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0A8" w:rsidRPr="00DD405C" w:rsidRDefault="003E6569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Project</w:t>
      </w:r>
    </w:p>
    <w:p w:rsidR="009A7598" w:rsidRDefault="003E6569">
      <w:r>
        <w:t xml:space="preserve">This Testing framework is designed </w:t>
      </w:r>
      <w:r w:rsidR="009A7598">
        <w:t>as a POC for implementing a Test Automation Solution.</w:t>
      </w:r>
    </w:p>
    <w:p w:rsidR="00844819" w:rsidRDefault="00844819"/>
    <w:p w:rsidR="003E6569" w:rsidRPr="00DD405C" w:rsidRDefault="003E6569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Requirement</w:t>
      </w:r>
    </w:p>
    <w:p w:rsidR="007A186C" w:rsidRDefault="003E6569">
      <w:r>
        <w:t>The design of this Testing Framework is in keeping w</w:t>
      </w:r>
      <w:r w:rsidR="00610CB1">
        <w:t>ith the requirements of the Technical</w:t>
      </w:r>
      <w:r>
        <w:t xml:space="preserve"> Assignment</w:t>
      </w:r>
      <w:r w:rsidR="007A186C">
        <w:t xml:space="preserve">,( as per the email received from the </w:t>
      </w:r>
      <w:r w:rsidR="00610CB1">
        <w:t>Dilan Shrimption, i.e. Talent Acquisition Consultant(dated 2</w:t>
      </w:r>
      <w:r w:rsidR="00610CB1" w:rsidRPr="00610CB1">
        <w:rPr>
          <w:vertAlign w:val="superscript"/>
        </w:rPr>
        <w:t>nd</w:t>
      </w:r>
      <w:r w:rsidR="00610CB1">
        <w:t xml:space="preserve"> October 2020</w:t>
      </w:r>
      <w:r w:rsidR="009A7598">
        <w:t>)</w:t>
      </w:r>
      <w:r w:rsidR="007A186C">
        <w:t>, for the role of ‘</w:t>
      </w:r>
      <w:r w:rsidR="00610CB1">
        <w:t xml:space="preserve">Test </w:t>
      </w:r>
      <w:r w:rsidR="007A186C">
        <w:t>Automation Engineer’.</w:t>
      </w:r>
    </w:p>
    <w:p w:rsidR="007A186C" w:rsidRDefault="007A186C" w:rsidP="007A186C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Home Assignment(as quoted in the email)</w:t>
      </w:r>
    </w:p>
    <w:p w:rsidR="003615E1" w:rsidRDefault="003615E1" w:rsidP="00844819">
      <w:pPr>
        <w:pStyle w:val="Heading2"/>
        <w:rPr>
          <w:sz w:val="22"/>
          <w:szCs w:val="22"/>
          <w:lang w:val="en-GB"/>
        </w:rPr>
      </w:pPr>
      <w:r w:rsidRPr="002E3323">
        <w:rPr>
          <w:lang w:val="en-GB"/>
        </w:rPr>
        <w:t>Instructions</w:t>
      </w:r>
    </w:p>
    <w:p w:rsidR="003615E1" w:rsidRDefault="003615E1" w:rsidP="003615E1">
      <w:pPr>
        <w:rPr>
          <w:lang w:val="en-GB"/>
        </w:rPr>
      </w:pPr>
      <w:r>
        <w:rPr>
          <w:lang w:val="en-GB"/>
        </w:rPr>
        <w:t>Using Selenium with your choice of language and framework, automate the following test cases.</w:t>
      </w:r>
    </w:p>
    <w:p w:rsidR="003615E1" w:rsidRPr="00DD405C" w:rsidRDefault="003615E1" w:rsidP="007A186C">
      <w:pPr>
        <w:rPr>
          <w:b/>
          <w:color w:val="E36C0A" w:themeColor="accent6" w:themeShade="BF"/>
        </w:rPr>
      </w:pPr>
      <w:r>
        <w:rPr>
          <w:lang w:val="en-GB"/>
        </w:rPr>
        <w:t xml:space="preserve">We are looking for your ability to structure your code correctly and how you identify the elements of a page.   It is also important to show what you have developed can be executed. </w:t>
      </w:r>
      <w:bookmarkStart w:id="0" w:name="_GoBack"/>
      <w:bookmarkEnd w:id="0"/>
    </w:p>
    <w:p w:rsidR="00805603" w:rsidRDefault="00805603" w:rsidP="00805603">
      <w:pPr>
        <w:rPr>
          <w:lang w:val="en-GB"/>
        </w:rPr>
      </w:pPr>
      <w:r>
        <w:rPr>
          <w:lang w:val="en-GB"/>
        </w:rPr>
        <w:t xml:space="preserve">Application URL: </w:t>
      </w:r>
      <w:hyperlink r:id="rId5" w:history="1">
        <w:r>
          <w:rPr>
            <w:rStyle w:val="Hyperlink"/>
            <w:lang w:val="en-GB"/>
          </w:rPr>
          <w:t>http://jupiter.cloud.planittesting.com</w:t>
        </w:r>
      </w:hyperlink>
    </w:p>
    <w:p w:rsidR="00805603" w:rsidRDefault="00805603" w:rsidP="00844819">
      <w:pPr>
        <w:pStyle w:val="Heading2"/>
        <w:rPr>
          <w:sz w:val="22"/>
          <w:szCs w:val="22"/>
          <w:lang w:val="en-GB"/>
        </w:rPr>
      </w:pPr>
      <w:r>
        <w:rPr>
          <w:lang w:val="en-GB"/>
        </w:rPr>
        <w:t>Test cases</w:t>
      </w:r>
    </w:p>
    <w:p w:rsidR="00805603" w:rsidRPr="00A52C2E" w:rsidRDefault="00805603" w:rsidP="00805603">
      <w:pPr>
        <w:spacing w:after="240"/>
        <w:ind w:left="360"/>
        <w:rPr>
          <w:b/>
          <w:lang w:val="en-GB"/>
        </w:rPr>
      </w:pPr>
      <w:r w:rsidRPr="00A52C2E">
        <w:rPr>
          <w:b/>
          <w:lang w:val="en-GB"/>
        </w:rPr>
        <w:t>Test case 1:</w:t>
      </w:r>
    </w:p>
    <w:p w:rsidR="00805603" w:rsidRDefault="00805603" w:rsidP="00805603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From the home page go to contact page</w:t>
      </w:r>
    </w:p>
    <w:p w:rsidR="00805603" w:rsidRDefault="00805603" w:rsidP="00805603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Click submit button</w:t>
      </w:r>
    </w:p>
    <w:p w:rsidR="00805603" w:rsidRDefault="00805603" w:rsidP="00805603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Validate errors</w:t>
      </w:r>
    </w:p>
    <w:p w:rsidR="00805603" w:rsidRDefault="00805603" w:rsidP="00805603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Populate mandatory fields</w:t>
      </w:r>
    </w:p>
    <w:p w:rsidR="00805603" w:rsidRDefault="00805603" w:rsidP="00805603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Validate errors are gone</w:t>
      </w:r>
    </w:p>
    <w:p w:rsidR="00805603" w:rsidRDefault="00805603" w:rsidP="00805603">
      <w:pPr>
        <w:ind w:left="360"/>
        <w:rPr>
          <w:lang w:val="en-GB"/>
        </w:rPr>
      </w:pPr>
    </w:p>
    <w:p w:rsidR="00805603" w:rsidRDefault="00805603" w:rsidP="00805603">
      <w:pPr>
        <w:ind w:left="360"/>
        <w:rPr>
          <w:lang w:val="en-GB"/>
        </w:rPr>
      </w:pPr>
      <w:r w:rsidRPr="00A52C2E">
        <w:rPr>
          <w:b/>
          <w:lang w:val="en-GB"/>
        </w:rPr>
        <w:t>Test case 2:</w:t>
      </w:r>
    </w:p>
    <w:p w:rsidR="00805603" w:rsidRDefault="00805603" w:rsidP="00805603">
      <w:pPr>
        <w:pStyle w:val="ListParagraph"/>
        <w:numPr>
          <w:ilvl w:val="0"/>
          <w:numId w:val="4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From the home page go to contact page</w:t>
      </w:r>
    </w:p>
    <w:p w:rsidR="00805603" w:rsidRDefault="00805603" w:rsidP="00805603">
      <w:pPr>
        <w:pStyle w:val="ListParagraph"/>
        <w:numPr>
          <w:ilvl w:val="0"/>
          <w:numId w:val="4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Populate mandatory fields</w:t>
      </w:r>
    </w:p>
    <w:p w:rsidR="00805603" w:rsidRDefault="00805603" w:rsidP="00805603">
      <w:pPr>
        <w:pStyle w:val="ListParagraph"/>
        <w:numPr>
          <w:ilvl w:val="0"/>
          <w:numId w:val="4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Click submit button</w:t>
      </w:r>
    </w:p>
    <w:p w:rsidR="00805603" w:rsidRDefault="00805603" w:rsidP="00805603">
      <w:pPr>
        <w:pStyle w:val="ListParagraph"/>
        <w:numPr>
          <w:ilvl w:val="0"/>
          <w:numId w:val="4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Validate successful submission message</w:t>
      </w:r>
    </w:p>
    <w:p w:rsidR="00805603" w:rsidRPr="00A52C2E" w:rsidRDefault="00805603" w:rsidP="00805603">
      <w:pPr>
        <w:rPr>
          <w:lang w:val="en-GB"/>
        </w:rPr>
      </w:pPr>
    </w:p>
    <w:p w:rsidR="00805603" w:rsidRPr="00A52C2E" w:rsidRDefault="00805603" w:rsidP="00805603">
      <w:pPr>
        <w:ind w:left="360"/>
        <w:rPr>
          <w:b/>
          <w:lang w:val="en-GB"/>
        </w:rPr>
      </w:pPr>
      <w:r w:rsidRPr="00A52C2E">
        <w:rPr>
          <w:b/>
          <w:lang w:val="en-GB"/>
        </w:rPr>
        <w:t xml:space="preserve">Test case 3: </w:t>
      </w:r>
    </w:p>
    <w:p w:rsidR="00805603" w:rsidRDefault="00805603" w:rsidP="00805603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From the home page go to contact page</w:t>
      </w:r>
    </w:p>
    <w:p w:rsidR="00805603" w:rsidRDefault="00805603" w:rsidP="00805603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Populate mandatory fields with invalid data</w:t>
      </w:r>
    </w:p>
    <w:p w:rsidR="00805603" w:rsidRDefault="00805603" w:rsidP="00805603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Validate errors</w:t>
      </w:r>
    </w:p>
    <w:p w:rsidR="00844819" w:rsidRDefault="00844819" w:rsidP="00805603">
      <w:pPr>
        <w:ind w:left="360"/>
        <w:rPr>
          <w:b/>
          <w:lang w:val="en-GB"/>
        </w:rPr>
      </w:pPr>
    </w:p>
    <w:p w:rsidR="00844819" w:rsidRDefault="00844819" w:rsidP="00805603">
      <w:pPr>
        <w:ind w:left="360"/>
        <w:rPr>
          <w:b/>
          <w:lang w:val="en-GB"/>
        </w:rPr>
      </w:pPr>
    </w:p>
    <w:p w:rsidR="00805603" w:rsidRPr="00A52C2E" w:rsidRDefault="00805603" w:rsidP="00805603">
      <w:pPr>
        <w:ind w:left="360"/>
        <w:rPr>
          <w:b/>
          <w:lang w:val="en-GB"/>
        </w:rPr>
      </w:pPr>
      <w:r w:rsidRPr="00A52C2E">
        <w:rPr>
          <w:b/>
          <w:lang w:val="en-GB"/>
        </w:rPr>
        <w:lastRenderedPageBreak/>
        <w:t>Test case 4:</w:t>
      </w:r>
    </w:p>
    <w:p w:rsidR="00805603" w:rsidRDefault="00805603" w:rsidP="00805603">
      <w:pPr>
        <w:pStyle w:val="ListParagraph"/>
        <w:numPr>
          <w:ilvl w:val="0"/>
          <w:numId w:val="5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From the home page go to shop page</w:t>
      </w:r>
    </w:p>
    <w:p w:rsidR="00805603" w:rsidRDefault="00805603" w:rsidP="00805603">
      <w:pPr>
        <w:pStyle w:val="ListParagraph"/>
        <w:numPr>
          <w:ilvl w:val="0"/>
          <w:numId w:val="5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Click buy button 2 times on “Funny Cow”</w:t>
      </w:r>
    </w:p>
    <w:p w:rsidR="00805603" w:rsidRDefault="00805603" w:rsidP="00805603">
      <w:pPr>
        <w:pStyle w:val="ListParagraph"/>
        <w:numPr>
          <w:ilvl w:val="0"/>
          <w:numId w:val="5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Click buy button 1 time on “Fluffy Bunny”</w:t>
      </w:r>
    </w:p>
    <w:p w:rsidR="00805603" w:rsidRDefault="00805603" w:rsidP="00805603">
      <w:pPr>
        <w:pStyle w:val="ListParagraph"/>
        <w:numPr>
          <w:ilvl w:val="0"/>
          <w:numId w:val="5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Click the cart menu</w:t>
      </w:r>
    </w:p>
    <w:p w:rsidR="00805603" w:rsidRPr="00A52C2E" w:rsidRDefault="00805603" w:rsidP="00805603">
      <w:pPr>
        <w:pStyle w:val="ListParagraph"/>
        <w:numPr>
          <w:ilvl w:val="0"/>
          <w:numId w:val="5"/>
        </w:numPr>
        <w:spacing w:after="0" w:line="240" w:lineRule="auto"/>
        <w:ind w:left="1080"/>
        <w:contextualSpacing w:val="0"/>
        <w:rPr>
          <w:lang w:val="en-GB"/>
        </w:rPr>
      </w:pPr>
      <w:r>
        <w:rPr>
          <w:lang w:val="en-GB"/>
        </w:rPr>
        <w:t>Verify the items are in the cart</w:t>
      </w:r>
    </w:p>
    <w:p w:rsidR="001A5F14" w:rsidRDefault="001A5F14" w:rsidP="001A5F14">
      <w:pPr>
        <w:pStyle w:val="Default"/>
      </w:pPr>
    </w:p>
    <w:p w:rsidR="007A186C" w:rsidRPr="00DD405C" w:rsidRDefault="007A186C" w:rsidP="007A186C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</w:t>
      </w:r>
      <w:r w:rsidR="00054984" w:rsidRPr="00DD405C">
        <w:rPr>
          <w:b/>
          <w:color w:val="E36C0A" w:themeColor="accent6" w:themeShade="BF"/>
        </w:rPr>
        <w:t xml:space="preserve"> Downloads</w:t>
      </w:r>
    </w:p>
    <w:p w:rsidR="007A186C" w:rsidRDefault="007A186C" w:rsidP="007A186C">
      <w:pPr>
        <w:pStyle w:val="ListParagraph"/>
        <w:numPr>
          <w:ilvl w:val="0"/>
          <w:numId w:val="1"/>
        </w:numPr>
      </w:pPr>
      <w:r>
        <w:t>Download Java</w:t>
      </w:r>
      <w:r w:rsidR="002A78A2">
        <w:t>.</w:t>
      </w:r>
    </w:p>
    <w:p w:rsidR="002A78A2" w:rsidRDefault="002A78A2" w:rsidP="002A78A2">
      <w:pPr>
        <w:pStyle w:val="ListParagraph"/>
      </w:pPr>
      <w:r>
        <w:t xml:space="preserve">Source: </w:t>
      </w:r>
      <w:hyperlink r:id="rId6" w:history="1">
        <w:r>
          <w:rPr>
            <w:rStyle w:val="Hyperlink"/>
          </w:rPr>
          <w:t>https://www.java.com/en/download/</w:t>
        </w:r>
      </w:hyperlink>
    </w:p>
    <w:p w:rsidR="00B8436C" w:rsidRDefault="00B8436C" w:rsidP="002A78A2">
      <w:pPr>
        <w:pStyle w:val="ListParagraph"/>
      </w:pPr>
    </w:p>
    <w:p w:rsidR="00B8436C" w:rsidRDefault="00B8436C" w:rsidP="00B8436C">
      <w:pPr>
        <w:pStyle w:val="ListParagraph"/>
        <w:numPr>
          <w:ilvl w:val="0"/>
          <w:numId w:val="1"/>
        </w:numPr>
      </w:pPr>
      <w:r>
        <w:t>Maven download</w:t>
      </w:r>
    </w:p>
    <w:p w:rsidR="00B8436C" w:rsidRDefault="00B8436C" w:rsidP="00B8436C">
      <w:pPr>
        <w:pStyle w:val="ListParagraph"/>
      </w:pPr>
      <w:r>
        <w:t xml:space="preserve">Source: </w:t>
      </w:r>
      <w:hyperlink r:id="rId7" w:history="1">
        <w:r>
          <w:rPr>
            <w:rStyle w:val="Hyperlink"/>
          </w:rPr>
          <w:t>https://maven.apache.org/download.cgi</w:t>
        </w:r>
      </w:hyperlink>
    </w:p>
    <w:p w:rsidR="00C37FF9" w:rsidRDefault="00C37FF9" w:rsidP="00B8436C">
      <w:pPr>
        <w:pStyle w:val="ListParagraph"/>
      </w:pPr>
    </w:p>
    <w:p w:rsidR="00C37FF9" w:rsidRDefault="00C37FF9" w:rsidP="00C37FF9">
      <w:pPr>
        <w:pStyle w:val="ListParagraph"/>
        <w:numPr>
          <w:ilvl w:val="0"/>
          <w:numId w:val="1"/>
        </w:numPr>
      </w:pPr>
      <w:r>
        <w:t>Eclipse download</w:t>
      </w:r>
    </w:p>
    <w:p w:rsidR="00C37FF9" w:rsidRDefault="00C37FF9" w:rsidP="00C37FF9">
      <w:pPr>
        <w:pStyle w:val="ListParagraph"/>
      </w:pPr>
      <w:r>
        <w:t xml:space="preserve">Source: </w:t>
      </w:r>
      <w:hyperlink r:id="rId8" w:history="1">
        <w:r w:rsidR="004932A5">
          <w:rPr>
            <w:rStyle w:val="Hyperlink"/>
          </w:rPr>
          <w:t>https://www.eclipse.org/downloads/</w:t>
        </w:r>
      </w:hyperlink>
    </w:p>
    <w:p w:rsidR="00220547" w:rsidRDefault="00220547" w:rsidP="00C37FF9">
      <w:pPr>
        <w:pStyle w:val="ListParagraph"/>
      </w:pPr>
    </w:p>
    <w:p w:rsidR="00220547" w:rsidRDefault="00220547" w:rsidP="00C37FF9">
      <w:pPr>
        <w:pStyle w:val="ListParagraph"/>
      </w:pPr>
      <w:r>
        <w:t>Kindly ensure, the below plugins are installed in the Eclipse IDE</w:t>
      </w:r>
      <w:r w:rsidR="00313E99">
        <w:t xml:space="preserve"> for smooth running/editing of the BDD Framework.</w:t>
      </w:r>
    </w:p>
    <w:p w:rsidR="00220547" w:rsidRDefault="00220547" w:rsidP="00C37FF9">
      <w:pPr>
        <w:pStyle w:val="ListParagraph"/>
      </w:pPr>
    </w:p>
    <w:p w:rsidR="00220547" w:rsidRDefault="00220547" w:rsidP="00C37FF9">
      <w:pPr>
        <w:pStyle w:val="ListParagraph"/>
      </w:pPr>
      <w:r>
        <w:rPr>
          <w:noProof/>
        </w:rPr>
        <w:drawing>
          <wp:inline distT="0" distB="0" distL="0" distR="0">
            <wp:extent cx="4179238" cy="2156474"/>
            <wp:effectExtent l="19050" t="0" r="0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24" cy="215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547" w:rsidRDefault="00220547" w:rsidP="00C37FF9">
      <w:pPr>
        <w:pStyle w:val="ListParagraph"/>
      </w:pPr>
    </w:p>
    <w:p w:rsidR="00220547" w:rsidRDefault="004B190E" w:rsidP="00C37FF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158320" cy="2393343"/>
            <wp:effectExtent l="19050" t="0" r="0" b="0"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10" cy="239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8A2" w:rsidRDefault="002A78A2" w:rsidP="002A78A2">
      <w:pPr>
        <w:pStyle w:val="ListParagraph"/>
      </w:pPr>
    </w:p>
    <w:p w:rsidR="00121DF4" w:rsidRDefault="00121DF4" w:rsidP="00121DF4">
      <w:r w:rsidRPr="00DD405C">
        <w:rPr>
          <w:b/>
          <w:color w:val="E36C0A" w:themeColor="accent6" w:themeShade="BF"/>
        </w:rPr>
        <w:t>## Pre-requisites</w:t>
      </w:r>
    </w:p>
    <w:p w:rsidR="00121DF4" w:rsidRDefault="003260BB" w:rsidP="00121DF4">
      <w:r>
        <w:t>The necessary software, as given in the download</w:t>
      </w:r>
      <w:r w:rsidR="003449E0">
        <w:t>-</w:t>
      </w:r>
      <w:r>
        <w:t xml:space="preserve">section are downloaded and installed accordingly. </w:t>
      </w:r>
      <w:r w:rsidR="003449E0">
        <w:t>Th</w:t>
      </w:r>
      <w:r w:rsidR="00450D8B">
        <w:t xml:space="preserve">e environment </w:t>
      </w:r>
      <w:r w:rsidR="001D23B8">
        <w:t xml:space="preserve">variables for the </w:t>
      </w:r>
      <w:r w:rsidR="00450D8B">
        <w:t>JAVA_HOME, MVN_HOME are set as shown below:</w:t>
      </w:r>
    </w:p>
    <w:p w:rsidR="00450D8B" w:rsidRDefault="002B1105" w:rsidP="00121DF4">
      <w:r>
        <w:rPr>
          <w:noProof/>
        </w:rPr>
        <w:drawing>
          <wp:inline distT="0" distB="0" distL="0" distR="0">
            <wp:extent cx="4707255" cy="193230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14" w:rsidRDefault="00C87914" w:rsidP="00121DF4">
      <w:r>
        <w:t>The Path environment variables are set as shown below:</w:t>
      </w:r>
    </w:p>
    <w:p w:rsidR="00C87914" w:rsidRDefault="00CD38F1" w:rsidP="00121DF4">
      <w:r>
        <w:rPr>
          <w:noProof/>
        </w:rPr>
        <w:lastRenderedPageBreak/>
        <w:drawing>
          <wp:inline distT="0" distB="0" distL="0" distR="0">
            <wp:extent cx="4015105" cy="3824605"/>
            <wp:effectExtent l="19050" t="0" r="444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BB" w:rsidRDefault="00D46CBB" w:rsidP="00121DF4"/>
    <w:p w:rsidR="00155D7D" w:rsidRDefault="00155D7D" w:rsidP="00121DF4">
      <w:r>
        <w:t>Note:</w:t>
      </w:r>
    </w:p>
    <w:p w:rsidR="00155D7D" w:rsidRDefault="00894D4F" w:rsidP="00121DF4">
      <w:r>
        <w:t>The configuration shown above,</w:t>
      </w:r>
      <w:r w:rsidR="00155D7D">
        <w:t xml:space="preserve"> is considering the fact, that we’ve a Windows 10</w:t>
      </w:r>
      <w:r w:rsidR="002E6A42">
        <w:t>,</w:t>
      </w:r>
      <w:r w:rsidR="00155D7D">
        <w:t xml:space="preserve"> 64-bit system </w:t>
      </w:r>
      <w:r w:rsidR="00014957">
        <w:t>in place to run the framework.</w:t>
      </w:r>
    </w:p>
    <w:p w:rsidR="009D1990" w:rsidRDefault="009D1990" w:rsidP="00121DF4">
      <w:r>
        <w:t>Note:</w:t>
      </w:r>
    </w:p>
    <w:p w:rsidR="009D1990" w:rsidRDefault="009D1990" w:rsidP="00121DF4">
      <w:r>
        <w:t>The Framework was developed and built on Eclipse IDE.</w:t>
      </w:r>
    </w:p>
    <w:p w:rsidR="00D46CBB" w:rsidRDefault="00D46CBB" w:rsidP="00121DF4"/>
    <w:p w:rsidR="00BD5624" w:rsidRDefault="00BD5624" w:rsidP="001E7D6D">
      <w:pPr>
        <w:rPr>
          <w:b/>
          <w:color w:val="E36C0A" w:themeColor="accent6" w:themeShade="BF"/>
        </w:rPr>
      </w:pPr>
    </w:p>
    <w:p w:rsidR="00BD5624" w:rsidRDefault="00BD5624" w:rsidP="001E7D6D">
      <w:pPr>
        <w:rPr>
          <w:b/>
          <w:color w:val="E36C0A" w:themeColor="accent6" w:themeShade="BF"/>
        </w:rPr>
      </w:pPr>
    </w:p>
    <w:p w:rsidR="002C5DFC" w:rsidRDefault="002C5DFC" w:rsidP="001E7D6D">
      <w:pPr>
        <w:rPr>
          <w:b/>
          <w:color w:val="E36C0A" w:themeColor="accent6" w:themeShade="BF"/>
        </w:rPr>
      </w:pPr>
    </w:p>
    <w:p w:rsidR="002C5DFC" w:rsidRDefault="002C5DFC" w:rsidP="001E7D6D">
      <w:pPr>
        <w:rPr>
          <w:b/>
          <w:color w:val="E36C0A" w:themeColor="accent6" w:themeShade="BF"/>
        </w:rPr>
      </w:pPr>
    </w:p>
    <w:p w:rsidR="002C5DFC" w:rsidRDefault="002C5DFC" w:rsidP="001E7D6D">
      <w:pPr>
        <w:rPr>
          <w:b/>
          <w:color w:val="E36C0A" w:themeColor="accent6" w:themeShade="BF"/>
        </w:rPr>
      </w:pPr>
    </w:p>
    <w:p w:rsidR="002C5DFC" w:rsidRDefault="002C5DFC" w:rsidP="001E7D6D">
      <w:pPr>
        <w:rPr>
          <w:b/>
          <w:color w:val="E36C0A" w:themeColor="accent6" w:themeShade="BF"/>
        </w:rPr>
      </w:pPr>
    </w:p>
    <w:p w:rsidR="002C5DFC" w:rsidRDefault="002C5DFC" w:rsidP="001E7D6D">
      <w:pPr>
        <w:rPr>
          <w:b/>
          <w:color w:val="E36C0A" w:themeColor="accent6" w:themeShade="BF"/>
        </w:rPr>
      </w:pPr>
    </w:p>
    <w:p w:rsidR="001E7D6D" w:rsidRPr="00DD405C" w:rsidRDefault="001E7D6D" w:rsidP="001E7D6D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lastRenderedPageBreak/>
        <w:t>## Framework</w:t>
      </w:r>
    </w:p>
    <w:p w:rsidR="001E7D6D" w:rsidRDefault="001E7D6D" w:rsidP="001E7D6D">
      <w:r>
        <w:t xml:space="preserve">The framework, which we’ve designed, is a </w:t>
      </w:r>
      <w:r w:rsidR="007440D1">
        <w:rPr>
          <w:b/>
        </w:rPr>
        <w:t>Cucumber BDD with Page Objects</w:t>
      </w:r>
      <w:r>
        <w:t xml:space="preserve">, implemented as a Maven Project. And the libraries could be configured by quoting the dependencies in the POM.xml. </w:t>
      </w:r>
    </w:p>
    <w:p w:rsidR="001E7D6D" w:rsidRDefault="00315396" w:rsidP="00121DF4">
      <w:r>
        <w:rPr>
          <w:noProof/>
        </w:rPr>
        <w:drawing>
          <wp:inline distT="0" distB="0" distL="0" distR="0">
            <wp:extent cx="5943600" cy="26383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565" w:rsidRDefault="009E4565" w:rsidP="00121DF4"/>
    <w:p w:rsidR="009E4565" w:rsidRPr="00DD405C" w:rsidRDefault="009E4565" w:rsidP="009E4565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Running the Framework</w:t>
      </w:r>
    </w:p>
    <w:p w:rsidR="009E4565" w:rsidRDefault="008F43DB" w:rsidP="009E4565">
      <w:r>
        <w:t>To run the Framework, right click on the ‘</w:t>
      </w:r>
      <w:r w:rsidR="00B10A42">
        <w:t>t</w:t>
      </w:r>
      <w:r w:rsidR="00AF4495">
        <w:t>estNG.xml</w:t>
      </w:r>
      <w:r>
        <w:t>,</w:t>
      </w:r>
      <w:r w:rsidR="008B07E0">
        <w:t xml:space="preserve"> of the ‘PlanitTest</w:t>
      </w:r>
      <w:r w:rsidR="00936254">
        <w:t>CucumberPageObjects</w:t>
      </w:r>
      <w:r w:rsidR="00AF4495">
        <w:t>’ project as shown in the below pic.</w:t>
      </w:r>
    </w:p>
    <w:p w:rsidR="008F43DB" w:rsidRDefault="00393483" w:rsidP="009E4565">
      <w:r>
        <w:rPr>
          <w:noProof/>
        </w:rPr>
        <w:drawing>
          <wp:inline distT="0" distB="0" distL="0" distR="0">
            <wp:extent cx="2353310" cy="275145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DB" w:rsidRDefault="00E0735A" w:rsidP="009E4565">
      <w:r>
        <w:t>Right c</w:t>
      </w:r>
      <w:r w:rsidR="008F43DB">
        <w:t xml:space="preserve">lick on the ‘Run As’ and </w:t>
      </w:r>
      <w:r w:rsidR="00534BE6">
        <w:t>TestNG</w:t>
      </w:r>
      <w:r w:rsidR="008F43DB">
        <w:t xml:space="preserve"> </w:t>
      </w:r>
      <w:r w:rsidR="00A37AE3">
        <w:t>Suite</w:t>
      </w:r>
      <w:r w:rsidR="008F43DB">
        <w:t xml:space="preserve"> as shown in the </w:t>
      </w:r>
      <w:r w:rsidR="00016BE4">
        <w:t>below screenshot</w:t>
      </w:r>
      <w:r w:rsidR="008F43DB">
        <w:t>.</w:t>
      </w:r>
    </w:p>
    <w:p w:rsidR="00632786" w:rsidRDefault="00BE164C" w:rsidP="009E4565">
      <w:r>
        <w:rPr>
          <w:noProof/>
        </w:rPr>
        <w:lastRenderedPageBreak/>
        <w:drawing>
          <wp:inline distT="0" distB="0" distL="0" distR="0">
            <wp:extent cx="5943600" cy="3359264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1D" w:rsidRPr="00DD405C" w:rsidRDefault="00E9711D" w:rsidP="00E9711D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Reports Generated</w:t>
      </w:r>
    </w:p>
    <w:p w:rsidR="00E9711D" w:rsidRDefault="00E9711D" w:rsidP="00E9711D">
      <w:r>
        <w:t xml:space="preserve">The </w:t>
      </w:r>
      <w:r w:rsidR="00351F2D" w:rsidRPr="00351F2D">
        <w:rPr>
          <w:b/>
        </w:rPr>
        <w:t>CucumberPageObjects</w:t>
      </w:r>
      <w:r>
        <w:t xml:space="preserve"> framework, that we’ve used has automatic reporting enabled, so whenever we run the Framework, the reports generated could be examined by right clicking on the ‘</w:t>
      </w:r>
      <w:r w:rsidR="007427B2" w:rsidRPr="00351F2D">
        <w:rPr>
          <w:b/>
        </w:rPr>
        <w:t>CucumberPageObjects</w:t>
      </w:r>
      <w:r w:rsidR="007427B2">
        <w:rPr>
          <w:b/>
        </w:rPr>
        <w:t>’</w:t>
      </w:r>
      <w:r w:rsidR="007427B2">
        <w:t xml:space="preserve"> </w:t>
      </w:r>
      <w:r>
        <w:t xml:space="preserve">framework, clicking on refresh and clicking on the test-output as shown </w:t>
      </w:r>
      <w:r w:rsidR="0086293D">
        <w:t>below.</w:t>
      </w:r>
      <w:r w:rsidR="00180A63">
        <w:rPr>
          <w:noProof/>
        </w:rPr>
        <w:drawing>
          <wp:inline distT="0" distB="0" distL="0" distR="0">
            <wp:extent cx="1618919" cy="3720796"/>
            <wp:effectExtent l="19050" t="0" r="331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83" cy="372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A35" w:rsidRDefault="00702A35" w:rsidP="009E4565">
      <w:r>
        <w:lastRenderedPageBreak/>
        <w:t>As shown in the above pic, we need to open the index.html</w:t>
      </w:r>
      <w:r w:rsidR="00E71BFC">
        <w:t>/emailable-report</w:t>
      </w:r>
      <w:r>
        <w:t xml:space="preserve">, wherein we can see the detailed report of each test case run. </w:t>
      </w:r>
    </w:p>
    <w:p w:rsidR="00B06C60" w:rsidRDefault="00B06C60" w:rsidP="00F40A9E">
      <w:pPr>
        <w:rPr>
          <w:b/>
          <w:color w:val="E36C0A" w:themeColor="accent6" w:themeShade="BF"/>
        </w:rPr>
      </w:pPr>
    </w:p>
    <w:p w:rsidR="006F2C4D" w:rsidRPr="00DD405C" w:rsidRDefault="006F2C4D" w:rsidP="00F40A9E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</w:t>
      </w:r>
      <w:r w:rsidR="00046FC3" w:rsidRPr="00DD405C">
        <w:rPr>
          <w:b/>
          <w:color w:val="E36C0A" w:themeColor="accent6" w:themeShade="BF"/>
        </w:rPr>
        <w:t xml:space="preserve"> </w:t>
      </w:r>
      <w:r w:rsidRPr="00DD405C">
        <w:rPr>
          <w:b/>
          <w:color w:val="E36C0A" w:themeColor="accent6" w:themeShade="BF"/>
        </w:rPr>
        <w:t>The Test Cases</w:t>
      </w:r>
      <w:r w:rsidR="0072352B">
        <w:rPr>
          <w:b/>
          <w:color w:val="E36C0A" w:themeColor="accent6" w:themeShade="BF"/>
        </w:rPr>
        <w:t xml:space="preserve"> and other file </w:t>
      </w:r>
      <w:r w:rsidRPr="00DD405C">
        <w:rPr>
          <w:b/>
          <w:color w:val="E36C0A" w:themeColor="accent6" w:themeShade="BF"/>
        </w:rPr>
        <w:t>location</w:t>
      </w:r>
      <w:r w:rsidR="0072352B">
        <w:rPr>
          <w:b/>
          <w:color w:val="E36C0A" w:themeColor="accent6" w:themeShade="BF"/>
        </w:rPr>
        <w:t>s</w:t>
      </w:r>
    </w:p>
    <w:p w:rsidR="006F2C4D" w:rsidRDefault="00EC44D4" w:rsidP="00F40A9E">
      <w:r>
        <w:t>The Test Cases ar</w:t>
      </w:r>
      <w:r w:rsidR="00037AC5">
        <w:t xml:space="preserve">e defined in the feature files </w:t>
      </w:r>
      <w:r>
        <w:t>and the related step definition files as shown below</w:t>
      </w:r>
      <w:r w:rsidR="00B5002F">
        <w:t xml:space="preserve"> in the pics</w:t>
      </w:r>
      <w:r w:rsidR="00601357">
        <w:t xml:space="preserve">. </w:t>
      </w:r>
      <w:r w:rsidR="00557440">
        <w:t xml:space="preserve">The comments are included </w:t>
      </w:r>
      <w:r w:rsidR="004A5A11">
        <w:t xml:space="preserve">in the files, </w:t>
      </w:r>
      <w:r w:rsidR="00557440">
        <w:t>where ever necessary to understand the workflow of the Framework.</w:t>
      </w:r>
      <w:r w:rsidR="00A94611">
        <w:t xml:space="preserve"> Here, it should be noted that we’ve the related Locators and Page actions defined separately for each given ‘user story’. For e.g.</w:t>
      </w:r>
      <w:r w:rsidR="009045A6">
        <w:t xml:space="preserve"> To validate the errors on the Contact page</w:t>
      </w:r>
      <w:r w:rsidR="00A94611">
        <w:t xml:space="preserve">, we’ve defined the </w:t>
      </w:r>
      <w:r w:rsidR="009045A6">
        <w:t>story in the ‘TestCase1.feature</w:t>
      </w:r>
      <w:r w:rsidR="00A94611">
        <w:t>’, for which we’ve a se</w:t>
      </w:r>
      <w:r w:rsidR="009045A6">
        <w:t>parate ‘TestCase1Steps</w:t>
      </w:r>
      <w:r w:rsidR="00A94611">
        <w:t xml:space="preserve">.java’ file. </w:t>
      </w:r>
      <w:r w:rsidR="001E45DC">
        <w:t>This step definition file refers to the relevant Page action and Page locators file</w:t>
      </w:r>
      <w:r w:rsidR="00E95EC7">
        <w:t xml:space="preserve">, which could be found out in </w:t>
      </w:r>
      <w:r w:rsidR="001E45DC">
        <w:t>the Step file itself. Here every Page has a separate Class(i.e as per the Page Object model framework).</w:t>
      </w:r>
    </w:p>
    <w:p w:rsidR="00C027C0" w:rsidRDefault="00F2044F" w:rsidP="00F40A9E">
      <w:r>
        <w:rPr>
          <w:noProof/>
        </w:rPr>
        <w:drawing>
          <wp:inline distT="0" distB="0" distL="0" distR="0">
            <wp:extent cx="5943600" cy="17427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7C0" w:rsidRDefault="00C027C0" w:rsidP="00F40A9E"/>
    <w:p w:rsidR="008025AF" w:rsidRDefault="008025AF" w:rsidP="00F40A9E">
      <w:r>
        <w:t xml:space="preserve">Note: We need to make changes in the RunCuke.java </w:t>
      </w:r>
      <w:r w:rsidR="00D359F4">
        <w:t>in order</w:t>
      </w:r>
      <w:r>
        <w:t xml:space="preserve"> to run each feature</w:t>
      </w:r>
      <w:r w:rsidR="006C3430">
        <w:t>-</w:t>
      </w:r>
      <w:r>
        <w:t xml:space="preserve"> file</w:t>
      </w:r>
      <w:r w:rsidR="006C3430">
        <w:t>/Test-Case</w:t>
      </w:r>
      <w:r>
        <w:t xml:space="preserve"> separately or eliminate the tags defined in the RunCuke</w:t>
      </w:r>
      <w:r w:rsidR="006C3430">
        <w:t>, to run all the feature-files/Test-Cases</w:t>
      </w:r>
      <w:r>
        <w:t>. Please refer the pic below</w:t>
      </w:r>
    </w:p>
    <w:p w:rsidR="006329E7" w:rsidRDefault="00342F5E" w:rsidP="00F40A9E">
      <w:r>
        <w:rPr>
          <w:noProof/>
        </w:rPr>
        <w:lastRenderedPageBreak/>
        <w:drawing>
          <wp:inline distT="0" distB="0" distL="0" distR="0">
            <wp:extent cx="5943600" cy="27386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C4D" w:rsidRDefault="00AD51BD" w:rsidP="00F40A9E">
      <w:r>
        <w:rPr>
          <w:noProof/>
        </w:rPr>
        <w:drawing>
          <wp:inline distT="0" distB="0" distL="0" distR="0">
            <wp:extent cx="1800797" cy="3967701"/>
            <wp:effectExtent l="19050" t="0" r="895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01" cy="397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486" w:rsidRDefault="00D10486" w:rsidP="00F40A9E"/>
    <w:p w:rsidR="00D10486" w:rsidRDefault="00D10486" w:rsidP="00F40A9E">
      <w:r>
        <w:t xml:space="preserve">Note: As shown in the </w:t>
      </w:r>
      <w:r w:rsidR="00E77754">
        <w:t>above pic, we can see the Feature files, wherein each Test-Case is defined separately</w:t>
      </w:r>
      <w:r w:rsidR="005F65A1">
        <w:t>. Also could be seen the relevant step definition file for each feature file.</w:t>
      </w:r>
      <w:r w:rsidR="007E58E6">
        <w:t xml:space="preserve"> The files circled in blue shows the relevant Page Locator and the Page actions file. </w:t>
      </w:r>
      <w:r w:rsidR="005F641D">
        <w:t xml:space="preserve">Here every page is treated as a separate </w:t>
      </w:r>
      <w:r w:rsidR="005F641D">
        <w:lastRenderedPageBreak/>
        <w:t>class, which refers to a particular actions class and a locator class. So maintaining the locators becomes easy.</w:t>
      </w:r>
    </w:p>
    <w:p w:rsidR="00E339DD" w:rsidRDefault="0072352B" w:rsidP="00F40A9E">
      <w:r>
        <w:rPr>
          <w:noProof/>
        </w:rPr>
        <w:drawing>
          <wp:inline distT="0" distB="0" distL="0" distR="0">
            <wp:extent cx="5943600" cy="22190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9DD" w:rsidRDefault="00E339DD" w:rsidP="00F40A9E">
      <w:r>
        <w:t>The Driver is maintained in a separate class as shown in the pic above. It could be customized further to do the testing with various browsers of ‘Internet Explorer’, ‘Mozilla firefox’, Safari etc.</w:t>
      </w:r>
      <w:r w:rsidR="0076688E">
        <w:t xml:space="preserve"> Here for the sake of testing, we’ve used the most stable ChromeDriver.</w:t>
      </w:r>
    </w:p>
    <w:p w:rsidR="0030699B" w:rsidRDefault="0030699B" w:rsidP="00CE2CBC"/>
    <w:p w:rsidR="00F40A9E" w:rsidRPr="00DD53C4" w:rsidRDefault="00F40A9E" w:rsidP="00F40A9E">
      <w:pPr>
        <w:rPr>
          <w:b/>
          <w:color w:val="E36C0A" w:themeColor="accent6" w:themeShade="BF"/>
        </w:rPr>
      </w:pPr>
      <w:r w:rsidRPr="00DD53C4">
        <w:rPr>
          <w:b/>
          <w:color w:val="E36C0A" w:themeColor="accent6" w:themeShade="BF"/>
        </w:rPr>
        <w:t>## Further improvements/enhancements to the Framework.</w:t>
      </w:r>
    </w:p>
    <w:p w:rsidR="001E07FF" w:rsidRDefault="001E07FF" w:rsidP="00F40A9E">
      <w:r>
        <w:t>While, every care and effort is taken to ensure, that the Framework is robust and runs smoothly, yet there i</w:t>
      </w:r>
      <w:r w:rsidR="002E7C6F">
        <w:t>s always a room for improvement</w:t>
      </w:r>
      <w:r>
        <w:t xml:space="preserve"> in any Testing Framework.</w:t>
      </w:r>
    </w:p>
    <w:p w:rsidR="001E07FF" w:rsidRDefault="001E07FF" w:rsidP="00F40A9E">
      <w:r>
        <w:t>Additional reporting features could be incorporated in the Framework, such as ReportNG.</w:t>
      </w:r>
      <w:r w:rsidR="00497F0C">
        <w:t xml:space="preserve"> Logging could be enabled using Log4j.</w:t>
      </w:r>
    </w:p>
    <w:p w:rsidR="00B04C9B" w:rsidRDefault="00B04C9B" w:rsidP="00F40A9E">
      <w:r>
        <w:t xml:space="preserve">The Framework was prominently tested on the Chrome browser, </w:t>
      </w:r>
      <w:r w:rsidR="00C908AD">
        <w:t>as it is the most stable for our</w:t>
      </w:r>
      <w:r>
        <w:t xml:space="preserve"> testing needs. H</w:t>
      </w:r>
      <w:r w:rsidR="000804E9">
        <w:t>owever further modifications could be made to the Framework, so as to accommodate the need of Firefox and InternetExplorer browsers as well.</w:t>
      </w:r>
    </w:p>
    <w:p w:rsidR="001907B3" w:rsidRPr="00D15E6B" w:rsidRDefault="00C648AE" w:rsidP="00F40A9E">
      <w:pPr>
        <w:rPr>
          <w:b/>
          <w:color w:val="E36C0A" w:themeColor="accent6" w:themeShade="BF"/>
        </w:rPr>
      </w:pPr>
      <w:r>
        <w:t>And any more suggestions to improve on the Framework, are most welcome.</w:t>
      </w:r>
    </w:p>
    <w:p w:rsidR="00C648AE" w:rsidRDefault="00C648AE" w:rsidP="00F40A9E"/>
    <w:p w:rsidR="00C648AE" w:rsidRPr="00DD405C" w:rsidRDefault="00C648AE" w:rsidP="00C648AE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Thanks giving note</w:t>
      </w:r>
    </w:p>
    <w:p w:rsidR="007A186C" w:rsidRDefault="00C648AE">
      <w:r>
        <w:t>Here, I’d like to sincerely thank you, for taking time to go thru my hard work done.</w:t>
      </w:r>
    </w:p>
    <w:sectPr w:rsidR="007A186C" w:rsidSect="00901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40358"/>
    <w:multiLevelType w:val="hybridMultilevel"/>
    <w:tmpl w:val="C10A2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43478"/>
    <w:multiLevelType w:val="hybridMultilevel"/>
    <w:tmpl w:val="DE8C5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D3682"/>
    <w:multiLevelType w:val="hybridMultilevel"/>
    <w:tmpl w:val="8502F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013FC"/>
    <w:multiLevelType w:val="hybridMultilevel"/>
    <w:tmpl w:val="B7E44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80E6E"/>
    <w:multiLevelType w:val="hybridMultilevel"/>
    <w:tmpl w:val="DCBEE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E6569"/>
    <w:rsid w:val="00014957"/>
    <w:rsid w:val="00016BE4"/>
    <w:rsid w:val="00037AC5"/>
    <w:rsid w:val="00046FC3"/>
    <w:rsid w:val="00054984"/>
    <w:rsid w:val="000804E9"/>
    <w:rsid w:val="00094F9D"/>
    <w:rsid w:val="000D4A30"/>
    <w:rsid w:val="000E3709"/>
    <w:rsid w:val="00110EC5"/>
    <w:rsid w:val="00121DF4"/>
    <w:rsid w:val="00155D7D"/>
    <w:rsid w:val="00170029"/>
    <w:rsid w:val="00180A63"/>
    <w:rsid w:val="001907B3"/>
    <w:rsid w:val="001A5F14"/>
    <w:rsid w:val="001C3F67"/>
    <w:rsid w:val="001D23B8"/>
    <w:rsid w:val="001E07FF"/>
    <w:rsid w:val="001E45DC"/>
    <w:rsid w:val="001E7D6D"/>
    <w:rsid w:val="00213A0A"/>
    <w:rsid w:val="00220547"/>
    <w:rsid w:val="0028314C"/>
    <w:rsid w:val="002911C1"/>
    <w:rsid w:val="002A78A2"/>
    <w:rsid w:val="002B1105"/>
    <w:rsid w:val="002B2900"/>
    <w:rsid w:val="002C5DFC"/>
    <w:rsid w:val="002D1065"/>
    <w:rsid w:val="002E6A42"/>
    <w:rsid w:val="002E7C6F"/>
    <w:rsid w:val="0030699B"/>
    <w:rsid w:val="00313E99"/>
    <w:rsid w:val="00315396"/>
    <w:rsid w:val="003260BB"/>
    <w:rsid w:val="00342F5E"/>
    <w:rsid w:val="003449E0"/>
    <w:rsid w:val="00346D09"/>
    <w:rsid w:val="00351F2D"/>
    <w:rsid w:val="003615E1"/>
    <w:rsid w:val="00367108"/>
    <w:rsid w:val="003727FF"/>
    <w:rsid w:val="00393483"/>
    <w:rsid w:val="003B074A"/>
    <w:rsid w:val="003E6569"/>
    <w:rsid w:val="00450D8B"/>
    <w:rsid w:val="0048708A"/>
    <w:rsid w:val="004932A5"/>
    <w:rsid w:val="00497F0C"/>
    <w:rsid w:val="004A5A11"/>
    <w:rsid w:val="004B190E"/>
    <w:rsid w:val="004D3A7C"/>
    <w:rsid w:val="004F1608"/>
    <w:rsid w:val="004F19E4"/>
    <w:rsid w:val="005042AC"/>
    <w:rsid w:val="00517FB9"/>
    <w:rsid w:val="005241F2"/>
    <w:rsid w:val="00526EB4"/>
    <w:rsid w:val="00534BE6"/>
    <w:rsid w:val="0054399C"/>
    <w:rsid w:val="005530DA"/>
    <w:rsid w:val="00555C31"/>
    <w:rsid w:val="00557440"/>
    <w:rsid w:val="005629E9"/>
    <w:rsid w:val="005728CA"/>
    <w:rsid w:val="005C0B47"/>
    <w:rsid w:val="005C2011"/>
    <w:rsid w:val="005F641D"/>
    <w:rsid w:val="005F65A1"/>
    <w:rsid w:val="00601357"/>
    <w:rsid w:val="00610CB1"/>
    <w:rsid w:val="006234C8"/>
    <w:rsid w:val="00632786"/>
    <w:rsid w:val="006329E7"/>
    <w:rsid w:val="00642879"/>
    <w:rsid w:val="00676C8C"/>
    <w:rsid w:val="00687F7A"/>
    <w:rsid w:val="006B50B1"/>
    <w:rsid w:val="006C3430"/>
    <w:rsid w:val="006F2C4D"/>
    <w:rsid w:val="0070156E"/>
    <w:rsid w:val="00702A35"/>
    <w:rsid w:val="0072352B"/>
    <w:rsid w:val="00740E73"/>
    <w:rsid w:val="00741168"/>
    <w:rsid w:val="007427B2"/>
    <w:rsid w:val="007440D1"/>
    <w:rsid w:val="00754674"/>
    <w:rsid w:val="00764485"/>
    <w:rsid w:val="0076688E"/>
    <w:rsid w:val="00780F20"/>
    <w:rsid w:val="007A186C"/>
    <w:rsid w:val="007B095C"/>
    <w:rsid w:val="007D31D6"/>
    <w:rsid w:val="007E30E0"/>
    <w:rsid w:val="007E58E6"/>
    <w:rsid w:val="008025AF"/>
    <w:rsid w:val="00805603"/>
    <w:rsid w:val="00844819"/>
    <w:rsid w:val="0086293D"/>
    <w:rsid w:val="00883865"/>
    <w:rsid w:val="00894D4F"/>
    <w:rsid w:val="008B07E0"/>
    <w:rsid w:val="008F43DB"/>
    <w:rsid w:val="009010A8"/>
    <w:rsid w:val="009045A6"/>
    <w:rsid w:val="00936254"/>
    <w:rsid w:val="00960083"/>
    <w:rsid w:val="009A7598"/>
    <w:rsid w:val="009B1E96"/>
    <w:rsid w:val="009C5A70"/>
    <w:rsid w:val="009D0024"/>
    <w:rsid w:val="009D1990"/>
    <w:rsid w:val="009E4565"/>
    <w:rsid w:val="00A05DE9"/>
    <w:rsid w:val="00A37AE3"/>
    <w:rsid w:val="00A94611"/>
    <w:rsid w:val="00A9672E"/>
    <w:rsid w:val="00AC3BBF"/>
    <w:rsid w:val="00AD51BD"/>
    <w:rsid w:val="00AE639F"/>
    <w:rsid w:val="00AF4495"/>
    <w:rsid w:val="00B04C9B"/>
    <w:rsid w:val="00B06C60"/>
    <w:rsid w:val="00B10A42"/>
    <w:rsid w:val="00B5002F"/>
    <w:rsid w:val="00B54910"/>
    <w:rsid w:val="00B81DB9"/>
    <w:rsid w:val="00B8436C"/>
    <w:rsid w:val="00B91501"/>
    <w:rsid w:val="00BD5624"/>
    <w:rsid w:val="00BE164C"/>
    <w:rsid w:val="00BE443E"/>
    <w:rsid w:val="00C027C0"/>
    <w:rsid w:val="00C37FF9"/>
    <w:rsid w:val="00C421BA"/>
    <w:rsid w:val="00C44127"/>
    <w:rsid w:val="00C458EB"/>
    <w:rsid w:val="00C648AE"/>
    <w:rsid w:val="00C66432"/>
    <w:rsid w:val="00C87914"/>
    <w:rsid w:val="00C908AD"/>
    <w:rsid w:val="00CA08FD"/>
    <w:rsid w:val="00CB12B9"/>
    <w:rsid w:val="00CC3F18"/>
    <w:rsid w:val="00CD38F1"/>
    <w:rsid w:val="00CE2CBC"/>
    <w:rsid w:val="00CF2785"/>
    <w:rsid w:val="00D10486"/>
    <w:rsid w:val="00D15E6B"/>
    <w:rsid w:val="00D3305B"/>
    <w:rsid w:val="00D359F4"/>
    <w:rsid w:val="00D46CBB"/>
    <w:rsid w:val="00D757DD"/>
    <w:rsid w:val="00DD405C"/>
    <w:rsid w:val="00DD53C4"/>
    <w:rsid w:val="00DE63D6"/>
    <w:rsid w:val="00E0735A"/>
    <w:rsid w:val="00E339DD"/>
    <w:rsid w:val="00E463D1"/>
    <w:rsid w:val="00E54188"/>
    <w:rsid w:val="00E71BFC"/>
    <w:rsid w:val="00E77754"/>
    <w:rsid w:val="00E81BF8"/>
    <w:rsid w:val="00E929BB"/>
    <w:rsid w:val="00E95EC7"/>
    <w:rsid w:val="00E9711D"/>
    <w:rsid w:val="00EC44D4"/>
    <w:rsid w:val="00EF5B96"/>
    <w:rsid w:val="00F2044F"/>
    <w:rsid w:val="00F409DE"/>
    <w:rsid w:val="00F40A9E"/>
    <w:rsid w:val="00F65A61"/>
    <w:rsid w:val="00F75829"/>
    <w:rsid w:val="00F83E8D"/>
    <w:rsid w:val="00FA1C31"/>
    <w:rsid w:val="00FA7FE1"/>
    <w:rsid w:val="00FF3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A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60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8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8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5F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560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jupiter.cloud.planittesting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 LANDGE</dc:creator>
  <cp:lastModifiedBy>Smita</cp:lastModifiedBy>
  <cp:revision>37</cp:revision>
  <dcterms:created xsi:type="dcterms:W3CDTF">2020-10-05T04:57:00Z</dcterms:created>
  <dcterms:modified xsi:type="dcterms:W3CDTF">2020-10-05T05:49:00Z</dcterms:modified>
</cp:coreProperties>
</file>