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10F7" w14:textId="3EF2C295" w:rsidR="009E2D67" w:rsidRDefault="00BD5343">
      <w:r>
        <w:t>Lab 6; Paired t-test</w:t>
      </w:r>
    </w:p>
    <w:p w14:paraId="528445E1" w14:textId="77777777" w:rsidR="00152D41" w:rsidRDefault="00152D41"/>
    <w:p w14:paraId="5421CE1D" w14:textId="77777777" w:rsidR="00152D41" w:rsidRDefault="00152D41"/>
    <w:p w14:paraId="6EEF2D58" w14:textId="77777777" w:rsidR="00BD5343" w:rsidRPr="00BD5343" w:rsidRDefault="00BD5343" w:rsidP="00BD5343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kern w:val="0"/>
          <w:sz w:val="32"/>
          <w:szCs w:val="32"/>
          <w14:ligatures w14:val="none"/>
        </w:rPr>
      </w:pPr>
      <w:r w:rsidRPr="00BD5343">
        <w:rPr>
          <w:rFonts w:ascii="Segoe UI Semibold" w:eastAsia="Times New Roman" w:hAnsi="Segoe UI Semibold" w:cs="Segoe UI Semibold"/>
          <w:color w:val="004D72"/>
          <w:kern w:val="0"/>
          <w:sz w:val="32"/>
          <w:szCs w:val="32"/>
          <w14:ligatures w14:val="none"/>
        </w:rPr>
        <w:t>Paired T-Test and CI: Before Training, After Training</w:t>
      </w:r>
    </w:p>
    <w:p w14:paraId="68AB899F" w14:textId="77777777" w:rsidR="00BD5343" w:rsidRPr="00BD5343" w:rsidRDefault="00BD5343" w:rsidP="00BD5343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</w:pPr>
      <w:r w:rsidRPr="00BD5343"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426"/>
        <w:gridCol w:w="710"/>
        <w:gridCol w:w="725"/>
        <w:gridCol w:w="972"/>
      </w:tblGrid>
      <w:tr w:rsidR="00BD5343" w:rsidRPr="00BD5343" w14:paraId="3E909ADC" w14:textId="77777777" w:rsidTr="00BD534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7CB797F" w14:textId="77777777" w:rsidR="00BD5343" w:rsidRPr="00BD5343" w:rsidRDefault="00BD5343" w:rsidP="00BD5343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400C3B7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C6147BA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099B57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A991A3E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SE Mean</w:t>
            </w:r>
          </w:p>
        </w:tc>
      </w:tr>
      <w:tr w:rsidR="00BD5343" w:rsidRPr="00BD5343" w14:paraId="554B5098" w14:textId="77777777" w:rsidTr="00BD534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91B7B2" w14:textId="77777777" w:rsidR="00BD5343" w:rsidRPr="00BD5343" w:rsidRDefault="00BD5343" w:rsidP="00BD5343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Before Training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411656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029F96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67.93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B0F5C4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10.72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D1237D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2.77</w:t>
            </w:r>
          </w:p>
        </w:tc>
      </w:tr>
      <w:tr w:rsidR="00BD5343" w:rsidRPr="00BD5343" w14:paraId="2E17E353" w14:textId="77777777" w:rsidTr="00BD534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5FBD6C" w14:textId="77777777" w:rsidR="00BD5343" w:rsidRPr="00BD5343" w:rsidRDefault="00BD5343" w:rsidP="00BD5343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After Training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F2A8C9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41E49C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71.40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EC1A5A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8.58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BBB4E8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2.22</w:t>
            </w:r>
          </w:p>
        </w:tc>
      </w:tr>
    </w:tbl>
    <w:p w14:paraId="6578C616" w14:textId="77777777" w:rsidR="00BD5343" w:rsidRPr="00BD5343" w:rsidRDefault="00BD5343" w:rsidP="00BD5343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</w:pPr>
      <w:r w:rsidRPr="00BD5343"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  <w:t>Estimation for Paired Difference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725"/>
        <w:gridCol w:w="972"/>
        <w:gridCol w:w="1822"/>
      </w:tblGrid>
      <w:tr w:rsidR="00BD5343" w:rsidRPr="00BD5343" w14:paraId="61AEEDCB" w14:textId="77777777" w:rsidTr="00BD534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5541926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655BADE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1EEBE5A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F094528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95% Upper Bound</w:t>
            </w: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br/>
              <w:t xml:space="preserve">for </w:t>
            </w:r>
            <w:proofErr w:type="spellStart"/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μ_difference</w:t>
            </w:r>
            <w:proofErr w:type="spellEnd"/>
          </w:p>
        </w:tc>
      </w:tr>
      <w:tr w:rsidR="00BD5343" w:rsidRPr="00BD5343" w14:paraId="1FB177B8" w14:textId="77777777" w:rsidTr="00BD534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E5628F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-3.47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02CB50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7.67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3E7ADB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FBDF46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0.02</w:t>
            </w:r>
          </w:p>
        </w:tc>
      </w:tr>
    </w:tbl>
    <w:p w14:paraId="764A87E9" w14:textId="77777777" w:rsidR="00BD5343" w:rsidRPr="00BD5343" w:rsidRDefault="00BD5343" w:rsidP="00BD5343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kern w:val="0"/>
          <w:sz w:val="17"/>
          <w:szCs w:val="17"/>
          <w14:ligatures w14:val="none"/>
        </w:rPr>
      </w:pPr>
      <w:r w:rsidRPr="00BD5343">
        <w:rPr>
          <w:rFonts w:ascii="Segoe UI" w:eastAsia="Times New Roman" w:hAnsi="Segoe UI" w:cs="Segoe UI"/>
          <w:i/>
          <w:iCs/>
          <w:kern w:val="0"/>
          <w:sz w:val="17"/>
          <w:szCs w:val="17"/>
          <w14:ligatures w14:val="none"/>
        </w:rPr>
        <w:t>µ_difference: mean of (Before Training - After Training)</w:t>
      </w:r>
    </w:p>
    <w:p w14:paraId="244CED15" w14:textId="77777777" w:rsidR="00BD5343" w:rsidRPr="00BD5343" w:rsidRDefault="00BD5343" w:rsidP="00BD5343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</w:pPr>
      <w:r w:rsidRPr="00BD5343">
        <w:rPr>
          <w:rFonts w:ascii="Segoe UI Semibold" w:eastAsia="Times New Roman" w:hAnsi="Segoe UI Semibold" w:cs="Segoe UI Semibold"/>
          <w:color w:val="004D72"/>
          <w:kern w:val="0"/>
          <w:sz w:val="26"/>
          <w:szCs w:val="26"/>
          <w14:ligatures w14:val="none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957"/>
      </w:tblGrid>
      <w:tr w:rsidR="00BD5343" w:rsidRPr="00BD5343" w14:paraId="5446BCE5" w14:textId="77777777" w:rsidTr="00BD534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3006C9" w14:textId="77777777" w:rsidR="00BD5343" w:rsidRPr="00BD5343" w:rsidRDefault="00BD5343" w:rsidP="00BD5343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8123C9" w14:textId="77777777" w:rsidR="00BD5343" w:rsidRPr="00BD5343" w:rsidRDefault="00BD5343" w:rsidP="00BD5343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 xml:space="preserve">H₀: </w:t>
            </w:r>
            <w:proofErr w:type="spellStart"/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μ_difference</w:t>
            </w:r>
            <w:proofErr w:type="spellEnd"/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 xml:space="preserve"> = 0</w:t>
            </w:r>
          </w:p>
        </w:tc>
      </w:tr>
      <w:tr w:rsidR="00BD5343" w:rsidRPr="00BD5343" w14:paraId="236B7812" w14:textId="77777777" w:rsidTr="00BD534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C9862B" w14:textId="77777777" w:rsidR="00BD5343" w:rsidRPr="00BD5343" w:rsidRDefault="00BD5343" w:rsidP="00BD5343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2CE575" w14:textId="77777777" w:rsidR="00BD5343" w:rsidRPr="00BD5343" w:rsidRDefault="00BD5343" w:rsidP="00BD5343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 xml:space="preserve">H₁: </w:t>
            </w:r>
            <w:proofErr w:type="spellStart"/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μ_difference</w:t>
            </w:r>
            <w:proofErr w:type="spellEnd"/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 xml:space="preserve"> &lt; 0</w:t>
            </w:r>
          </w:p>
        </w:tc>
      </w:tr>
    </w:tbl>
    <w:p w14:paraId="6CEA17B6" w14:textId="77777777" w:rsidR="00BD5343" w:rsidRPr="00BD5343" w:rsidRDefault="00BD5343" w:rsidP="00BD5343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895"/>
      </w:tblGrid>
      <w:tr w:rsidR="00BD5343" w:rsidRPr="00BD5343" w14:paraId="3DC0A72C" w14:textId="77777777" w:rsidTr="00BD534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B9CA4C4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369D296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P-Value</w:t>
            </w:r>
          </w:p>
        </w:tc>
      </w:tr>
      <w:tr w:rsidR="00BD5343" w:rsidRPr="00BD5343" w14:paraId="76251D13" w14:textId="77777777" w:rsidTr="00BD534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DA255E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-1.75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D84D95" w14:textId="77777777" w:rsidR="00BD5343" w:rsidRPr="00BD5343" w:rsidRDefault="00BD5343" w:rsidP="00BD534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BD5343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0.051</w:t>
            </w:r>
          </w:p>
        </w:tc>
      </w:tr>
    </w:tbl>
    <w:p w14:paraId="47A3020E" w14:textId="77777777" w:rsidR="00BD5343" w:rsidRDefault="00BD5343"/>
    <w:p w14:paraId="2403DBEB" w14:textId="77777777" w:rsidR="00293B67" w:rsidRDefault="00BD5343">
      <w:pPr>
        <w:rPr>
          <w:noProof/>
        </w:rPr>
      </w:pPr>
      <w:r w:rsidRPr="00BD5343">
        <w:rPr>
          <w:noProof/>
        </w:rPr>
        <w:drawing>
          <wp:inline distT="0" distB="0" distL="0" distR="0" wp14:anchorId="2CCD495B" wp14:editId="3F1869BC">
            <wp:extent cx="2236039" cy="1438275"/>
            <wp:effectExtent l="0" t="0" r="0" b="0"/>
            <wp:docPr id="177577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47" cy="14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A42E" w14:textId="66E31DA3" w:rsidR="00BD5343" w:rsidRDefault="00BD5343"/>
    <w:p w14:paraId="726A0C8B" w14:textId="607A7DD3" w:rsidR="00BD5343" w:rsidRDefault="00293B67">
      <w:r>
        <w:rPr>
          <w:noProof/>
        </w:rPr>
        <w:drawing>
          <wp:inline distT="0" distB="0" distL="0" distR="0" wp14:anchorId="5639ED54" wp14:editId="1FB72A9D">
            <wp:extent cx="2504042" cy="1479975"/>
            <wp:effectExtent l="0" t="0" r="0" b="6350"/>
            <wp:docPr id="356820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42" cy="1519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EC5612" w14:textId="0B68AE32" w:rsidR="00BD5343" w:rsidRDefault="00CC2370">
      <w:pPr>
        <w:rPr>
          <w:noProof/>
        </w:rPr>
      </w:pPr>
      <w:r>
        <w:rPr>
          <w:noProof/>
        </w:rPr>
        <w:lastRenderedPageBreak/>
        <w:t>Conclusion:</w:t>
      </w:r>
    </w:p>
    <w:p w14:paraId="7EDB2218" w14:textId="148C793D" w:rsidR="00CC2370" w:rsidRDefault="00CC2370">
      <w:pPr>
        <w:rPr>
          <w:noProof/>
        </w:rPr>
      </w:pPr>
      <w:r>
        <w:rPr>
          <w:noProof/>
        </w:rPr>
        <w:t>1.For the paired t-test it is required that difference of two sample (before-after) is normally distribution.The graph shows that the differences is negatively skewed.</w:t>
      </w:r>
    </w:p>
    <w:p w14:paraId="50140A13" w14:textId="13551F40" w:rsidR="00CC2370" w:rsidRDefault="00CC2370">
      <w:pPr>
        <w:rPr>
          <w:noProof/>
        </w:rPr>
      </w:pPr>
      <w:r>
        <w:rPr>
          <w:noProof/>
        </w:rPr>
        <w:t>Hence,it raises the validity of the test. The alternative test could be Wilcoxon signed rank test.</w:t>
      </w:r>
    </w:p>
    <w:p w14:paraId="0B9974D0" w14:textId="11F4E455" w:rsidR="00CC2370" w:rsidRDefault="00CC2370">
      <w:pPr>
        <w:rPr>
          <w:noProof/>
        </w:rPr>
      </w:pPr>
      <w:r>
        <w:rPr>
          <w:noProof/>
        </w:rPr>
        <w:t xml:space="preserve">2.In comparing p-value, it shows that the p-value(=0.02)is lesser than the </w:t>
      </w:r>
      <w:r>
        <w:rPr>
          <w:rFonts w:cstheme="minorHAnsi"/>
          <w:noProof/>
        </w:rPr>
        <w:t>α</w:t>
      </w:r>
      <w:r>
        <w:rPr>
          <w:noProof/>
        </w:rPr>
        <w:t>-value(0.05),we reject the null hypothesis that the training doesn’t increase the typing speed of the secertaries at 5% level of significance.It means that the secertaries are benefited by the typing training .</w:t>
      </w:r>
    </w:p>
    <w:p w14:paraId="3F813B77" w14:textId="09F43D57" w:rsidR="00CC2370" w:rsidRDefault="00CC2370">
      <w:pPr>
        <w:rPr>
          <w:noProof/>
        </w:rPr>
      </w:pPr>
      <w:r>
        <w:rPr>
          <w:noProof/>
        </w:rPr>
        <w:t>3)The average typing speed before training was 69.27 and the average after training is 71.53 which shows that the average typing spee is increased after training and increment is significant.</w:t>
      </w:r>
    </w:p>
    <w:p w14:paraId="1B785511" w14:textId="77777777" w:rsidR="00BD5343" w:rsidRDefault="00BD5343"/>
    <w:sectPr w:rsidR="00BD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43"/>
    <w:rsid w:val="00152D41"/>
    <w:rsid w:val="00293B67"/>
    <w:rsid w:val="002A5248"/>
    <w:rsid w:val="0082022D"/>
    <w:rsid w:val="009E2D67"/>
    <w:rsid w:val="00BD5343"/>
    <w:rsid w:val="00C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7D2B"/>
  <w15:chartTrackingRefBased/>
  <w15:docId w15:val="{554F9193-D5D9-4DC0-9BD7-FF727BBB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9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43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4153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918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719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2023-06-30T05:31:00Z</dcterms:created>
  <dcterms:modified xsi:type="dcterms:W3CDTF">2023-06-30T05:51:00Z</dcterms:modified>
</cp:coreProperties>
</file>