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Look w:val="04A0" w:firstRow="1" w:lastRow="0" w:firstColumn="1" w:lastColumn="0" w:noHBand="0" w:noVBand="1"/>
      </w:tblPr>
      <w:tblGrid>
        <w:gridCol w:w="1880"/>
        <w:gridCol w:w="1880"/>
        <w:gridCol w:w="1880"/>
        <w:gridCol w:w="1880"/>
        <w:gridCol w:w="1880"/>
      </w:tblGrid>
      <w:tr w:rsidR="006D072D" w:rsidRPr="00ED467C" w14:paraId="12067012" w14:textId="77777777" w:rsidTr="006D072D">
        <w:trPr>
          <w:trHeight w:val="66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44905BF0" w14:textId="77777777" w:rsidR="006D072D" w:rsidRPr="00ED467C" w:rsidRDefault="006D072D" w:rsidP="00ED46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06BB30B6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Past Due 30–89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56487714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Past Due 90+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350D269D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</w:t>
            </w: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noBreakHyphen/>
              <w:t>Accrual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548F2189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Stressed Loans</w:t>
            </w:r>
          </w:p>
        </w:tc>
      </w:tr>
      <w:tr w:rsidR="006D072D" w:rsidRPr="00ED467C" w14:paraId="66EC7749" w14:textId="77777777" w:rsidTr="006D072D">
        <w:trPr>
          <w:trHeight w:val="1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1C061A37" w14:textId="77777777" w:rsidR="006D072D" w:rsidRPr="00ED467C" w:rsidRDefault="006D072D" w:rsidP="00ED46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JPMorgan Chase Bank, N.A.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FF3E3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36,000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C5509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21,000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700A1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FE979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57,000</w:t>
            </w:r>
          </w:p>
        </w:tc>
      </w:tr>
      <w:tr w:rsidR="006D072D" w:rsidRPr="00ED467C" w14:paraId="730C1ABD" w14:textId="77777777" w:rsidTr="006D072D">
        <w:trPr>
          <w:trHeight w:val="99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18A90B6E" w14:textId="77777777" w:rsidR="006D072D" w:rsidRPr="00ED467C" w:rsidRDefault="006D072D" w:rsidP="00ED46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 of America, N.A.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A2F41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26,605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396D3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21,397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DD7B2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1,995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8A699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50,000</w:t>
            </w:r>
          </w:p>
        </w:tc>
      </w:tr>
      <w:tr w:rsidR="006D072D" w:rsidRPr="00ED467C" w14:paraId="20497BB7" w14:textId="77777777" w:rsidTr="006D072D">
        <w:trPr>
          <w:trHeight w:val="66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326AB8BA" w14:textId="77777777" w:rsidR="006D072D" w:rsidRPr="00ED467C" w:rsidRDefault="006D072D" w:rsidP="00ED46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Citibank, N.A.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724FA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50,310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264F6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78,077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7F88C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31,241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70222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1,59,628</w:t>
            </w:r>
          </w:p>
        </w:tc>
      </w:tr>
      <w:tr w:rsidR="006D072D" w:rsidRPr="00ED467C" w14:paraId="7900632D" w14:textId="77777777" w:rsidTr="006D072D">
        <w:trPr>
          <w:trHeight w:val="1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3E1BD926" w14:textId="77777777" w:rsidR="006D072D" w:rsidRPr="00ED467C" w:rsidRDefault="006D072D" w:rsidP="00ED46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Wells Fargo Bank, N.A.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82D5D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29,907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149F7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14,078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F41E6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00519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43,985</w:t>
            </w:r>
          </w:p>
        </w:tc>
      </w:tr>
      <w:tr w:rsidR="006D072D" w:rsidRPr="00ED467C" w14:paraId="4625E6B0" w14:textId="77777777" w:rsidTr="006D072D">
        <w:trPr>
          <w:trHeight w:val="1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1EE9A00C" w14:textId="77777777" w:rsidR="006D072D" w:rsidRPr="00ED467C" w:rsidRDefault="006D072D" w:rsidP="00ED46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Goldman Sachs Bank USA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F7AF6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6,000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D052A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5,19,000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BCEE9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D9265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5,25,000</w:t>
            </w:r>
          </w:p>
        </w:tc>
      </w:tr>
      <w:tr w:rsidR="006D072D" w:rsidRPr="00ED467C" w14:paraId="4958EA73" w14:textId="77777777" w:rsidTr="006D072D">
        <w:trPr>
          <w:trHeight w:val="1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370FB80B" w14:textId="77777777" w:rsidR="006D072D" w:rsidRPr="00ED467C" w:rsidRDefault="006D072D" w:rsidP="00ED46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Morgan Stanley Bank, N.A.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C7615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31,000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ACFFC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9AD8C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1,000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393C6" w14:textId="77777777" w:rsidR="006D072D" w:rsidRPr="00ED467C" w:rsidRDefault="006D072D" w:rsidP="00ED467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467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32,000</w:t>
            </w:r>
          </w:p>
        </w:tc>
      </w:tr>
    </w:tbl>
    <w:p w14:paraId="26261976" w14:textId="77777777" w:rsidR="00C66877" w:rsidRDefault="00C66877"/>
    <w:sectPr w:rsidR="00C66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44"/>
    <w:rsid w:val="006D072D"/>
    <w:rsid w:val="007571A3"/>
    <w:rsid w:val="00AB3444"/>
    <w:rsid w:val="00BC7E45"/>
    <w:rsid w:val="00C66877"/>
    <w:rsid w:val="00ED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0165"/>
  <w15:chartTrackingRefBased/>
  <w15:docId w15:val="{A49A0915-A64C-49B7-AD77-212DE1B8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34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34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302</Characters>
  <Application>Microsoft Office Word</Application>
  <DocSecurity>0</DocSecurity>
  <Lines>50</Lines>
  <Paragraphs>39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Dutta (BLR GSS)</dc:creator>
  <cp:keywords/>
  <dc:description/>
  <cp:lastModifiedBy>Swarup Dutta (BLR GSS)</cp:lastModifiedBy>
  <cp:revision>3</cp:revision>
  <dcterms:created xsi:type="dcterms:W3CDTF">2026-03-09T13:13:00Z</dcterms:created>
  <dcterms:modified xsi:type="dcterms:W3CDTF">2026-03-09T13:14:00Z</dcterms:modified>
</cp:coreProperties>
</file>