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98E4DD" w14:textId="77777777" w:rsidR="00C01196" w:rsidRDefault="00C01196" w:rsidP="00C01196">
      <w:pPr>
        <w:pStyle w:val="10-QItemHeading290"/>
      </w:pPr>
      <w:bookmarkStart w:id="0" w:name="_Hlk519599871"/>
      <w:r>
        <w:t>ITEM 1. B</w:t>
      </w:r>
      <w:bookmarkStart w:id="1" w:name="ITEM_1_BUSINESS"/>
      <w:bookmarkEnd w:id="1"/>
      <w:r>
        <w:t>USINESS</w:t>
      </w:r>
    </w:p>
    <w:p w14:paraId="6690DEB4" w14:textId="77777777" w:rsidR="00C01196" w:rsidRDefault="00C01196" w:rsidP="00C01196">
      <w:pPr>
        <w:pStyle w:val="NormalWeb"/>
        <w:keepNext/>
        <w:spacing w:before="180" w:beforeAutospacing="0" w:after="0" w:afterAutospacing="0"/>
        <w:jc w:val="center"/>
        <w:rPr>
          <w:rFonts w:cs="Arial"/>
          <w:sz w:val="20"/>
          <w:szCs w:val="20"/>
        </w:rPr>
      </w:pPr>
      <w:r>
        <w:rPr>
          <w:rFonts w:cs="Arial"/>
          <w:sz w:val="20"/>
          <w:szCs w:val="20"/>
          <w:u w:val="single"/>
        </w:rPr>
        <w:t>GENERAL</w:t>
      </w:r>
    </w:p>
    <w:bookmarkEnd w:id="0"/>
    <w:p w14:paraId="5EBC9939" w14:textId="77777777" w:rsidR="00C01196" w:rsidRDefault="00C01196" w:rsidP="00C01196">
      <w:pPr>
        <w:keepNext/>
        <w:spacing w:before="270"/>
        <w:jc w:val="both"/>
        <w:rPr>
          <w:rFonts w:ascii="Arial" w:hAnsi="Arial" w:cs="Arial"/>
          <w:b/>
          <w:szCs w:val="20"/>
        </w:rPr>
      </w:pPr>
      <w:r>
        <w:rPr>
          <w:rFonts w:ascii="Arial" w:hAnsi="Arial" w:cs="Arial"/>
          <w:b/>
          <w:szCs w:val="20"/>
        </w:rPr>
        <w:t>Embracing Our Future</w:t>
      </w:r>
    </w:p>
    <w:p w14:paraId="044F06E3" w14:textId="77777777" w:rsidR="00C01196" w:rsidRDefault="00C01196" w:rsidP="00C01196">
      <w:pPr>
        <w:autoSpaceDE w:val="0"/>
        <w:autoSpaceDN w:val="0"/>
        <w:spacing w:before="180"/>
        <w:jc w:val="both"/>
        <w:rPr>
          <w:rFonts w:ascii="Arial" w:hAnsi="Arial" w:cs="Arial"/>
        </w:rPr>
      </w:pPr>
      <w:r>
        <w:rPr>
          <w:rFonts w:ascii="Arial" w:eastAsia="Times New Roman" w:hAnsi="Arial" w:cs="Arial"/>
          <w:szCs w:val="20"/>
        </w:rPr>
        <w:t>Microsoft is a technology company whose mission is to empower every person and every organization on the planet to achieve more. We strive to create local opportunity, growth, and impact in every country around the world. We are creating the platforms and tools, powered by artificial intelligence (“AI”), that deliver better, faster, and more effective solutions to support small and large business competitiveness, improve educational and health outcomes, grow public-sector efficiency, and empower human ingenuity.</w:t>
      </w:r>
      <w:r>
        <w:rPr>
          <w:rFonts w:ascii="Arial" w:hAnsi="Arial" w:cs="Arial"/>
        </w:rPr>
        <w:t xml:space="preserve"> From infrastructure and data, to business applications and collaboration, we provide unique, differentiated value to customers. </w:t>
      </w:r>
    </w:p>
    <w:p w14:paraId="66C7EA82" w14:textId="77777777" w:rsidR="00C01196" w:rsidRDefault="00C01196" w:rsidP="00C01196">
      <w:pPr>
        <w:autoSpaceDE w:val="0"/>
        <w:autoSpaceDN w:val="0"/>
        <w:spacing w:before="180"/>
        <w:jc w:val="both"/>
      </w:pPr>
      <w:r>
        <w:rPr>
          <w:rFonts w:ascii="Arial" w:hAnsi="Arial" w:cs="Arial"/>
        </w:rPr>
        <w:t>In a world of increasing economic complexity, AI has the power to revolutionize many types of work. Microsoft is now innovating and expanding our portfolio with AI capabilities to help people and organizations overcome today’s challenges and emerge stronger. Customers are looking to unlock value from their digital spend and innovate for this next generation of AI, while simplifying security and management.</w:t>
      </w:r>
      <w:r>
        <w:t xml:space="preserve"> </w:t>
      </w:r>
      <w:r>
        <w:rPr>
          <w:rFonts w:ascii="Arial" w:hAnsi="Arial" w:cs="Arial"/>
        </w:rPr>
        <w:t xml:space="preserve">Those leveraging the Microsoft Cloud are best positioned to take advantage of technological advancements and drive innovation. </w:t>
      </w:r>
      <w:r>
        <w:rPr>
          <w:rFonts w:ascii="Arial" w:hAnsi="Arial" w:cs="Arial"/>
          <w:szCs w:val="20"/>
        </w:rPr>
        <w:t xml:space="preserve">Our investment in AI spans the entire company, from Microsoft Teams and Outlook, to Bing and Xbox, and we are infusing generative AI capability into our consumer and commercial offerings to deliver copilot capability for all services across the Microsoft Cloud. </w:t>
      </w:r>
    </w:p>
    <w:p w14:paraId="1E7C7856" w14:textId="77777777" w:rsidR="00C01196" w:rsidRDefault="00C01196" w:rsidP="00C01196">
      <w:pPr>
        <w:autoSpaceDE w:val="0"/>
        <w:autoSpaceDN w:val="0"/>
        <w:spacing w:before="180"/>
        <w:jc w:val="both"/>
        <w:rPr>
          <w:rFonts w:ascii="Arial" w:hAnsi="Arial" w:cs="Arial"/>
          <w:szCs w:val="20"/>
        </w:rPr>
      </w:pPr>
      <w:r>
        <w:rPr>
          <w:rFonts w:ascii="Arial" w:hAnsi="Arial" w:cs="Arial"/>
          <w:szCs w:val="20"/>
        </w:rPr>
        <w:t xml:space="preserve">We’re committed to making the promise of AI real – and doing it responsibly. Our work is guided by a core set of principles: fairness, reliability and safety, privacy and security, inclusiveness, transparency, and accountability. </w:t>
      </w:r>
    </w:p>
    <w:p w14:paraId="28213F6E" w14:textId="77777777" w:rsidR="00C01196" w:rsidRDefault="00C01196" w:rsidP="00C01196">
      <w:pPr>
        <w:keepNext/>
        <w:spacing w:before="270"/>
        <w:jc w:val="both"/>
        <w:rPr>
          <w:rFonts w:ascii="Arial" w:hAnsi="Arial" w:cs="Arial"/>
          <w:b/>
          <w:szCs w:val="20"/>
        </w:rPr>
      </w:pPr>
      <w:r>
        <w:rPr>
          <w:rFonts w:ascii="Arial" w:hAnsi="Arial" w:cs="Arial"/>
          <w:b/>
          <w:szCs w:val="20"/>
        </w:rPr>
        <w:t>What We Offer</w:t>
      </w:r>
    </w:p>
    <w:p w14:paraId="1E8B1DAE" w14:textId="77777777" w:rsidR="00C01196" w:rsidRDefault="00C01196" w:rsidP="00C01196">
      <w:pPr>
        <w:spacing w:before="180"/>
        <w:jc w:val="both"/>
        <w:rPr>
          <w:rFonts w:ascii="Arial" w:hAnsi="Arial" w:cs="Arial"/>
          <w:szCs w:val="20"/>
        </w:rPr>
      </w:pPr>
      <w:r>
        <w:rPr>
          <w:rFonts w:ascii="Arial" w:hAnsi="Arial" w:cs="Arial"/>
          <w:szCs w:val="20"/>
        </w:rPr>
        <w:t>Founded in 1975, we develop and support software, services, devices, and solutions that deliver new value for customers and help people and businesses realize their full potential.</w:t>
      </w:r>
    </w:p>
    <w:p w14:paraId="59FE50F6" w14:textId="77777777" w:rsidR="00C01196" w:rsidRDefault="00C01196" w:rsidP="00C01196">
      <w:pPr>
        <w:spacing w:before="180"/>
        <w:jc w:val="both"/>
        <w:rPr>
          <w:rFonts w:ascii="Arial" w:hAnsi="Arial" w:cs="Arial"/>
          <w:szCs w:val="20"/>
        </w:rPr>
      </w:pPr>
      <w:r>
        <w:rPr>
          <w:rFonts w:ascii="Arial" w:hAnsi="Arial" w:cs="Arial"/>
          <w:szCs w:val="20"/>
        </w:rPr>
        <w:t>We offer an array of services, including cloud-based solutions that provide customers with software, services, platforms, and content, and we provide solution support and consulting services. We also deliver relevant online advertising to a global audience.</w:t>
      </w:r>
    </w:p>
    <w:p w14:paraId="0C74C26A" w14:textId="77777777" w:rsidR="00C01196" w:rsidRDefault="00C01196" w:rsidP="00C01196">
      <w:pPr>
        <w:spacing w:before="180"/>
        <w:jc w:val="both"/>
        <w:rPr>
          <w:rFonts w:ascii="Arial" w:hAnsi="Arial" w:cs="Arial"/>
        </w:rPr>
      </w:pPr>
      <w:r>
        <w:rPr>
          <w:rFonts w:ascii="Arial" w:hAnsi="Arial" w:cs="Arial"/>
        </w:rPr>
        <w:t>Our products include operating systems, cross-device productivity and collaboration applications, server applications, business solution applications, desktop and server management tools, software development tools, and video games. We also design and sell devices, including PCs, tablets, gaming and entertainment consoles, other intelligent devices, and related accessories.</w:t>
      </w:r>
    </w:p>
    <w:p w14:paraId="76531633" w14:textId="77777777" w:rsidR="00C01196" w:rsidRDefault="00C01196" w:rsidP="00C01196">
      <w:pPr>
        <w:keepNext/>
        <w:spacing w:before="270"/>
        <w:jc w:val="both"/>
        <w:rPr>
          <w:rFonts w:ascii="Arial" w:hAnsi="Arial" w:cs="Arial"/>
          <w:b/>
          <w:szCs w:val="20"/>
        </w:rPr>
      </w:pPr>
      <w:r>
        <w:rPr>
          <w:rFonts w:ascii="Arial" w:hAnsi="Arial" w:cs="Arial"/>
          <w:b/>
          <w:szCs w:val="20"/>
        </w:rPr>
        <w:t>The Ambitions That Drive Us</w:t>
      </w:r>
    </w:p>
    <w:p w14:paraId="6C879D7B" w14:textId="77777777" w:rsidR="00C01196" w:rsidRDefault="00C01196" w:rsidP="00C01196">
      <w:pPr>
        <w:keepNext/>
        <w:spacing w:before="180"/>
        <w:jc w:val="both"/>
        <w:rPr>
          <w:rFonts w:ascii="Arial" w:hAnsi="Arial" w:cs="Arial"/>
        </w:rPr>
      </w:pPr>
      <w:r>
        <w:rPr>
          <w:rFonts w:ascii="Arial" w:hAnsi="Arial" w:cs="Arial"/>
        </w:rPr>
        <w:t>To achieve our vision, our research and development efforts focus on three interconnected ambitions:</w:t>
      </w:r>
    </w:p>
    <w:p w14:paraId="29B17ABC" w14:textId="77777777" w:rsidR="00C01196" w:rsidRDefault="00C01196" w:rsidP="00C01196">
      <w:pPr>
        <w:pStyle w:val="NormalWeb"/>
        <w:keepNext/>
        <w:numPr>
          <w:ilvl w:val="0"/>
          <w:numId w:val="4"/>
        </w:numPr>
        <w:spacing w:before="90" w:beforeAutospacing="0" w:after="0" w:afterAutospacing="0"/>
        <w:ind w:left="979" w:hanging="367"/>
        <w:rPr>
          <w:rFonts w:cs="Arial"/>
          <w:sz w:val="20"/>
          <w:szCs w:val="20"/>
        </w:rPr>
      </w:pPr>
      <w:r>
        <w:rPr>
          <w:rFonts w:cs="Arial"/>
          <w:sz w:val="20"/>
          <w:szCs w:val="20"/>
        </w:rPr>
        <w:t>Reinvent productivity and business processes.</w:t>
      </w:r>
    </w:p>
    <w:p w14:paraId="18BE4C4D" w14:textId="77777777" w:rsidR="00C01196" w:rsidRDefault="00C01196" w:rsidP="00C01196">
      <w:pPr>
        <w:pStyle w:val="NormalWeb"/>
        <w:keepNext/>
        <w:numPr>
          <w:ilvl w:val="0"/>
          <w:numId w:val="4"/>
        </w:numPr>
        <w:spacing w:before="90" w:beforeAutospacing="0" w:after="0" w:afterAutospacing="0"/>
        <w:ind w:left="979" w:hanging="367"/>
        <w:rPr>
          <w:rFonts w:cs="Arial"/>
          <w:sz w:val="20"/>
          <w:szCs w:val="20"/>
        </w:rPr>
      </w:pPr>
      <w:r>
        <w:rPr>
          <w:rFonts w:cs="Arial"/>
          <w:sz w:val="20"/>
          <w:szCs w:val="20"/>
        </w:rPr>
        <w:t>Build the intelligent cloud and intelligent edge platform.</w:t>
      </w:r>
    </w:p>
    <w:p w14:paraId="5781DCD2" w14:textId="77777777" w:rsidR="00C01196" w:rsidRDefault="00C01196" w:rsidP="00C01196">
      <w:pPr>
        <w:pStyle w:val="NormalWeb"/>
        <w:numPr>
          <w:ilvl w:val="0"/>
          <w:numId w:val="4"/>
        </w:numPr>
        <w:spacing w:before="90" w:beforeAutospacing="0" w:after="0" w:afterAutospacing="0"/>
        <w:ind w:left="979" w:hanging="367"/>
        <w:rPr>
          <w:rFonts w:cs="Arial"/>
          <w:sz w:val="20"/>
          <w:szCs w:val="20"/>
        </w:rPr>
      </w:pPr>
      <w:r>
        <w:rPr>
          <w:rFonts w:cs="Arial"/>
          <w:sz w:val="20"/>
          <w:szCs w:val="20"/>
        </w:rPr>
        <w:t>Create more personal computing.</w:t>
      </w:r>
    </w:p>
    <w:p w14:paraId="2C013CA2" w14:textId="77777777" w:rsidR="00C01196" w:rsidRDefault="00C01196" w:rsidP="00C01196">
      <w:pPr>
        <w:keepNext/>
        <w:spacing w:before="270"/>
        <w:jc w:val="both"/>
        <w:rPr>
          <w:rFonts w:ascii="Arial" w:hAnsi="Arial" w:cs="Arial"/>
          <w:b/>
          <w:bCs/>
          <w:szCs w:val="20"/>
        </w:rPr>
      </w:pPr>
      <w:r>
        <w:rPr>
          <w:rFonts w:ascii="Arial" w:hAnsi="Arial" w:cs="Arial"/>
          <w:b/>
          <w:bCs/>
          <w:i/>
          <w:szCs w:val="20"/>
        </w:rPr>
        <w:t>Reinvent Productivity and Business Processes</w:t>
      </w:r>
    </w:p>
    <w:p w14:paraId="467FCC3F" w14:textId="77777777" w:rsidR="00C01196" w:rsidRDefault="00C01196" w:rsidP="00C01196">
      <w:pPr>
        <w:spacing w:before="180"/>
        <w:jc w:val="both"/>
        <w:rPr>
          <w:rFonts w:ascii="Arial" w:hAnsi="Arial" w:cs="Arial"/>
          <w:szCs w:val="20"/>
        </w:rPr>
      </w:pPr>
      <w:r>
        <w:rPr>
          <w:rFonts w:ascii="Arial" w:hAnsi="Arial" w:cs="Arial"/>
          <w:szCs w:val="20"/>
        </w:rPr>
        <w:t xml:space="preserve">At Microsoft, we provide technology and resources to help our customers create a secure, productive work environment. Our family of products plays a key role in the ways the world works, learns, and connects. </w:t>
      </w:r>
    </w:p>
    <w:p w14:paraId="2FCB6BF9" w14:textId="77777777" w:rsidR="00C01196" w:rsidRDefault="00C01196" w:rsidP="00C01196">
      <w:pPr>
        <w:spacing w:before="180"/>
        <w:jc w:val="both"/>
        <w:rPr>
          <w:rFonts w:ascii="Arial" w:hAnsi="Arial" w:cs="Arial"/>
        </w:rPr>
      </w:pPr>
      <w:r>
        <w:rPr>
          <w:rFonts w:ascii="Arial" w:hAnsi="Arial" w:cs="Arial"/>
        </w:rPr>
        <w:t xml:space="preserve">Our growth depends on securely delivering continuous innovation and advancing our leading productivity and collaboration tools and services, including Office 365, Dynamics 365, and LinkedIn. Microsoft 365 brings together Office 365, Windows, and Enterprise Mobility + Security to help organizations empower their employees with AI-backed tools that unlock creativity, increase collaboration, and fuel innovation, all the while enabling compliance coverage and data protection. Microsoft Teams is a comprehensive platform for work, with meetings, calls, chat, collaboration, and business process automation. Microsoft Viva is an employee experience platform that brings together communications, knowledge, learning, resources, and insights. Microsoft 365 Copilot combines next-generation AI with business data in the Microsoft Graph and Microsoft 365 applications. </w:t>
      </w:r>
    </w:p>
    <w:p w14:paraId="29F9F631" w14:textId="77777777" w:rsidR="00C01196" w:rsidRDefault="00C01196" w:rsidP="00C01196">
      <w:pPr>
        <w:spacing w:before="180"/>
        <w:jc w:val="both"/>
        <w:rPr>
          <w:rFonts w:ascii="Arial" w:hAnsi="Arial" w:cs="Arial"/>
        </w:rPr>
      </w:pPr>
      <w:r>
        <w:rPr>
          <w:rFonts w:ascii="Arial" w:hAnsi="Arial" w:cs="Arial"/>
        </w:rPr>
        <w:lastRenderedPageBreak/>
        <w:t>Together with the Microsoft Cloud, Dynamics 365, Microsoft Teams, and our AI offerings bring a new era of collaborative applications that optimize business functions, processes, and applications to better serve customers and employees while creating more business value.</w:t>
      </w:r>
      <w:bookmarkStart w:id="2" w:name="_Hlk11082301"/>
      <w:r>
        <w:rPr>
          <w:rFonts w:ascii="Arial" w:hAnsi="Arial" w:cs="Arial"/>
        </w:rPr>
        <w:t xml:space="preserve"> Microsoft Power Platform </w:t>
      </w:r>
      <w:bookmarkEnd w:id="2"/>
      <w:r>
        <w:rPr>
          <w:rFonts w:ascii="Arial" w:hAnsi="Arial" w:cs="Arial"/>
        </w:rPr>
        <w:t xml:space="preserve">is helping domain experts drive productivity gains with low-code/no-code tools, robotic process automation, virtual agents, and business intelligence. In a dynamic labor market, LinkedIn is helping professionals use the platform to connect, learn, grow, and get hired. </w:t>
      </w:r>
    </w:p>
    <w:p w14:paraId="75667B42" w14:textId="77777777" w:rsidR="00C01196" w:rsidRDefault="00C01196" w:rsidP="00C01196">
      <w:pPr>
        <w:keepNext/>
        <w:spacing w:before="270"/>
        <w:jc w:val="both"/>
        <w:rPr>
          <w:rFonts w:ascii="Arial" w:hAnsi="Arial" w:cs="Arial"/>
          <w:b/>
          <w:bCs/>
          <w:szCs w:val="20"/>
        </w:rPr>
      </w:pPr>
      <w:r>
        <w:rPr>
          <w:rFonts w:ascii="Arial" w:hAnsi="Arial" w:cs="Arial"/>
          <w:b/>
          <w:bCs/>
          <w:i/>
          <w:szCs w:val="20"/>
        </w:rPr>
        <w:t>Build the Intelligent Cloud and Intelligent Edge Platform</w:t>
      </w:r>
    </w:p>
    <w:p w14:paraId="77937B6C" w14:textId="77777777" w:rsidR="00C01196" w:rsidRDefault="00C01196" w:rsidP="00C01196">
      <w:pPr>
        <w:spacing w:before="180"/>
        <w:jc w:val="both"/>
        <w:rPr>
          <w:rFonts w:ascii="Arial" w:hAnsi="Arial" w:cs="Arial"/>
        </w:rPr>
      </w:pPr>
      <w:r>
        <w:rPr>
          <w:rFonts w:ascii="Arial" w:hAnsi="Arial" w:cs="Arial"/>
        </w:rPr>
        <w:t xml:space="preserve">As digital transformation and adoption of AI accelerates and revolutionizes more business workstreams, organizations in every sector across the globe can address challenges that will have a fundamental impact on their success. For enterprises, digital technology empowers employees, optimizes operations, engages customers, and in some cases, changes the very core of products and services. We continue to invest in high performance and sustainable computing to meet the growing demand for fast access to Microsoft services provided by our network of cloud computing infrastructure and datacenters. </w:t>
      </w:r>
    </w:p>
    <w:p w14:paraId="6FF2E687" w14:textId="77777777" w:rsidR="00C01196" w:rsidRDefault="00C01196" w:rsidP="00C01196">
      <w:pPr>
        <w:spacing w:before="180"/>
        <w:jc w:val="both"/>
        <w:rPr>
          <w:rFonts w:ascii="Arial" w:hAnsi="Arial" w:cs="Arial"/>
          <w:szCs w:val="20"/>
        </w:rPr>
      </w:pPr>
      <w:r>
        <w:rPr>
          <w:rFonts w:ascii="Arial" w:hAnsi="Arial" w:cs="Arial"/>
          <w:szCs w:val="20"/>
        </w:rPr>
        <w:t>Our cloud business benefits from three economies of scale: datacenters that deploy computational resources at significantly lower cost per unit than smaller ones; datacenters that coordinate and aggregate diverse customer, geographic, and application demand patterns, improving the utilization of computing, storage, and network resources; and multi-tenancy locations that lower application maintenance labor costs.</w:t>
      </w:r>
    </w:p>
    <w:p w14:paraId="5482B277" w14:textId="77777777" w:rsidR="00C01196" w:rsidRDefault="00C01196" w:rsidP="00C01196">
      <w:pPr>
        <w:spacing w:before="180"/>
        <w:jc w:val="both"/>
        <w:rPr>
          <w:rFonts w:ascii="Arial" w:hAnsi="Arial" w:cs="Arial"/>
        </w:rPr>
      </w:pPr>
      <w:r>
        <w:rPr>
          <w:rFonts w:ascii="Arial" w:hAnsi="Arial" w:cs="Arial"/>
        </w:rPr>
        <w:t xml:space="preserve">The Microsoft Cloud provides the best integration across the technology stack while offering openness, improving time to value, reducing costs, and increasing agility. Being a global-scale cloud, Azure uniquely offers hybrid consistency, developer productivity, AI capabilities, and trusted security and compliance. We see more emerging use cases and needs for compute and security at the edge and are accelerating our innovation across the spectrum of intelligent edge devices, from Internet of Things (“IoT”) sensors to gateway devices and edge hardware to build, manage, and secure edge workloads. </w:t>
      </w:r>
    </w:p>
    <w:p w14:paraId="35056EF3" w14:textId="77777777" w:rsidR="00C01196" w:rsidRDefault="00C01196" w:rsidP="00C01196">
      <w:pPr>
        <w:spacing w:before="180"/>
        <w:jc w:val="both"/>
        <w:rPr>
          <w:rFonts w:ascii="Arial" w:hAnsi="Arial" w:cs="Arial"/>
        </w:rPr>
      </w:pPr>
      <w:r>
        <w:rPr>
          <w:rFonts w:ascii="Arial" w:hAnsi="Arial" w:cs="Arial"/>
        </w:rPr>
        <w:t>Our AI platform, Azure AI, is helping organizations transform, bringing intelligence and insights to the hands of their employees and customers to solve their most pressing challenges. Organizations large and small are deploying Azure AI solutions to achieve more at scale, more easily, with the proper enterprise-level and responsible AI protections.</w:t>
      </w:r>
    </w:p>
    <w:p w14:paraId="2C7E3373" w14:textId="77777777" w:rsidR="00C01196" w:rsidRDefault="00C01196" w:rsidP="00C01196">
      <w:pPr>
        <w:spacing w:before="180"/>
        <w:jc w:val="both"/>
        <w:rPr>
          <w:rFonts w:ascii="Arial" w:hAnsi="Arial" w:cs="Arial"/>
        </w:rPr>
      </w:pPr>
      <w:r>
        <w:rPr>
          <w:rFonts w:ascii="Arial" w:hAnsi="Arial" w:cs="Arial"/>
        </w:rPr>
        <w:t>We have a long-term partnership with OpenAI, a leading AI research and deployment company. We deploy OpenAI’s models across our consumer and enterprise products. As OpenAI’s exclusive cloud provider, Azure powers all of OpenAI's workloads. We have also increased our investments in the development and deployment of specialized supercomputing systems to accelerate OpenAI’s research.</w:t>
      </w:r>
    </w:p>
    <w:p w14:paraId="00888E16" w14:textId="77777777" w:rsidR="00C01196" w:rsidRDefault="00C01196" w:rsidP="00C01196">
      <w:pPr>
        <w:spacing w:before="180"/>
        <w:jc w:val="both"/>
        <w:rPr>
          <w:rFonts w:ascii="Arial" w:hAnsi="Arial" w:cs="Arial"/>
        </w:rPr>
      </w:pPr>
      <w:r>
        <w:rPr>
          <w:rFonts w:ascii="Arial" w:hAnsi="Arial" w:cs="Arial"/>
        </w:rPr>
        <w:t>Our hybrid infrastructure offers integrated, end-to-end security, compliance, identity, and management capabilities to support the real-world needs and evolving regulatory requirements of commercial customers and enterprises. Our industry clouds bring together capabilities across the entire Microsoft Cloud, along with industry-specific customizations. Azure Arc simplifies governance and management by delivering a consistent multi-cloud and on-premises management platform.</w:t>
      </w:r>
    </w:p>
    <w:p w14:paraId="11BF842A" w14:textId="77777777" w:rsidR="00C01196" w:rsidRDefault="00C01196" w:rsidP="00C01196">
      <w:pPr>
        <w:spacing w:before="180"/>
        <w:jc w:val="both"/>
        <w:rPr>
          <w:rFonts w:ascii="Arial" w:hAnsi="Arial" w:cs="Arial"/>
        </w:rPr>
      </w:pPr>
      <w:r>
        <w:rPr>
          <w:rFonts w:ascii="Arial" w:hAnsi="Arial" w:cs="Arial"/>
        </w:rPr>
        <w:t>Nuance, a leader in conversational AI and ambient intelligence across industries including healthcare, financial services, retail, and telecommunications, joined Microsoft in 2022. Microsoft and Nuance enable organizations to accelerate their business goals with security-focused, cloud-based solutions infused with AI.</w:t>
      </w:r>
    </w:p>
    <w:p w14:paraId="7B3DEC23" w14:textId="77777777" w:rsidR="00C01196" w:rsidRDefault="00C01196" w:rsidP="00C01196">
      <w:pPr>
        <w:spacing w:before="180"/>
        <w:jc w:val="both"/>
        <w:rPr>
          <w:rFonts w:ascii="Arial" w:hAnsi="Arial" w:cs="Arial"/>
          <w:szCs w:val="20"/>
        </w:rPr>
      </w:pPr>
      <w:r>
        <w:rPr>
          <w:rFonts w:ascii="Arial" w:hAnsi="Arial" w:cs="Arial"/>
          <w:szCs w:val="20"/>
        </w:rPr>
        <w:t xml:space="preserve">We are accelerating our development of mixed reality solutions with new Azure services and devices. Microsoft Mesh enables organizations to create custom, immersive experiences for the workplace to help bring remote and hybrid workers and teams together. </w:t>
      </w:r>
    </w:p>
    <w:p w14:paraId="1198FEDB" w14:textId="77777777" w:rsidR="00C01196" w:rsidRDefault="00C01196" w:rsidP="00C01196">
      <w:pPr>
        <w:spacing w:before="180"/>
        <w:jc w:val="both"/>
        <w:rPr>
          <w:rFonts w:ascii="Arial" w:hAnsi="Arial" w:cs="Arial"/>
        </w:rPr>
      </w:pPr>
      <w:bookmarkStart w:id="3" w:name="_Hlk520197831"/>
      <w:r>
        <w:rPr>
          <w:rFonts w:ascii="Arial" w:hAnsi="Arial" w:cs="Arial"/>
        </w:rPr>
        <w:t xml:space="preserve">The ability to convert data into AI drives our competitive advantage. </w:t>
      </w:r>
      <w:bookmarkEnd w:id="3"/>
      <w:r>
        <w:rPr>
          <w:rFonts w:ascii="Arial" w:hAnsi="Arial" w:cs="Arial"/>
        </w:rPr>
        <w:t xml:space="preserve">The Microsoft Intelligent Data Platform is a leading cloud data platform that fully integrates databases, analytics, and governance. The platform empowers organizations to invest more time creating value rather than integrating and managing their data. Microsoft Fabric is an end-to-end, unified analytics platform that brings together all the data and analytics tools that organizations need. </w:t>
      </w:r>
    </w:p>
    <w:p w14:paraId="3575C44B" w14:textId="77777777" w:rsidR="00C01196" w:rsidRDefault="00C01196" w:rsidP="00C01196">
      <w:pPr>
        <w:spacing w:before="180"/>
        <w:jc w:val="both"/>
        <w:rPr>
          <w:rFonts w:ascii="Arial" w:hAnsi="Arial" w:cs="Arial"/>
        </w:rPr>
      </w:pPr>
      <w:r>
        <w:rPr>
          <w:rFonts w:ascii="Arial" w:hAnsi="Arial" w:cs="Arial"/>
        </w:rPr>
        <w:t>GitHub Copilot is at the forefront of AI-powered software development, giving developers a new tool to write code easier and faster so they can focus on more creative problem-solving. From GitHub to Visual Studio, we provide a developer tool chain for everyone, no matter the technical experience, across all platforms, whether Azure, Windows, or any other cloud or client platform.</w:t>
      </w:r>
    </w:p>
    <w:p w14:paraId="01F83596" w14:textId="77777777" w:rsidR="00C01196" w:rsidRDefault="00C01196" w:rsidP="00C01196">
      <w:pPr>
        <w:spacing w:before="180"/>
        <w:jc w:val="both"/>
        <w:rPr>
          <w:rFonts w:ascii="Arial" w:hAnsi="Arial" w:cs="Arial"/>
        </w:rPr>
      </w:pPr>
      <w:r>
        <w:rPr>
          <w:rFonts w:ascii="Arial" w:hAnsi="Arial" w:cs="Arial"/>
          <w:szCs w:val="20"/>
        </w:rPr>
        <w:t>Windows also plays a critical role in fueling our cloud business with Windows 365, a desktop operating system that’s also a cloud service. From another internet-connected device, including Android or macOS devices, users can run Windows 365, just like a virtual machine.</w:t>
      </w:r>
    </w:p>
    <w:p w14:paraId="2A2C61C8" w14:textId="77777777" w:rsidR="00C01196" w:rsidRDefault="00C01196" w:rsidP="00C01196">
      <w:pPr>
        <w:spacing w:before="180"/>
        <w:jc w:val="both"/>
        <w:rPr>
          <w:rFonts w:ascii="Arial" w:hAnsi="Arial" w:cs="Arial"/>
        </w:rPr>
      </w:pPr>
      <w:r>
        <w:rPr>
          <w:rFonts w:ascii="Arial" w:hAnsi="Arial" w:cs="Arial"/>
        </w:rPr>
        <w:lastRenderedPageBreak/>
        <w:t>Additionally, we are extending our infrastructure beyond the planet, bringing cloud computing to space. Azure Orbital is a fully managed ground station as a service for fast downlinking of data.</w:t>
      </w:r>
    </w:p>
    <w:p w14:paraId="03B00889" w14:textId="77777777" w:rsidR="00C01196" w:rsidRDefault="00C01196" w:rsidP="00C01196">
      <w:pPr>
        <w:keepNext/>
        <w:spacing w:before="270"/>
        <w:jc w:val="both"/>
        <w:rPr>
          <w:rFonts w:ascii="Arial" w:hAnsi="Arial" w:cs="Arial"/>
          <w:b/>
          <w:bCs/>
          <w:szCs w:val="20"/>
        </w:rPr>
      </w:pPr>
      <w:r>
        <w:rPr>
          <w:rFonts w:ascii="Arial" w:hAnsi="Arial" w:cs="Arial"/>
          <w:b/>
          <w:bCs/>
          <w:i/>
          <w:iCs/>
          <w:szCs w:val="20"/>
        </w:rPr>
        <w:t>Create More Personal Computing</w:t>
      </w:r>
    </w:p>
    <w:p w14:paraId="13440FD8" w14:textId="77777777" w:rsidR="00C01196" w:rsidRDefault="00C01196" w:rsidP="00C01196">
      <w:pPr>
        <w:spacing w:before="180"/>
        <w:jc w:val="both"/>
        <w:rPr>
          <w:rFonts w:ascii="Arial" w:hAnsi="Arial" w:cs="Arial"/>
        </w:rPr>
      </w:pPr>
      <w:r>
        <w:rPr>
          <w:rFonts w:ascii="Arial" w:hAnsi="Arial" w:cs="Arial"/>
        </w:rPr>
        <w:t xml:space="preserve">We strive to make computing more personal, enabling users to interact with technology in more intuitive, engaging, and dynamic ways. </w:t>
      </w:r>
    </w:p>
    <w:p w14:paraId="35207B0E" w14:textId="77777777" w:rsidR="00C01196" w:rsidRDefault="00C01196" w:rsidP="00C01196">
      <w:pPr>
        <w:spacing w:before="180"/>
        <w:jc w:val="both"/>
        <w:rPr>
          <w:rFonts w:ascii="Arial" w:hAnsi="Arial" w:cs="Arial"/>
          <w:szCs w:val="20"/>
        </w:rPr>
      </w:pPr>
      <w:r>
        <w:rPr>
          <w:rFonts w:ascii="Arial" w:hAnsi="Arial" w:cs="Arial"/>
          <w:szCs w:val="20"/>
        </w:rPr>
        <w:t xml:space="preserve">Windows 11 offers innovations focused on enhancing productivity, including Windows Copilot with centralized AI assistance and Dev Home to help developers become more productive. Windows 11 security and privacy features include operating system security, application security, and user and identity security. </w:t>
      </w:r>
    </w:p>
    <w:p w14:paraId="3A1D9AA8" w14:textId="77777777" w:rsidR="00C01196" w:rsidRDefault="00C01196" w:rsidP="00C01196">
      <w:pPr>
        <w:spacing w:before="180"/>
        <w:jc w:val="both"/>
        <w:rPr>
          <w:rFonts w:ascii="Arial" w:hAnsi="Arial" w:cs="Arial"/>
        </w:rPr>
      </w:pPr>
      <w:r>
        <w:rPr>
          <w:rFonts w:ascii="Arial" w:hAnsi="Arial" w:cs="Arial"/>
        </w:rPr>
        <w:t>Through our Search, News, Mapping, and Browser services, Microsoft delivers unique trust, privacy, and safety features. In February 2023, we launched an all new, AI-powered Microsoft Edge browser and Bing search engine with Bing Chat to deliver better search, more complete answers, and the ability to generate content. Microsoft Edge is our fast and secure browser that helps protect users’ data. Quick access to AI-powered tools, apps, and more within Microsoft Edge’s sidebar enhance browsing capabilities.</w:t>
      </w:r>
    </w:p>
    <w:p w14:paraId="1CC2FF51" w14:textId="77777777" w:rsidR="00C01196" w:rsidRDefault="00C01196" w:rsidP="00C01196">
      <w:pPr>
        <w:spacing w:before="180"/>
        <w:jc w:val="both"/>
        <w:rPr>
          <w:rFonts w:ascii="Arial" w:hAnsi="Arial" w:cs="Arial"/>
        </w:rPr>
      </w:pPr>
      <w:r>
        <w:rPr>
          <w:rFonts w:ascii="Arial" w:hAnsi="Arial" w:cs="Arial"/>
        </w:rPr>
        <w:t>We are committed to designing and marketing first-party devices to help drive innovation, create new device categories, and stimulate demand in the Windows ecosystem. The Surface family includes Surface Pro, Surface Laptop, and other Surface products.</w:t>
      </w:r>
    </w:p>
    <w:p w14:paraId="7FC9898F" w14:textId="77777777" w:rsidR="00C01196" w:rsidRDefault="00C01196" w:rsidP="00C01196">
      <w:pPr>
        <w:spacing w:before="180"/>
        <w:jc w:val="both"/>
        <w:rPr>
          <w:rFonts w:ascii="Arial" w:hAnsi="Arial" w:cs="Arial"/>
        </w:rPr>
      </w:pPr>
      <w:r>
        <w:rPr>
          <w:rFonts w:ascii="Arial" w:hAnsi="Arial" w:cs="Arial"/>
        </w:rPr>
        <w:t xml:space="preserve">Microsoft continues to invest in gaming content, community, and cloud services. We have broadened our approach to how we think about gaming end-to-end, from the way games are created and distributed to how they are played, including subscription services like Xbox Game Pass and new devices from third-party manufacturers so players can engage across PC, console, and mobile. In January 2022, we announced plans to acquire Activision Blizzard, Inc., a leader in game development and an interactive entertainment content publisher. </w:t>
      </w:r>
    </w:p>
    <w:p w14:paraId="71AF298F" w14:textId="77777777" w:rsidR="00C01196" w:rsidRDefault="00C01196" w:rsidP="00C01196">
      <w:pPr>
        <w:keepNext/>
        <w:spacing w:before="270"/>
        <w:jc w:val="both"/>
        <w:rPr>
          <w:rFonts w:ascii="Arial" w:hAnsi="Arial" w:cs="Arial"/>
          <w:b/>
          <w:bCs/>
          <w:szCs w:val="20"/>
        </w:rPr>
      </w:pPr>
      <w:r>
        <w:rPr>
          <w:rFonts w:ascii="Arial" w:hAnsi="Arial" w:cs="Arial"/>
          <w:b/>
          <w:bCs/>
          <w:i/>
          <w:szCs w:val="20"/>
        </w:rPr>
        <w:t>Our Future Opportunity</w:t>
      </w:r>
    </w:p>
    <w:p w14:paraId="67DA4177" w14:textId="77777777" w:rsidR="00C01196" w:rsidRDefault="00C01196" w:rsidP="00C01196">
      <w:pPr>
        <w:keepNext/>
        <w:spacing w:before="180"/>
        <w:jc w:val="both"/>
        <w:rPr>
          <w:rFonts w:ascii="Arial" w:hAnsi="Arial" w:cs="Arial"/>
          <w:szCs w:val="20"/>
        </w:rPr>
      </w:pPr>
      <w:r>
        <w:rPr>
          <w:rFonts w:ascii="Arial" w:hAnsi="Arial" w:cs="Arial"/>
          <w:szCs w:val="20"/>
        </w:rPr>
        <w:t>We are focused on helping customers use the breadth and depth of the Microsoft Cloud to get the most value out of their digital spend while leading the new AI wave across our solution areas. We continue to develop complete, intelligent solutions for our customers that empower people to be productive and collaborate, while safeguarding businesses and simplifying IT management. Our goal is to lead the industry in several distinct areas of technology over the long term, which we expect will translate to sustained growth. We are investing significant resources in:</w:t>
      </w:r>
    </w:p>
    <w:p w14:paraId="3B0E6F70" w14:textId="77777777" w:rsidR="00C01196" w:rsidRDefault="00C01196" w:rsidP="00C01196">
      <w:pPr>
        <w:pStyle w:val="ListParagraph"/>
        <w:numPr>
          <w:ilvl w:val="0"/>
          <w:numId w:val="4"/>
        </w:numPr>
        <w:spacing w:before="90"/>
        <w:ind w:left="979" w:hanging="367"/>
        <w:jc w:val="both"/>
        <w:rPr>
          <w:rFonts w:ascii="Arial" w:hAnsi="Arial" w:cs="Arial"/>
          <w:szCs w:val="20"/>
        </w:rPr>
      </w:pPr>
      <w:r>
        <w:rPr>
          <w:rFonts w:ascii="Arial" w:hAnsi="Arial" w:cs="Arial"/>
          <w:szCs w:val="20"/>
        </w:rPr>
        <w:t>Transforming the workplace to deliver new modern, modular business applications, drive deeper insights, and improve how people communicate, collaborate, learn, work, and interact with one another.</w:t>
      </w:r>
    </w:p>
    <w:p w14:paraId="33D5E32C" w14:textId="77777777" w:rsidR="00C01196" w:rsidRDefault="00C01196" w:rsidP="00C01196">
      <w:pPr>
        <w:pStyle w:val="ListParagraph"/>
        <w:numPr>
          <w:ilvl w:val="0"/>
          <w:numId w:val="4"/>
        </w:numPr>
        <w:spacing w:before="90"/>
        <w:ind w:left="979" w:hanging="367"/>
        <w:jc w:val="both"/>
        <w:rPr>
          <w:rFonts w:ascii="Arial" w:hAnsi="Arial" w:cs="Arial"/>
          <w:szCs w:val="20"/>
        </w:rPr>
      </w:pPr>
      <w:r>
        <w:rPr>
          <w:rFonts w:ascii="Arial" w:hAnsi="Arial" w:cs="Arial"/>
          <w:szCs w:val="20"/>
        </w:rPr>
        <w:t>Building and running cloud-based services in ways that utilize ubiquitous computing to unleash new experiences and opportunities for businesses and individuals.</w:t>
      </w:r>
    </w:p>
    <w:p w14:paraId="2F78CD67" w14:textId="77777777" w:rsidR="00C01196" w:rsidRDefault="00C01196" w:rsidP="00C01196">
      <w:pPr>
        <w:pStyle w:val="ListParagraph"/>
        <w:numPr>
          <w:ilvl w:val="0"/>
          <w:numId w:val="4"/>
        </w:numPr>
        <w:spacing w:before="90"/>
        <w:ind w:left="979" w:hanging="367"/>
        <w:jc w:val="both"/>
        <w:rPr>
          <w:rFonts w:ascii="Arial" w:hAnsi="Arial" w:cs="Arial"/>
          <w:szCs w:val="20"/>
        </w:rPr>
      </w:pPr>
      <w:r>
        <w:rPr>
          <w:rFonts w:ascii="Arial" w:hAnsi="Arial" w:cs="Arial"/>
          <w:szCs w:val="20"/>
        </w:rPr>
        <w:t>Applying AI and ambient intelligence to drive insights, revolutionize many types of work, and provide substantive productivity gains using natural methods of communication.</w:t>
      </w:r>
    </w:p>
    <w:p w14:paraId="486CA7A8" w14:textId="77777777" w:rsidR="00C01196" w:rsidRDefault="00C01196" w:rsidP="00C01196">
      <w:pPr>
        <w:pStyle w:val="ListParagraph"/>
        <w:numPr>
          <w:ilvl w:val="0"/>
          <w:numId w:val="4"/>
        </w:numPr>
        <w:spacing w:before="90"/>
        <w:jc w:val="both"/>
        <w:rPr>
          <w:rFonts w:ascii="Arial" w:hAnsi="Arial" w:cs="Arial"/>
          <w:szCs w:val="20"/>
        </w:rPr>
      </w:pPr>
      <w:r>
        <w:rPr>
          <w:rFonts w:ascii="Arial" w:hAnsi="Arial" w:cs="Arial"/>
          <w:szCs w:val="20"/>
        </w:rPr>
        <w:t>Tackling security from all angles with our integrated, end-to-end solutions spanning security, compliance, identity, and management, across all clouds and platforms.</w:t>
      </w:r>
    </w:p>
    <w:p w14:paraId="0B68BD90" w14:textId="77777777" w:rsidR="00C01196" w:rsidRDefault="00C01196" w:rsidP="00C01196">
      <w:pPr>
        <w:pStyle w:val="ListParagraph"/>
        <w:numPr>
          <w:ilvl w:val="0"/>
          <w:numId w:val="4"/>
        </w:numPr>
        <w:spacing w:before="90"/>
        <w:jc w:val="both"/>
        <w:rPr>
          <w:rFonts w:ascii="Arial" w:hAnsi="Arial" w:cs="Arial"/>
          <w:szCs w:val="20"/>
        </w:rPr>
      </w:pPr>
      <w:r>
        <w:rPr>
          <w:rFonts w:ascii="Arial" w:hAnsi="Arial" w:cs="Arial"/>
          <w:szCs w:val="20"/>
        </w:rPr>
        <w:t>Inventing new gaming experiences that bring people together around their shared love for games on any devices and pushing the boundaries of innovation with console and PC gaming.</w:t>
      </w:r>
    </w:p>
    <w:p w14:paraId="4C3CF582" w14:textId="77777777" w:rsidR="00C01196" w:rsidRDefault="00C01196" w:rsidP="00C01196">
      <w:pPr>
        <w:pStyle w:val="ListParagraph"/>
        <w:numPr>
          <w:ilvl w:val="0"/>
          <w:numId w:val="4"/>
        </w:numPr>
        <w:spacing w:before="90"/>
        <w:jc w:val="both"/>
        <w:rPr>
          <w:rFonts w:ascii="Arial" w:hAnsi="Arial" w:cs="Arial"/>
          <w:szCs w:val="20"/>
        </w:rPr>
      </w:pPr>
      <w:r>
        <w:rPr>
          <w:rFonts w:ascii="Arial" w:hAnsi="Arial" w:cs="Arial"/>
          <w:szCs w:val="20"/>
        </w:rPr>
        <w:t>Using Windows to fuel our cloud business, grow our share of the PC market, and drive increased engagement with our services like Microsoft 365 Consumer, Microsoft Teams, Microsoft Edge, Bing, Xbox Game Pass, and more.</w:t>
      </w:r>
    </w:p>
    <w:p w14:paraId="59A35EE8"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Our future growth depends on our ability to transcend current product category definitions, business models, and sales motions. </w:t>
      </w:r>
    </w:p>
    <w:p w14:paraId="6B7CCC96" w14:textId="77777777" w:rsidR="00C01196" w:rsidRDefault="00C01196" w:rsidP="00C01196">
      <w:pPr>
        <w:pStyle w:val="NormalWeb"/>
        <w:widowControl w:val="0"/>
        <w:spacing w:before="270" w:beforeAutospacing="0" w:after="0" w:afterAutospacing="0"/>
        <w:rPr>
          <w:rFonts w:cs="Arial"/>
          <w:b/>
          <w:sz w:val="20"/>
          <w:szCs w:val="20"/>
        </w:rPr>
      </w:pPr>
      <w:r>
        <w:rPr>
          <w:rFonts w:cs="Arial"/>
          <w:b/>
          <w:sz w:val="20"/>
          <w:szCs w:val="20"/>
        </w:rPr>
        <w:t>Corporate Social Responsibility</w:t>
      </w:r>
    </w:p>
    <w:p w14:paraId="2DC17C52" w14:textId="77777777" w:rsidR="00C01196" w:rsidRDefault="00C01196" w:rsidP="00C01196">
      <w:pPr>
        <w:pStyle w:val="NormalWeb"/>
        <w:widowControl w:val="0"/>
        <w:spacing w:before="270" w:beforeAutospacing="0" w:after="0" w:afterAutospacing="0"/>
        <w:rPr>
          <w:rFonts w:cs="Arial"/>
          <w:b/>
          <w:i/>
          <w:sz w:val="20"/>
          <w:szCs w:val="20"/>
        </w:rPr>
      </w:pPr>
      <w:r>
        <w:rPr>
          <w:rFonts w:cs="Arial"/>
          <w:b/>
          <w:i/>
          <w:sz w:val="20"/>
          <w:szCs w:val="20"/>
        </w:rPr>
        <w:t>Commitment to Sustainability</w:t>
      </w:r>
    </w:p>
    <w:p w14:paraId="72CB29EE" w14:textId="77777777" w:rsidR="00C01196" w:rsidRDefault="00C01196" w:rsidP="00C01196">
      <w:pPr>
        <w:pStyle w:val="NormalWeb"/>
        <w:widowControl w:val="0"/>
        <w:spacing w:before="180" w:beforeAutospacing="0" w:after="0" w:afterAutospacing="0"/>
        <w:rPr>
          <w:rFonts w:cs="Arial"/>
          <w:sz w:val="20"/>
          <w:szCs w:val="20"/>
        </w:rPr>
      </w:pPr>
      <w:r>
        <w:rPr>
          <w:rFonts w:cs="Arial"/>
          <w:sz w:val="20"/>
          <w:szCs w:val="20"/>
        </w:rPr>
        <w:t xml:space="preserve">Microsoft’s approach to addressing climate change starts with the sustainability of our own business. In 2020, we committed to being a carbon negative, water positive, and zero waste company by 2030. </w:t>
      </w:r>
    </w:p>
    <w:p w14:paraId="77148EFC" w14:textId="77777777" w:rsidR="00C01196" w:rsidRDefault="00C01196" w:rsidP="00C01196">
      <w:pPr>
        <w:pStyle w:val="NormalWeb"/>
        <w:widowControl w:val="0"/>
        <w:spacing w:before="180" w:beforeAutospacing="0" w:after="0" w:afterAutospacing="0"/>
        <w:rPr>
          <w:rFonts w:cs="Arial"/>
          <w:sz w:val="20"/>
          <w:szCs w:val="20"/>
        </w:rPr>
      </w:pPr>
      <w:r>
        <w:rPr>
          <w:rFonts w:cs="Arial"/>
          <w:sz w:val="20"/>
          <w:szCs w:val="20"/>
        </w:rPr>
        <w:t xml:space="preserve">In May 2023, we released our Environmental Sustainability Report which looked back at our progress during fiscal year 2022. We continued to make progress on our goals, with our overall emissions declining by 0.5 percent. While our Scope 1 and Scope 2 emissions continued to decline, Scope 3 emissions increased by 0.5 percent. Scope 3 </w:t>
      </w:r>
      <w:r>
        <w:rPr>
          <w:rFonts w:cs="Arial"/>
          <w:sz w:val="20"/>
          <w:szCs w:val="20"/>
        </w:rPr>
        <w:lastRenderedPageBreak/>
        <w:t xml:space="preserve">represented 96 percent of our total emissions, resulting primarily from the operations of our suppliers and the use of our products across our customers. </w:t>
      </w:r>
    </w:p>
    <w:p w14:paraId="6ABE5FBE" w14:textId="77777777" w:rsidR="00C01196" w:rsidRDefault="00C01196" w:rsidP="00C01196">
      <w:pPr>
        <w:pStyle w:val="NormalWeb"/>
        <w:widowControl w:val="0"/>
        <w:spacing w:before="180" w:beforeAutospacing="0" w:after="0" w:afterAutospacing="0"/>
        <w:rPr>
          <w:rFonts w:cs="Arial"/>
          <w:sz w:val="20"/>
          <w:szCs w:val="20"/>
        </w:rPr>
      </w:pPr>
      <w:r>
        <w:rPr>
          <w:rFonts w:cs="Arial"/>
          <w:sz w:val="20"/>
          <w:szCs w:val="20"/>
        </w:rPr>
        <w:t>A few examples of our continued progress include:</w:t>
      </w:r>
    </w:p>
    <w:p w14:paraId="246BE227" w14:textId="77777777" w:rsidR="00C01196" w:rsidRDefault="00C01196" w:rsidP="00C01196">
      <w:pPr>
        <w:pStyle w:val="ListParagraph"/>
        <w:numPr>
          <w:ilvl w:val="0"/>
          <w:numId w:val="4"/>
        </w:numPr>
        <w:spacing w:before="90"/>
        <w:jc w:val="both"/>
        <w:rPr>
          <w:rFonts w:ascii="Arial" w:hAnsi="Arial" w:cs="Arial"/>
          <w:szCs w:val="20"/>
        </w:rPr>
      </w:pPr>
      <w:r>
        <w:rPr>
          <w:rFonts w:ascii="Arial" w:hAnsi="Arial" w:cs="Arial"/>
          <w:szCs w:val="20"/>
        </w:rPr>
        <w:t>Signed new power purchase agreements, bringing our total portfolio of carbon-free energy to over 13.5 gigawatts.</w:t>
      </w:r>
    </w:p>
    <w:p w14:paraId="59CFBBBF" w14:textId="77777777" w:rsidR="00C01196" w:rsidRDefault="00C01196" w:rsidP="00C01196">
      <w:pPr>
        <w:pStyle w:val="ListParagraph"/>
        <w:numPr>
          <w:ilvl w:val="0"/>
          <w:numId w:val="4"/>
        </w:numPr>
        <w:spacing w:before="90"/>
        <w:jc w:val="both"/>
        <w:rPr>
          <w:rFonts w:ascii="Arial" w:hAnsi="Arial" w:cs="Arial"/>
          <w:szCs w:val="20"/>
        </w:rPr>
      </w:pPr>
      <w:r>
        <w:rPr>
          <w:rFonts w:ascii="Arial" w:hAnsi="Arial" w:cs="Arial"/>
          <w:szCs w:val="20"/>
        </w:rPr>
        <w:t>Contracted for water replenishment projects that are estimated to provide more than 15.6 million cubic meters in volumetric water benefit over the lifetime of these projects.</w:t>
      </w:r>
    </w:p>
    <w:p w14:paraId="11627677" w14:textId="77777777" w:rsidR="00C01196" w:rsidRDefault="00C01196" w:rsidP="00C01196">
      <w:pPr>
        <w:pStyle w:val="ListParagraph"/>
        <w:numPr>
          <w:ilvl w:val="0"/>
          <w:numId w:val="4"/>
        </w:numPr>
        <w:spacing w:before="90"/>
        <w:jc w:val="both"/>
        <w:rPr>
          <w:rFonts w:ascii="Arial" w:hAnsi="Arial" w:cs="Arial"/>
          <w:szCs w:val="20"/>
        </w:rPr>
      </w:pPr>
      <w:r>
        <w:rPr>
          <w:rFonts w:ascii="Arial" w:hAnsi="Arial" w:cs="Arial"/>
          <w:szCs w:val="20"/>
        </w:rPr>
        <w:t>Diverted 12,159 metric tons of solid waste from landfills and incinerators across our direct operational footprint.</w:t>
      </w:r>
    </w:p>
    <w:p w14:paraId="0967722D" w14:textId="77777777" w:rsidR="00C01196" w:rsidRDefault="00C01196" w:rsidP="00C01196">
      <w:pPr>
        <w:pStyle w:val="ListParagraph"/>
        <w:numPr>
          <w:ilvl w:val="0"/>
          <w:numId w:val="4"/>
        </w:numPr>
        <w:spacing w:before="90"/>
        <w:jc w:val="both"/>
        <w:rPr>
          <w:rFonts w:ascii="Arial" w:hAnsi="Arial" w:cs="Arial"/>
          <w:szCs w:val="20"/>
        </w:rPr>
      </w:pPr>
      <w:r>
        <w:rPr>
          <w:rFonts w:ascii="Arial" w:hAnsi="Arial" w:cs="Arial"/>
          <w:szCs w:val="20"/>
        </w:rPr>
        <w:t>Protected 12,270 acres of land in Belize – more than the 11,206 acres of land that we use around the world.</w:t>
      </w:r>
    </w:p>
    <w:p w14:paraId="6093CBA3" w14:textId="77777777" w:rsidR="00C01196" w:rsidRDefault="00C01196" w:rsidP="00C01196">
      <w:pPr>
        <w:pStyle w:val="NormalWeb"/>
        <w:widowControl w:val="0"/>
        <w:spacing w:before="180" w:beforeAutospacing="0" w:after="0" w:afterAutospacing="0"/>
        <w:rPr>
          <w:rFonts w:cs="Arial"/>
          <w:sz w:val="20"/>
          <w:szCs w:val="20"/>
        </w:rPr>
      </w:pPr>
      <w:r>
        <w:rPr>
          <w:rFonts w:cs="Arial"/>
          <w:sz w:val="20"/>
          <w:szCs w:val="20"/>
        </w:rPr>
        <w:t>Microsoft has a role to play in developing and advancing new climate solutions, but we recognize that no solution can be offered by any single company, organization, or government. Our approach helps to support the sustainability needs of our customers and the global community. Our Microsoft Cloud for Sustainability, an environmental sustainability management platform that includes Microsoft Sustainability Manager, enables organizations to record, report, and reduce their Scope 1, 2, and 3 emissions. These digital tools can interoperate with business systems and unify data intelligence for organizations.</w:t>
      </w:r>
    </w:p>
    <w:p w14:paraId="20F81B43" w14:textId="77777777" w:rsidR="00C01196" w:rsidRDefault="00C01196" w:rsidP="00C01196">
      <w:pPr>
        <w:keepNext/>
        <w:spacing w:before="270"/>
        <w:jc w:val="both"/>
        <w:rPr>
          <w:rFonts w:ascii="Arial" w:hAnsi="Arial" w:cs="Arial"/>
          <w:b/>
          <w:i/>
          <w:szCs w:val="20"/>
        </w:rPr>
      </w:pPr>
      <w:r>
        <w:rPr>
          <w:rFonts w:ascii="Arial" w:hAnsi="Arial" w:cs="Arial"/>
          <w:b/>
          <w:i/>
          <w:szCs w:val="20"/>
        </w:rPr>
        <w:t>Addressing Racial Injustice and Inequity</w:t>
      </w:r>
    </w:p>
    <w:p w14:paraId="693A9428" w14:textId="77777777" w:rsidR="00C01196" w:rsidRDefault="00C01196" w:rsidP="00C01196">
      <w:pPr>
        <w:pStyle w:val="NormalWeb"/>
        <w:widowControl w:val="0"/>
        <w:spacing w:before="180" w:beforeAutospacing="0" w:after="0" w:afterAutospacing="0"/>
        <w:rPr>
          <w:rFonts w:cs="Arial"/>
          <w:sz w:val="20"/>
          <w:szCs w:val="20"/>
        </w:rPr>
      </w:pPr>
      <w:r>
        <w:rPr>
          <w:rFonts w:cs="Arial"/>
          <w:sz w:val="20"/>
          <w:szCs w:val="20"/>
        </w:rPr>
        <w:t>We are committed to addressing racial injustice and inequity in the United States for Black and African American communities and helping improve lived experiences at Microsoft, in employees’ communities, and beyond. Our Racial Equity Initiative focuses on three multi-year pillars, each containing actions and progress we expect to make or exceed by 2025.</w:t>
      </w:r>
    </w:p>
    <w:p w14:paraId="0752B2ED" w14:textId="77777777" w:rsidR="00C01196" w:rsidRDefault="00C01196" w:rsidP="00C01196">
      <w:pPr>
        <w:pStyle w:val="ListParagraph"/>
        <w:numPr>
          <w:ilvl w:val="0"/>
          <w:numId w:val="4"/>
        </w:numPr>
        <w:spacing w:before="90"/>
        <w:jc w:val="both"/>
        <w:rPr>
          <w:rFonts w:ascii="Arial" w:hAnsi="Arial" w:cs="Arial"/>
          <w:szCs w:val="20"/>
        </w:rPr>
      </w:pPr>
      <w:r>
        <w:rPr>
          <w:rFonts w:ascii="Arial" w:hAnsi="Arial" w:cs="Arial"/>
          <w:szCs w:val="20"/>
        </w:rPr>
        <w:t>Strengthening our communities: using data, technology, and partnerships to help improve the lives of Black and African American people in the United States, including our employees and their communities.</w:t>
      </w:r>
    </w:p>
    <w:p w14:paraId="0AA6F343" w14:textId="77777777" w:rsidR="00C01196" w:rsidRDefault="00C01196" w:rsidP="00C01196">
      <w:pPr>
        <w:pStyle w:val="ListParagraph"/>
        <w:numPr>
          <w:ilvl w:val="0"/>
          <w:numId w:val="4"/>
        </w:numPr>
        <w:spacing w:before="90"/>
        <w:jc w:val="both"/>
        <w:rPr>
          <w:rFonts w:ascii="Arial" w:hAnsi="Arial" w:cs="Arial"/>
          <w:szCs w:val="20"/>
        </w:rPr>
      </w:pPr>
      <w:r>
        <w:rPr>
          <w:rFonts w:ascii="Arial" w:hAnsi="Arial" w:cs="Arial"/>
          <w:szCs w:val="20"/>
        </w:rPr>
        <w:t>Engaging our ecosystem: using our balance sheet and relationships with suppliers and partners to foster societal change and create new opportunities.</w:t>
      </w:r>
    </w:p>
    <w:p w14:paraId="41CEF78E" w14:textId="77777777" w:rsidR="00C01196" w:rsidRDefault="00C01196" w:rsidP="00C01196">
      <w:pPr>
        <w:pStyle w:val="ListParagraph"/>
        <w:numPr>
          <w:ilvl w:val="0"/>
          <w:numId w:val="4"/>
        </w:numPr>
        <w:spacing w:before="90"/>
        <w:jc w:val="both"/>
        <w:rPr>
          <w:rFonts w:cs="Arial"/>
          <w:szCs w:val="20"/>
        </w:rPr>
      </w:pPr>
      <w:r>
        <w:rPr>
          <w:rFonts w:ascii="Arial" w:hAnsi="Arial" w:cs="Arial"/>
          <w:szCs w:val="20"/>
        </w:rPr>
        <w:t>Increasing representation and strengthening inclusion: building on our momentum by adding a $150 million investment to strengthen inclusion and double the number of Black, African American, Hispanic, and Latinx leaders in the United States by 2025.</w:t>
      </w:r>
    </w:p>
    <w:p w14:paraId="3BFBCE7D"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In fiscal year 2023, we collaborated with partners and worked within neighborhoods and communities to launch and scale a number of projects and programs, including: </w:t>
      </w:r>
    </w:p>
    <w:p w14:paraId="462D6B53" w14:textId="77777777" w:rsidR="00C01196" w:rsidRDefault="00C01196" w:rsidP="00C01196">
      <w:pPr>
        <w:pStyle w:val="ListParagraph"/>
        <w:numPr>
          <w:ilvl w:val="0"/>
          <w:numId w:val="4"/>
        </w:numPr>
        <w:spacing w:before="90"/>
        <w:jc w:val="both"/>
        <w:rPr>
          <w:rFonts w:ascii="Arial" w:hAnsi="Arial" w:cs="Arial"/>
          <w:szCs w:val="20"/>
        </w:rPr>
      </w:pPr>
      <w:r>
        <w:rPr>
          <w:rFonts w:ascii="Arial" w:hAnsi="Arial" w:cs="Arial"/>
          <w:szCs w:val="20"/>
        </w:rPr>
        <w:t>Working with 103 unique organizations in 165 cities and counties on our Justice Reform Initiative to empower communities and advance racial equity and fairness in the justice system.</w:t>
      </w:r>
    </w:p>
    <w:p w14:paraId="577B27CB" w14:textId="77777777" w:rsidR="00C01196" w:rsidRDefault="00C01196" w:rsidP="00C01196">
      <w:pPr>
        <w:pStyle w:val="ListParagraph"/>
        <w:numPr>
          <w:ilvl w:val="0"/>
          <w:numId w:val="4"/>
        </w:numPr>
        <w:spacing w:before="90"/>
        <w:jc w:val="both"/>
        <w:rPr>
          <w:rFonts w:ascii="Arial" w:hAnsi="Arial" w:cs="Arial"/>
          <w:szCs w:val="20"/>
        </w:rPr>
      </w:pPr>
      <w:r>
        <w:rPr>
          <w:rFonts w:ascii="Arial" w:hAnsi="Arial" w:cs="Arial"/>
          <w:szCs w:val="20"/>
        </w:rPr>
        <w:t>Increasing access to affordable broadband, devices, and digital literacy training across 14 geographies, including 11 cities and three states in the Black Rural south.</w:t>
      </w:r>
    </w:p>
    <w:p w14:paraId="2AB26C04" w14:textId="77777777" w:rsidR="00C01196" w:rsidRDefault="00C01196" w:rsidP="00C01196">
      <w:pPr>
        <w:pStyle w:val="ListParagraph"/>
        <w:numPr>
          <w:ilvl w:val="0"/>
          <w:numId w:val="4"/>
        </w:numPr>
        <w:spacing w:before="90"/>
        <w:jc w:val="both"/>
        <w:rPr>
          <w:rFonts w:ascii="Arial" w:hAnsi="Arial" w:cs="Arial"/>
          <w:szCs w:val="20"/>
        </w:rPr>
      </w:pPr>
      <w:r>
        <w:rPr>
          <w:rFonts w:ascii="Arial" w:hAnsi="Arial" w:cs="Arial"/>
          <w:szCs w:val="20"/>
        </w:rPr>
        <w:t>Growing our Nonprofit Tech Acceleration for Black and African American Communities program, which uses data, technology, and partnerships to help more than 2,000 local organizations to modernize and streamline operations.</w:t>
      </w:r>
    </w:p>
    <w:p w14:paraId="19E6A40E" w14:textId="77777777" w:rsidR="00C01196" w:rsidRDefault="00C01196" w:rsidP="00C01196">
      <w:pPr>
        <w:pStyle w:val="ListParagraph"/>
        <w:numPr>
          <w:ilvl w:val="0"/>
          <w:numId w:val="4"/>
        </w:numPr>
        <w:spacing w:before="90"/>
        <w:jc w:val="both"/>
        <w:rPr>
          <w:rFonts w:ascii="Arial" w:hAnsi="Arial" w:cs="Arial"/>
          <w:szCs w:val="20"/>
        </w:rPr>
      </w:pPr>
      <w:r>
        <w:rPr>
          <w:rFonts w:ascii="Arial" w:hAnsi="Arial" w:cs="Arial"/>
          <w:szCs w:val="20"/>
        </w:rPr>
        <w:t>Expanding our Technology Education and Learning Support (“TEALS”) program to reach nearly 400 high schools in 21 communities to increase computer science opportunities for Black and African American students.</w:t>
      </w:r>
    </w:p>
    <w:p w14:paraId="40307551"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We exceeded our 2020 goal to double the percentage of our transaction volumes with Black- and African American-owned financial institutions by 2023. We are also increasing investment activity with Black- and African American-owned asset managers, which now represent 45 percent of our external manager group, enabling increased funds into local communities. We also met our goal of creating a $100 million program focused on mission-driven banks. We enriched our supplier pipeline, achieving our goal to spend $500 million with double the number of Black- and African American-owned suppliers. We also increased the number of identified partners in the Black Partner Growth Initiative by more than 250 percent, surpassing our initial goal. </w:t>
      </w:r>
    </w:p>
    <w:p w14:paraId="1E11822A" w14:textId="77777777" w:rsidR="00C01196" w:rsidRDefault="00C01196" w:rsidP="00C01196">
      <w:pPr>
        <w:pStyle w:val="NormalWeb"/>
        <w:spacing w:before="180" w:beforeAutospacing="0" w:after="0" w:afterAutospacing="0"/>
        <w:rPr>
          <w:rFonts w:cs="Arial"/>
          <w:sz w:val="20"/>
          <w:szCs w:val="20"/>
        </w:rPr>
      </w:pPr>
      <w:r>
        <w:rPr>
          <w:rFonts w:cs="Arial"/>
          <w:sz w:val="20"/>
          <w:szCs w:val="20"/>
        </w:rPr>
        <w:t>We have made meaningful progress on representation and inclusion at Microsoft. As of June 2023, we are 93 percent of the way to our 2025 commitment to double the number of Black and African American people managers in the U.S. (below director level), and 107 percent of the way for Black and African American directors (people managers and individual contributors). We are 28 percent of the way for Hispanic and Latinx people managers (below director level) and 74 percent of the way for Hispanic and Latinx directors.</w:t>
      </w:r>
    </w:p>
    <w:p w14:paraId="20BB41A7" w14:textId="77777777" w:rsidR="00C01196" w:rsidRDefault="00C01196" w:rsidP="00C01196">
      <w:pPr>
        <w:pStyle w:val="NormalWeb"/>
        <w:keepNext/>
        <w:widowControl w:val="0"/>
        <w:spacing w:before="270" w:beforeAutospacing="0" w:after="0" w:afterAutospacing="0"/>
        <w:rPr>
          <w:rFonts w:cs="Arial"/>
          <w:i/>
          <w:sz w:val="20"/>
          <w:szCs w:val="20"/>
        </w:rPr>
      </w:pPr>
      <w:r>
        <w:rPr>
          <w:rFonts w:cs="Arial"/>
          <w:b/>
          <w:i/>
          <w:sz w:val="20"/>
          <w:szCs w:val="20"/>
        </w:rPr>
        <w:lastRenderedPageBreak/>
        <w:t>Investing in Digital Skills</w:t>
      </w:r>
    </w:p>
    <w:p w14:paraId="4AD26694" w14:textId="77777777" w:rsidR="00C01196" w:rsidRDefault="00C01196" w:rsidP="00C01196">
      <w:pPr>
        <w:pStyle w:val="NormalWeb"/>
        <w:widowControl w:val="0"/>
        <w:spacing w:before="180" w:beforeAutospacing="0" w:after="0" w:afterAutospacing="0"/>
        <w:rPr>
          <w:rFonts w:cs="Arial"/>
          <w:sz w:val="20"/>
          <w:szCs w:val="20"/>
        </w:rPr>
      </w:pPr>
      <w:r>
        <w:rPr>
          <w:rFonts w:cs="Arial"/>
          <w:sz w:val="20"/>
          <w:szCs w:val="20"/>
        </w:rPr>
        <w:t xml:space="preserve">After helping over 80 million jobseekers around the world access digital skilling resources, we introduced a new Skills for Jobs initiative to support a more skills-based labor market, with greater flexibility and accessible learning paths to develop the right skills needed for the most in-demand jobs. Our Skills for Jobs initiative brings together learning resources, certification opportunities, and job-seeker tools from LinkedIn, GitHub, and Microsoft Learn, and is built on data insights drawn from LinkedIn’s Economic Graph. </w:t>
      </w:r>
    </w:p>
    <w:p w14:paraId="04B61D7A" w14:textId="77777777" w:rsidR="00C01196" w:rsidRDefault="00C01196" w:rsidP="00C01196">
      <w:pPr>
        <w:pStyle w:val="NormalWeb"/>
        <w:widowControl w:val="0"/>
        <w:spacing w:before="180" w:beforeAutospacing="0" w:after="0" w:afterAutospacing="0"/>
        <w:rPr>
          <w:rFonts w:cs="Arial"/>
          <w:sz w:val="20"/>
          <w:szCs w:val="20"/>
        </w:rPr>
      </w:pPr>
      <w:r>
        <w:rPr>
          <w:rFonts w:cs="Arial"/>
          <w:sz w:val="20"/>
          <w:szCs w:val="20"/>
        </w:rPr>
        <w:t>We also launched a national campaign to help skill and recruit 250,000 people into the cybersecurity workforce by 2025, representing half of the country’s workforce shortage. To that end, we are making curriculum available free of charge to all of the nation’s higher education institutions, providing training for new and existing faculty, and providing scholarships and supplemental resources to 25,000 students. We have expanded the cyber skills initiative to 27 additional countries that show elevated cyberthreat risks coupled with significant gaps in their cybersecurity workforces, partnering with nonprofits and other educational institutions to train the next generation of cybersecurity workers.</w:t>
      </w:r>
    </w:p>
    <w:p w14:paraId="59957F66" w14:textId="77777777" w:rsidR="00C01196" w:rsidRDefault="00C01196" w:rsidP="00C01196">
      <w:pPr>
        <w:pStyle w:val="NormalWeb"/>
        <w:spacing w:before="180" w:beforeAutospacing="0" w:after="0" w:afterAutospacing="0"/>
        <w:rPr>
          <w:rFonts w:cs="Arial"/>
          <w:sz w:val="20"/>
          <w:szCs w:val="20"/>
        </w:rPr>
      </w:pPr>
      <w:r>
        <w:rPr>
          <w:rFonts w:cs="Arial"/>
          <w:sz w:val="20"/>
          <w:szCs w:val="20"/>
        </w:rPr>
        <w:t>Generative AI is creating unparalleled opportunities to empower workers globally, but only if everyone has the skills to use it. To address this, in June 2023 we launched a new AI Skills Initiative to help everyone learn how to harness the power of AI. This includes a new LinkedIn learning pathway offering new coursework on learning the foundations of generative AI. We also launched a new global grant challenge to uncover new ways of training workers on generative AI and are providing greater access to digital learning events and resources for everyone to improve their AI fluency.</w:t>
      </w:r>
    </w:p>
    <w:p w14:paraId="57456117" w14:textId="77777777" w:rsidR="00C01196" w:rsidRDefault="00C01196" w:rsidP="00C01196">
      <w:pPr>
        <w:pStyle w:val="NormalWeb"/>
        <w:keepNext/>
        <w:spacing w:before="270" w:beforeAutospacing="0" w:after="0" w:afterAutospacing="0"/>
        <w:jc w:val="center"/>
        <w:rPr>
          <w:rFonts w:cs="Arial"/>
          <w:sz w:val="20"/>
          <w:szCs w:val="20"/>
          <w:u w:val="single"/>
        </w:rPr>
      </w:pPr>
      <w:r>
        <w:rPr>
          <w:rFonts w:cs="Arial"/>
          <w:sz w:val="20"/>
          <w:szCs w:val="20"/>
          <w:u w:val="single"/>
        </w:rPr>
        <w:t>HUMAN CAPITAL RESOURCES</w:t>
      </w:r>
    </w:p>
    <w:p w14:paraId="1BAAA4EC" w14:textId="77777777" w:rsidR="00C01196" w:rsidRDefault="00C01196" w:rsidP="00C01196">
      <w:pPr>
        <w:pStyle w:val="NormalWeb"/>
        <w:keepNext/>
        <w:spacing w:before="270" w:beforeAutospacing="0" w:after="0" w:afterAutospacing="0"/>
        <w:rPr>
          <w:rFonts w:cs="Arial"/>
          <w:b/>
          <w:sz w:val="20"/>
          <w:szCs w:val="20"/>
        </w:rPr>
      </w:pPr>
      <w:r>
        <w:rPr>
          <w:rFonts w:cs="Arial"/>
          <w:b/>
          <w:sz w:val="20"/>
          <w:szCs w:val="20"/>
        </w:rPr>
        <w:t>Overview</w:t>
      </w:r>
    </w:p>
    <w:p w14:paraId="7C85A4FB" w14:textId="77777777" w:rsidR="00C01196" w:rsidRDefault="00C01196" w:rsidP="00C01196">
      <w:pPr>
        <w:pStyle w:val="NormalWeb"/>
        <w:widowControl w:val="0"/>
        <w:spacing w:before="180" w:beforeAutospacing="0" w:after="0" w:afterAutospacing="0"/>
        <w:rPr>
          <w:rFonts w:cs="Arial"/>
          <w:sz w:val="20"/>
          <w:szCs w:val="20"/>
        </w:rPr>
      </w:pPr>
      <w:r>
        <w:rPr>
          <w:rFonts w:cs="Arial"/>
          <w:sz w:val="20"/>
          <w:szCs w:val="20"/>
        </w:rPr>
        <w:t>Microsoft aims to recruit, develop, and retain world-changing talent from a diversity of backgrounds. To foster their and our success, we seek to create an environment where people can thrive and do their best work. We strive to maximize the potential of our human capital resources by creating a respectful, rewarding, and inclusive work environment that enables our global employees to create products and services that further our mission.</w:t>
      </w:r>
    </w:p>
    <w:p w14:paraId="2E173AAE" w14:textId="77777777" w:rsidR="00C01196" w:rsidRDefault="00C01196" w:rsidP="00C01196">
      <w:pPr>
        <w:pStyle w:val="NormalWeb"/>
        <w:spacing w:before="180" w:beforeAutospacing="0" w:after="0" w:afterAutospacing="0"/>
        <w:rPr>
          <w:rFonts w:cs="Arial"/>
          <w:sz w:val="20"/>
          <w:szCs w:val="20"/>
        </w:rPr>
      </w:pPr>
      <w:r>
        <w:rPr>
          <w:rFonts w:cs="Arial"/>
          <w:sz w:val="20"/>
          <w:szCs w:val="20"/>
        </w:rPr>
        <w:t>As of June 30, 2023, we employed approximately 221,000 people on a full-time basis, 120,000 in the U.S. and 101,000 internationally. Of the total employed people, 89,000 were in operations, including manufacturing, distribution, product support, and consulting services; 72,000 were in product research and development; 45,000 were in sales and marketing; and 15,000 were in general and administration. Certain employees are subject to collective bargaining agreements.</w:t>
      </w:r>
    </w:p>
    <w:p w14:paraId="4C32E4AD" w14:textId="77777777" w:rsidR="00C01196" w:rsidRDefault="00C01196" w:rsidP="00C01196">
      <w:pPr>
        <w:pStyle w:val="NormalWeb"/>
        <w:keepNext/>
        <w:spacing w:before="270" w:beforeAutospacing="0" w:after="0" w:afterAutospacing="0"/>
        <w:rPr>
          <w:rFonts w:cs="Arial"/>
          <w:b/>
          <w:sz w:val="20"/>
          <w:szCs w:val="20"/>
        </w:rPr>
      </w:pPr>
      <w:r>
        <w:rPr>
          <w:rFonts w:cs="Arial"/>
          <w:b/>
          <w:sz w:val="20"/>
          <w:szCs w:val="20"/>
        </w:rPr>
        <w:t>Our Culture</w:t>
      </w:r>
    </w:p>
    <w:p w14:paraId="577B94EB"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 xml:space="preserve">Microsoft’s culture is grounded in growth mindset. This means everyone is on a continuous journey to learn and grow, operating as one company instead of multiple siloed businesses. </w:t>
      </w:r>
    </w:p>
    <w:p w14:paraId="3B0CCD91" w14:textId="77777777" w:rsidR="00C01196" w:rsidRDefault="00C01196" w:rsidP="00C01196">
      <w:pPr>
        <w:pStyle w:val="NormalWeb"/>
        <w:spacing w:before="180" w:beforeAutospacing="0" w:after="0" w:afterAutospacing="0"/>
        <w:rPr>
          <w:rFonts w:cs="Arial"/>
          <w:sz w:val="20"/>
          <w:szCs w:val="20"/>
        </w:rPr>
      </w:pPr>
      <w:r>
        <w:rPr>
          <w:rFonts w:cs="Arial"/>
          <w:sz w:val="20"/>
          <w:szCs w:val="20"/>
        </w:rPr>
        <w:t>Our employee listening systems enable us to gather feedback directly from our workforce to inform our programs and employee needs globally. Employees participate in our Employee Signals surveys, which cover a variety of topics such as thriving, inclusion, team culture, wellbeing, and learning and development. We also collect Daily Signals employee survey responses, giving us real-time insights into ways we can support our employees. In addition to Employee Signals and Daily Signals surveys, we gain insights through onboarding, exit surveys, internal Viva Engage channels, employee Q&amp;A sessions, and our internal AskHR Service support.</w:t>
      </w:r>
    </w:p>
    <w:p w14:paraId="7537177A" w14:textId="77777777" w:rsidR="00C01196" w:rsidRDefault="00C01196" w:rsidP="00C01196">
      <w:pPr>
        <w:keepNext/>
        <w:spacing w:before="180"/>
        <w:jc w:val="both"/>
        <w:rPr>
          <w:rFonts w:ascii="Arial" w:hAnsi="Arial" w:cs="Arial"/>
        </w:rPr>
      </w:pPr>
      <w:r>
        <w:rPr>
          <w:rFonts w:ascii="Arial" w:hAnsi="Arial" w:cs="Arial"/>
          <w:szCs w:val="20"/>
        </w:rPr>
        <w:t>Diversity and inclusion are core to our business model, and</w:t>
      </w:r>
      <w:r>
        <w:rPr>
          <w:rFonts w:ascii="Arial" w:hAnsi="Arial" w:cs="Arial"/>
        </w:rPr>
        <w:t xml:space="preserve"> we hold ourselves accountable for driving global systemic change in our workforce and creating an inclusive work environment. We support multiple highly active Employee Resource Groups for women, families, racial and ethnic minorities, military, people with disabilities, and employees who identify as LGBTQIA+, where employees can go for support, networking, and community-building. As described in our </w:t>
      </w:r>
      <w:hyperlink r:id="rId5" w:history="1">
        <w:r>
          <w:rPr>
            <w:rStyle w:val="Hyperlink"/>
          </w:rPr>
          <w:t>2022 Proxy Statement</w:t>
        </w:r>
      </w:hyperlink>
      <w:r>
        <w:rPr>
          <w:rFonts w:ascii="Arial" w:hAnsi="Arial" w:cs="Arial"/>
        </w:rPr>
        <w:t>, annual performance and compensation reviews of our senior leadership team include an evaluation of their contributions to employee culture and diversity. To ensure accountability over time, we publicly disclose our progress on a multitude of workforce metrics including:</w:t>
      </w:r>
    </w:p>
    <w:p w14:paraId="5D8CA16C"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Detailed breakdowns of gender, racial, and ethnic minority representation in our employee population, with data by job types, levels, and segments of our business.</w:t>
      </w:r>
    </w:p>
    <w:p w14:paraId="7719A10B"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Our EEO-1 report (equal employment opportunity).</w:t>
      </w:r>
    </w:p>
    <w:p w14:paraId="2D442A05"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Disability representation.</w:t>
      </w:r>
    </w:p>
    <w:p w14:paraId="2B0CC195"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 xml:space="preserve">Pay equity (see details below). </w:t>
      </w:r>
    </w:p>
    <w:p w14:paraId="236B3AB6" w14:textId="77777777" w:rsidR="00C01196" w:rsidRDefault="00C01196" w:rsidP="00C01196">
      <w:pPr>
        <w:keepNext/>
        <w:spacing w:before="270"/>
        <w:rPr>
          <w:rFonts w:ascii="Arial" w:hAnsi="Arial" w:cs="Arial"/>
          <w:b/>
        </w:rPr>
      </w:pPr>
      <w:r>
        <w:rPr>
          <w:rFonts w:ascii="Arial" w:hAnsi="Arial" w:cs="Arial"/>
          <w:b/>
        </w:rPr>
        <w:lastRenderedPageBreak/>
        <w:t>Total Rewards and Pay Equity</w:t>
      </w:r>
    </w:p>
    <w:p w14:paraId="63B819D4" w14:textId="77777777" w:rsidR="00C01196" w:rsidRDefault="00C01196" w:rsidP="00C01196">
      <w:pPr>
        <w:spacing w:before="180"/>
        <w:jc w:val="both"/>
        <w:rPr>
          <w:rFonts w:ascii="Arial" w:hAnsi="Arial" w:cs="Arial"/>
          <w:szCs w:val="20"/>
        </w:rPr>
      </w:pPr>
      <w:r>
        <w:rPr>
          <w:rFonts w:ascii="Arial" w:hAnsi="Arial" w:cs="Arial"/>
          <w:szCs w:val="20"/>
        </w:rPr>
        <w:t>We develop dynamic, sustainable, market-driven, and strategic programs with the goal of providing a highly differentiated portfolio to attract, reward, and retain top talent and enable our employees to thrive. These programs reinforce our culture and values such as collaboration and growth mindset. Managers evaluate and recommend rewards based on, for example, how well we leverage the work of others and contribute to the success of our colleagues. We monitor pay equity and career progress across multiple dimensions.</w:t>
      </w:r>
      <w:r>
        <w:rPr>
          <w:rFonts w:ascii="Arial" w:hAnsi="Arial" w:cs="Arial"/>
        </w:rPr>
        <w:t xml:space="preserve"> Our total compensation opportunity is highly differentiated and is market competitive.</w:t>
      </w:r>
    </w:p>
    <w:p w14:paraId="28C3BF52" w14:textId="77777777" w:rsidR="00C01196" w:rsidRDefault="00C01196" w:rsidP="00C01196">
      <w:pPr>
        <w:spacing w:before="180"/>
        <w:jc w:val="both"/>
        <w:rPr>
          <w:rFonts w:ascii="Arial" w:hAnsi="Arial" w:cs="Arial"/>
        </w:rPr>
      </w:pPr>
      <w:r>
        <w:rPr>
          <w:rFonts w:ascii="Arial" w:hAnsi="Arial" w:cs="Arial"/>
        </w:rPr>
        <w:t xml:space="preserve">In order to manage our costs in a dynamic, competitive environment, in fiscal year 2023 we announced that base salaries of salaried employees would remain at fiscal year 2022 levels. Pay increases continue to be available for rewards-eligible hourly and equivalent employees. We will continue our practice of investing in stock for all rewards-eligible employees, salaried and hourly, and investing in bonuses for all eligible employees. </w:t>
      </w:r>
    </w:p>
    <w:p w14:paraId="788F7671" w14:textId="77777777" w:rsidR="00C01196" w:rsidRDefault="00C01196" w:rsidP="00C01196">
      <w:pPr>
        <w:keepNext/>
        <w:spacing w:before="180"/>
        <w:jc w:val="both"/>
        <w:rPr>
          <w:rFonts w:ascii="Arial" w:hAnsi="Arial" w:cs="Arial"/>
          <w:szCs w:val="20"/>
        </w:rPr>
      </w:pPr>
      <w:r>
        <w:rPr>
          <w:rFonts w:ascii="Arial" w:hAnsi="Arial" w:cs="Arial"/>
          <w:szCs w:val="20"/>
        </w:rPr>
        <w:t>Since 2016, we have reported on pay equity as part of our annual Diversity and Inclusion report. In 2022, we reported that all racial and ethnic minority employees in the U.S. combined earn $1.008 for every $1.000 earned by their white counterparts, that women in the U.S. earn $1.007 for every $1.000 earned by their counterparts who are men, and that women outside the U.S. earn $1.002 for every $1.000 earned by their counterparts outside the U.S. who are men. In this year’s report, we again expanded our pay equity data beyond the U.S. to report on 61 additional countries (up from 12 last year), representing 99.8% of our global Microsoft workforce.</w:t>
      </w:r>
    </w:p>
    <w:p w14:paraId="32BFBC18" w14:textId="77777777" w:rsidR="00C01196" w:rsidRDefault="00C01196" w:rsidP="00C01196">
      <w:pPr>
        <w:spacing w:before="180"/>
        <w:jc w:val="both"/>
        <w:rPr>
          <w:rFonts w:ascii="Arial" w:hAnsi="Arial" w:cs="Arial"/>
          <w:szCs w:val="20"/>
        </w:rPr>
      </w:pPr>
      <w:r>
        <w:rPr>
          <w:rFonts w:ascii="Arial" w:hAnsi="Arial" w:cs="Arial"/>
          <w:szCs w:val="20"/>
        </w:rPr>
        <w:t xml:space="preserve">In addition, we began reporting on unadjusted median pay in our annual report, comparing total pay amounts for all employees regardless of factors such as job title, level, or tenure. For employees who are eligible for rewards, the analysis showed that total pay for women is 89.6% of total pay for men in the U.S. and 86.2% outside of the U.S., and total pay for racial and ethnic minorities in the U.S. is 89.9% of total pay for white employees. As we continue to increase representation for women and racial and ethnic minorities at more senior levels, and continue to ensure pay equity for all, the gap between the medians will reduce. </w:t>
      </w:r>
    </w:p>
    <w:p w14:paraId="009FC60E" w14:textId="77777777" w:rsidR="00C01196" w:rsidRDefault="00C01196" w:rsidP="00C01196">
      <w:pPr>
        <w:spacing w:before="180"/>
        <w:jc w:val="both"/>
        <w:rPr>
          <w:rFonts w:ascii="Arial" w:hAnsi="Arial" w:cs="Arial"/>
          <w:szCs w:val="20"/>
        </w:rPr>
      </w:pPr>
      <w:r>
        <w:rPr>
          <w:rFonts w:ascii="Arial" w:hAnsi="Arial" w:cs="Arial"/>
          <w:szCs w:val="20"/>
        </w:rPr>
        <w:t>Our intended result is a global performance and development approach that fosters our culture, and competitive compensation that ensures equitable pay by role while supporting pay for performance.</w:t>
      </w:r>
    </w:p>
    <w:p w14:paraId="0C7DB8B1" w14:textId="77777777" w:rsidR="00C01196" w:rsidRDefault="00C01196" w:rsidP="00C01196">
      <w:pPr>
        <w:spacing w:before="270"/>
        <w:rPr>
          <w:rFonts w:ascii="Arial" w:hAnsi="Arial" w:cs="Arial"/>
        </w:rPr>
      </w:pPr>
      <w:r>
        <w:rPr>
          <w:rFonts w:ascii="Arial" w:hAnsi="Arial" w:cs="Arial"/>
          <w:b/>
        </w:rPr>
        <w:t>Wellbeing and Hybrid Work</w:t>
      </w:r>
    </w:p>
    <w:p w14:paraId="4E231B38" w14:textId="77777777" w:rsidR="00C01196" w:rsidRDefault="00C01196" w:rsidP="00C01196">
      <w:pPr>
        <w:spacing w:before="180"/>
        <w:jc w:val="both"/>
        <w:rPr>
          <w:rFonts w:ascii="Arial" w:hAnsi="Arial" w:cs="Arial"/>
          <w:szCs w:val="20"/>
        </w:rPr>
      </w:pPr>
      <w:r>
        <w:rPr>
          <w:rFonts w:ascii="Arial" w:hAnsi="Arial" w:cs="Arial"/>
        </w:rPr>
        <w:t xml:space="preserve">Microsoft is committed to supporting our employees’ wellbeing while they are at work and in their personal lives. </w:t>
      </w:r>
      <w:r>
        <w:rPr>
          <w:rFonts w:ascii="Arial" w:hAnsi="Arial" w:cs="Arial"/>
          <w:szCs w:val="20"/>
        </w:rPr>
        <w:t>We have invested significantly in wellbeing, and offer a differentiated benefits package which includes many physical, emotional, and financial wellness programs including counseling through the Microsoft CARES Employee Assistance Program, mental wellbeing support, flexible fitness benefits, disability accommodations, savings and investment tools, adoption assistance, and back-up care for children and elders. Finally, our Occupational Health and Safety program helps ensure employees can stay safe while they are working.</w:t>
      </w:r>
    </w:p>
    <w:p w14:paraId="33D80C2C" w14:textId="77777777" w:rsidR="00C01196" w:rsidRDefault="00C01196" w:rsidP="00C01196">
      <w:pPr>
        <w:pStyle w:val="NormalWeb"/>
        <w:spacing w:before="180" w:beforeAutospacing="0" w:after="0" w:afterAutospacing="0"/>
        <w:rPr>
          <w:rFonts w:cs="Arial"/>
          <w:sz w:val="20"/>
          <w:szCs w:val="20"/>
        </w:rPr>
      </w:pPr>
      <w:r>
        <w:rPr>
          <w:rFonts w:cs="Arial"/>
          <w:sz w:val="20"/>
          <w:szCs w:val="20"/>
        </w:rPr>
        <w:t>We introduced Hybrid Workplace Flexibility Guidance to better support leaders, managers, and employees in hybrid work scenarios. Our ongoing survey data shows that 93% of employees value the flexibility related to work location, work site, and work hours, and 78% are satisfied with the quality of connection with co-workers. There is no one-size-fits-all approach to flexible work at Microsoft. As a company, we will continue to leverage data and research to inform decision making, balancing the needs of business, team, and individual.</w:t>
      </w:r>
    </w:p>
    <w:p w14:paraId="0257C775" w14:textId="77777777" w:rsidR="00C01196" w:rsidRDefault="00C01196" w:rsidP="00C01196">
      <w:pPr>
        <w:keepNext/>
        <w:spacing w:before="270"/>
        <w:rPr>
          <w:rFonts w:ascii="Arial" w:hAnsi="Arial" w:cs="Arial"/>
          <w:b/>
          <w:szCs w:val="20"/>
        </w:rPr>
      </w:pPr>
      <w:r>
        <w:rPr>
          <w:rFonts w:ascii="Arial" w:hAnsi="Arial" w:cs="Arial"/>
          <w:b/>
          <w:szCs w:val="20"/>
        </w:rPr>
        <w:t>Learning and Development</w:t>
      </w:r>
    </w:p>
    <w:p w14:paraId="7C8B9450"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We offer a range of learning opportunities, including personalized opportunities on our internal and external learning portals, in-classroom learning, required learning on compliance and company culture, on-the-job advancement opportunities, and manager coaching. We also provide customized manager learning, new employee orientation, and tools for operating in a flexible hybrid work environment. </w:t>
      </w:r>
    </w:p>
    <w:p w14:paraId="11C5C5D7" w14:textId="77777777" w:rsidR="00C01196" w:rsidRDefault="00C01196" w:rsidP="00C01196">
      <w:pPr>
        <w:pStyle w:val="NormalWeb"/>
        <w:spacing w:before="180" w:beforeAutospacing="0" w:after="0" w:afterAutospacing="0"/>
        <w:rPr>
          <w:rFonts w:cs="Arial"/>
          <w:sz w:val="20"/>
          <w:szCs w:val="20"/>
        </w:rPr>
      </w:pPr>
      <w:r>
        <w:rPr>
          <w:rFonts w:cs="Arial"/>
          <w:sz w:val="20"/>
          <w:szCs w:val="20"/>
        </w:rPr>
        <w:t>All Microsoft employees globally access our single Viva Learning tool for both required and personal choice learning. This includes courses focused on our core principles and compliance matters, such as Business Conduct, Privacy, Security Foundations, and Harassment Prevention. We also deliver skills training for employees based on their profession and role discipline.</w:t>
      </w:r>
    </w:p>
    <w:p w14:paraId="6B438E90"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We have over 27,000 people managers, all of whom must complete between 20-33 hours of compulsory training on leadership and management and are assigned additional targeted training on an ongoing basis related to people management, compliance, and culture. </w:t>
      </w:r>
    </w:p>
    <w:p w14:paraId="19C112C4" w14:textId="77777777" w:rsidR="00C01196" w:rsidRDefault="00C01196" w:rsidP="00C01196">
      <w:pPr>
        <w:pStyle w:val="NormalWeb"/>
        <w:spacing w:before="270" w:beforeAutospacing="0" w:after="0" w:afterAutospacing="0"/>
        <w:jc w:val="center"/>
        <w:rPr>
          <w:rFonts w:cs="Arial"/>
          <w:sz w:val="20"/>
          <w:szCs w:val="20"/>
          <w:u w:val="single"/>
        </w:rPr>
      </w:pPr>
      <w:r>
        <w:rPr>
          <w:rFonts w:cs="Arial"/>
          <w:sz w:val="20"/>
          <w:szCs w:val="20"/>
          <w:u w:val="single"/>
        </w:rPr>
        <w:t>OPERATING SEGMENTS</w:t>
      </w:r>
    </w:p>
    <w:p w14:paraId="1EF9A4C6" w14:textId="77777777" w:rsidR="00C01196" w:rsidRDefault="00C01196" w:rsidP="00C01196">
      <w:pPr>
        <w:pStyle w:val="NormalWeb"/>
        <w:spacing w:before="180" w:beforeAutospacing="0" w:after="0" w:afterAutospacing="0"/>
        <w:rPr>
          <w:rFonts w:cs="Arial"/>
          <w:sz w:val="20"/>
          <w:szCs w:val="20"/>
        </w:rPr>
      </w:pPr>
      <w:r>
        <w:rPr>
          <w:rFonts w:cs="Arial"/>
          <w:sz w:val="20"/>
          <w:szCs w:val="20"/>
        </w:rPr>
        <w:lastRenderedPageBreak/>
        <w:t>We operate our business and report our financial performance using three segments: Productivity and Business Processes, Intelligent Cloud, and More Personal Computing. Our segments provide management with a comprehensive financial view of our key businesses. The segments enable the alignment of strategies and objectives across the development, sales, marketing, and services organizations, and they provide a framework for timely and rational allocation of resources within businesses.</w:t>
      </w:r>
    </w:p>
    <w:p w14:paraId="6A3302EA" w14:textId="77777777" w:rsidR="00C01196" w:rsidRDefault="00C01196" w:rsidP="00C01196">
      <w:pPr>
        <w:pStyle w:val="NormalWeb"/>
        <w:spacing w:before="180" w:beforeAutospacing="0" w:after="0" w:afterAutospacing="0"/>
        <w:rPr>
          <w:rFonts w:cs="Arial"/>
          <w:sz w:val="20"/>
          <w:szCs w:val="20"/>
        </w:rPr>
      </w:pPr>
      <w:r>
        <w:rPr>
          <w:rFonts w:cs="Arial"/>
          <w:sz w:val="20"/>
          <w:szCs w:val="20"/>
        </w:rPr>
        <w:t>Additional information on our operating segments and geographic and product information is contained in Note 19 – Segment Information and Geographic Data of the Notes to Financial Statements (Part II, Item 8 of this Form 10-K).</w:t>
      </w:r>
    </w:p>
    <w:p w14:paraId="4203B3AF" w14:textId="77777777" w:rsidR="00C01196" w:rsidRDefault="00C01196" w:rsidP="00C01196">
      <w:pPr>
        <w:pStyle w:val="NormalWeb"/>
        <w:spacing w:before="180" w:beforeAutospacing="0" w:after="0" w:afterAutospacing="0"/>
        <w:rPr>
          <w:rFonts w:cs="Arial"/>
        </w:rPr>
      </w:pPr>
      <w:r>
        <w:rPr>
          <w:rFonts w:cs="Arial"/>
          <w:sz w:val="20"/>
          <w:szCs w:val="20"/>
        </w:rPr>
        <w:t>Our reportable segments are described below.</w:t>
      </w:r>
    </w:p>
    <w:p w14:paraId="231110E6" w14:textId="77777777" w:rsidR="00C01196" w:rsidRDefault="00C01196" w:rsidP="00C01196">
      <w:pPr>
        <w:pStyle w:val="NormalWeb"/>
        <w:keepNext/>
        <w:spacing w:before="270" w:beforeAutospacing="0" w:after="0" w:afterAutospacing="0"/>
        <w:rPr>
          <w:rFonts w:cs="Arial"/>
          <w:sz w:val="20"/>
          <w:szCs w:val="20"/>
        </w:rPr>
      </w:pPr>
      <w:bookmarkStart w:id="4" w:name="_Hlk518380622"/>
      <w:r>
        <w:rPr>
          <w:rFonts w:cs="Arial"/>
          <w:b/>
          <w:iCs/>
          <w:sz w:val="20"/>
          <w:szCs w:val="20"/>
        </w:rPr>
        <w:t>Productivity and Business Processes</w:t>
      </w:r>
    </w:p>
    <w:bookmarkEnd w:id="4"/>
    <w:p w14:paraId="60C2169A"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Our Productivity and Business Processes segment consists of products and services in our portfolio of productivity, communication, and information services, spanning a variety of devices and platforms. This segment primarily comprises:</w:t>
      </w:r>
    </w:p>
    <w:p w14:paraId="10EA03FD" w14:textId="77777777" w:rsidR="00C01196" w:rsidRDefault="00C01196" w:rsidP="00C01196">
      <w:pPr>
        <w:pStyle w:val="NormalWeb"/>
        <w:keepNext/>
        <w:spacing w:before="90" w:beforeAutospacing="0" w:after="0" w:afterAutospacing="0"/>
        <w:ind w:left="979" w:hanging="367"/>
        <w:rPr>
          <w:rFonts w:cs="Arial"/>
          <w:sz w:val="8"/>
          <w:szCs w:val="8"/>
        </w:rPr>
      </w:pPr>
      <w:r>
        <w:rPr>
          <w:rFonts w:cs="Arial"/>
          <w:sz w:val="20"/>
          <w:szCs w:val="20"/>
        </w:rPr>
        <w:t>•</w:t>
      </w:r>
      <w:r>
        <w:tab/>
      </w:r>
      <w:r>
        <w:rPr>
          <w:rFonts w:cs="Arial"/>
          <w:sz w:val="20"/>
          <w:szCs w:val="20"/>
        </w:rPr>
        <w:t>Office Commercial (Office 365 subscriptions, the Office 365 portion of Microsoft 365 Commercial subscriptions, and Office licensed on-premises), comprising Office, Exchange, SharePoint, Microsoft Teams, Office 365 Security and Compliance, Microsoft Viva, and Microsoft 365 Copilot.</w:t>
      </w:r>
    </w:p>
    <w:p w14:paraId="7CA7C5EA" w14:textId="77777777" w:rsidR="00C01196" w:rsidRDefault="00C01196" w:rsidP="00C01196">
      <w:pPr>
        <w:pStyle w:val="NormalWeb"/>
        <w:spacing w:before="90" w:beforeAutospacing="0" w:after="0" w:afterAutospacing="0"/>
        <w:ind w:left="979" w:hanging="367"/>
        <w:rPr>
          <w:rFonts w:cs="Arial"/>
          <w:sz w:val="8"/>
        </w:rPr>
      </w:pPr>
      <w:r>
        <w:rPr>
          <w:rFonts w:cs="Arial"/>
          <w:sz w:val="20"/>
          <w:szCs w:val="20"/>
        </w:rPr>
        <w:t>•</w:t>
      </w:r>
      <w:r>
        <w:rPr>
          <w:rFonts w:cs="Arial"/>
          <w:sz w:val="20"/>
          <w:szCs w:val="20"/>
        </w:rPr>
        <w:tab/>
        <w:t>Office Consumer, including Microsoft 365 Consumer subscriptions, Office licensed on-premises, and other Office services.</w:t>
      </w:r>
    </w:p>
    <w:p w14:paraId="4B60AD60"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LinkedIn, including Talent Solutions, Marketing Solutions, Premium Subscriptions, and Sales Solutions.</w:t>
      </w:r>
    </w:p>
    <w:p w14:paraId="56E81005"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Dynamics business solutions, including Dynamics 365, comprising a set of intelligent, cloud-based applications across ERP, CRM (including Customer Insights), Power Apps, and Power Automate; and on-premises ERP and CRM applications.</w:t>
      </w:r>
    </w:p>
    <w:p w14:paraId="1FBB68FC" w14:textId="77777777" w:rsidR="00C01196" w:rsidRDefault="00C01196" w:rsidP="00C01196">
      <w:pPr>
        <w:pStyle w:val="NormalWeb"/>
        <w:keepNext/>
        <w:spacing w:before="270" w:beforeAutospacing="0" w:after="0" w:afterAutospacing="0"/>
        <w:rPr>
          <w:rFonts w:cs="Arial"/>
          <w:b/>
          <w:i/>
          <w:sz w:val="20"/>
          <w:szCs w:val="20"/>
        </w:rPr>
      </w:pPr>
      <w:r>
        <w:rPr>
          <w:rFonts w:cs="Arial"/>
          <w:b/>
          <w:i/>
          <w:sz w:val="20"/>
          <w:szCs w:val="20"/>
        </w:rPr>
        <w:t>Office Commercial</w:t>
      </w:r>
    </w:p>
    <w:p w14:paraId="73B744DD" w14:textId="77777777" w:rsidR="00C01196" w:rsidRDefault="00C01196" w:rsidP="00C01196">
      <w:pPr>
        <w:pStyle w:val="NormalWeb"/>
        <w:spacing w:before="180" w:beforeAutospacing="0" w:after="0" w:afterAutospacing="0"/>
        <w:rPr>
          <w:rFonts w:cs="Arial"/>
          <w:sz w:val="20"/>
          <w:szCs w:val="20"/>
        </w:rPr>
      </w:pPr>
      <w:r>
        <w:rPr>
          <w:rFonts w:cs="Arial"/>
          <w:sz w:val="20"/>
          <w:szCs w:val="20"/>
        </w:rPr>
        <w:t>Office Commercial is designed to increase personal, team, and organizational productivity through a range of products and services. Growth depends on our ability to reach new users in new markets such as frontline workers, small and medium businesses, and growth markets, as well as add value to our core product and service offerings to span productivity categories such as communication, collaboration, analytics, security, and compliance. Office Commercial revenue is mainly affected by a combination of continued installed base growth and average revenue per user expansion, as well as the continued shift from Office licensed on-premises to Office 365.</w:t>
      </w:r>
    </w:p>
    <w:p w14:paraId="58D9D0C3" w14:textId="77777777" w:rsidR="00C01196" w:rsidRDefault="00C01196" w:rsidP="00C01196">
      <w:pPr>
        <w:pStyle w:val="NormalWeb"/>
        <w:keepNext/>
        <w:spacing w:before="270" w:beforeAutospacing="0" w:after="0" w:afterAutospacing="0"/>
        <w:rPr>
          <w:rFonts w:cs="Arial"/>
          <w:b/>
          <w:i/>
          <w:sz w:val="20"/>
          <w:szCs w:val="20"/>
        </w:rPr>
      </w:pPr>
      <w:r>
        <w:rPr>
          <w:rFonts w:cs="Arial"/>
          <w:b/>
          <w:i/>
          <w:sz w:val="20"/>
          <w:szCs w:val="20"/>
        </w:rPr>
        <w:t>Office Consumer</w:t>
      </w:r>
    </w:p>
    <w:p w14:paraId="372ABA0F" w14:textId="77777777" w:rsidR="00C01196" w:rsidRDefault="00C01196" w:rsidP="00C01196">
      <w:pPr>
        <w:pStyle w:val="NormalWeb"/>
        <w:spacing w:before="180" w:beforeAutospacing="0" w:after="0" w:afterAutospacing="0"/>
        <w:rPr>
          <w:rFonts w:cs="Arial"/>
          <w:sz w:val="20"/>
          <w:szCs w:val="20"/>
        </w:rPr>
      </w:pPr>
      <w:r>
        <w:rPr>
          <w:rFonts w:cs="Arial"/>
          <w:sz w:val="20"/>
          <w:szCs w:val="20"/>
        </w:rPr>
        <w:t>Office Consumer is designed to increase personal productivity and creativity through a range of products and services. Growth depends on our ability to reach new users, add value to our core product set, and continue to expand our product and service offerings into new markets. Office Consumer revenue is mainly affected by the percentage of customers that buy Office with their new devices and the continued shift from Office licensed on-premises to Microsoft 365 Consumer subscriptions. Office Consumer Services revenue is mainly affected by the demand for communication and storage through Skype, Outlook.com, and OneDrive, which is largely driven by subscriptions, advertising, and the sale of minutes.</w:t>
      </w:r>
    </w:p>
    <w:p w14:paraId="7D309688" w14:textId="77777777" w:rsidR="00C01196" w:rsidRDefault="00C01196" w:rsidP="00C01196">
      <w:pPr>
        <w:pStyle w:val="NormalWeb"/>
        <w:keepNext/>
        <w:spacing w:before="270" w:beforeAutospacing="0" w:after="0" w:afterAutospacing="0"/>
        <w:rPr>
          <w:rFonts w:cs="Arial"/>
          <w:b/>
          <w:i/>
          <w:sz w:val="20"/>
          <w:szCs w:val="20"/>
        </w:rPr>
      </w:pPr>
      <w:r>
        <w:rPr>
          <w:rFonts w:cs="Arial"/>
          <w:b/>
          <w:i/>
          <w:sz w:val="20"/>
          <w:szCs w:val="20"/>
        </w:rPr>
        <w:t>LinkedIn</w:t>
      </w:r>
    </w:p>
    <w:p w14:paraId="4C0BCB61" w14:textId="77777777" w:rsidR="00C01196" w:rsidRDefault="00C01196" w:rsidP="00C01196">
      <w:pPr>
        <w:pStyle w:val="NormalWeb"/>
        <w:spacing w:before="180" w:beforeAutospacing="0" w:after="0" w:afterAutospacing="0"/>
        <w:rPr>
          <w:rFonts w:cs="Arial"/>
          <w:sz w:val="20"/>
          <w:szCs w:val="20"/>
        </w:rPr>
      </w:pPr>
      <w:r>
        <w:rPr>
          <w:rFonts w:cs="Arial"/>
          <w:color w:val="000000"/>
          <w:sz w:val="20"/>
          <w:szCs w:val="20"/>
          <w:shd w:val="clear" w:color="auto" w:fill="FFFFFF"/>
        </w:rPr>
        <w:t xml:space="preserve">LinkedIn connects the world’s professionals to make them more productive and successful and transforms the way companies hire, market, sell, and learn. Our vision is to create economic opportunity for every member of the global workforce through the ongoing development of the world’s first Economic Graph, a digital representation of the global economy. </w:t>
      </w:r>
      <w:r>
        <w:rPr>
          <w:rFonts w:cs="Arial"/>
          <w:sz w:val="20"/>
          <w:szCs w:val="20"/>
        </w:rPr>
        <w:t xml:space="preserve">In addition to LinkedIn’s free services, LinkedIn offers monetized solutions: Talent Solutions, Marketing Solutions, Premium Subscriptions, and Sales Solutions. Talent Solutions provide insights for workforce planning and tools to hire, nurture, and develop talent. Talent Solutions also includes Learning Solutions, which help businesses close critical skills gaps in times where companies are having to do more with existing talent. Marketing Solutions help companies reach, engage, and convert their audiences at scale. Premium Subscriptions enable professionals to manage their professional identity, grow their network, find jobs, and connect with talent through additional services like premium search. Sales Solutions help companies strengthen customer relationships, empower teams with digital selling tools, and acquire new opportunities. </w:t>
      </w:r>
      <w:r>
        <w:rPr>
          <w:rFonts w:cs="Arial"/>
          <w:color w:val="000000"/>
          <w:sz w:val="20"/>
          <w:szCs w:val="20"/>
          <w:shd w:val="clear" w:color="auto" w:fill="FFFFFF"/>
        </w:rPr>
        <w:t>LinkedIn has over 950 million members and has offices around the globe.</w:t>
      </w:r>
      <w:r>
        <w:rPr>
          <w:rFonts w:cs="Arial"/>
          <w:color w:val="000000"/>
          <w:szCs w:val="20"/>
        </w:rPr>
        <w:t xml:space="preserve"> </w:t>
      </w:r>
      <w:r>
        <w:rPr>
          <w:rFonts w:cs="Arial"/>
          <w:color w:val="000000"/>
          <w:sz w:val="20"/>
          <w:szCs w:val="20"/>
        </w:rPr>
        <w:t xml:space="preserve">Growth will depend on our ability to increase the number of LinkedIn members and our ability to continue offering services that provide value for our members and increase their engagement. LinkedIn revenue is mainly affected by </w:t>
      </w:r>
      <w:r>
        <w:rPr>
          <w:rFonts w:cs="Arial"/>
          <w:color w:val="000000"/>
          <w:sz w:val="20"/>
          <w:szCs w:val="20"/>
        </w:rPr>
        <w:lastRenderedPageBreak/>
        <w:t xml:space="preserve">demand from enterprises and professional organizations for subscriptions to Talent Solutions, Sales Solutions, and Premium Subscriptions offerings, as well as member engagement and the quality of the sponsored content delivered to those members to drive Marketing Solutions. </w:t>
      </w:r>
    </w:p>
    <w:p w14:paraId="7B861855" w14:textId="77777777" w:rsidR="00C01196" w:rsidRDefault="00C01196" w:rsidP="00C01196">
      <w:pPr>
        <w:pStyle w:val="NormalWeb"/>
        <w:keepNext/>
        <w:keepLines/>
        <w:spacing w:before="270" w:beforeAutospacing="0" w:after="0" w:afterAutospacing="0"/>
        <w:rPr>
          <w:rFonts w:cs="Arial"/>
          <w:b/>
          <w:i/>
          <w:sz w:val="20"/>
          <w:szCs w:val="20"/>
        </w:rPr>
      </w:pPr>
      <w:r>
        <w:rPr>
          <w:rFonts w:cs="Arial"/>
          <w:b/>
          <w:i/>
          <w:sz w:val="20"/>
          <w:szCs w:val="20"/>
        </w:rPr>
        <w:t>Dynamics</w:t>
      </w:r>
    </w:p>
    <w:p w14:paraId="62607BC0" w14:textId="77777777" w:rsidR="00C01196" w:rsidRDefault="00C01196" w:rsidP="00C01196">
      <w:pPr>
        <w:pStyle w:val="NormalWeb"/>
        <w:keepNext/>
        <w:keepLines/>
        <w:spacing w:before="180" w:beforeAutospacing="0" w:after="0" w:afterAutospacing="0"/>
        <w:rPr>
          <w:rFonts w:cs="Arial"/>
          <w:sz w:val="20"/>
          <w:szCs w:val="20"/>
        </w:rPr>
      </w:pPr>
      <w:bookmarkStart w:id="5" w:name="_Hlk486429631"/>
      <w:r>
        <w:rPr>
          <w:rFonts w:cs="Arial"/>
          <w:sz w:val="20"/>
          <w:szCs w:val="20"/>
        </w:rPr>
        <w:t>Dynamics provides cloud-based and on-premises business solutions for financial management, enterprise resource planning (“ERP”), customer relationship management (“CRM”), supply chain management, and other application development platforms for small and medium businesses, large organizations, and divisions of global enterprises. Dynamics revenue is driven by the number of users licensed and applications consumed, expansion of average revenue per user, and the continued shift to Dynamics 365, a unified set of cloud-based intelligent business applications, including Power Apps and Power Automate.</w:t>
      </w:r>
    </w:p>
    <w:bookmarkEnd w:id="5"/>
    <w:p w14:paraId="2A784CCB" w14:textId="77777777" w:rsidR="00C01196" w:rsidRDefault="00C01196" w:rsidP="00C01196">
      <w:pPr>
        <w:pStyle w:val="NormalWeb"/>
        <w:keepNext/>
        <w:keepLines/>
        <w:spacing w:before="270" w:beforeAutospacing="0" w:after="0" w:afterAutospacing="0"/>
        <w:rPr>
          <w:rFonts w:cs="Arial"/>
          <w:i/>
          <w:sz w:val="20"/>
          <w:szCs w:val="20"/>
        </w:rPr>
      </w:pPr>
      <w:r>
        <w:rPr>
          <w:rFonts w:cs="Arial"/>
          <w:i/>
          <w:sz w:val="20"/>
          <w:szCs w:val="20"/>
        </w:rPr>
        <w:t>Competition</w:t>
      </w:r>
    </w:p>
    <w:p w14:paraId="6426CBA1" w14:textId="77777777" w:rsidR="00C01196" w:rsidRDefault="00C01196" w:rsidP="00C01196">
      <w:pPr>
        <w:pStyle w:val="NormalWeb"/>
        <w:spacing w:before="180" w:beforeAutospacing="0" w:after="0" w:afterAutospacing="0"/>
        <w:rPr>
          <w:rFonts w:cs="Arial"/>
          <w:sz w:val="20"/>
          <w:szCs w:val="20"/>
        </w:rPr>
      </w:pPr>
      <w:r>
        <w:rPr>
          <w:rFonts w:cs="Arial"/>
          <w:sz w:val="20"/>
          <w:szCs w:val="20"/>
        </w:rPr>
        <w:t>Competitors to Office include software and global application vendors, such as Apple, Cisco Systems, Meta, Google, Okta, Proofpoint, Slack, Symantec, Zoom, and numerous web-based and mobile application competitors as well as local application developers. Apple distributes versions of its pre-installed application software, such as email and calendar products, through its PCs, tablets, and phones. Cisco Systems is using its position in enterprise communications equipment to grow its unified communications business. Meta offers communication tools to enable productivity and engagement within organizations. Google provides a hosted messaging and productivity suite. Slack provides teamwork and collaboration software. Zoom offers videoconferencing and cloud phone solutions. Okta, Proofpoint, and Symantec provide security solutions across email security, information protection, identity, and governance. Web-based offerings competing with individual applications have also positioned themselves as alternatives to our products and services. We compete by providing powerful, flexible, secure, integrated industry-specific, and easy-to-use productivity and collaboration tools and services that create comprehensive solutions and work well with technologies our customers already have both on-premises or in the cloud.</w:t>
      </w:r>
    </w:p>
    <w:p w14:paraId="3F5ECF0F" w14:textId="77777777" w:rsidR="00C01196" w:rsidRDefault="00C01196" w:rsidP="00C01196">
      <w:pPr>
        <w:pStyle w:val="NormalWeb"/>
        <w:spacing w:before="180" w:beforeAutospacing="0" w:after="0" w:afterAutospacing="0"/>
        <w:rPr>
          <w:rFonts w:cs="Arial"/>
          <w:sz w:val="20"/>
          <w:szCs w:val="20"/>
        </w:rPr>
      </w:pPr>
      <w:r>
        <w:rPr>
          <w:rFonts w:cs="Arial"/>
          <w:sz w:val="20"/>
          <w:szCs w:val="20"/>
        </w:rPr>
        <w:t>LinkedIn faces competition from online professional networks, recruiting companies, talent management companies, and larger companies that are focusing on talent management and human resource services; job boards; traditional recruiting firms; and companies that provide learning and development products and services. Marketing Solutions competes with online and offline outlets that generate revenue from advertisers and marketers, and Sales Solutions competes with online and offline outlets for companies with lead generation and customer intelligence and insights.</w:t>
      </w:r>
    </w:p>
    <w:p w14:paraId="333A37AF" w14:textId="77777777" w:rsidR="00C01196" w:rsidRDefault="00C01196" w:rsidP="00C01196">
      <w:pPr>
        <w:pStyle w:val="NormalWeb"/>
        <w:spacing w:before="180" w:beforeAutospacing="0" w:after="0" w:afterAutospacing="0"/>
        <w:rPr>
          <w:rFonts w:cs="Arial"/>
          <w:sz w:val="20"/>
          <w:szCs w:val="20"/>
        </w:rPr>
      </w:pPr>
      <w:r>
        <w:rPr>
          <w:rFonts w:cs="Arial"/>
          <w:sz w:val="20"/>
          <w:szCs w:val="20"/>
        </w:rPr>
        <w:t>Dynamics competes with cloud-based and on-premises business solution providers such as Oracle, Salesforce, and SAP.</w:t>
      </w:r>
    </w:p>
    <w:p w14:paraId="5B77081E" w14:textId="77777777" w:rsidR="00C01196" w:rsidRDefault="00C01196" w:rsidP="00C01196">
      <w:pPr>
        <w:keepNext/>
        <w:spacing w:before="270"/>
        <w:jc w:val="both"/>
        <w:rPr>
          <w:rFonts w:ascii="Arial" w:hAnsi="Arial" w:cs="Arial"/>
          <w:b/>
          <w:iCs/>
        </w:rPr>
      </w:pPr>
      <w:bookmarkStart w:id="6" w:name="_Hlk488049788"/>
      <w:r>
        <w:rPr>
          <w:rFonts w:ascii="Arial" w:hAnsi="Arial" w:cs="Arial"/>
          <w:b/>
        </w:rPr>
        <w:t>Intelligent Cloud</w:t>
      </w:r>
    </w:p>
    <w:p w14:paraId="007F550C" w14:textId="77777777" w:rsidR="00C01196" w:rsidRDefault="00C01196" w:rsidP="00C01196">
      <w:pPr>
        <w:pStyle w:val="NormalWeb"/>
        <w:keepNext/>
        <w:spacing w:before="180" w:beforeAutospacing="0" w:after="0" w:afterAutospacing="0"/>
        <w:rPr>
          <w:rFonts w:cs="Arial"/>
          <w:sz w:val="8"/>
        </w:rPr>
      </w:pPr>
      <w:bookmarkStart w:id="7" w:name="_Hlk519601615"/>
      <w:r>
        <w:rPr>
          <w:rFonts w:cs="Arial"/>
          <w:sz w:val="20"/>
          <w:szCs w:val="20"/>
        </w:rPr>
        <w:t xml:space="preserve">Our Intelligent Cloud segment consists of our public, private, and hybrid server products and cloud services that can power modern business and developers. This segment primarily comprises: </w:t>
      </w:r>
      <w:r>
        <w:fldChar w:fldCharType="begin"/>
      </w:r>
      <w:r>
        <w:rPr>
          <w:rFonts w:cs="Arial"/>
          <w:sz w:val="20"/>
          <w:szCs w:val="20"/>
        </w:rPr>
        <w:instrText xml:space="preserve">  </w:instrText>
      </w:r>
      <w:r>
        <w:fldChar w:fldCharType="end"/>
      </w:r>
    </w:p>
    <w:p w14:paraId="2FEE6149" w14:textId="77777777" w:rsidR="00C01196" w:rsidRDefault="00C01196" w:rsidP="00C01196">
      <w:pPr>
        <w:pStyle w:val="NormalWeb"/>
        <w:keepNext/>
        <w:spacing w:before="90" w:beforeAutospacing="0" w:after="0" w:afterAutospacing="0"/>
        <w:ind w:left="979" w:hanging="367"/>
        <w:rPr>
          <w:rFonts w:cs="Arial"/>
          <w:sz w:val="8"/>
        </w:rPr>
      </w:pPr>
      <w:r>
        <w:rPr>
          <w:rFonts w:cs="Arial"/>
          <w:sz w:val="20"/>
          <w:szCs w:val="20"/>
        </w:rPr>
        <w:t>•</w:t>
      </w:r>
      <w:r>
        <w:rPr>
          <w:rFonts w:cs="Arial"/>
          <w:sz w:val="20"/>
          <w:szCs w:val="20"/>
        </w:rPr>
        <w:tab/>
        <w:t xml:space="preserve">Server products and cloud services, including Azure and other cloud services; SQL Server, Windows Server, Visual Studio, System Center, and related Client Access Licenses (“CALs”); and Nuance and GitHub. </w:t>
      </w:r>
    </w:p>
    <w:p w14:paraId="671702A3" w14:textId="77777777" w:rsidR="00C01196" w:rsidRDefault="00C01196" w:rsidP="00C01196">
      <w:pPr>
        <w:pStyle w:val="NormalWeb"/>
        <w:spacing w:before="90" w:beforeAutospacing="0" w:after="0" w:afterAutospacing="0"/>
        <w:ind w:left="979" w:hanging="367"/>
        <w:rPr>
          <w:rFonts w:cs="Arial"/>
          <w:sz w:val="8"/>
        </w:rPr>
      </w:pPr>
      <w:r>
        <w:rPr>
          <w:rFonts w:cs="Arial"/>
          <w:sz w:val="20"/>
          <w:szCs w:val="20"/>
        </w:rPr>
        <w:t>•</w:t>
      </w:r>
      <w:r>
        <w:rPr>
          <w:rFonts w:cs="Arial"/>
          <w:sz w:val="20"/>
          <w:szCs w:val="20"/>
        </w:rPr>
        <w:tab/>
        <w:t xml:space="preserve">Enterprise Services, including Enterprise Support Services, Industry Solutions (formerly Microsoft Consulting Services), and Nuance professional services. </w:t>
      </w:r>
    </w:p>
    <w:p w14:paraId="78CD19BD" w14:textId="77777777" w:rsidR="00C01196" w:rsidRDefault="00C01196" w:rsidP="00C01196">
      <w:pPr>
        <w:pStyle w:val="NormalWeb"/>
        <w:keepNext/>
        <w:spacing w:before="270" w:beforeAutospacing="0" w:after="0" w:afterAutospacing="0"/>
        <w:rPr>
          <w:rFonts w:cs="Arial"/>
          <w:b/>
          <w:i/>
          <w:sz w:val="20"/>
          <w:szCs w:val="20"/>
        </w:rPr>
      </w:pPr>
      <w:r>
        <w:rPr>
          <w:rFonts w:cs="Arial"/>
          <w:b/>
          <w:i/>
          <w:sz w:val="20"/>
          <w:szCs w:val="20"/>
        </w:rPr>
        <w:t>Server Products and Cloud Services</w:t>
      </w:r>
    </w:p>
    <w:p w14:paraId="6F616D2E" w14:textId="77777777" w:rsidR="00C01196" w:rsidRDefault="00C01196" w:rsidP="00C01196">
      <w:pPr>
        <w:pStyle w:val="NormalWeb"/>
        <w:spacing w:before="180" w:beforeAutospacing="0" w:after="0" w:afterAutospacing="0"/>
        <w:rPr>
          <w:rFonts w:cs="Arial"/>
          <w:sz w:val="20"/>
          <w:szCs w:val="20"/>
        </w:rPr>
      </w:pPr>
      <w:r>
        <w:rPr>
          <w:rFonts w:cs="Arial"/>
          <w:sz w:val="20"/>
          <w:szCs w:val="20"/>
        </w:rPr>
        <w:t>Azure is a comprehensive set of cloud services that offer developers, IT professionals, and enterprises freedom to build, deploy, and manage applications on any platform or device. Customers can use Azure through our global network of datacenters for computing, networking, storage, mobile and web application services, AI, IoT, cognitive services, and machine learning. Azure enables customers to devote more resources to development and use of applications that benefit their organizations, rather than managing on-premises hardware and software. Azure revenue is mainly affected by infrastructure-as-a-service and platform-as-a-service consumption-based services, and per user-based services such as Enterprise Mobility + Security.</w:t>
      </w:r>
    </w:p>
    <w:p w14:paraId="07A671EE" w14:textId="77777777" w:rsidR="00C01196" w:rsidRDefault="00C01196" w:rsidP="00C01196">
      <w:pPr>
        <w:pStyle w:val="NormalWeb"/>
        <w:spacing w:before="180" w:beforeAutospacing="0" w:after="0" w:afterAutospacing="0"/>
        <w:rPr>
          <w:rFonts w:cs="Arial"/>
          <w:sz w:val="20"/>
          <w:szCs w:val="20"/>
        </w:rPr>
      </w:pPr>
      <w:r>
        <w:rPr>
          <w:rFonts w:cs="Arial"/>
          <w:sz w:val="20"/>
          <w:szCs w:val="20"/>
        </w:rPr>
        <w:t>Azure AI offerings provide a competitive advantage as companies seek ways to optimize and scale their business with machine learning. Azure’s purpose-built, AI-optimized infrastructure allows advanced models, including GPT-4 services designed for developers and data scientists, to do more with less. Customers can integrate large language models and develop the next generation of AI apps and services.</w:t>
      </w:r>
    </w:p>
    <w:p w14:paraId="176D6073" w14:textId="77777777" w:rsidR="00C01196" w:rsidRDefault="00C01196" w:rsidP="00C01196">
      <w:pPr>
        <w:pStyle w:val="NormalWeb"/>
        <w:spacing w:before="180" w:beforeAutospacing="0" w:after="0" w:afterAutospacing="0"/>
        <w:rPr>
          <w:rFonts w:cs="Arial"/>
          <w:sz w:val="20"/>
          <w:szCs w:val="20"/>
        </w:rPr>
      </w:pPr>
      <w:r>
        <w:rPr>
          <w:rFonts w:cs="Arial"/>
          <w:sz w:val="20"/>
          <w:szCs w:val="20"/>
        </w:rPr>
        <w:lastRenderedPageBreak/>
        <w:t>Our server products are designed to make IT professionals, developers, and their systems more productive and efficient. Server software is integrated server infrastructure and middleware designed to support software applications built on the Windows Server operating system. This includes the server platform, database, business intelligence, storage, management and operations, virtualization, service-oriented architecture platform, security, and identity software. We also license standalone and software development lifecycle tools for software architects, developers, testers, and project managers. Server products revenue is mainly affected by purchases through volume licensing programs, licenses sold to original equipment manufacturers (“OEM”), and retail packaged products. CALs provide access rights to certain server products, including SQL Server and Windows Server, and revenue is reported along with the associated server product.</w:t>
      </w:r>
    </w:p>
    <w:p w14:paraId="5A19DCF7"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Nuance and GitHub include both cloud and on-premises offerings. Nuance provides healthcare and enterprise AI solutions. GitHub provides a collaboration platform and code hosting service for developers. </w:t>
      </w:r>
    </w:p>
    <w:bookmarkEnd w:id="7"/>
    <w:p w14:paraId="2D3ECA9F" w14:textId="77777777" w:rsidR="00C01196" w:rsidRDefault="00C01196" w:rsidP="00C01196">
      <w:pPr>
        <w:pStyle w:val="NormalWeb"/>
        <w:keepNext/>
        <w:spacing w:before="270" w:beforeAutospacing="0" w:after="0" w:afterAutospacing="0"/>
        <w:rPr>
          <w:rFonts w:cs="Arial"/>
          <w:b/>
          <w:i/>
          <w:sz w:val="20"/>
          <w:szCs w:val="20"/>
        </w:rPr>
      </w:pPr>
      <w:r>
        <w:rPr>
          <w:rFonts w:cs="Arial"/>
          <w:b/>
          <w:i/>
          <w:sz w:val="20"/>
          <w:szCs w:val="20"/>
        </w:rPr>
        <w:t>Enterprise Services</w:t>
      </w:r>
    </w:p>
    <w:p w14:paraId="5CEFF5E6" w14:textId="77777777" w:rsidR="00C01196" w:rsidRDefault="00C01196" w:rsidP="00C01196">
      <w:pPr>
        <w:pStyle w:val="NormalWeb"/>
        <w:spacing w:before="180" w:beforeAutospacing="0" w:after="0" w:afterAutospacing="0"/>
        <w:rPr>
          <w:rFonts w:cs="Arial"/>
          <w:sz w:val="20"/>
          <w:szCs w:val="20"/>
        </w:rPr>
      </w:pPr>
      <w:r>
        <w:rPr>
          <w:rFonts w:cs="Arial"/>
          <w:sz w:val="20"/>
          <w:szCs w:val="20"/>
        </w:rPr>
        <w:t>Enterprise Services, including Enterprise Support Services, Industry Solutions, and Nuance Professional Services, assist customers in developing, deploying, and managing Microsoft server solutions, Microsoft desktop solutions, and Nuance conversational AI and ambient intelligent solutions, along with providing training and certification to developers and IT professionals on various Microsoft products.</w:t>
      </w:r>
    </w:p>
    <w:bookmarkEnd w:id="6"/>
    <w:p w14:paraId="7CB964F9" w14:textId="77777777" w:rsidR="00C01196" w:rsidRDefault="00C01196" w:rsidP="00C01196">
      <w:pPr>
        <w:pStyle w:val="NormalWeb"/>
        <w:keepNext/>
        <w:spacing w:before="270" w:beforeAutospacing="0" w:after="0" w:afterAutospacing="0"/>
        <w:rPr>
          <w:rFonts w:cs="Arial"/>
          <w:i/>
          <w:sz w:val="20"/>
          <w:szCs w:val="20"/>
        </w:rPr>
      </w:pPr>
      <w:r>
        <w:rPr>
          <w:rFonts w:cs="Arial"/>
          <w:i/>
          <w:sz w:val="20"/>
          <w:szCs w:val="20"/>
        </w:rPr>
        <w:t>Competition</w:t>
      </w:r>
    </w:p>
    <w:p w14:paraId="6F639E4A"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Azure faces diverse competition from companies such as Amazon, Google, IBM, Oracle, VMware, and open source offerings. Azure’s competitive advantage includes enabling a hybrid cloud, allowing deployment of existing datacenters with our public cloud into a single, cohesive infrastructure, and the ability to run at a scale that meets the needs of businesses of all sizes and complexities. </w:t>
      </w:r>
      <w:bookmarkStart w:id="8" w:name="_Hlk140614770"/>
      <w:r>
        <w:rPr>
          <w:rFonts w:cs="Arial"/>
          <w:sz w:val="20"/>
          <w:szCs w:val="20"/>
        </w:rPr>
        <w:t xml:space="preserve">Our AI offerings compete with AI products from hyperscalers such as Amazon Bedrock, Amazon CodeWhisperer, and Google AI, as well as products from other emerging competitors, many of which are also current or potential partners, including Meta’s LLaMA2 and other open source solutions. </w:t>
      </w:r>
      <w:bookmarkEnd w:id="8"/>
      <w:r>
        <w:rPr>
          <w:rFonts w:cs="Arial"/>
          <w:sz w:val="20"/>
          <w:szCs w:val="20"/>
        </w:rPr>
        <w:t>Our Enterprise Mobility + Security offerings also compete with products from a range of competitors including identity vendors, security solution vendors, and numerous other security point solution vendors. We believe our cloud’s global scale, coupled with our broad portfolio of identity and security solutions, allows us to effectively solve complex cybersecurity challenges for our customers and differentiates us from the competition.</w:t>
      </w:r>
    </w:p>
    <w:p w14:paraId="5BBC6435" w14:textId="77777777" w:rsidR="00C01196" w:rsidRDefault="00C01196" w:rsidP="00C01196">
      <w:pPr>
        <w:pStyle w:val="NormalWeb"/>
        <w:spacing w:before="180" w:beforeAutospacing="0" w:after="0" w:afterAutospacing="0"/>
        <w:rPr>
          <w:rFonts w:cs="Arial"/>
          <w:sz w:val="20"/>
          <w:szCs w:val="20"/>
        </w:rPr>
      </w:pPr>
      <w:r>
        <w:rPr>
          <w:rFonts w:cs="Arial"/>
          <w:sz w:val="20"/>
          <w:szCs w:val="20"/>
        </w:rPr>
        <w:t>Our server products face competition from a wide variety of server operating systems and applications offered by companies with a range of market approaches. Vertically integrated computer manufacturers such as Hewlett-Packard, IBM, and Oracle offer their own versions of the Unix operating system preinstalled on server hardware. Nearly all computer manufacturers offer server hardware for the Linux operating system, and many contribute to Linux operating system development. The competitive position of Linux has also benefited from the large number of compatible applications now produced by many commercial and non-commercial software developers. A number of companies, such as Red Hat, supply versions of Linux.</w:t>
      </w:r>
    </w:p>
    <w:p w14:paraId="655D31AC"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We compete to provide enterprise-wide computing solutions and point solutions with numerous commercial software vendors that offer solutions and middleware technology platforms, software applications for connectivity (both Internet and intranet), security, hosting, database, and e-business servers. IBM and Oracle lead a group of companies focused on the Java Platform Enterprise Edition that competes with our enterprise-wide computing solutions. Commercial competitors for our server applications for PC-based distributed client-server environments include CA Technologies, IBM, and Oracle. Our web application platform software competes with open source software such as Apache, Linux, MySQL, and PHP. In middleware, we compete against Java vendors. </w:t>
      </w:r>
    </w:p>
    <w:p w14:paraId="43478D51"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Our database, business intelligence, and data warehousing solutions offerings compete with products from IBM, Oracle, SAP, Snowflake, and other companies. Our system management solutions compete with server management and server virtualization platform providers, such as BMC, CA Technologies, Hewlett-Packard, IBM, and VMware. Our products for software developers compete against offerings from Adobe, IBM, Oracle, and other companies, and also against open source projects, including Eclipse (sponsored by CA Technologies, IBM, Oracle, and SAP), PHP, and Ruby on Rails. </w:t>
      </w:r>
    </w:p>
    <w:p w14:paraId="2B05439B"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We believe our server products provide customers with advantages in performance, total costs of ownership, and productivity by delivering superior applications, development tools, compatibility with a broad base of hardware and software applications, security, and manageability. </w:t>
      </w:r>
    </w:p>
    <w:p w14:paraId="03FF495C" w14:textId="77777777" w:rsidR="00C01196" w:rsidRDefault="00C01196" w:rsidP="00C01196">
      <w:pPr>
        <w:pStyle w:val="NormalWeb"/>
        <w:spacing w:before="180" w:beforeAutospacing="0" w:after="0" w:afterAutospacing="0"/>
        <w:rPr>
          <w:rFonts w:cs="Arial"/>
          <w:sz w:val="20"/>
          <w:szCs w:val="20"/>
        </w:rPr>
      </w:pPr>
      <w:r>
        <w:rPr>
          <w:rFonts w:cs="Arial"/>
          <w:sz w:val="20"/>
          <w:szCs w:val="20"/>
        </w:rPr>
        <w:lastRenderedPageBreak/>
        <w:t xml:space="preserve">Our Enterprise Services business competes with a wide range of companies that provide strategy and business planning, application development, and infrastructure services, including multinational consulting firms and small niche businesses focused on specific technologies. </w:t>
      </w:r>
    </w:p>
    <w:p w14:paraId="73ADFCCD" w14:textId="77777777" w:rsidR="00C01196" w:rsidRDefault="00C01196" w:rsidP="00C01196">
      <w:pPr>
        <w:keepNext/>
        <w:spacing w:before="270"/>
        <w:jc w:val="both"/>
        <w:rPr>
          <w:rFonts w:ascii="Arial" w:hAnsi="Arial" w:cs="Arial"/>
          <w:b/>
          <w:sz w:val="8"/>
        </w:rPr>
      </w:pPr>
      <w:r>
        <w:rPr>
          <w:rFonts w:ascii="Arial" w:hAnsi="Arial" w:cs="Arial"/>
          <w:b/>
          <w:iCs/>
        </w:rPr>
        <w:t>More Personal Computing</w:t>
      </w:r>
    </w:p>
    <w:p w14:paraId="74C82F05" w14:textId="77777777" w:rsidR="00C01196" w:rsidRDefault="00C01196" w:rsidP="00C01196">
      <w:pPr>
        <w:pStyle w:val="NormalWeb"/>
        <w:keepNext/>
        <w:spacing w:before="180" w:beforeAutospacing="0" w:after="0" w:afterAutospacing="0"/>
        <w:rPr>
          <w:rFonts w:cs="Arial"/>
          <w:sz w:val="8"/>
        </w:rPr>
      </w:pPr>
      <w:r>
        <w:rPr>
          <w:rFonts w:cs="Arial"/>
          <w:sz w:val="20"/>
          <w:szCs w:val="20"/>
        </w:rPr>
        <w:t>Our More Personal Computing segment consists of products and services that put customers at the center of the experience with our technology. This segment primarily comprises:</w:t>
      </w:r>
    </w:p>
    <w:p w14:paraId="3EC0B80C" w14:textId="77777777" w:rsidR="00C01196" w:rsidRDefault="00C01196" w:rsidP="00C01196">
      <w:pPr>
        <w:pStyle w:val="NormalWeb"/>
        <w:keepNext/>
        <w:spacing w:before="90" w:beforeAutospacing="0" w:after="0" w:afterAutospacing="0"/>
        <w:ind w:left="979" w:hanging="367"/>
        <w:rPr>
          <w:rFonts w:cs="Arial"/>
          <w:sz w:val="8"/>
        </w:rPr>
      </w:pPr>
      <w:r>
        <w:rPr>
          <w:rFonts w:cs="Arial"/>
          <w:sz w:val="20"/>
          <w:szCs w:val="20"/>
        </w:rPr>
        <w:t>•</w:t>
      </w:r>
      <w:r>
        <w:rPr>
          <w:rFonts w:cs="Arial"/>
          <w:sz w:val="20"/>
          <w:szCs w:val="20"/>
        </w:rPr>
        <w:tab/>
        <w:t>Windows, including Windows OEM licensing (“Windows OEM”) and other non-volume licensing of the Windows operating system; Windows Commercial, comprising volume licensing of the Windows operating system, Windows cloud services, and other Windows commercial offerings; patent licensing; and Windows IoT.</w:t>
      </w:r>
    </w:p>
    <w:p w14:paraId="02616720" w14:textId="77777777" w:rsidR="00C01196" w:rsidRDefault="00C01196" w:rsidP="00C01196">
      <w:pPr>
        <w:pStyle w:val="NormalWeb"/>
        <w:spacing w:before="90" w:beforeAutospacing="0" w:after="0" w:afterAutospacing="0"/>
        <w:ind w:left="979" w:hanging="367"/>
        <w:rPr>
          <w:rFonts w:cs="Arial"/>
          <w:sz w:val="8"/>
        </w:rPr>
      </w:pPr>
      <w:r>
        <w:rPr>
          <w:rFonts w:cs="Arial"/>
          <w:sz w:val="20"/>
          <w:szCs w:val="20"/>
        </w:rPr>
        <w:t>•</w:t>
      </w:r>
      <w:r>
        <w:rPr>
          <w:rFonts w:cs="Arial"/>
          <w:sz w:val="20"/>
          <w:szCs w:val="20"/>
        </w:rPr>
        <w:tab/>
        <w:t>Devices, including Surface, HoloLens, and PC accessories.</w:t>
      </w:r>
    </w:p>
    <w:p w14:paraId="6DBDE407" w14:textId="77777777" w:rsidR="00C01196" w:rsidRDefault="00C01196" w:rsidP="00C01196">
      <w:pPr>
        <w:pStyle w:val="NormalWeb"/>
        <w:keepNext/>
        <w:spacing w:before="90" w:beforeAutospacing="0" w:after="0" w:afterAutospacing="0"/>
        <w:ind w:left="979" w:hanging="367"/>
        <w:rPr>
          <w:rFonts w:cs="Arial"/>
          <w:sz w:val="8"/>
        </w:rPr>
      </w:pPr>
      <w:r>
        <w:rPr>
          <w:rFonts w:cs="Arial"/>
          <w:sz w:val="20"/>
          <w:szCs w:val="20"/>
        </w:rPr>
        <w:t>•</w:t>
      </w:r>
      <w:r>
        <w:rPr>
          <w:rFonts w:cs="Arial"/>
          <w:sz w:val="20"/>
          <w:szCs w:val="20"/>
        </w:rPr>
        <w:tab/>
        <w:t>Gaming, including Xbox hardware and Xbox content and services, comprising first- and third-party content (including games and in-game content), Xbox Game Pass and other subscriptions, Xbox Cloud Gaming, advertising, third-party disc royalties, and other cloud services.</w:t>
      </w:r>
    </w:p>
    <w:p w14:paraId="28E1E399" w14:textId="77777777" w:rsidR="00C01196" w:rsidRDefault="00C01196" w:rsidP="00C01196">
      <w:pPr>
        <w:pStyle w:val="NormalWeb"/>
        <w:spacing w:before="90" w:beforeAutospacing="0" w:after="0" w:afterAutospacing="0"/>
        <w:ind w:left="979" w:hanging="367"/>
        <w:rPr>
          <w:rFonts w:cs="Arial"/>
          <w:sz w:val="8"/>
        </w:rPr>
      </w:pPr>
      <w:r>
        <w:rPr>
          <w:rFonts w:cs="Arial"/>
          <w:sz w:val="20"/>
          <w:szCs w:val="20"/>
        </w:rPr>
        <w:t>•</w:t>
      </w:r>
      <w:r>
        <w:rPr>
          <w:rFonts w:cs="Arial"/>
          <w:sz w:val="20"/>
          <w:szCs w:val="20"/>
        </w:rPr>
        <w:tab/>
        <w:t>Search and news advertising, comprising Bing (including Bing Chat), Microsoft News, Microsoft Edge, and third-party affiliates.</w:t>
      </w:r>
    </w:p>
    <w:p w14:paraId="7CE52325" w14:textId="77777777" w:rsidR="00C01196" w:rsidRDefault="00C01196" w:rsidP="00C01196">
      <w:pPr>
        <w:pStyle w:val="NormalWeb"/>
        <w:keepNext/>
        <w:spacing w:before="270" w:beforeAutospacing="0" w:after="0" w:afterAutospacing="0"/>
        <w:rPr>
          <w:rFonts w:cs="Arial"/>
          <w:b/>
          <w:i/>
          <w:sz w:val="20"/>
          <w:szCs w:val="20"/>
        </w:rPr>
      </w:pPr>
      <w:r>
        <w:rPr>
          <w:rFonts w:cs="Arial"/>
          <w:b/>
          <w:i/>
          <w:sz w:val="20"/>
          <w:szCs w:val="20"/>
        </w:rPr>
        <w:t>Windows</w:t>
      </w:r>
    </w:p>
    <w:p w14:paraId="7D8235FA"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The Windows operating system is designed to deliver a more personal computing experience for users by enabling consistency of experience, applications, and information across their devices. Windows OEM revenue is impacted significantly by the number of Windows operating system licenses purchased by OEMs, which they pre-install on the devices they sell. In addition to computing device market volume, Windows OEM revenue is impacted by: </w:t>
      </w:r>
    </w:p>
    <w:p w14:paraId="075DBB9F" w14:textId="77777777" w:rsidR="00C01196" w:rsidRDefault="00C01196" w:rsidP="00C01196">
      <w:pPr>
        <w:pStyle w:val="NormalWeb"/>
        <w:keepNext/>
        <w:numPr>
          <w:ilvl w:val="0"/>
          <w:numId w:val="4"/>
        </w:numPr>
        <w:spacing w:before="90" w:beforeAutospacing="0" w:after="0" w:afterAutospacing="0"/>
        <w:ind w:left="979" w:hanging="367"/>
        <w:rPr>
          <w:rFonts w:cs="Arial"/>
          <w:sz w:val="20"/>
          <w:szCs w:val="20"/>
        </w:rPr>
      </w:pPr>
      <w:r>
        <w:rPr>
          <w:rFonts w:cs="Arial"/>
          <w:sz w:val="20"/>
          <w:szCs w:val="20"/>
        </w:rPr>
        <w:t>The mix of computing devices based on form factor and screen size.</w:t>
      </w:r>
    </w:p>
    <w:p w14:paraId="31F389B8" w14:textId="77777777" w:rsidR="00C01196" w:rsidRDefault="00C01196" w:rsidP="00C01196">
      <w:pPr>
        <w:pStyle w:val="NormalWeb"/>
        <w:numPr>
          <w:ilvl w:val="0"/>
          <w:numId w:val="4"/>
        </w:numPr>
        <w:spacing w:before="90" w:beforeAutospacing="0" w:after="0" w:afterAutospacing="0"/>
        <w:ind w:left="979" w:hanging="367"/>
        <w:rPr>
          <w:rFonts w:cs="Arial"/>
          <w:sz w:val="20"/>
          <w:szCs w:val="20"/>
        </w:rPr>
      </w:pPr>
      <w:r>
        <w:rPr>
          <w:rFonts w:cs="Arial"/>
          <w:sz w:val="20"/>
          <w:szCs w:val="20"/>
        </w:rPr>
        <w:t>Differences in device market demand between developed markets and growth markets.</w:t>
      </w:r>
    </w:p>
    <w:p w14:paraId="66F73235" w14:textId="77777777" w:rsidR="00C01196" w:rsidRDefault="00C01196" w:rsidP="00C01196">
      <w:pPr>
        <w:pStyle w:val="NormalWeb"/>
        <w:numPr>
          <w:ilvl w:val="0"/>
          <w:numId w:val="4"/>
        </w:numPr>
        <w:spacing w:before="90" w:beforeAutospacing="0" w:after="0" w:afterAutospacing="0"/>
        <w:ind w:left="979" w:hanging="367"/>
        <w:rPr>
          <w:rFonts w:cs="Arial"/>
          <w:sz w:val="20"/>
          <w:szCs w:val="20"/>
        </w:rPr>
      </w:pPr>
      <w:r>
        <w:rPr>
          <w:rFonts w:cs="Arial"/>
          <w:sz w:val="20"/>
          <w:szCs w:val="20"/>
        </w:rPr>
        <w:t>Attachment of Windows to devices shipped.</w:t>
      </w:r>
    </w:p>
    <w:p w14:paraId="344DF758" w14:textId="77777777" w:rsidR="00C01196" w:rsidRDefault="00C01196" w:rsidP="00C01196">
      <w:pPr>
        <w:pStyle w:val="NormalWeb"/>
        <w:numPr>
          <w:ilvl w:val="0"/>
          <w:numId w:val="4"/>
        </w:numPr>
        <w:spacing w:before="90" w:beforeAutospacing="0" w:after="0" w:afterAutospacing="0"/>
        <w:ind w:left="979" w:hanging="367"/>
        <w:rPr>
          <w:rFonts w:cs="Arial"/>
          <w:sz w:val="20"/>
          <w:szCs w:val="20"/>
        </w:rPr>
      </w:pPr>
      <w:r>
        <w:rPr>
          <w:rFonts w:cs="Arial"/>
          <w:sz w:val="20"/>
          <w:szCs w:val="20"/>
        </w:rPr>
        <w:t>Customer mix between consumer, small and medium businesses, and large enterprises.</w:t>
      </w:r>
    </w:p>
    <w:p w14:paraId="2E16A783" w14:textId="77777777" w:rsidR="00C01196" w:rsidRDefault="00C01196" w:rsidP="00C01196">
      <w:pPr>
        <w:pStyle w:val="NormalWeb"/>
        <w:numPr>
          <w:ilvl w:val="0"/>
          <w:numId w:val="4"/>
        </w:numPr>
        <w:spacing w:before="90" w:beforeAutospacing="0" w:after="0" w:afterAutospacing="0"/>
        <w:ind w:left="979" w:hanging="367"/>
        <w:rPr>
          <w:rFonts w:cs="Arial"/>
          <w:sz w:val="20"/>
          <w:szCs w:val="20"/>
        </w:rPr>
      </w:pPr>
      <w:r>
        <w:rPr>
          <w:rFonts w:cs="Arial"/>
          <w:sz w:val="20"/>
          <w:szCs w:val="20"/>
        </w:rPr>
        <w:t>Changes in inventory levels in the OEM channel.</w:t>
      </w:r>
    </w:p>
    <w:p w14:paraId="36251D70" w14:textId="77777777" w:rsidR="00C01196" w:rsidRDefault="00C01196" w:rsidP="00C01196">
      <w:pPr>
        <w:pStyle w:val="NormalWeb"/>
        <w:keepNext/>
        <w:numPr>
          <w:ilvl w:val="0"/>
          <w:numId w:val="4"/>
        </w:numPr>
        <w:spacing w:before="90" w:beforeAutospacing="0" w:after="0" w:afterAutospacing="0"/>
        <w:ind w:left="979" w:hanging="367"/>
        <w:rPr>
          <w:rFonts w:cs="Arial"/>
          <w:sz w:val="20"/>
          <w:szCs w:val="20"/>
        </w:rPr>
      </w:pPr>
      <w:r>
        <w:rPr>
          <w:rFonts w:cs="Arial"/>
          <w:sz w:val="20"/>
          <w:szCs w:val="20"/>
        </w:rPr>
        <w:t>Pricing changes and promotions, pricing variation that occurs when the mix of devices manufactured shifts from local and regional system builders to large multinational OEMs, and different pricing of Windows versions licensed.</w:t>
      </w:r>
    </w:p>
    <w:p w14:paraId="48E72B27" w14:textId="77777777" w:rsidR="00C01196" w:rsidRDefault="00C01196" w:rsidP="00C01196">
      <w:pPr>
        <w:pStyle w:val="NormalWeb"/>
        <w:keepNext/>
        <w:numPr>
          <w:ilvl w:val="0"/>
          <w:numId w:val="4"/>
        </w:numPr>
        <w:spacing w:before="90" w:beforeAutospacing="0" w:after="0" w:afterAutospacing="0"/>
        <w:ind w:left="979" w:hanging="367"/>
        <w:rPr>
          <w:rFonts w:cs="Arial"/>
          <w:sz w:val="20"/>
          <w:szCs w:val="20"/>
        </w:rPr>
      </w:pPr>
      <w:r>
        <w:rPr>
          <w:rFonts w:cs="Arial"/>
          <w:sz w:val="20"/>
          <w:szCs w:val="20"/>
        </w:rPr>
        <w:t>Constraints in the supply chain of device components.</w:t>
      </w:r>
    </w:p>
    <w:p w14:paraId="676F4C5C" w14:textId="77777777" w:rsidR="00C01196" w:rsidRDefault="00C01196" w:rsidP="00C01196">
      <w:pPr>
        <w:pStyle w:val="NormalWeb"/>
        <w:numPr>
          <w:ilvl w:val="0"/>
          <w:numId w:val="4"/>
        </w:numPr>
        <w:spacing w:before="90" w:beforeAutospacing="0" w:after="0" w:afterAutospacing="0"/>
        <w:ind w:left="979" w:hanging="367"/>
        <w:rPr>
          <w:rFonts w:cs="Arial"/>
          <w:sz w:val="20"/>
          <w:szCs w:val="20"/>
        </w:rPr>
      </w:pPr>
      <w:r>
        <w:rPr>
          <w:rFonts w:cs="Arial"/>
          <w:sz w:val="20"/>
          <w:szCs w:val="20"/>
        </w:rPr>
        <w:t>Piracy.</w:t>
      </w:r>
    </w:p>
    <w:p w14:paraId="33D1536B" w14:textId="77777777" w:rsidR="00C01196" w:rsidRDefault="00C01196" w:rsidP="00C01196">
      <w:pPr>
        <w:pStyle w:val="NormalWeb"/>
        <w:spacing w:before="180" w:beforeAutospacing="0" w:after="0" w:afterAutospacing="0"/>
        <w:rPr>
          <w:rFonts w:cs="Arial"/>
          <w:sz w:val="20"/>
          <w:szCs w:val="20"/>
        </w:rPr>
      </w:pPr>
      <w:r>
        <w:rPr>
          <w:rFonts w:cs="Arial"/>
          <w:sz w:val="20"/>
          <w:szCs w:val="20"/>
        </w:rPr>
        <w:t>Windows Commercial revenue, which includes volume licensing of the Windows operating system and Windows cloud services such as Microsoft Defender for Endpoint, is affected mainly by the demand from commercial customers for volume licensing and Software Assurance (“SA”), as well as advanced security offerings. Windows Commercial revenue often reflects the number of information workers in a licensed enterprise and is relatively independent of the number of PCs sold in a given year.</w:t>
      </w:r>
    </w:p>
    <w:p w14:paraId="0079FC3A" w14:textId="77777777" w:rsidR="00C01196" w:rsidRDefault="00C01196" w:rsidP="00C01196">
      <w:pPr>
        <w:pStyle w:val="NormalWeb"/>
        <w:spacing w:before="180" w:beforeAutospacing="0" w:after="0" w:afterAutospacing="0"/>
        <w:rPr>
          <w:rFonts w:cs="Arial"/>
          <w:sz w:val="20"/>
          <w:szCs w:val="20"/>
        </w:rPr>
      </w:pPr>
      <w:r>
        <w:rPr>
          <w:rFonts w:cs="Arial"/>
          <w:sz w:val="20"/>
          <w:szCs w:val="20"/>
        </w:rPr>
        <w:t>Patent licensing includes our programs to license patents we own for use across a broad array of technology areas, including mobile devices and cloud offerings.</w:t>
      </w:r>
    </w:p>
    <w:p w14:paraId="62CDF411"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Windows IoT extends the power of Windows and the cloud to intelligent systems by delivering specialized operating systems, tools, and services for use in embedded devices. </w:t>
      </w:r>
    </w:p>
    <w:p w14:paraId="12191675" w14:textId="77777777" w:rsidR="00C01196" w:rsidRDefault="00C01196" w:rsidP="00C01196">
      <w:pPr>
        <w:pStyle w:val="NormalWeb"/>
        <w:keepNext/>
        <w:spacing w:before="270" w:beforeAutospacing="0" w:after="0" w:afterAutospacing="0"/>
        <w:rPr>
          <w:rFonts w:cs="Arial"/>
          <w:b/>
          <w:i/>
          <w:sz w:val="20"/>
          <w:szCs w:val="20"/>
        </w:rPr>
      </w:pPr>
      <w:r>
        <w:rPr>
          <w:rFonts w:cs="Arial"/>
          <w:b/>
          <w:i/>
          <w:sz w:val="20"/>
          <w:szCs w:val="20"/>
        </w:rPr>
        <w:t>Devices</w:t>
      </w:r>
    </w:p>
    <w:p w14:paraId="677F431E" w14:textId="77777777" w:rsidR="00C01196" w:rsidRDefault="00C01196" w:rsidP="00C01196">
      <w:pPr>
        <w:pStyle w:val="BodyText3"/>
        <w:spacing w:before="180" w:after="0"/>
        <w:rPr>
          <w:rFonts w:ascii="Arial" w:eastAsia="Times New Roman" w:hAnsi="Arial" w:cs="Arial"/>
          <w:sz w:val="20"/>
          <w:szCs w:val="20"/>
        </w:rPr>
      </w:pPr>
      <w:r>
        <w:rPr>
          <w:rFonts w:ascii="Arial" w:eastAsia="Times New Roman" w:hAnsi="Arial" w:cs="Arial"/>
          <w:sz w:val="20"/>
          <w:szCs w:val="20"/>
        </w:rPr>
        <w:t>We design and sell devices, including Surface, HoloLens, and PC accessories. Our devices are designed to enable people and organizations to connect to the people and content that matter most using Windows and integrated Microsoft products and services. Surface is designed to help organizations, students, and consumers be more productive. Growth in Devices is dependent on total PC shipments, the ability to attract new customers, our product roadmap, and expanding into new categories.</w:t>
      </w:r>
    </w:p>
    <w:p w14:paraId="183ED415" w14:textId="77777777" w:rsidR="00C01196" w:rsidRDefault="00C01196" w:rsidP="00C01196">
      <w:pPr>
        <w:pStyle w:val="NormalWeb"/>
        <w:keepNext/>
        <w:spacing w:before="180" w:beforeAutospacing="0" w:after="0" w:afterAutospacing="0"/>
        <w:rPr>
          <w:rFonts w:cs="Arial"/>
          <w:b/>
          <w:i/>
          <w:sz w:val="20"/>
          <w:szCs w:val="20"/>
        </w:rPr>
      </w:pPr>
      <w:r>
        <w:rPr>
          <w:rFonts w:cs="Arial"/>
          <w:b/>
          <w:i/>
          <w:sz w:val="20"/>
          <w:szCs w:val="20"/>
        </w:rPr>
        <w:lastRenderedPageBreak/>
        <w:t>Gaming</w:t>
      </w:r>
    </w:p>
    <w:p w14:paraId="3D5AD89C" w14:textId="77777777" w:rsidR="00C01196" w:rsidRDefault="00C01196" w:rsidP="00C01196">
      <w:pPr>
        <w:pStyle w:val="NormalWeb"/>
        <w:keepNext/>
        <w:spacing w:before="180" w:beforeAutospacing="0" w:after="0" w:afterAutospacing="0"/>
        <w:rPr>
          <w:rFonts w:cs="Arial"/>
          <w:b/>
          <w:i/>
          <w:sz w:val="20"/>
          <w:szCs w:val="20"/>
        </w:rPr>
      </w:pPr>
      <w:r>
        <w:rPr>
          <w:rFonts w:cs="Arial"/>
          <w:sz w:val="20"/>
          <w:szCs w:val="20"/>
        </w:rPr>
        <w:t>Our gaming platform is designed to provide a variety of entertainment through a unique combination of content, community, and cloud services. Our exclusive game content is created through Xbox Game Studios, a collection of first-party studios creating iconic and differentiated gaming experiences. We continue to invest in new gaming studios and content to expand our intellectual property roadmap and leverage new content creators. These unique gaming experiences are the cornerstone of Xbox Game Pass, a subscription service and gaming community with access to a curated library of over 400 first- and third-party console and PC titles.</w:t>
      </w:r>
    </w:p>
    <w:p w14:paraId="6134AE3D" w14:textId="77777777" w:rsidR="00C01196" w:rsidRDefault="00C01196" w:rsidP="00C01196">
      <w:pPr>
        <w:pStyle w:val="NormalWeb"/>
        <w:spacing w:before="180" w:beforeAutospacing="0" w:after="0" w:afterAutospacing="0"/>
        <w:rPr>
          <w:rFonts w:cs="Arial"/>
          <w:b/>
          <w:i/>
          <w:sz w:val="20"/>
          <w:szCs w:val="20"/>
        </w:rPr>
      </w:pPr>
      <w:r>
        <w:rPr>
          <w:rFonts w:cs="Arial"/>
          <w:sz w:val="20"/>
          <w:szCs w:val="20"/>
        </w:rPr>
        <w:t>The gamer remains at the heart of the Xbox ecosystem. We are identifying new opportunities to attract gamers across a variety of different end points through our first- and third-party content and business diversification across subscriptions, ads, and digital stores. We’ve seen new devices from third-party manufacturers along with key PC and mobile end points that help us empower gamers to play in a way that is most convenient to them. We are focused on growing the platform and expanding to new ecosystems to engage as many gamers as possible.</w:t>
      </w:r>
      <w:r>
        <w:rPr>
          <w:rFonts w:cs="Arial"/>
          <w:b/>
          <w:i/>
          <w:sz w:val="20"/>
          <w:szCs w:val="20"/>
        </w:rPr>
        <w:t xml:space="preserve"> </w:t>
      </w:r>
    </w:p>
    <w:p w14:paraId="3D0D44A2"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Xbox enables people to connect and share online gaming experiences that are accessible on Xbox consoles, Windows-enabled devices, and other devices. Xbox is designed to benefit users by providing access to a network of certified applications and services and to benefit our developer and partner ecosystems by providing access to a large customer base. Xbox revenue is mainly affected by subscriptions and sales of first- and third-party content, as well as advertising. Growth of our Gaming business is determined by the overall active user base through Xbox enabled content, availability of games, providing exclusive game content that gamers seek, the computational power and reliability of the devices used to access our content and services, and the ability to create new experiences through first-party content creators. </w:t>
      </w:r>
    </w:p>
    <w:p w14:paraId="410ED8F6" w14:textId="77777777" w:rsidR="00C01196" w:rsidRDefault="00C01196" w:rsidP="00C01196">
      <w:pPr>
        <w:pStyle w:val="NormalWeb"/>
        <w:keepNext/>
        <w:spacing w:before="270" w:beforeAutospacing="0" w:after="0" w:afterAutospacing="0"/>
        <w:rPr>
          <w:rFonts w:cs="Arial"/>
          <w:b/>
          <w:i/>
          <w:sz w:val="20"/>
          <w:szCs w:val="20"/>
        </w:rPr>
      </w:pPr>
      <w:r>
        <w:rPr>
          <w:rFonts w:cs="Arial"/>
          <w:b/>
          <w:i/>
          <w:sz w:val="20"/>
          <w:szCs w:val="20"/>
        </w:rPr>
        <w:t>Search and News Advertising</w:t>
      </w:r>
    </w:p>
    <w:p w14:paraId="71A63499" w14:textId="77777777" w:rsidR="00C01196" w:rsidRDefault="00C01196" w:rsidP="00C01196">
      <w:pPr>
        <w:pStyle w:val="NormalWeb"/>
        <w:spacing w:before="180" w:beforeAutospacing="0" w:after="0" w:afterAutospacing="0"/>
        <w:rPr>
          <w:rFonts w:cs="Arial"/>
          <w:sz w:val="20"/>
          <w:szCs w:val="20"/>
        </w:rPr>
      </w:pPr>
      <w:r>
        <w:rPr>
          <w:rFonts w:cs="Arial"/>
          <w:sz w:val="20"/>
          <w:szCs w:val="20"/>
        </w:rPr>
        <w:t>Our Search and news advertising business is designed to deliver relevant search, native, and display advertising to a global audience. Our Microsoft Edge browser and Bing Chat capabilities are key tools to enable user acquisition and engagement, while our technology platform enables accelerated delivery of digital advertising solutions. In addition to first-party tools, we have several partnerships with companies, such as Yahoo, through which we provide and monetize search offerings. Growth depends on our ability to attract new users, understand intent, and match intent with relevant content on advertising offerings.</w:t>
      </w:r>
    </w:p>
    <w:p w14:paraId="103CCC9E" w14:textId="77777777" w:rsidR="00C01196" w:rsidRDefault="00C01196" w:rsidP="00C01196">
      <w:pPr>
        <w:pStyle w:val="NormalWeb"/>
        <w:keepNext/>
        <w:keepLines/>
        <w:spacing w:before="270" w:beforeAutospacing="0" w:after="0" w:afterAutospacing="0"/>
        <w:rPr>
          <w:rFonts w:cs="Arial"/>
          <w:i/>
          <w:sz w:val="20"/>
          <w:szCs w:val="20"/>
        </w:rPr>
      </w:pPr>
      <w:r>
        <w:rPr>
          <w:rFonts w:cs="Arial"/>
          <w:i/>
          <w:sz w:val="20"/>
          <w:szCs w:val="20"/>
        </w:rPr>
        <w:t xml:space="preserve">Competition </w:t>
      </w:r>
    </w:p>
    <w:p w14:paraId="078286C5"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Windows faces competition from various software products and from alternative platforms and devices, mainly from Apple and Google. We believe Windows competes effectively by giving customers choice, value, flexibility, security, an easy-to-use interface, and compatibility with a broad range of hardware and software applications, including those that enable productivity. </w:t>
      </w:r>
    </w:p>
    <w:p w14:paraId="3578DDFA" w14:textId="77777777" w:rsidR="00C01196" w:rsidRDefault="00C01196" w:rsidP="00C01196">
      <w:pPr>
        <w:pStyle w:val="NormalWeb"/>
        <w:spacing w:before="180" w:beforeAutospacing="0" w:after="0" w:afterAutospacing="0"/>
        <w:rPr>
          <w:rFonts w:cs="Arial"/>
          <w:sz w:val="8"/>
        </w:rPr>
      </w:pPr>
      <w:r>
        <w:rPr>
          <w:rFonts w:cs="Arial"/>
          <w:sz w:val="20"/>
          <w:szCs w:val="20"/>
        </w:rPr>
        <w:t>Devices face competition from various computer, tablet, and hardware manufacturers who offer a unique combination of high-quality industrial design and innovative technologies across various price points. These manufacturers, many of which are also current or potential partners and customers, include Apple and our Windows OEMs.</w:t>
      </w:r>
    </w:p>
    <w:p w14:paraId="78E89250" w14:textId="77777777" w:rsidR="00C01196" w:rsidRDefault="00C01196" w:rsidP="00C01196">
      <w:pPr>
        <w:pStyle w:val="NormalWeb"/>
        <w:spacing w:before="180" w:beforeAutospacing="0" w:after="0" w:afterAutospacing="0"/>
        <w:rPr>
          <w:rFonts w:cs="Arial"/>
          <w:b/>
          <w:iCs/>
          <w:sz w:val="20"/>
        </w:rPr>
      </w:pPr>
      <w:r>
        <w:rPr>
          <w:rFonts w:cs="Arial"/>
          <w:sz w:val="20"/>
          <w:szCs w:val="20"/>
        </w:rPr>
        <w:t>Xbox and our cloud gaming services face competition from various online gaming ecosystems and game streaming services, including those operated by Amazon, Apple, Meta, and Tencent. We also compete with other providers of entertainment services such as video streaming platforms. Our gaming platform competes with console platforms from Nintendo and Sony, both of which have a large, established base of customers. We believe our gaming platform is effectively positioned against, and uniquely differentiated from, competitive products and services based on significant innovation in hardware architecture, user interface, developer tools, online gaming and entertainment services, and continued strong exclusive content from our own first-party game franchises as well as other digital content offerings.</w:t>
      </w:r>
    </w:p>
    <w:p w14:paraId="0D4206BE"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Our Search and news advertising business competes with Google and a wide array of websites, social platforms like Meta, and portals that provide content and online offerings to end users. </w:t>
      </w:r>
    </w:p>
    <w:p w14:paraId="39096E48" w14:textId="77777777" w:rsidR="00C01196" w:rsidRDefault="00C01196" w:rsidP="00C01196">
      <w:pPr>
        <w:pStyle w:val="NormalWeb"/>
        <w:keepNext/>
        <w:spacing w:before="270" w:beforeAutospacing="0" w:after="0" w:afterAutospacing="0"/>
        <w:jc w:val="center"/>
        <w:rPr>
          <w:rFonts w:cs="Arial"/>
        </w:rPr>
      </w:pPr>
      <w:r>
        <w:rPr>
          <w:rFonts w:cs="Arial"/>
          <w:sz w:val="20"/>
          <w:szCs w:val="20"/>
          <w:u w:val="single"/>
        </w:rPr>
        <w:t xml:space="preserve">OPERATIONS </w:t>
      </w:r>
    </w:p>
    <w:p w14:paraId="39D89008" w14:textId="77777777" w:rsidR="00C01196" w:rsidRDefault="00C01196" w:rsidP="00C01196">
      <w:pPr>
        <w:pStyle w:val="NormalWeb"/>
        <w:spacing w:before="180" w:beforeAutospacing="0" w:after="0" w:afterAutospacing="0"/>
        <w:rPr>
          <w:rFonts w:cs="Arial"/>
          <w:sz w:val="20"/>
          <w:szCs w:val="20"/>
        </w:rPr>
      </w:pPr>
      <w:bookmarkStart w:id="9" w:name="_Hlk140045942"/>
      <w:r>
        <w:rPr>
          <w:rFonts w:cs="Arial"/>
          <w:sz w:val="20"/>
          <w:szCs w:val="20"/>
        </w:rPr>
        <w:t>We have regional operations service centers that support our operations, including customer contract and order processing, billing, credit and collections, information processing, and vendor management and logistics. The center in Ireland supports the African, Asia-Pacific, European, and Middle East regions; and the centers in Arlington, Virginia, Atlanta, Georgia, Charlotte, North Carolina, Fargo, North Dakota, Fort Lauderdale, Florida, Redmond, Washington, Reno, Nevada, and Puerto Rico support the American regions.</w:t>
      </w:r>
    </w:p>
    <w:bookmarkEnd w:id="9"/>
    <w:p w14:paraId="441A4E82" w14:textId="77777777" w:rsidR="00C01196" w:rsidRDefault="00C01196" w:rsidP="00C01196">
      <w:pPr>
        <w:pStyle w:val="NormalWeb"/>
        <w:spacing w:before="180" w:beforeAutospacing="0" w:after="0" w:afterAutospacing="0"/>
        <w:rPr>
          <w:rFonts w:cs="Arial"/>
          <w:sz w:val="20"/>
          <w:szCs w:val="20"/>
        </w:rPr>
      </w:pPr>
      <w:r>
        <w:rPr>
          <w:rFonts w:cs="Arial"/>
          <w:sz w:val="20"/>
          <w:szCs w:val="20"/>
        </w:rPr>
        <w:lastRenderedPageBreak/>
        <w:t>In addition to our operations centers, we also operate datacenters throughout each of these regions. We continue to identify and evaluate opportunities to expand our datacenter locations and increase our server capacity to meet the evolving needs of our customers, particularly given the growing demand for AI services. Our datacenters depend on the availability of permitted and buildable land, predictable energy, networking supplies, and servers, including graphics processing units (“GPUs”) and other components.</w:t>
      </w:r>
    </w:p>
    <w:p w14:paraId="4042B5A1" w14:textId="77777777" w:rsidR="00C01196" w:rsidRDefault="00C01196" w:rsidP="00C01196">
      <w:pPr>
        <w:spacing w:before="180"/>
        <w:jc w:val="both"/>
        <w:rPr>
          <w:rFonts w:ascii="Arial" w:hAnsi="Arial" w:cs="Arial"/>
        </w:rPr>
      </w:pPr>
      <w:r>
        <w:rPr>
          <w:rFonts w:ascii="Arial" w:hAnsi="Arial" w:cs="Arial"/>
        </w:rPr>
        <w:t>Our devices are primarily manufactured by third-party contract manufacturers. For the majority of our products, we have the ability to use other manufacturers if a current vendor becomes unavailable or unable to meet our requirements. However, some of our products contain certain components for which there are very few qualified suppliers. Extended disruptions at these suppliers could impact our ability to manufacture devices on time to meet consumer demand.</w:t>
      </w:r>
    </w:p>
    <w:p w14:paraId="5A3ECA9D" w14:textId="77777777" w:rsidR="00C01196" w:rsidRDefault="00C01196" w:rsidP="00C01196">
      <w:pPr>
        <w:pStyle w:val="NormalWeb"/>
        <w:keepNext/>
        <w:spacing w:before="270" w:beforeAutospacing="0" w:after="0" w:afterAutospacing="0"/>
        <w:jc w:val="center"/>
        <w:rPr>
          <w:rFonts w:cs="Arial"/>
          <w:sz w:val="20"/>
          <w:szCs w:val="20"/>
          <w:u w:val="single"/>
        </w:rPr>
      </w:pPr>
      <w:bookmarkStart w:id="10" w:name="_Hlk517339544"/>
      <w:bookmarkStart w:id="11" w:name="_Hlk484675431"/>
      <w:r>
        <w:rPr>
          <w:rFonts w:cs="Arial"/>
          <w:sz w:val="20"/>
          <w:szCs w:val="20"/>
          <w:u w:val="single"/>
        </w:rPr>
        <w:t xml:space="preserve">RESEARCH AND DEVELOPMENT </w:t>
      </w:r>
    </w:p>
    <w:p w14:paraId="35EFBCCE" w14:textId="77777777" w:rsidR="00C01196" w:rsidRDefault="00C01196" w:rsidP="00C01196">
      <w:pPr>
        <w:pStyle w:val="NormalWeb"/>
        <w:keepNext/>
        <w:spacing w:before="180" w:beforeAutospacing="0" w:after="0" w:afterAutospacing="0"/>
        <w:rPr>
          <w:rFonts w:cs="Arial"/>
          <w:sz w:val="20"/>
          <w:szCs w:val="20"/>
        </w:rPr>
      </w:pPr>
      <w:bookmarkStart w:id="12" w:name="_Hlk517339403"/>
      <w:bookmarkEnd w:id="10"/>
      <w:r>
        <w:rPr>
          <w:rFonts w:cs="Arial"/>
          <w:b/>
          <w:sz w:val="20"/>
          <w:szCs w:val="20"/>
        </w:rPr>
        <w:t xml:space="preserve">Product and Service Development, and Intellectual Property </w:t>
      </w:r>
    </w:p>
    <w:p w14:paraId="492B0786"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 xml:space="preserve">We develop most of our products and services internally through the following engineering groups. </w:t>
      </w:r>
    </w:p>
    <w:p w14:paraId="12CC6D9C" w14:textId="77777777" w:rsidR="00C01196" w:rsidRDefault="00C01196" w:rsidP="00C01196">
      <w:pPr>
        <w:pStyle w:val="NormalWeb"/>
        <w:keepNext/>
        <w:numPr>
          <w:ilvl w:val="0"/>
          <w:numId w:val="4"/>
        </w:numPr>
        <w:spacing w:before="90" w:beforeAutospacing="0" w:after="0" w:afterAutospacing="0"/>
        <w:ind w:left="979" w:hanging="367"/>
        <w:rPr>
          <w:rFonts w:cs="Arial"/>
          <w:sz w:val="20"/>
          <w:szCs w:val="20"/>
        </w:rPr>
      </w:pPr>
      <w:r>
        <w:rPr>
          <w:rFonts w:cs="Arial"/>
          <w:i/>
          <w:sz w:val="20"/>
          <w:szCs w:val="20"/>
        </w:rPr>
        <w:t>Cloud and AI</w:t>
      </w:r>
      <w:r>
        <w:rPr>
          <w:rFonts w:cs="Arial"/>
          <w:iCs/>
          <w:sz w:val="20"/>
          <w:szCs w:val="20"/>
        </w:rPr>
        <w:t xml:space="preserve"> –</w:t>
      </w:r>
      <w:r>
        <w:rPr>
          <w:rFonts w:cs="Arial"/>
          <w:sz w:val="20"/>
          <w:szCs w:val="20"/>
        </w:rPr>
        <w:t xml:space="preserve"> focuses on making IT professionals, developers, partners, independent software vendors, and their systems more productive and efficient through development of Azure AI platform and cloud infrastructure, server, database, CRM, ERP, software development tools and services (including GitHub), AI cognitive services, and other business process applications and services for enterprises.</w:t>
      </w:r>
    </w:p>
    <w:p w14:paraId="4795A98D" w14:textId="77777777" w:rsidR="00C01196" w:rsidRDefault="00C01196" w:rsidP="00C01196">
      <w:pPr>
        <w:pStyle w:val="NormalWeb"/>
        <w:numPr>
          <w:ilvl w:val="0"/>
          <w:numId w:val="4"/>
        </w:numPr>
        <w:spacing w:before="90" w:beforeAutospacing="0" w:after="0" w:afterAutospacing="0"/>
        <w:ind w:left="979" w:hanging="367"/>
        <w:rPr>
          <w:rFonts w:cs="Arial"/>
          <w:sz w:val="20"/>
          <w:szCs w:val="20"/>
        </w:rPr>
      </w:pPr>
      <w:r>
        <w:rPr>
          <w:rFonts w:cs="Arial"/>
          <w:i/>
          <w:sz w:val="20"/>
          <w:szCs w:val="20"/>
        </w:rPr>
        <w:t>Strategic Missions and Technologies</w:t>
      </w:r>
      <w:r>
        <w:rPr>
          <w:rFonts w:cs="Arial"/>
          <w:sz w:val="20"/>
          <w:szCs w:val="20"/>
        </w:rPr>
        <w:t xml:space="preserve"> – focuses on incubating technical products and support solutions with transformative potential for the future of cloud computing and continued company growth across quantum computing, Azure Space &amp; Missions Engineering, telecommunications, and Microsoft Federal Sales and Delivery.</w:t>
      </w:r>
    </w:p>
    <w:p w14:paraId="539662AF" w14:textId="77777777" w:rsidR="00C01196" w:rsidRDefault="00C01196" w:rsidP="00C01196">
      <w:pPr>
        <w:pStyle w:val="NormalWeb"/>
        <w:numPr>
          <w:ilvl w:val="0"/>
          <w:numId w:val="4"/>
        </w:numPr>
        <w:spacing w:before="90" w:beforeAutospacing="0" w:after="0" w:afterAutospacing="0"/>
        <w:ind w:left="979" w:hanging="367"/>
        <w:rPr>
          <w:rFonts w:cs="Arial"/>
          <w:sz w:val="20"/>
          <w:szCs w:val="20"/>
        </w:rPr>
      </w:pPr>
      <w:r>
        <w:rPr>
          <w:rFonts w:cs="Arial"/>
          <w:i/>
          <w:sz w:val="20"/>
          <w:szCs w:val="20"/>
        </w:rPr>
        <w:t>Experiences and Devices</w:t>
      </w:r>
      <w:r>
        <w:rPr>
          <w:rFonts w:cs="Arial"/>
          <w:sz w:val="20"/>
          <w:szCs w:val="20"/>
        </w:rPr>
        <w:t xml:space="preserve"> </w:t>
      </w:r>
      <w:r>
        <w:rPr>
          <w:rFonts w:cs="Arial"/>
          <w:iCs/>
          <w:sz w:val="20"/>
          <w:szCs w:val="20"/>
        </w:rPr>
        <w:t>–</w:t>
      </w:r>
      <w:r>
        <w:rPr>
          <w:rFonts w:cs="Arial"/>
          <w:sz w:val="20"/>
          <w:szCs w:val="20"/>
        </w:rPr>
        <w:t xml:space="preserve"> focuses on delivering high value end-user experiences across our products, services, and devices, including Microsoft 365, Windows, Microsoft Teams, Search (including Microsoft Edge and Bing Chat) and other advertising-based services, and the Surface line of devices.</w:t>
      </w:r>
    </w:p>
    <w:p w14:paraId="4B54B2F5" w14:textId="77777777" w:rsidR="00C01196" w:rsidRDefault="00C01196" w:rsidP="00C01196">
      <w:pPr>
        <w:pStyle w:val="NormalWeb"/>
        <w:numPr>
          <w:ilvl w:val="0"/>
          <w:numId w:val="4"/>
        </w:numPr>
        <w:spacing w:before="90" w:beforeAutospacing="0" w:after="0" w:afterAutospacing="0"/>
        <w:ind w:left="979" w:hanging="367"/>
        <w:rPr>
          <w:rFonts w:cs="Arial"/>
          <w:i/>
          <w:sz w:val="20"/>
          <w:szCs w:val="20"/>
        </w:rPr>
      </w:pPr>
      <w:r>
        <w:rPr>
          <w:rFonts w:cs="Arial"/>
          <w:i/>
          <w:sz w:val="20"/>
          <w:szCs w:val="20"/>
        </w:rPr>
        <w:t>Microsoft Security</w:t>
      </w:r>
      <w:r>
        <w:rPr>
          <w:rFonts w:cs="Arial"/>
          <w:iCs/>
          <w:sz w:val="20"/>
          <w:szCs w:val="20"/>
        </w:rPr>
        <w:t xml:space="preserve"> –</w:t>
      </w:r>
      <w:r>
        <w:t xml:space="preserve"> </w:t>
      </w:r>
      <w:r>
        <w:rPr>
          <w:rFonts w:cs="Arial"/>
          <w:sz w:val="20"/>
          <w:szCs w:val="20"/>
        </w:rPr>
        <w:t>focuses on delivering a comprehensive portfolio of services that protect our customers’ digital infrastructure through cloud platform and application security, data protection and governance, identity and network access, and device management.</w:t>
      </w:r>
      <w:r>
        <w:rPr>
          <w:rFonts w:cs="Arial"/>
          <w:i/>
          <w:sz w:val="20"/>
          <w:szCs w:val="20"/>
        </w:rPr>
        <w:t> </w:t>
      </w:r>
    </w:p>
    <w:p w14:paraId="0B62439D" w14:textId="77777777" w:rsidR="00C01196" w:rsidRDefault="00C01196" w:rsidP="00C01196">
      <w:pPr>
        <w:pStyle w:val="NormalWeb"/>
        <w:numPr>
          <w:ilvl w:val="0"/>
          <w:numId w:val="4"/>
        </w:numPr>
        <w:spacing w:before="90" w:beforeAutospacing="0" w:after="0" w:afterAutospacing="0"/>
        <w:ind w:left="979" w:hanging="367"/>
        <w:rPr>
          <w:rFonts w:cs="Arial"/>
          <w:sz w:val="20"/>
          <w:szCs w:val="20"/>
        </w:rPr>
      </w:pPr>
      <w:r>
        <w:rPr>
          <w:rFonts w:cs="Arial"/>
          <w:i/>
          <w:sz w:val="20"/>
          <w:szCs w:val="20"/>
        </w:rPr>
        <w:t>Technology and Research</w:t>
      </w:r>
      <w:r>
        <w:rPr>
          <w:rFonts w:cs="Arial"/>
          <w:iCs/>
          <w:sz w:val="20"/>
          <w:szCs w:val="20"/>
        </w:rPr>
        <w:t xml:space="preserve"> –</w:t>
      </w:r>
      <w:r>
        <w:rPr>
          <w:rFonts w:cs="Arial"/>
          <w:sz w:val="20"/>
          <w:szCs w:val="20"/>
        </w:rPr>
        <w:t xml:space="preserve"> focuses on fundamental research, product and business incubations, and forward-looking AI innovations that span infrastructure, services, and applications.</w:t>
      </w:r>
    </w:p>
    <w:p w14:paraId="53C89302" w14:textId="77777777" w:rsidR="00C01196" w:rsidRDefault="00C01196" w:rsidP="00C01196">
      <w:pPr>
        <w:pStyle w:val="NormalWeb"/>
        <w:numPr>
          <w:ilvl w:val="0"/>
          <w:numId w:val="4"/>
        </w:numPr>
        <w:spacing w:before="90" w:beforeAutospacing="0" w:after="0" w:afterAutospacing="0"/>
        <w:ind w:left="979" w:hanging="367"/>
        <w:rPr>
          <w:rFonts w:cs="Arial"/>
          <w:sz w:val="20"/>
          <w:szCs w:val="20"/>
        </w:rPr>
      </w:pPr>
      <w:r>
        <w:rPr>
          <w:rFonts w:cs="Arial"/>
          <w:i/>
          <w:sz w:val="20"/>
          <w:szCs w:val="20"/>
        </w:rPr>
        <w:t>LinkedIn</w:t>
      </w:r>
      <w:r>
        <w:rPr>
          <w:rFonts w:cs="Arial"/>
          <w:iCs/>
          <w:sz w:val="20"/>
          <w:szCs w:val="20"/>
        </w:rPr>
        <w:t xml:space="preserve"> –</w:t>
      </w:r>
      <w:r>
        <w:rPr>
          <w:rFonts w:cs="Arial"/>
          <w:sz w:val="20"/>
          <w:szCs w:val="20"/>
        </w:rPr>
        <w:t xml:space="preserve"> focuses on our services that transform the way professionals grow their network and find jobs and the way businesses hire, market, sell, and learn. </w:t>
      </w:r>
    </w:p>
    <w:p w14:paraId="50BC9DAD" w14:textId="77777777" w:rsidR="00C01196" w:rsidRDefault="00C01196" w:rsidP="00C01196">
      <w:pPr>
        <w:pStyle w:val="NormalWeb"/>
        <w:numPr>
          <w:ilvl w:val="0"/>
          <w:numId w:val="4"/>
        </w:numPr>
        <w:spacing w:before="90" w:beforeAutospacing="0" w:after="0" w:afterAutospacing="0"/>
        <w:ind w:left="979" w:hanging="367"/>
        <w:rPr>
          <w:rFonts w:cs="Arial"/>
          <w:sz w:val="20"/>
          <w:szCs w:val="20"/>
        </w:rPr>
      </w:pPr>
      <w:r>
        <w:rPr>
          <w:rFonts w:cs="Arial"/>
          <w:i/>
          <w:sz w:val="20"/>
          <w:szCs w:val="20"/>
        </w:rPr>
        <w:t>Gaming</w:t>
      </w:r>
      <w:r>
        <w:rPr>
          <w:rFonts w:cs="Arial"/>
          <w:iCs/>
          <w:sz w:val="20"/>
          <w:szCs w:val="20"/>
        </w:rPr>
        <w:t xml:space="preserve"> –</w:t>
      </w:r>
      <w:r>
        <w:rPr>
          <w:rFonts w:cs="Arial"/>
          <w:sz w:val="20"/>
          <w:szCs w:val="20"/>
        </w:rPr>
        <w:t xml:space="preserve"> focuses on developing hardware, content, and services across a large range of platforms to help grow our user base through game experiences and social interaction.</w:t>
      </w:r>
    </w:p>
    <w:bookmarkEnd w:id="12"/>
    <w:p w14:paraId="6EF9C98A"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Internal development allows us to maintain competitive advantages that come from product differentiation and closer technical control over our products and services. It also gives us the freedom to decide which modifications and enhancements are most important and when they should be implemented. We strive to obtain information as early as possible about changing usage patterns and hardware advances that may affect software and hardware design. Before releasing new software platforms, and as we make significant modifications to existing platforms, we provide application vendors with a range of resources and guidelines for development, training, and testing. Generally, we also create product documentation internally. </w:t>
      </w:r>
    </w:p>
    <w:p w14:paraId="7FB5AF36" w14:textId="77777777" w:rsidR="00C01196" w:rsidRDefault="00C01196" w:rsidP="00C01196">
      <w:pPr>
        <w:pStyle w:val="NormalWeb"/>
        <w:spacing w:before="180" w:beforeAutospacing="0" w:after="0" w:afterAutospacing="0"/>
      </w:pPr>
      <w:r>
        <w:rPr>
          <w:rFonts w:cs="Arial"/>
          <w:sz w:val="20"/>
          <w:szCs w:val="20"/>
        </w:rPr>
        <w:t>We protect our intellectual property investments in a variety of ways. We work actively in the U.S. and internationally to ensure the enforcement of copyright, trademark, trade secret, and other protections that apply to our software and hardware products, services, business plans, and branding. We are a leader among technology companies in pursuing patents and currently have a portfolio of over 70,000 U.S. and international patents issued and over 19,000 pending worldwide. While we employ much of our internally-developed intellectual property in our products and services, we also engage in outbound licensing of specific patented technologies that are incorporated into licensees’ products. From time to time, we enter into broader cross-license agreements with other technology companies covering entire groups of patents. We may also purchase or license technology that we incorporate into our products and services. At times, we make select intellectual property broadly available at no or low cost to achieve a strategic objective, such as promoting industry standards, advancing interoperability, supporting societal and/or environmental efforts, or attracting and enabling our external development community. Our increasing engagement with open source software will also cause us to license our intellectual property rights broadly in certain situations.</w:t>
      </w:r>
    </w:p>
    <w:p w14:paraId="780FA306" w14:textId="77777777" w:rsidR="00C01196" w:rsidRDefault="00C01196" w:rsidP="00C01196">
      <w:pPr>
        <w:pStyle w:val="NormalWeb"/>
        <w:spacing w:before="180" w:beforeAutospacing="0" w:after="0" w:afterAutospacing="0"/>
        <w:rPr>
          <w:rFonts w:cs="Arial"/>
          <w:sz w:val="20"/>
          <w:szCs w:val="20"/>
        </w:rPr>
      </w:pPr>
      <w:r>
        <w:rPr>
          <w:rFonts w:cs="Arial"/>
          <w:sz w:val="20"/>
          <w:szCs w:val="20"/>
        </w:rPr>
        <w:lastRenderedPageBreak/>
        <w:t xml:space="preserve">While it may be necessary in the future to seek or renew licenses relating to various aspects of our products and services, we believe, based upon past experience and industry practice, such licenses generally can be obtained on commercially reasonable terms. We believe our continuing research and product development are not materially dependent on any single license or other agreement with a third party relating to the development of our products. </w:t>
      </w:r>
    </w:p>
    <w:p w14:paraId="0AEE197D" w14:textId="77777777" w:rsidR="00C01196" w:rsidRDefault="00C01196" w:rsidP="00C01196">
      <w:pPr>
        <w:keepNext/>
        <w:spacing w:before="270"/>
        <w:jc w:val="both"/>
        <w:rPr>
          <w:rFonts w:ascii="Arial" w:eastAsia="Times New Roman" w:hAnsi="Arial" w:cs="Arial"/>
          <w:szCs w:val="20"/>
        </w:rPr>
      </w:pPr>
      <w:r>
        <w:rPr>
          <w:rFonts w:ascii="Arial" w:eastAsia="Times New Roman" w:hAnsi="Arial" w:cs="Arial"/>
          <w:b/>
          <w:szCs w:val="20"/>
        </w:rPr>
        <w:t xml:space="preserve">Investing in the Future </w:t>
      </w:r>
    </w:p>
    <w:p w14:paraId="6B549112"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Our success is based on our ability to create new and compelling products, services, and experiences for our users, to initiate and embrace disruptive technology trends, to enter new geographic and product markets, and to drive broad adoption of our products and services. We invest in a range of emerging technology trends and breakthroughs that we believe offer significant opportunities to deliver value to our customers and growth for the company. Based on our assessment of key technology trends, we maintain our long-term commitment to research and development across a wide spectrum of technologies, tools, and platforms spanning digital work and life experiences, cloud computing, AI, devices, and operating systems. </w:t>
      </w:r>
    </w:p>
    <w:p w14:paraId="264E5661"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While our main product research and development facilities are located in Redmond, Washington, we also operate research and development facilities in other parts of the U.S. and around the world. This global approach helps us remain competitive in local markets and enables us to continue to attract top talent from across the world. </w:t>
      </w:r>
    </w:p>
    <w:p w14:paraId="26547E03" w14:textId="77777777" w:rsidR="00C01196" w:rsidRDefault="00C01196" w:rsidP="00C01196">
      <w:pPr>
        <w:pStyle w:val="NormalWeb"/>
        <w:spacing w:before="180" w:beforeAutospacing="0" w:after="0" w:afterAutospacing="0"/>
        <w:rPr>
          <w:rFonts w:cs="Arial"/>
          <w:sz w:val="20"/>
          <w:szCs w:val="20"/>
        </w:rPr>
      </w:pPr>
      <w:r>
        <w:rPr>
          <w:sz w:val="20"/>
        </w:rPr>
        <w:t>We plan to continue to make significant investments in a broad range of product research and development activities, and as appropriate we will coordinate our research and development across operating segments and leverage the results across the company. </w:t>
      </w:r>
    </w:p>
    <w:p w14:paraId="12730A77" w14:textId="77777777" w:rsidR="00C01196" w:rsidRDefault="00C01196" w:rsidP="00C01196">
      <w:pPr>
        <w:pStyle w:val="NormalWeb"/>
        <w:spacing w:before="180" w:beforeAutospacing="0" w:after="0" w:afterAutospacing="0"/>
        <w:rPr>
          <w:rFonts w:cs="Arial"/>
          <w:sz w:val="20"/>
          <w:szCs w:val="20"/>
        </w:rPr>
      </w:pPr>
      <w:bookmarkStart w:id="13" w:name="_Hlk519604510"/>
      <w:r>
        <w:rPr>
          <w:rFonts w:cs="Arial"/>
          <w:sz w:val="20"/>
          <w:szCs w:val="20"/>
        </w:rPr>
        <w:t xml:space="preserve">In addition to our main research and development operations, we also operate Microsoft Research. Microsoft Research is one of the world’s largest corporate research organizations, often working in close collaboration with top universities around the world, and is focused on advancing the state-of-the-art in computer science and a broad range of other disciplines. Our investment in fundamental research provides us a unique perspective on future trends and contributes to our innovation. </w:t>
      </w:r>
    </w:p>
    <w:p w14:paraId="626534BF" w14:textId="77777777" w:rsidR="00C01196" w:rsidRDefault="00C01196" w:rsidP="00C01196">
      <w:pPr>
        <w:pStyle w:val="NormalWeb"/>
        <w:keepNext/>
        <w:spacing w:before="270" w:beforeAutospacing="0" w:after="0" w:afterAutospacing="0"/>
        <w:jc w:val="center"/>
        <w:rPr>
          <w:rFonts w:cs="Arial"/>
        </w:rPr>
      </w:pPr>
      <w:bookmarkStart w:id="14" w:name="_Hlk487030805"/>
      <w:bookmarkStart w:id="15" w:name="_Hlk487116617"/>
      <w:bookmarkStart w:id="16" w:name="_Hlk485732954"/>
      <w:bookmarkEnd w:id="11"/>
      <w:bookmarkEnd w:id="13"/>
      <w:r>
        <w:rPr>
          <w:rFonts w:cs="Arial"/>
          <w:sz w:val="20"/>
          <w:szCs w:val="20"/>
          <w:u w:val="single"/>
        </w:rPr>
        <w:t xml:space="preserve">DISTRIBUTION, SALES, AND MARKETING </w:t>
      </w:r>
    </w:p>
    <w:p w14:paraId="5FA56218" w14:textId="77777777" w:rsidR="00C01196" w:rsidRDefault="00C01196" w:rsidP="00C01196">
      <w:pPr>
        <w:pStyle w:val="NormalWeb"/>
        <w:spacing w:before="180" w:beforeAutospacing="0" w:after="0" w:afterAutospacing="0"/>
        <w:rPr>
          <w:rFonts w:cs="Arial"/>
          <w:sz w:val="20"/>
          <w:szCs w:val="20"/>
        </w:rPr>
      </w:pPr>
      <w:r>
        <w:rPr>
          <w:rFonts w:cs="Arial"/>
          <w:sz w:val="20"/>
          <w:szCs w:val="20"/>
        </w:rPr>
        <w:t>We market and distribute our products and services through the following channels: OEMs, direct, and distributors and resellers. Our sales organization performs a variety of functions, including working directly with commercial enterprises and public-sector organizations worldwide to identify and meet their technology and digital transformation requirements; managing OEM relationships; and supporting system integrators, independent software vendors, and other partners who engage directly with our customers to perform sales, consulting, and fulfillment functions for our products and services.</w:t>
      </w:r>
    </w:p>
    <w:p w14:paraId="66B12355" w14:textId="77777777" w:rsidR="00C01196" w:rsidRDefault="00C01196" w:rsidP="00C01196">
      <w:pPr>
        <w:pStyle w:val="NormalWeb"/>
        <w:keepNext/>
        <w:spacing w:before="270" w:beforeAutospacing="0" w:after="0" w:afterAutospacing="0"/>
        <w:rPr>
          <w:rFonts w:cs="Arial"/>
          <w:sz w:val="20"/>
          <w:szCs w:val="20"/>
        </w:rPr>
      </w:pPr>
      <w:r>
        <w:rPr>
          <w:rFonts w:cs="Arial"/>
          <w:b/>
          <w:bCs/>
          <w:sz w:val="20"/>
          <w:szCs w:val="20"/>
        </w:rPr>
        <w:t xml:space="preserve">OEMs </w:t>
      </w:r>
    </w:p>
    <w:p w14:paraId="34A5744F"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We distribute our products and services through OEMs that pre-install our software on new devices and servers they sell. The largest component of the OEM business is the Windows operating system pre-installed on devices. OEMs also sell devices pre-installed with other Microsoft products and services, including applications such as Office and the capability to subscribe to Office 365. </w:t>
      </w:r>
    </w:p>
    <w:p w14:paraId="4A6BBAEA"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There are two broad categories of OEMs. The largest category of OEMs are direct OEMs as our relationship with them is managed through a direct agreement between Microsoft and the OEM. We have distribution agreements covering one or more of our products with virtually all the multinational OEMs, including Dell, Hewlett-Packard, Lenovo, and with many regional and local OEMs. The second broad category of OEMs are system builders consisting of lower-volume PC manufacturers, which source Microsoft software for pre-installation and local redistribution primarily through the Microsoft distributor channel rather than through a direct agreement or relationship with Microsoft. </w:t>
      </w:r>
    </w:p>
    <w:p w14:paraId="21EE7009" w14:textId="77777777" w:rsidR="00C01196" w:rsidRDefault="00C01196" w:rsidP="00C01196">
      <w:pPr>
        <w:pStyle w:val="NormalWeb"/>
        <w:keepNext/>
        <w:spacing w:before="270" w:beforeAutospacing="0" w:after="0" w:afterAutospacing="0"/>
        <w:rPr>
          <w:rFonts w:cs="Arial"/>
          <w:sz w:val="20"/>
          <w:szCs w:val="20"/>
        </w:rPr>
      </w:pPr>
      <w:r>
        <w:rPr>
          <w:rFonts w:cs="Arial"/>
          <w:b/>
          <w:bCs/>
          <w:sz w:val="20"/>
          <w:szCs w:val="20"/>
        </w:rPr>
        <w:t xml:space="preserve">Direct </w:t>
      </w:r>
    </w:p>
    <w:p w14:paraId="534CD89E"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Many organizations that license our products and services transact directly with us through Enterprise Agreements and Enterprise Services contracts, with sales support from system integrators, independent software vendors, web agencies, and partners that advise organizations on licensing our products and services (“Enterprise Agreement Software Advisors” or “ESA”). Microsoft offers direct sales programs targeted to reach small, medium, and corporate customers, in addition to those offered through the reseller channel. A large network of partner advisors support many of these sales. </w:t>
      </w:r>
    </w:p>
    <w:p w14:paraId="461F0CF3" w14:textId="77777777" w:rsidR="00C01196" w:rsidRDefault="00C01196" w:rsidP="00C01196">
      <w:pPr>
        <w:pStyle w:val="NormalWeb"/>
        <w:spacing w:before="180" w:beforeAutospacing="0" w:after="0" w:afterAutospacing="0"/>
        <w:rPr>
          <w:rFonts w:cs="Arial"/>
          <w:sz w:val="20"/>
          <w:szCs w:val="20"/>
        </w:rPr>
      </w:pPr>
      <w:r>
        <w:rPr>
          <w:rFonts w:cs="Arial"/>
          <w:sz w:val="20"/>
          <w:szCs w:val="20"/>
        </w:rPr>
        <w:lastRenderedPageBreak/>
        <w:t xml:space="preserve">We also sell commercial and consumer products and services directly to customers, such as cloud services, search, and gaming, through our digital marketplaces and online stores. Additionally, our Microsoft Experience Centers are designed to facilitate deeper engagement with our partners and customers across industries. </w:t>
      </w:r>
    </w:p>
    <w:p w14:paraId="3040A12B" w14:textId="77777777" w:rsidR="00C01196" w:rsidRDefault="00C01196" w:rsidP="00C01196">
      <w:pPr>
        <w:pStyle w:val="NormalWeb"/>
        <w:keepNext/>
        <w:spacing w:before="270" w:beforeAutospacing="0" w:after="0" w:afterAutospacing="0"/>
        <w:rPr>
          <w:rFonts w:cs="Arial"/>
          <w:sz w:val="20"/>
          <w:szCs w:val="20"/>
        </w:rPr>
      </w:pPr>
      <w:bookmarkStart w:id="17" w:name="_Hlk485732629"/>
      <w:r>
        <w:rPr>
          <w:rFonts w:cs="Arial"/>
          <w:b/>
          <w:bCs/>
          <w:sz w:val="20"/>
          <w:szCs w:val="20"/>
        </w:rPr>
        <w:t xml:space="preserve">Distributors and Resellers </w:t>
      </w:r>
    </w:p>
    <w:bookmarkEnd w:id="17"/>
    <w:p w14:paraId="3A73AEC3" w14:textId="77777777" w:rsidR="00C01196" w:rsidRDefault="00C01196" w:rsidP="00C01196">
      <w:pPr>
        <w:spacing w:before="180"/>
        <w:jc w:val="both"/>
        <w:rPr>
          <w:rFonts w:ascii="Arial" w:hAnsi="Arial" w:cs="Arial"/>
        </w:rPr>
      </w:pPr>
      <w:r>
        <w:rPr>
          <w:rFonts w:ascii="Arial" w:hAnsi="Arial" w:cs="Arial"/>
        </w:rPr>
        <w:t xml:space="preserve">Organizations also license our products and services indirectly, primarily through licensing solution partners (“LSP”), distributors, value-added resellers (“VAR”), and retailers. Although each type of reselling partner may reach organizations of all sizes, LSPs are primarily engaged with large organizations, </w:t>
      </w:r>
      <w:bookmarkStart w:id="18" w:name="_Hlk488312999"/>
      <w:r>
        <w:rPr>
          <w:rFonts w:ascii="Arial" w:hAnsi="Arial" w:cs="Arial"/>
        </w:rPr>
        <w:t>distributors resell primarily to VARs, and VARs typically reach small and medium organizations</w:t>
      </w:r>
      <w:bookmarkEnd w:id="18"/>
      <w:r>
        <w:rPr>
          <w:rFonts w:ascii="Arial" w:hAnsi="Arial" w:cs="Arial"/>
        </w:rPr>
        <w:t xml:space="preserve">. ESAs are also typically authorized as LSPs and operate as resellers for our other volume licensing programs. Microsoft Cloud Solution Provider is our main partner program for reselling cloud services. </w:t>
      </w:r>
    </w:p>
    <w:p w14:paraId="030434E7"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We distribute our retail packaged products primarily through independent non-exclusive distributors, authorized replicators, resellers, and retail outlets. Individual consumers obtain these products primarily through retail outlets. We distribute our devices through third-party retailers. We have a network of field sales representatives and field support personnel that solicit orders from distributors and resellers and provide product training and sales support. </w:t>
      </w:r>
    </w:p>
    <w:p w14:paraId="536E2F06"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Our Dynamics business solutions are also licensed to enterprises through a global network of channel partners providing vertical solutions and specialized services. </w:t>
      </w:r>
    </w:p>
    <w:p w14:paraId="450EE05C" w14:textId="77777777" w:rsidR="00C01196" w:rsidRDefault="00C01196" w:rsidP="00C01196">
      <w:pPr>
        <w:pStyle w:val="NormalWeb"/>
        <w:keepNext/>
        <w:spacing w:before="270" w:beforeAutospacing="0" w:after="0" w:afterAutospacing="0"/>
        <w:jc w:val="center"/>
        <w:rPr>
          <w:rFonts w:cs="Arial"/>
          <w:sz w:val="20"/>
          <w:szCs w:val="20"/>
        </w:rPr>
      </w:pPr>
      <w:r>
        <w:rPr>
          <w:rFonts w:cs="Arial"/>
          <w:sz w:val="20"/>
          <w:szCs w:val="20"/>
          <w:u w:val="single"/>
        </w:rPr>
        <w:t xml:space="preserve">LICENSING OPTIONS </w:t>
      </w:r>
    </w:p>
    <w:p w14:paraId="66C1F878"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We offer options for organizations that want to purchase our cloud services, on-premises software, and SA. We license software to organizations under volume licensing agreements to allow the customer to acquire multiple licenses of products and services instead of having to acquire separate licenses through retail channels. We use different programs designed to provide flexibility for organizations of various sizes. While these programs may differ in various parts of the world, generally they include those discussed below. </w:t>
      </w:r>
    </w:p>
    <w:p w14:paraId="3A6605A3" w14:textId="77777777" w:rsidR="00C01196" w:rsidRDefault="00C01196" w:rsidP="00C01196">
      <w:pPr>
        <w:spacing w:before="180"/>
        <w:jc w:val="both"/>
        <w:rPr>
          <w:rFonts w:ascii="Arial" w:hAnsi="Arial" w:cs="Arial"/>
        </w:rPr>
      </w:pPr>
      <w:r>
        <w:rPr>
          <w:rFonts w:ascii="Arial" w:hAnsi="Arial" w:cs="Arial"/>
        </w:rPr>
        <w:t>SA conveys rights to new software and upgrades for perpetual licenses released over the contract period. It also provides support, tools, training, and other licensing benefits to help customers deploy and use software efficiently. SA is included with certain volume licensing agreements and is an optional purchase with others.</w:t>
      </w:r>
    </w:p>
    <w:p w14:paraId="76F30339" w14:textId="77777777" w:rsidR="00C01196" w:rsidRDefault="00C01196" w:rsidP="00C01196">
      <w:pPr>
        <w:pStyle w:val="NormalWeb"/>
        <w:keepNext/>
        <w:spacing w:before="270" w:beforeAutospacing="0" w:after="0" w:afterAutospacing="0"/>
        <w:rPr>
          <w:rFonts w:cs="Arial"/>
          <w:b/>
          <w:bCs/>
          <w:sz w:val="20"/>
          <w:szCs w:val="20"/>
        </w:rPr>
      </w:pPr>
      <w:r>
        <w:rPr>
          <w:rFonts w:cs="Arial"/>
          <w:b/>
          <w:bCs/>
          <w:sz w:val="20"/>
          <w:szCs w:val="20"/>
        </w:rPr>
        <w:t>Volume Licensing Programs</w:t>
      </w:r>
    </w:p>
    <w:p w14:paraId="63CF86B5" w14:textId="77777777" w:rsidR="00C01196" w:rsidRDefault="00C01196" w:rsidP="00C01196">
      <w:pPr>
        <w:pStyle w:val="NormalWeb"/>
        <w:keepNext/>
        <w:spacing w:before="270" w:beforeAutospacing="0" w:after="0" w:afterAutospacing="0"/>
        <w:rPr>
          <w:rFonts w:cs="Arial"/>
          <w:i/>
          <w:sz w:val="20"/>
          <w:szCs w:val="20"/>
        </w:rPr>
      </w:pPr>
      <w:r>
        <w:rPr>
          <w:rFonts w:cs="Arial"/>
          <w:b/>
          <w:i/>
          <w:sz w:val="20"/>
          <w:szCs w:val="20"/>
        </w:rPr>
        <w:t>Enterprise</w:t>
      </w:r>
      <w:r>
        <w:rPr>
          <w:rFonts w:cs="Arial"/>
          <w:bCs/>
          <w:i/>
          <w:sz w:val="20"/>
          <w:szCs w:val="20"/>
        </w:rPr>
        <w:t xml:space="preserve"> </w:t>
      </w:r>
      <w:r>
        <w:rPr>
          <w:rFonts w:cs="Arial"/>
          <w:b/>
          <w:i/>
          <w:sz w:val="20"/>
          <w:szCs w:val="20"/>
        </w:rPr>
        <w:t>Agreement</w:t>
      </w:r>
      <w:r>
        <w:rPr>
          <w:rFonts w:cs="Arial"/>
          <w:bCs/>
          <w:i/>
          <w:sz w:val="20"/>
          <w:szCs w:val="20"/>
        </w:rPr>
        <w:t xml:space="preserve"> </w:t>
      </w:r>
    </w:p>
    <w:p w14:paraId="2B6FC843"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Enterprise Agreements offer large organizations a manageable volume licensing program that gives them the flexibility to buy cloud services and software licenses under one agreement. Enterprise Agreements are designed for medium or large organizations that want to license cloud services and on-premises software organization-wide over a three-year period. Organizations can elect to purchase perpetual licenses or subscribe to licenses. SA is included. </w:t>
      </w:r>
    </w:p>
    <w:p w14:paraId="7A628B80" w14:textId="77777777" w:rsidR="00C01196" w:rsidRDefault="00C01196" w:rsidP="00C01196">
      <w:pPr>
        <w:pStyle w:val="NormalWeb"/>
        <w:spacing w:before="180" w:beforeAutospacing="0" w:after="0" w:afterAutospacing="0"/>
        <w:rPr>
          <w:rFonts w:cs="Arial"/>
          <w:b/>
          <w:i/>
          <w:sz w:val="20"/>
          <w:szCs w:val="20"/>
        </w:rPr>
      </w:pPr>
      <w:r>
        <w:rPr>
          <w:rFonts w:cs="Arial"/>
          <w:b/>
          <w:i/>
          <w:sz w:val="20"/>
          <w:szCs w:val="20"/>
        </w:rPr>
        <w:t>Microsoft Customer Agreement</w:t>
      </w:r>
    </w:p>
    <w:p w14:paraId="318EB38C" w14:textId="77777777" w:rsidR="00C01196" w:rsidRDefault="00C01196" w:rsidP="00C01196">
      <w:pPr>
        <w:pStyle w:val="NormalWeb"/>
        <w:spacing w:before="180" w:beforeAutospacing="0" w:after="0" w:afterAutospacing="0"/>
        <w:rPr>
          <w:rFonts w:cs="Arial"/>
          <w:sz w:val="20"/>
          <w:szCs w:val="20"/>
        </w:rPr>
      </w:pPr>
      <w:r>
        <w:rPr>
          <w:rFonts w:cs="Arial"/>
          <w:sz w:val="20"/>
          <w:szCs w:val="20"/>
        </w:rPr>
        <w:t>A Microsoft Customer Agreement is a simplified purchase agreement presented, accepted, and stored through a digital experience. A Microsoft Customer Agreement is a non-expiring agreement that is designed to support all customers over time, whether purchasing through a partner or directly from Microsoft.</w:t>
      </w:r>
    </w:p>
    <w:p w14:paraId="4A8ADA0D" w14:textId="77777777" w:rsidR="00C01196" w:rsidRDefault="00C01196" w:rsidP="00C01196">
      <w:pPr>
        <w:pStyle w:val="NormalWeb"/>
        <w:keepNext/>
        <w:spacing w:before="180" w:beforeAutospacing="0" w:after="0" w:afterAutospacing="0"/>
        <w:rPr>
          <w:rFonts w:cs="Arial"/>
          <w:b/>
          <w:sz w:val="20"/>
          <w:szCs w:val="20"/>
        </w:rPr>
      </w:pPr>
      <w:r>
        <w:rPr>
          <w:rFonts w:cs="Arial"/>
          <w:b/>
          <w:i/>
          <w:sz w:val="20"/>
          <w:szCs w:val="20"/>
        </w:rPr>
        <w:t>Microsoft Online Subscription Agreement</w:t>
      </w:r>
    </w:p>
    <w:p w14:paraId="4BDBF68B"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A Microsoft Online Subscription Agreement is designed for small and medium organizations that want to subscribe to, activate, provision, and maintain cloud services seamlessly and directly via the web. The agreement allows customers to acquire monthly or annual subscriptions for cloud-based services.</w:t>
      </w:r>
    </w:p>
    <w:p w14:paraId="508E19D2" w14:textId="77777777" w:rsidR="00C01196" w:rsidRDefault="00C01196" w:rsidP="00C01196">
      <w:pPr>
        <w:pStyle w:val="NormalWeb"/>
        <w:keepNext/>
        <w:spacing w:before="270" w:beforeAutospacing="0" w:after="0" w:afterAutospacing="0"/>
        <w:rPr>
          <w:rFonts w:cs="Arial"/>
          <w:b/>
          <w:i/>
          <w:sz w:val="20"/>
          <w:szCs w:val="20"/>
        </w:rPr>
      </w:pPr>
      <w:r>
        <w:rPr>
          <w:rFonts w:cs="Arial"/>
          <w:b/>
          <w:i/>
          <w:sz w:val="20"/>
          <w:szCs w:val="20"/>
        </w:rPr>
        <w:t xml:space="preserve">Microsoft Products and Services Agreement </w:t>
      </w:r>
    </w:p>
    <w:p w14:paraId="768179A2" w14:textId="77777777" w:rsidR="00C01196" w:rsidRDefault="00C01196" w:rsidP="00C01196">
      <w:pPr>
        <w:spacing w:before="180"/>
        <w:jc w:val="both"/>
        <w:rPr>
          <w:rFonts w:ascii="Arial" w:hAnsi="Arial" w:cs="Arial"/>
        </w:rPr>
      </w:pPr>
      <w:r>
        <w:rPr>
          <w:rFonts w:ascii="Arial" w:hAnsi="Arial" w:cs="Arial"/>
        </w:rPr>
        <w:t xml:space="preserve">Microsoft Products and Services Agreements are designed for medium and large organizations that want to license cloud services and on-premises software as needed, with no organization-wide commitment, under a single, non-expiring agreement. Organizations purchase perpetual licenses or subscribe to licenses. SA is optional for customers that purchase perpetual licenses. </w:t>
      </w:r>
    </w:p>
    <w:p w14:paraId="60242EB7" w14:textId="77777777" w:rsidR="00C01196" w:rsidRDefault="00C01196" w:rsidP="00C01196">
      <w:pPr>
        <w:pStyle w:val="NormalWeb"/>
        <w:keepNext/>
        <w:spacing w:before="270" w:beforeAutospacing="0" w:after="0" w:afterAutospacing="0"/>
        <w:rPr>
          <w:rFonts w:cs="Arial"/>
          <w:b/>
          <w:i/>
          <w:sz w:val="20"/>
          <w:szCs w:val="20"/>
        </w:rPr>
      </w:pPr>
      <w:r>
        <w:rPr>
          <w:rFonts w:cs="Arial"/>
          <w:b/>
          <w:i/>
          <w:sz w:val="20"/>
          <w:szCs w:val="20"/>
        </w:rPr>
        <w:lastRenderedPageBreak/>
        <w:t>Open Value</w:t>
      </w:r>
    </w:p>
    <w:p w14:paraId="67210DDA" w14:textId="77777777" w:rsidR="00C01196" w:rsidRDefault="00C01196" w:rsidP="00C01196">
      <w:pPr>
        <w:pStyle w:val="NormalWeb"/>
        <w:spacing w:before="180" w:beforeAutospacing="0" w:after="0" w:afterAutospacing="0"/>
        <w:rPr>
          <w:rFonts w:cs="Arial"/>
          <w:sz w:val="20"/>
          <w:szCs w:val="20"/>
        </w:rPr>
      </w:pPr>
      <w:r>
        <w:rPr>
          <w:rFonts w:cs="Arial"/>
          <w:sz w:val="20"/>
          <w:szCs w:val="20"/>
        </w:rPr>
        <w:t>Open Value agreements are a simple, cost-effective way to acquire the latest Microsoft technology. These agreements are designed for small and medium organizations that want to license cloud services and on-premises software over a three-year period. Under Open Value agreements, organizations can elect to purchase perpetual licenses</w:t>
      </w:r>
      <w:r>
        <w:rPr>
          <w:rFonts w:cs="Arial"/>
        </w:rPr>
        <w:t xml:space="preserve"> </w:t>
      </w:r>
      <w:r>
        <w:rPr>
          <w:rFonts w:cs="Arial"/>
          <w:sz w:val="20"/>
          <w:szCs w:val="20"/>
        </w:rPr>
        <w:t xml:space="preserve">or subscribe to licenses and SA is included. </w:t>
      </w:r>
      <w:bookmarkStart w:id="19" w:name="_Hlk488051513"/>
    </w:p>
    <w:p w14:paraId="7A1D4932" w14:textId="77777777" w:rsidR="00C01196" w:rsidRDefault="00C01196" w:rsidP="00C01196">
      <w:pPr>
        <w:pStyle w:val="NormalWeb"/>
        <w:keepNext/>
        <w:spacing w:before="270" w:beforeAutospacing="0" w:after="0" w:afterAutospacing="0"/>
        <w:rPr>
          <w:rFonts w:cs="Arial"/>
          <w:b/>
          <w:i/>
          <w:sz w:val="20"/>
          <w:szCs w:val="20"/>
        </w:rPr>
      </w:pPr>
      <w:r>
        <w:rPr>
          <w:rFonts w:cs="Arial"/>
          <w:b/>
          <w:i/>
          <w:sz w:val="20"/>
          <w:szCs w:val="20"/>
        </w:rPr>
        <w:t xml:space="preserve">Select Plus </w:t>
      </w:r>
    </w:p>
    <w:p w14:paraId="508DFDAC"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 xml:space="preserve">A Select Plus agreement is designed for government and academic organizations to acquire on-premises licenses at any affiliate or department level, while realizing advantages as one organization. Organizations purchase perpetual licenses and SA is optional. </w:t>
      </w:r>
    </w:p>
    <w:bookmarkEnd w:id="19"/>
    <w:p w14:paraId="724988B9" w14:textId="77777777" w:rsidR="00C01196" w:rsidRDefault="00C01196" w:rsidP="00C01196">
      <w:pPr>
        <w:pStyle w:val="NormalWeb"/>
        <w:keepNext/>
        <w:spacing w:before="270" w:beforeAutospacing="0" w:after="0" w:afterAutospacing="0"/>
        <w:rPr>
          <w:rFonts w:cs="Arial"/>
          <w:sz w:val="20"/>
          <w:szCs w:val="20"/>
        </w:rPr>
      </w:pPr>
      <w:r>
        <w:rPr>
          <w:rFonts w:cs="Arial"/>
          <w:b/>
          <w:bCs/>
          <w:sz w:val="20"/>
          <w:szCs w:val="20"/>
        </w:rPr>
        <w:t xml:space="preserve">Partner Programs </w:t>
      </w:r>
    </w:p>
    <w:p w14:paraId="0A0F07DD" w14:textId="77777777" w:rsidR="00C01196" w:rsidRDefault="00C01196" w:rsidP="00C01196">
      <w:pPr>
        <w:spacing w:before="180"/>
        <w:jc w:val="both"/>
        <w:rPr>
          <w:rFonts w:ascii="Arial" w:hAnsi="Arial" w:cs="Arial"/>
          <w:sz w:val="24"/>
          <w:szCs w:val="24"/>
        </w:rPr>
      </w:pPr>
      <w:r>
        <w:rPr>
          <w:rFonts w:ascii="Arial" w:hAnsi="Arial" w:cs="Arial"/>
        </w:rPr>
        <w:t>The Microsoft Cloud Solution Provider Program offers customers an easy way to license the cloud services they need in combination with the value-added services offered by their systems integrator, managed services provider, or cloud reseller partner. Partners in this program can easily package their own products and services to directly provision, manage, and support their customer subscriptions.</w:t>
      </w:r>
    </w:p>
    <w:p w14:paraId="7DAD5710" w14:textId="77777777" w:rsidR="00C01196" w:rsidRDefault="00C01196" w:rsidP="00C01196">
      <w:pPr>
        <w:pStyle w:val="NormalWeb"/>
        <w:spacing w:before="180" w:beforeAutospacing="0" w:after="0" w:afterAutospacing="0"/>
        <w:rPr>
          <w:rFonts w:cs="Arial"/>
          <w:sz w:val="20"/>
          <w:szCs w:val="20"/>
        </w:rPr>
      </w:pPr>
      <w:r>
        <w:rPr>
          <w:rFonts w:cs="Arial"/>
          <w:sz w:val="20"/>
          <w:szCs w:val="20"/>
        </w:rPr>
        <w:t>The Microsoft Services Provider License Agreement allows hosting service providers and independent software vendors who want to license eligible Microsoft software products to provide software services and hosted applications to their end customers. Partners license software over a three-year period and are billed monthly based on consumption.</w:t>
      </w:r>
    </w:p>
    <w:p w14:paraId="7DF20056" w14:textId="77777777" w:rsidR="00C01196" w:rsidRDefault="00C01196" w:rsidP="00C01196">
      <w:pPr>
        <w:spacing w:before="180"/>
        <w:jc w:val="both"/>
        <w:rPr>
          <w:rFonts w:ascii="Arial" w:hAnsi="Arial" w:cs="Arial"/>
        </w:rPr>
      </w:pPr>
      <w:r>
        <w:rPr>
          <w:rFonts w:ascii="Arial" w:hAnsi="Arial" w:cs="Arial"/>
        </w:rPr>
        <w:t>The Independent Software Vendor Royalty Program enables partners to integrate Microsoft products into other applications and then license the unified business solution to their end users.</w:t>
      </w:r>
    </w:p>
    <w:bookmarkEnd w:id="14"/>
    <w:p w14:paraId="4803E970" w14:textId="77777777" w:rsidR="00C01196" w:rsidRDefault="00C01196" w:rsidP="00C01196">
      <w:pPr>
        <w:pStyle w:val="NormalWeb"/>
        <w:keepNext/>
        <w:spacing w:before="270" w:beforeAutospacing="0" w:after="0" w:afterAutospacing="0"/>
        <w:jc w:val="center"/>
        <w:rPr>
          <w:rFonts w:cs="Arial"/>
        </w:rPr>
      </w:pPr>
      <w:r>
        <w:rPr>
          <w:rFonts w:cs="Arial"/>
          <w:sz w:val="20"/>
          <w:szCs w:val="20"/>
          <w:u w:val="single"/>
        </w:rPr>
        <w:t>CUSTOMERS</w:t>
      </w:r>
    </w:p>
    <w:p w14:paraId="591F53D0" w14:textId="77777777" w:rsidR="00C01196" w:rsidRDefault="00C01196" w:rsidP="00C01196">
      <w:pPr>
        <w:pStyle w:val="NormalWeb"/>
        <w:spacing w:before="180" w:beforeAutospacing="0" w:after="0" w:afterAutospacing="0"/>
        <w:rPr>
          <w:rFonts w:cs="Arial"/>
          <w:sz w:val="20"/>
          <w:szCs w:val="20"/>
        </w:rPr>
      </w:pPr>
      <w:r>
        <w:rPr>
          <w:rFonts w:cs="Arial"/>
          <w:sz w:val="20"/>
          <w:szCs w:val="20"/>
        </w:rPr>
        <w:t>Our customers include individual consumers, small and medium organizations, large global enterprises, public-sector institutions, Internet service providers, application developers, and OEMs. Our practice is to ship our products promptly upon receipt of purchase orders from customers; consequently, backlog is not significant.</w:t>
      </w:r>
      <w:bookmarkEnd w:id="15"/>
    </w:p>
    <w:p w14:paraId="21DF4282" w14:textId="77777777" w:rsidR="00C01196" w:rsidRDefault="00C01196" w:rsidP="00C01196">
      <w:pPr>
        <w:pStyle w:val="10-KSub-ItemHeader"/>
        <w:spacing w:before="270"/>
      </w:pPr>
      <w:r>
        <w:t>INFORMATION ABOUT OUR EXECUTIVE OFFICERS</w:t>
      </w:r>
    </w:p>
    <w:p w14:paraId="0D0736F1" w14:textId="77777777" w:rsidR="00C01196" w:rsidRDefault="00C01196" w:rsidP="00C01196">
      <w:pPr>
        <w:pStyle w:val="NormalWeb"/>
        <w:keepNext/>
        <w:keepLines/>
        <w:spacing w:before="180" w:beforeAutospacing="0" w:after="0" w:afterAutospacing="0"/>
        <w:rPr>
          <w:rFonts w:cs="Arial"/>
          <w:sz w:val="20"/>
          <w:szCs w:val="20"/>
        </w:rPr>
      </w:pPr>
      <w:bookmarkStart w:id="20" w:name="_Hlk519766351"/>
      <w:r>
        <w:rPr>
          <w:rFonts w:cs="Arial"/>
          <w:sz w:val="20"/>
          <w:szCs w:val="20"/>
        </w:rPr>
        <w:t>Our executive officers as of July 27, 2023 were as follows:</w:t>
      </w:r>
    </w:p>
    <w:p w14:paraId="68D37A7D" w14:textId="77777777" w:rsidR="00C01196" w:rsidRDefault="00C01196" w:rsidP="00C01196">
      <w:pPr>
        <w:pStyle w:val="NormalWeb"/>
        <w:keepNext/>
        <w:keepLines/>
        <w:spacing w:before="0" w:beforeAutospacing="0" w:after="0" w:afterAutospacing="0"/>
        <w:rPr>
          <w:rFonts w:cs="Arial"/>
          <w:sz w:val="18"/>
          <w:szCs w:val="18"/>
        </w:rPr>
      </w:pPr>
    </w:p>
    <w:tbl>
      <w:tblPr>
        <w:tblW w:w="5000" w:type="pct"/>
        <w:jc w:val="center"/>
        <w:tblCellMar>
          <w:left w:w="0" w:type="dxa"/>
          <w:right w:w="0" w:type="dxa"/>
        </w:tblCellMar>
        <w:tblLook w:val="04A0" w:firstRow="1" w:lastRow="0" w:firstColumn="1" w:lastColumn="0" w:noHBand="0" w:noVBand="1"/>
        <w:tblCaption w:val="Executive officers"/>
      </w:tblPr>
      <w:tblGrid>
        <w:gridCol w:w="2569"/>
        <w:gridCol w:w="81"/>
        <w:gridCol w:w="81"/>
        <w:gridCol w:w="446"/>
        <w:gridCol w:w="83"/>
        <w:gridCol w:w="83"/>
        <w:gridCol w:w="7025"/>
      </w:tblGrid>
      <w:tr w:rsidR="00C01196" w14:paraId="3169CB37" w14:textId="77777777" w:rsidTr="00C01196">
        <w:trPr>
          <w:tblHeader/>
          <w:jc w:val="center"/>
        </w:trPr>
        <w:tc>
          <w:tcPr>
            <w:tcW w:w="1239" w:type="pct"/>
            <w:vAlign w:val="bottom"/>
            <w:hideMark/>
          </w:tcPr>
          <w:p w14:paraId="140EFD6E" w14:textId="77777777" w:rsidR="00C01196" w:rsidRDefault="00C01196">
            <w:pPr>
              <w:pStyle w:val="NormalWeb"/>
              <w:keepNext/>
              <w:keepLines/>
              <w:spacing w:before="0" w:beforeAutospacing="0" w:after="0" w:afterAutospacing="0" w:line="256" w:lineRule="auto"/>
              <w:rPr>
                <w:rFonts w:cs="Arial"/>
                <w:sz w:val="8"/>
              </w:rPr>
            </w:pPr>
            <w:r>
              <w:rPr>
                <w:rFonts w:cs="Arial"/>
                <w:b/>
                <w:bCs/>
                <w:sz w:val="15"/>
                <w:szCs w:val="15"/>
              </w:rPr>
              <w:t>Name</w:t>
            </w:r>
          </w:p>
        </w:tc>
        <w:tc>
          <w:tcPr>
            <w:tcW w:w="39" w:type="pct"/>
            <w:vAlign w:val="bottom"/>
            <w:hideMark/>
          </w:tcPr>
          <w:p w14:paraId="1E1D2DA5" w14:textId="77777777" w:rsidR="00C01196" w:rsidRDefault="00C01196">
            <w:pPr>
              <w:pStyle w:val="la2"/>
              <w:keepNext/>
              <w:keepLines/>
              <w:rPr>
                <w:rFonts w:ascii="Arial" w:hAnsi="Arial" w:cs="Arial"/>
              </w:rPr>
            </w:pPr>
            <w:r>
              <w:rPr>
                <w:rFonts w:ascii="Arial" w:hAnsi="Arial" w:cs="Arial"/>
                <w:sz w:val="15"/>
                <w:szCs w:val="15"/>
              </w:rPr>
              <w:t> </w:t>
            </w:r>
          </w:p>
        </w:tc>
        <w:tc>
          <w:tcPr>
            <w:tcW w:w="254" w:type="pct"/>
            <w:gridSpan w:val="2"/>
            <w:tcMar>
              <w:top w:w="0" w:type="dxa"/>
              <w:left w:w="14" w:type="dxa"/>
              <w:bottom w:w="0" w:type="dxa"/>
              <w:right w:w="14" w:type="dxa"/>
            </w:tcMar>
            <w:vAlign w:val="bottom"/>
            <w:hideMark/>
          </w:tcPr>
          <w:p w14:paraId="606CCDC2" w14:textId="77777777" w:rsidR="00C01196" w:rsidRDefault="00C01196">
            <w:pPr>
              <w:keepNext/>
              <w:keepLines/>
              <w:spacing w:line="256" w:lineRule="auto"/>
              <w:jc w:val="right"/>
              <w:rPr>
                <w:rFonts w:ascii="Arial" w:hAnsi="Arial" w:cs="Arial"/>
              </w:rPr>
            </w:pPr>
            <w:r>
              <w:rPr>
                <w:rFonts w:ascii="Arial" w:hAnsi="Arial" w:cs="Arial"/>
                <w:b/>
                <w:bCs/>
                <w:sz w:val="15"/>
                <w:szCs w:val="15"/>
              </w:rPr>
              <w:t>Age</w:t>
            </w:r>
          </w:p>
        </w:tc>
        <w:tc>
          <w:tcPr>
            <w:tcW w:w="40" w:type="pct"/>
            <w:vAlign w:val="bottom"/>
            <w:hideMark/>
          </w:tcPr>
          <w:p w14:paraId="491E7BDE" w14:textId="77777777" w:rsidR="00C01196" w:rsidRDefault="00C01196">
            <w:pPr>
              <w:keepNext/>
              <w:keepLines/>
              <w:spacing w:line="256" w:lineRule="auto"/>
              <w:rPr>
                <w:rFonts w:ascii="Arial" w:hAnsi="Arial" w:cs="Arial"/>
                <w:sz w:val="8"/>
              </w:rPr>
            </w:pPr>
            <w:r>
              <w:rPr>
                <w:rFonts w:ascii="Arial" w:hAnsi="Arial" w:cs="Arial"/>
                <w:sz w:val="15"/>
                <w:szCs w:val="15"/>
              </w:rPr>
              <w:t> </w:t>
            </w:r>
          </w:p>
        </w:tc>
        <w:tc>
          <w:tcPr>
            <w:tcW w:w="40" w:type="pct"/>
            <w:vAlign w:val="bottom"/>
            <w:hideMark/>
          </w:tcPr>
          <w:p w14:paraId="3182DF2C" w14:textId="77777777" w:rsidR="00C01196" w:rsidRDefault="00C01196">
            <w:pPr>
              <w:pStyle w:val="la2"/>
              <w:keepNext/>
              <w:keepLines/>
              <w:rPr>
                <w:rFonts w:ascii="Arial" w:hAnsi="Arial" w:cs="Arial"/>
              </w:rPr>
            </w:pPr>
            <w:r>
              <w:rPr>
                <w:rFonts w:ascii="Arial" w:hAnsi="Arial" w:cs="Arial"/>
                <w:sz w:val="15"/>
                <w:szCs w:val="15"/>
              </w:rPr>
              <w:t> </w:t>
            </w:r>
          </w:p>
        </w:tc>
        <w:tc>
          <w:tcPr>
            <w:tcW w:w="3388" w:type="pct"/>
            <w:tcMar>
              <w:top w:w="0" w:type="dxa"/>
              <w:left w:w="14" w:type="dxa"/>
              <w:bottom w:w="0" w:type="dxa"/>
              <w:right w:w="14" w:type="dxa"/>
            </w:tcMar>
            <w:vAlign w:val="bottom"/>
            <w:hideMark/>
          </w:tcPr>
          <w:p w14:paraId="04B86791" w14:textId="77777777" w:rsidR="00C01196" w:rsidRDefault="00C01196">
            <w:pPr>
              <w:keepNext/>
              <w:keepLines/>
              <w:spacing w:line="256" w:lineRule="auto"/>
              <w:rPr>
                <w:rFonts w:ascii="Arial" w:hAnsi="Arial" w:cs="Arial"/>
                <w:sz w:val="8"/>
              </w:rPr>
            </w:pPr>
            <w:r>
              <w:rPr>
                <w:rFonts w:ascii="Arial" w:hAnsi="Arial" w:cs="Arial"/>
                <w:b/>
                <w:bCs/>
                <w:sz w:val="15"/>
                <w:szCs w:val="15"/>
              </w:rPr>
              <w:t>Position with the Company</w:t>
            </w:r>
          </w:p>
        </w:tc>
      </w:tr>
      <w:tr w:rsidR="00C01196" w14:paraId="6F31E7D4" w14:textId="77777777" w:rsidTr="00C01196">
        <w:trPr>
          <w:jc w:val="center"/>
        </w:trPr>
        <w:tc>
          <w:tcPr>
            <w:tcW w:w="5000" w:type="pct"/>
            <w:gridSpan w:val="7"/>
            <w:tcBorders>
              <w:top w:val="nil"/>
              <w:left w:val="nil"/>
              <w:bottom w:val="single" w:sz="4" w:space="0" w:color="auto"/>
              <w:right w:val="nil"/>
            </w:tcBorders>
            <w:vAlign w:val="bottom"/>
            <w:hideMark/>
          </w:tcPr>
          <w:p w14:paraId="42A5D6E5" w14:textId="77777777" w:rsidR="00C01196" w:rsidRDefault="00C01196">
            <w:pPr>
              <w:pStyle w:val="rrdsinglerule"/>
              <w:keepNext/>
              <w:keepLines/>
              <w:pBdr>
                <w:top w:val="none" w:sz="0" w:space="0" w:color="auto"/>
              </w:pBdr>
              <w:spacing w:before="0" w:line="80" w:lineRule="exact"/>
              <w:rPr>
                <w:rFonts w:cs="Arial"/>
              </w:rPr>
            </w:pPr>
            <w:r>
              <w:rPr>
                <w:rFonts w:cs="Arial"/>
              </w:rPr>
              <w:t> </w:t>
            </w:r>
          </w:p>
        </w:tc>
      </w:tr>
      <w:tr w:rsidR="00C01196" w14:paraId="5455241B" w14:textId="77777777" w:rsidTr="00C01196">
        <w:trPr>
          <w:trHeight w:val="75"/>
          <w:jc w:val="center"/>
        </w:trPr>
        <w:tc>
          <w:tcPr>
            <w:tcW w:w="1239" w:type="pct"/>
            <w:tcBorders>
              <w:top w:val="single" w:sz="4" w:space="0" w:color="auto"/>
              <w:left w:val="nil"/>
              <w:bottom w:val="nil"/>
              <w:right w:val="nil"/>
            </w:tcBorders>
            <w:vAlign w:val="center"/>
          </w:tcPr>
          <w:p w14:paraId="6897ABA5" w14:textId="77777777" w:rsidR="00C01196" w:rsidRDefault="00C01196">
            <w:pPr>
              <w:keepNext/>
              <w:keepLines/>
              <w:spacing w:line="256" w:lineRule="auto"/>
              <w:rPr>
                <w:rFonts w:ascii="Arial" w:hAnsi="Arial" w:cs="Arial"/>
                <w:sz w:val="8"/>
              </w:rPr>
            </w:pPr>
          </w:p>
        </w:tc>
        <w:tc>
          <w:tcPr>
            <w:tcW w:w="333" w:type="pct"/>
            <w:gridSpan w:val="4"/>
            <w:tcBorders>
              <w:top w:val="single" w:sz="4" w:space="0" w:color="auto"/>
              <w:left w:val="nil"/>
              <w:bottom w:val="nil"/>
              <w:right w:val="nil"/>
            </w:tcBorders>
            <w:vAlign w:val="center"/>
          </w:tcPr>
          <w:p w14:paraId="1DA0CE0F" w14:textId="77777777" w:rsidR="00C01196" w:rsidRDefault="00C01196">
            <w:pPr>
              <w:keepNext/>
              <w:keepLines/>
              <w:spacing w:line="256" w:lineRule="auto"/>
              <w:rPr>
                <w:rFonts w:ascii="Arial" w:hAnsi="Arial" w:cs="Arial"/>
                <w:sz w:val="8"/>
              </w:rPr>
            </w:pPr>
          </w:p>
        </w:tc>
        <w:tc>
          <w:tcPr>
            <w:tcW w:w="3428" w:type="pct"/>
            <w:gridSpan w:val="2"/>
            <w:tcBorders>
              <w:top w:val="single" w:sz="4" w:space="0" w:color="auto"/>
              <w:left w:val="nil"/>
              <w:bottom w:val="nil"/>
              <w:right w:val="nil"/>
            </w:tcBorders>
            <w:vAlign w:val="center"/>
          </w:tcPr>
          <w:p w14:paraId="3D0DC541" w14:textId="77777777" w:rsidR="00C01196" w:rsidRDefault="00C01196">
            <w:pPr>
              <w:keepNext/>
              <w:keepLines/>
              <w:spacing w:line="256" w:lineRule="auto"/>
              <w:rPr>
                <w:rFonts w:ascii="Arial" w:hAnsi="Arial" w:cs="Arial"/>
                <w:sz w:val="8"/>
              </w:rPr>
            </w:pPr>
          </w:p>
        </w:tc>
      </w:tr>
      <w:tr w:rsidR="00C01196" w14:paraId="6903051A" w14:textId="77777777" w:rsidTr="00C01196">
        <w:trPr>
          <w:jc w:val="center"/>
        </w:trPr>
        <w:tc>
          <w:tcPr>
            <w:tcW w:w="1239" w:type="pct"/>
            <w:hideMark/>
          </w:tcPr>
          <w:p w14:paraId="61570350"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Satya Nadella</w:t>
            </w:r>
          </w:p>
        </w:tc>
        <w:tc>
          <w:tcPr>
            <w:tcW w:w="39" w:type="pct"/>
            <w:vAlign w:val="bottom"/>
            <w:hideMark/>
          </w:tcPr>
          <w:p w14:paraId="6226F64B" w14:textId="77777777" w:rsidR="00C01196" w:rsidRDefault="00C01196">
            <w:pPr>
              <w:pStyle w:val="la2"/>
              <w:keepNext/>
              <w:keepLines/>
              <w:rPr>
                <w:rFonts w:ascii="Arial" w:hAnsi="Arial" w:cs="Arial"/>
              </w:rPr>
            </w:pPr>
            <w:r>
              <w:rPr>
                <w:rFonts w:ascii="Arial" w:hAnsi="Arial" w:cs="Arial"/>
                <w:sz w:val="15"/>
                <w:szCs w:val="15"/>
              </w:rPr>
              <w:t> </w:t>
            </w:r>
          </w:p>
        </w:tc>
        <w:tc>
          <w:tcPr>
            <w:tcW w:w="39" w:type="pct"/>
            <w:vAlign w:val="bottom"/>
            <w:hideMark/>
          </w:tcPr>
          <w:p w14:paraId="0BC37A1C" w14:textId="77777777" w:rsidR="00C01196" w:rsidRDefault="00C01196">
            <w:pPr>
              <w:keepNext/>
              <w:keepLines/>
              <w:spacing w:line="256" w:lineRule="auto"/>
              <w:rPr>
                <w:rFonts w:ascii="Arial" w:hAnsi="Arial" w:cs="Arial"/>
                <w:sz w:val="8"/>
              </w:rPr>
            </w:pPr>
            <w:r>
              <w:rPr>
                <w:rFonts w:ascii="Arial" w:hAnsi="Arial" w:cs="Arial"/>
              </w:rPr>
              <w:t> </w:t>
            </w:r>
          </w:p>
        </w:tc>
        <w:tc>
          <w:tcPr>
            <w:tcW w:w="215" w:type="pct"/>
            <w:vAlign w:val="bottom"/>
            <w:hideMark/>
          </w:tcPr>
          <w:p w14:paraId="653035FF" w14:textId="77777777" w:rsidR="00C01196" w:rsidRDefault="00C01196">
            <w:pPr>
              <w:keepNext/>
              <w:keepLines/>
              <w:spacing w:line="256" w:lineRule="auto"/>
              <w:jc w:val="right"/>
              <w:rPr>
                <w:rFonts w:ascii="Arial" w:hAnsi="Arial" w:cs="Arial"/>
              </w:rPr>
            </w:pPr>
            <w:r>
              <w:rPr>
                <w:rFonts w:ascii="Arial" w:hAnsi="Arial" w:cs="Arial"/>
              </w:rPr>
              <w:t>55</w:t>
            </w:r>
          </w:p>
        </w:tc>
        <w:tc>
          <w:tcPr>
            <w:tcW w:w="40" w:type="pct"/>
            <w:noWrap/>
            <w:vAlign w:val="bottom"/>
            <w:hideMark/>
          </w:tcPr>
          <w:p w14:paraId="05946FD3" w14:textId="77777777" w:rsidR="00C01196" w:rsidRDefault="00C01196">
            <w:pPr>
              <w:keepNext/>
              <w:keepLines/>
              <w:spacing w:line="256" w:lineRule="auto"/>
              <w:rPr>
                <w:rFonts w:ascii="Arial" w:hAnsi="Arial" w:cs="Arial"/>
                <w:sz w:val="8"/>
              </w:rPr>
            </w:pPr>
            <w:r>
              <w:rPr>
                <w:rFonts w:ascii="Arial" w:hAnsi="Arial" w:cs="Arial"/>
              </w:rPr>
              <w:t> </w:t>
            </w:r>
          </w:p>
        </w:tc>
        <w:tc>
          <w:tcPr>
            <w:tcW w:w="40" w:type="pct"/>
            <w:vAlign w:val="bottom"/>
            <w:hideMark/>
          </w:tcPr>
          <w:p w14:paraId="2A92B29E" w14:textId="77777777" w:rsidR="00C01196" w:rsidRDefault="00C01196">
            <w:pPr>
              <w:pStyle w:val="la2"/>
              <w:keepNext/>
              <w:keepLines/>
              <w:rPr>
                <w:rFonts w:ascii="Arial" w:hAnsi="Arial" w:cs="Arial"/>
              </w:rPr>
            </w:pPr>
            <w:r>
              <w:rPr>
                <w:rFonts w:ascii="Arial" w:hAnsi="Arial" w:cs="Arial"/>
                <w:sz w:val="15"/>
                <w:szCs w:val="15"/>
              </w:rPr>
              <w:t> </w:t>
            </w:r>
          </w:p>
        </w:tc>
        <w:tc>
          <w:tcPr>
            <w:tcW w:w="3389" w:type="pct"/>
            <w:vAlign w:val="bottom"/>
            <w:hideMark/>
          </w:tcPr>
          <w:p w14:paraId="58DB1D61" w14:textId="77777777" w:rsidR="00C01196" w:rsidRDefault="00C01196">
            <w:pPr>
              <w:keepNext/>
              <w:keepLines/>
              <w:spacing w:line="256" w:lineRule="auto"/>
              <w:rPr>
                <w:rFonts w:ascii="Arial" w:hAnsi="Arial" w:cs="Arial"/>
                <w:sz w:val="8"/>
              </w:rPr>
            </w:pPr>
            <w:r>
              <w:rPr>
                <w:rFonts w:ascii="Arial" w:hAnsi="Arial" w:cs="Arial"/>
              </w:rPr>
              <w:t>Chairman and Chief Executive Officer</w:t>
            </w:r>
          </w:p>
        </w:tc>
      </w:tr>
      <w:tr w:rsidR="00C01196" w14:paraId="3B863DC1" w14:textId="77777777" w:rsidTr="00C01196">
        <w:trPr>
          <w:jc w:val="center"/>
        </w:trPr>
        <w:tc>
          <w:tcPr>
            <w:tcW w:w="1239" w:type="pct"/>
            <w:hideMark/>
          </w:tcPr>
          <w:p w14:paraId="33E7A1BE" w14:textId="77777777" w:rsidR="00C01196" w:rsidRDefault="00C01196">
            <w:pPr>
              <w:pStyle w:val="NormalWeb"/>
              <w:keepNext/>
              <w:keepLines/>
              <w:spacing w:before="0" w:beforeAutospacing="0" w:after="0" w:afterAutospacing="0" w:line="256" w:lineRule="auto"/>
              <w:ind w:left="240" w:hanging="240"/>
              <w:rPr>
                <w:rFonts w:cs="Arial"/>
                <w:sz w:val="20"/>
                <w:szCs w:val="20"/>
              </w:rPr>
            </w:pPr>
            <w:r>
              <w:rPr>
                <w:rFonts w:cs="Arial"/>
                <w:sz w:val="20"/>
                <w:szCs w:val="20"/>
              </w:rPr>
              <w:t>Judson B. Althoff</w:t>
            </w:r>
          </w:p>
        </w:tc>
        <w:tc>
          <w:tcPr>
            <w:tcW w:w="39" w:type="pct"/>
            <w:vAlign w:val="bottom"/>
          </w:tcPr>
          <w:p w14:paraId="5834D40F" w14:textId="77777777" w:rsidR="00C01196" w:rsidRDefault="00C01196">
            <w:pPr>
              <w:pStyle w:val="la2"/>
              <w:keepNext/>
              <w:keepLines/>
              <w:rPr>
                <w:rFonts w:ascii="Arial" w:hAnsi="Arial" w:cs="Arial"/>
                <w:sz w:val="15"/>
                <w:szCs w:val="15"/>
              </w:rPr>
            </w:pPr>
          </w:p>
        </w:tc>
        <w:tc>
          <w:tcPr>
            <w:tcW w:w="39" w:type="pct"/>
            <w:vAlign w:val="bottom"/>
          </w:tcPr>
          <w:p w14:paraId="7DB81BB6" w14:textId="77777777" w:rsidR="00C01196" w:rsidRDefault="00C01196">
            <w:pPr>
              <w:keepNext/>
              <w:keepLines/>
              <w:spacing w:line="256" w:lineRule="auto"/>
              <w:rPr>
                <w:rFonts w:ascii="Arial" w:hAnsi="Arial" w:cs="Arial"/>
              </w:rPr>
            </w:pPr>
          </w:p>
        </w:tc>
        <w:tc>
          <w:tcPr>
            <w:tcW w:w="215" w:type="pct"/>
            <w:vAlign w:val="bottom"/>
            <w:hideMark/>
          </w:tcPr>
          <w:p w14:paraId="1B0C1446" w14:textId="77777777" w:rsidR="00C01196" w:rsidRDefault="00C01196">
            <w:pPr>
              <w:keepNext/>
              <w:keepLines/>
              <w:spacing w:line="256" w:lineRule="auto"/>
              <w:jc w:val="right"/>
              <w:rPr>
                <w:rFonts w:ascii="Arial" w:hAnsi="Arial" w:cs="Arial"/>
              </w:rPr>
            </w:pPr>
            <w:r>
              <w:rPr>
                <w:rFonts w:ascii="Arial" w:hAnsi="Arial" w:cs="Arial"/>
              </w:rPr>
              <w:t>50</w:t>
            </w:r>
          </w:p>
        </w:tc>
        <w:tc>
          <w:tcPr>
            <w:tcW w:w="40" w:type="pct"/>
            <w:noWrap/>
            <w:vAlign w:val="bottom"/>
          </w:tcPr>
          <w:p w14:paraId="39727E59" w14:textId="77777777" w:rsidR="00C01196" w:rsidRDefault="00C01196">
            <w:pPr>
              <w:keepNext/>
              <w:keepLines/>
              <w:spacing w:line="256" w:lineRule="auto"/>
              <w:rPr>
                <w:rFonts w:ascii="Arial" w:hAnsi="Arial" w:cs="Arial"/>
              </w:rPr>
            </w:pPr>
          </w:p>
        </w:tc>
        <w:tc>
          <w:tcPr>
            <w:tcW w:w="40" w:type="pct"/>
            <w:vAlign w:val="bottom"/>
          </w:tcPr>
          <w:p w14:paraId="7865E9A8" w14:textId="77777777" w:rsidR="00C01196" w:rsidRDefault="00C01196">
            <w:pPr>
              <w:pStyle w:val="la2"/>
              <w:keepNext/>
              <w:keepLines/>
              <w:rPr>
                <w:rFonts w:ascii="Arial" w:hAnsi="Arial" w:cs="Arial"/>
                <w:sz w:val="15"/>
                <w:szCs w:val="15"/>
              </w:rPr>
            </w:pPr>
          </w:p>
        </w:tc>
        <w:tc>
          <w:tcPr>
            <w:tcW w:w="3389" w:type="pct"/>
            <w:vAlign w:val="bottom"/>
            <w:hideMark/>
          </w:tcPr>
          <w:p w14:paraId="78C1BD40" w14:textId="77777777" w:rsidR="00C01196" w:rsidRDefault="00C01196">
            <w:pPr>
              <w:keepNext/>
              <w:keepLines/>
              <w:spacing w:line="256" w:lineRule="auto"/>
              <w:rPr>
                <w:rFonts w:ascii="Arial" w:hAnsi="Arial" w:cs="Arial"/>
              </w:rPr>
            </w:pPr>
            <w:r>
              <w:rPr>
                <w:rFonts w:ascii="Arial" w:hAnsi="Arial" w:cs="Arial"/>
              </w:rPr>
              <w:t>Executive Vice President and Chief Commercial Officer</w:t>
            </w:r>
          </w:p>
        </w:tc>
      </w:tr>
      <w:tr w:rsidR="00C01196" w14:paraId="6474F39E" w14:textId="77777777" w:rsidTr="00C01196">
        <w:trPr>
          <w:jc w:val="center"/>
        </w:trPr>
        <w:tc>
          <w:tcPr>
            <w:tcW w:w="1239" w:type="pct"/>
            <w:hideMark/>
          </w:tcPr>
          <w:p w14:paraId="27FBF88B"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Christopher C. Capossela</w:t>
            </w:r>
          </w:p>
        </w:tc>
        <w:tc>
          <w:tcPr>
            <w:tcW w:w="39" w:type="pct"/>
            <w:vAlign w:val="bottom"/>
            <w:hideMark/>
          </w:tcPr>
          <w:p w14:paraId="087AC7C3" w14:textId="77777777" w:rsidR="00C01196" w:rsidRDefault="00C01196">
            <w:pPr>
              <w:pStyle w:val="la2"/>
              <w:keepNext/>
              <w:keepLines/>
              <w:rPr>
                <w:rFonts w:ascii="Arial" w:hAnsi="Arial" w:cs="Arial"/>
              </w:rPr>
            </w:pPr>
            <w:r>
              <w:rPr>
                <w:rFonts w:ascii="Arial" w:hAnsi="Arial" w:cs="Arial"/>
                <w:sz w:val="15"/>
                <w:szCs w:val="15"/>
              </w:rPr>
              <w:t> </w:t>
            </w:r>
          </w:p>
        </w:tc>
        <w:tc>
          <w:tcPr>
            <w:tcW w:w="39" w:type="pct"/>
            <w:vAlign w:val="bottom"/>
            <w:hideMark/>
          </w:tcPr>
          <w:p w14:paraId="694E4074" w14:textId="77777777" w:rsidR="00C01196" w:rsidRDefault="00C01196">
            <w:pPr>
              <w:keepNext/>
              <w:keepLines/>
              <w:spacing w:line="256" w:lineRule="auto"/>
              <w:rPr>
                <w:rFonts w:ascii="Arial" w:hAnsi="Arial" w:cs="Arial"/>
                <w:sz w:val="8"/>
              </w:rPr>
            </w:pPr>
            <w:r>
              <w:rPr>
                <w:rFonts w:ascii="Arial" w:hAnsi="Arial" w:cs="Arial"/>
              </w:rPr>
              <w:t> </w:t>
            </w:r>
          </w:p>
        </w:tc>
        <w:tc>
          <w:tcPr>
            <w:tcW w:w="215" w:type="pct"/>
            <w:hideMark/>
          </w:tcPr>
          <w:p w14:paraId="7A0BA051" w14:textId="77777777" w:rsidR="00C01196" w:rsidRDefault="00C01196">
            <w:pPr>
              <w:keepNext/>
              <w:keepLines/>
              <w:spacing w:line="256" w:lineRule="auto"/>
              <w:jc w:val="right"/>
              <w:rPr>
                <w:rFonts w:ascii="Arial" w:hAnsi="Arial" w:cs="Arial"/>
              </w:rPr>
            </w:pPr>
            <w:r>
              <w:rPr>
                <w:rFonts w:ascii="Arial" w:hAnsi="Arial" w:cs="Arial"/>
              </w:rPr>
              <w:t>53</w:t>
            </w:r>
          </w:p>
        </w:tc>
        <w:tc>
          <w:tcPr>
            <w:tcW w:w="40" w:type="pct"/>
            <w:noWrap/>
            <w:vAlign w:val="bottom"/>
            <w:hideMark/>
          </w:tcPr>
          <w:p w14:paraId="2B123F22" w14:textId="77777777" w:rsidR="00C01196" w:rsidRDefault="00C01196">
            <w:pPr>
              <w:keepNext/>
              <w:keepLines/>
              <w:spacing w:line="256" w:lineRule="auto"/>
              <w:rPr>
                <w:rFonts w:ascii="Arial" w:hAnsi="Arial" w:cs="Arial"/>
                <w:sz w:val="8"/>
              </w:rPr>
            </w:pPr>
            <w:r>
              <w:rPr>
                <w:rFonts w:ascii="Arial" w:hAnsi="Arial" w:cs="Arial"/>
              </w:rPr>
              <w:t> </w:t>
            </w:r>
          </w:p>
        </w:tc>
        <w:tc>
          <w:tcPr>
            <w:tcW w:w="40" w:type="pct"/>
            <w:vAlign w:val="bottom"/>
            <w:hideMark/>
          </w:tcPr>
          <w:p w14:paraId="760CD0FE" w14:textId="77777777" w:rsidR="00C01196" w:rsidRDefault="00C01196">
            <w:pPr>
              <w:pStyle w:val="la2"/>
              <w:keepNext/>
              <w:keepLines/>
              <w:rPr>
                <w:rFonts w:ascii="Arial" w:hAnsi="Arial" w:cs="Arial"/>
              </w:rPr>
            </w:pPr>
            <w:r>
              <w:rPr>
                <w:rFonts w:ascii="Arial" w:hAnsi="Arial" w:cs="Arial"/>
                <w:sz w:val="15"/>
                <w:szCs w:val="15"/>
              </w:rPr>
              <w:t> </w:t>
            </w:r>
          </w:p>
        </w:tc>
        <w:tc>
          <w:tcPr>
            <w:tcW w:w="3389" w:type="pct"/>
            <w:vAlign w:val="bottom"/>
            <w:hideMark/>
          </w:tcPr>
          <w:p w14:paraId="64BA91B7" w14:textId="77777777" w:rsidR="00C01196" w:rsidRDefault="00C01196">
            <w:pPr>
              <w:keepNext/>
              <w:keepLines/>
              <w:spacing w:line="256" w:lineRule="auto"/>
              <w:ind w:left="245" w:hanging="245"/>
              <w:rPr>
                <w:rFonts w:ascii="Arial" w:hAnsi="Arial" w:cs="Arial"/>
                <w:sz w:val="8"/>
              </w:rPr>
            </w:pPr>
            <w:r>
              <w:rPr>
                <w:rFonts w:ascii="Arial" w:hAnsi="Arial" w:cs="Arial"/>
              </w:rPr>
              <w:t>Executive Vice President and Chief Marketing Officer</w:t>
            </w:r>
          </w:p>
        </w:tc>
      </w:tr>
      <w:tr w:rsidR="00C01196" w14:paraId="7840D517" w14:textId="77777777" w:rsidTr="00C01196">
        <w:trPr>
          <w:jc w:val="center"/>
        </w:trPr>
        <w:tc>
          <w:tcPr>
            <w:tcW w:w="1239" w:type="pct"/>
            <w:hideMark/>
          </w:tcPr>
          <w:p w14:paraId="75B2E1F1" w14:textId="77777777" w:rsidR="00C01196" w:rsidRDefault="00C01196">
            <w:pPr>
              <w:pStyle w:val="NormalWeb"/>
              <w:keepNext/>
              <w:spacing w:before="0" w:beforeAutospacing="0" w:after="0" w:afterAutospacing="0" w:line="256" w:lineRule="auto"/>
              <w:ind w:left="240" w:hanging="240"/>
              <w:rPr>
                <w:rFonts w:cs="Arial"/>
                <w:sz w:val="8"/>
              </w:rPr>
            </w:pPr>
            <w:r>
              <w:rPr>
                <w:rFonts w:cs="Arial"/>
                <w:sz w:val="20"/>
                <w:szCs w:val="20"/>
              </w:rPr>
              <w:t>Kathleen T. Hogan</w:t>
            </w:r>
          </w:p>
        </w:tc>
        <w:tc>
          <w:tcPr>
            <w:tcW w:w="39" w:type="pct"/>
            <w:vAlign w:val="bottom"/>
            <w:hideMark/>
          </w:tcPr>
          <w:p w14:paraId="6A92C9D1" w14:textId="77777777" w:rsidR="00C01196" w:rsidRDefault="00C01196">
            <w:pPr>
              <w:pStyle w:val="la2"/>
              <w:keepNext/>
              <w:rPr>
                <w:rFonts w:ascii="Arial" w:hAnsi="Arial" w:cs="Arial"/>
              </w:rPr>
            </w:pPr>
            <w:r>
              <w:rPr>
                <w:rFonts w:ascii="Arial" w:hAnsi="Arial" w:cs="Arial"/>
                <w:sz w:val="15"/>
                <w:szCs w:val="15"/>
              </w:rPr>
              <w:t> </w:t>
            </w:r>
          </w:p>
        </w:tc>
        <w:tc>
          <w:tcPr>
            <w:tcW w:w="39" w:type="pct"/>
            <w:vAlign w:val="bottom"/>
            <w:hideMark/>
          </w:tcPr>
          <w:p w14:paraId="1C554D17" w14:textId="77777777" w:rsidR="00C01196" w:rsidRDefault="00C01196">
            <w:pPr>
              <w:keepNext/>
              <w:spacing w:line="256" w:lineRule="auto"/>
              <w:rPr>
                <w:rFonts w:ascii="Arial" w:hAnsi="Arial" w:cs="Arial"/>
                <w:sz w:val="8"/>
              </w:rPr>
            </w:pPr>
            <w:r>
              <w:rPr>
                <w:rFonts w:ascii="Arial" w:hAnsi="Arial" w:cs="Arial"/>
              </w:rPr>
              <w:t> </w:t>
            </w:r>
          </w:p>
        </w:tc>
        <w:tc>
          <w:tcPr>
            <w:tcW w:w="215" w:type="pct"/>
            <w:vAlign w:val="bottom"/>
            <w:hideMark/>
          </w:tcPr>
          <w:p w14:paraId="0F7B2FFE" w14:textId="77777777" w:rsidR="00C01196" w:rsidRDefault="00C01196">
            <w:pPr>
              <w:keepNext/>
              <w:spacing w:line="256" w:lineRule="auto"/>
              <w:jc w:val="right"/>
              <w:rPr>
                <w:rFonts w:ascii="Arial" w:hAnsi="Arial" w:cs="Arial"/>
              </w:rPr>
            </w:pPr>
            <w:r>
              <w:rPr>
                <w:rFonts w:ascii="Arial" w:hAnsi="Arial" w:cs="Arial"/>
              </w:rPr>
              <w:t>57</w:t>
            </w:r>
          </w:p>
        </w:tc>
        <w:tc>
          <w:tcPr>
            <w:tcW w:w="40" w:type="pct"/>
            <w:noWrap/>
            <w:vAlign w:val="bottom"/>
            <w:hideMark/>
          </w:tcPr>
          <w:p w14:paraId="03ECE570" w14:textId="77777777" w:rsidR="00C01196" w:rsidRDefault="00C01196">
            <w:pPr>
              <w:keepNext/>
              <w:spacing w:line="256" w:lineRule="auto"/>
              <w:rPr>
                <w:rFonts w:ascii="Arial" w:hAnsi="Arial" w:cs="Arial"/>
                <w:sz w:val="8"/>
              </w:rPr>
            </w:pPr>
            <w:r>
              <w:rPr>
                <w:rFonts w:ascii="Arial" w:hAnsi="Arial" w:cs="Arial"/>
              </w:rPr>
              <w:t> </w:t>
            </w:r>
          </w:p>
        </w:tc>
        <w:tc>
          <w:tcPr>
            <w:tcW w:w="40" w:type="pct"/>
            <w:vAlign w:val="bottom"/>
            <w:hideMark/>
          </w:tcPr>
          <w:p w14:paraId="322ABC13" w14:textId="77777777" w:rsidR="00C01196" w:rsidRDefault="00C01196">
            <w:pPr>
              <w:pStyle w:val="la2"/>
              <w:keepNext/>
              <w:rPr>
                <w:rFonts w:ascii="Arial" w:hAnsi="Arial" w:cs="Arial"/>
              </w:rPr>
            </w:pPr>
            <w:r>
              <w:rPr>
                <w:rFonts w:ascii="Arial" w:hAnsi="Arial" w:cs="Arial"/>
                <w:sz w:val="15"/>
                <w:szCs w:val="15"/>
              </w:rPr>
              <w:t> </w:t>
            </w:r>
          </w:p>
        </w:tc>
        <w:tc>
          <w:tcPr>
            <w:tcW w:w="3388" w:type="pct"/>
            <w:vAlign w:val="bottom"/>
            <w:hideMark/>
          </w:tcPr>
          <w:p w14:paraId="2C7DFC32" w14:textId="77777777" w:rsidR="00C01196" w:rsidRDefault="00C01196">
            <w:pPr>
              <w:keepNext/>
              <w:spacing w:line="256" w:lineRule="auto"/>
              <w:rPr>
                <w:rFonts w:ascii="Arial" w:hAnsi="Arial" w:cs="Arial"/>
                <w:sz w:val="8"/>
              </w:rPr>
            </w:pPr>
            <w:r>
              <w:rPr>
                <w:rFonts w:ascii="Arial" w:hAnsi="Arial" w:cs="Arial"/>
              </w:rPr>
              <w:t>Executive Vice President and Chief Human Resources Officer</w:t>
            </w:r>
          </w:p>
        </w:tc>
      </w:tr>
      <w:tr w:rsidR="00C01196" w14:paraId="3D721F71" w14:textId="77777777" w:rsidTr="00C01196">
        <w:trPr>
          <w:jc w:val="center"/>
        </w:trPr>
        <w:tc>
          <w:tcPr>
            <w:tcW w:w="1239" w:type="pct"/>
            <w:hideMark/>
          </w:tcPr>
          <w:p w14:paraId="6A3BC5C5" w14:textId="77777777" w:rsidR="00C01196" w:rsidRDefault="00C01196">
            <w:pPr>
              <w:pStyle w:val="NormalWeb"/>
              <w:keepNext/>
              <w:spacing w:before="0" w:beforeAutospacing="0" w:after="0" w:afterAutospacing="0" w:line="256" w:lineRule="auto"/>
              <w:ind w:left="240" w:hanging="240"/>
              <w:rPr>
                <w:rFonts w:cs="Arial"/>
                <w:sz w:val="8"/>
              </w:rPr>
            </w:pPr>
            <w:r>
              <w:rPr>
                <w:rFonts w:cs="Arial"/>
                <w:sz w:val="20"/>
                <w:szCs w:val="20"/>
              </w:rPr>
              <w:t>Amy E. Hood</w:t>
            </w:r>
          </w:p>
        </w:tc>
        <w:tc>
          <w:tcPr>
            <w:tcW w:w="39" w:type="pct"/>
            <w:vAlign w:val="bottom"/>
            <w:hideMark/>
          </w:tcPr>
          <w:p w14:paraId="121EFE7F" w14:textId="77777777" w:rsidR="00C01196" w:rsidRDefault="00C01196">
            <w:pPr>
              <w:pStyle w:val="la2"/>
              <w:keepNext/>
              <w:rPr>
                <w:rFonts w:ascii="Arial" w:hAnsi="Arial" w:cs="Arial"/>
              </w:rPr>
            </w:pPr>
            <w:r>
              <w:rPr>
                <w:rFonts w:ascii="Arial" w:hAnsi="Arial" w:cs="Arial"/>
                <w:sz w:val="15"/>
                <w:szCs w:val="15"/>
              </w:rPr>
              <w:t> </w:t>
            </w:r>
          </w:p>
        </w:tc>
        <w:tc>
          <w:tcPr>
            <w:tcW w:w="39" w:type="pct"/>
            <w:vAlign w:val="bottom"/>
            <w:hideMark/>
          </w:tcPr>
          <w:p w14:paraId="4A15FF24" w14:textId="77777777" w:rsidR="00C01196" w:rsidRDefault="00C01196">
            <w:pPr>
              <w:keepNext/>
              <w:spacing w:line="256" w:lineRule="auto"/>
              <w:rPr>
                <w:rFonts w:ascii="Arial" w:hAnsi="Arial" w:cs="Arial"/>
                <w:sz w:val="8"/>
              </w:rPr>
            </w:pPr>
            <w:r>
              <w:rPr>
                <w:rFonts w:ascii="Arial" w:hAnsi="Arial" w:cs="Arial"/>
              </w:rPr>
              <w:t> </w:t>
            </w:r>
          </w:p>
        </w:tc>
        <w:tc>
          <w:tcPr>
            <w:tcW w:w="215" w:type="pct"/>
            <w:vAlign w:val="bottom"/>
            <w:hideMark/>
          </w:tcPr>
          <w:p w14:paraId="48E9D9F9" w14:textId="77777777" w:rsidR="00C01196" w:rsidRDefault="00C01196">
            <w:pPr>
              <w:keepNext/>
              <w:spacing w:line="256" w:lineRule="auto"/>
              <w:jc w:val="right"/>
              <w:rPr>
                <w:rFonts w:ascii="Arial" w:hAnsi="Arial" w:cs="Arial"/>
              </w:rPr>
            </w:pPr>
            <w:r>
              <w:rPr>
                <w:rFonts w:ascii="Arial" w:hAnsi="Arial" w:cs="Arial"/>
              </w:rPr>
              <w:t>51</w:t>
            </w:r>
          </w:p>
        </w:tc>
        <w:tc>
          <w:tcPr>
            <w:tcW w:w="40" w:type="pct"/>
            <w:noWrap/>
            <w:vAlign w:val="bottom"/>
            <w:hideMark/>
          </w:tcPr>
          <w:p w14:paraId="4E5C13C0" w14:textId="77777777" w:rsidR="00C01196" w:rsidRDefault="00C01196">
            <w:pPr>
              <w:keepNext/>
              <w:spacing w:line="256" w:lineRule="auto"/>
              <w:rPr>
                <w:rFonts w:ascii="Arial" w:hAnsi="Arial" w:cs="Arial"/>
                <w:sz w:val="8"/>
              </w:rPr>
            </w:pPr>
            <w:r>
              <w:rPr>
                <w:rFonts w:ascii="Arial" w:hAnsi="Arial" w:cs="Arial"/>
              </w:rPr>
              <w:t> </w:t>
            </w:r>
          </w:p>
        </w:tc>
        <w:tc>
          <w:tcPr>
            <w:tcW w:w="40" w:type="pct"/>
            <w:vAlign w:val="bottom"/>
            <w:hideMark/>
          </w:tcPr>
          <w:p w14:paraId="3D6E94FA" w14:textId="77777777" w:rsidR="00C01196" w:rsidRDefault="00C01196">
            <w:pPr>
              <w:pStyle w:val="la2"/>
              <w:keepNext/>
              <w:rPr>
                <w:rFonts w:ascii="Arial" w:hAnsi="Arial" w:cs="Arial"/>
              </w:rPr>
            </w:pPr>
            <w:r>
              <w:rPr>
                <w:rFonts w:ascii="Arial" w:hAnsi="Arial" w:cs="Arial"/>
                <w:sz w:val="15"/>
                <w:szCs w:val="15"/>
              </w:rPr>
              <w:t> </w:t>
            </w:r>
          </w:p>
        </w:tc>
        <w:tc>
          <w:tcPr>
            <w:tcW w:w="3388" w:type="pct"/>
            <w:vAlign w:val="bottom"/>
            <w:hideMark/>
          </w:tcPr>
          <w:p w14:paraId="565607B2" w14:textId="77777777" w:rsidR="00C01196" w:rsidRDefault="00C01196">
            <w:pPr>
              <w:keepNext/>
              <w:spacing w:line="256" w:lineRule="auto"/>
              <w:rPr>
                <w:rFonts w:ascii="Arial" w:hAnsi="Arial" w:cs="Arial"/>
                <w:sz w:val="8"/>
              </w:rPr>
            </w:pPr>
            <w:r>
              <w:rPr>
                <w:rFonts w:ascii="Arial" w:hAnsi="Arial" w:cs="Arial"/>
              </w:rPr>
              <w:t>Executive Vice President and Chief Financial Officer</w:t>
            </w:r>
          </w:p>
        </w:tc>
      </w:tr>
      <w:tr w:rsidR="00C01196" w14:paraId="472643B0" w14:textId="77777777" w:rsidTr="00C01196">
        <w:trPr>
          <w:jc w:val="center"/>
        </w:trPr>
        <w:tc>
          <w:tcPr>
            <w:tcW w:w="1239" w:type="pct"/>
            <w:hideMark/>
          </w:tcPr>
          <w:p w14:paraId="5E2CFB7B" w14:textId="77777777" w:rsidR="00C01196" w:rsidRDefault="00C01196">
            <w:pPr>
              <w:pStyle w:val="NormalWeb"/>
              <w:keepNext/>
              <w:spacing w:before="0" w:beforeAutospacing="0" w:after="0" w:afterAutospacing="0" w:line="256" w:lineRule="auto"/>
              <w:ind w:left="240" w:hanging="240"/>
              <w:rPr>
                <w:rFonts w:cs="Arial"/>
                <w:sz w:val="8"/>
              </w:rPr>
            </w:pPr>
            <w:r>
              <w:rPr>
                <w:rFonts w:cs="Arial"/>
                <w:sz w:val="20"/>
                <w:szCs w:val="20"/>
              </w:rPr>
              <w:t>Bradford L. Smith</w:t>
            </w:r>
          </w:p>
        </w:tc>
        <w:tc>
          <w:tcPr>
            <w:tcW w:w="39" w:type="pct"/>
            <w:vAlign w:val="bottom"/>
            <w:hideMark/>
          </w:tcPr>
          <w:p w14:paraId="7EB877D2" w14:textId="77777777" w:rsidR="00C01196" w:rsidRDefault="00C01196">
            <w:pPr>
              <w:pStyle w:val="la2"/>
              <w:keepNext/>
              <w:rPr>
                <w:rFonts w:ascii="Arial" w:hAnsi="Arial" w:cs="Arial"/>
              </w:rPr>
            </w:pPr>
            <w:r>
              <w:rPr>
                <w:rFonts w:ascii="Arial" w:hAnsi="Arial" w:cs="Arial"/>
                <w:sz w:val="15"/>
                <w:szCs w:val="15"/>
              </w:rPr>
              <w:t> </w:t>
            </w:r>
          </w:p>
        </w:tc>
        <w:tc>
          <w:tcPr>
            <w:tcW w:w="39" w:type="pct"/>
            <w:vAlign w:val="bottom"/>
            <w:hideMark/>
          </w:tcPr>
          <w:p w14:paraId="05D9A0D7" w14:textId="77777777" w:rsidR="00C01196" w:rsidRDefault="00C01196">
            <w:pPr>
              <w:keepNext/>
              <w:spacing w:line="256" w:lineRule="auto"/>
              <w:rPr>
                <w:rFonts w:ascii="Arial" w:hAnsi="Arial" w:cs="Arial"/>
                <w:sz w:val="8"/>
              </w:rPr>
            </w:pPr>
            <w:r>
              <w:rPr>
                <w:rFonts w:ascii="Arial" w:hAnsi="Arial" w:cs="Arial"/>
              </w:rPr>
              <w:t> </w:t>
            </w:r>
          </w:p>
        </w:tc>
        <w:tc>
          <w:tcPr>
            <w:tcW w:w="215" w:type="pct"/>
            <w:vAlign w:val="bottom"/>
            <w:hideMark/>
          </w:tcPr>
          <w:p w14:paraId="08FBFACD" w14:textId="77777777" w:rsidR="00C01196" w:rsidRDefault="00C01196">
            <w:pPr>
              <w:keepNext/>
              <w:spacing w:line="256" w:lineRule="auto"/>
              <w:jc w:val="right"/>
              <w:rPr>
                <w:rFonts w:ascii="Arial" w:hAnsi="Arial" w:cs="Arial"/>
              </w:rPr>
            </w:pPr>
            <w:r>
              <w:rPr>
                <w:rFonts w:ascii="Arial" w:hAnsi="Arial" w:cs="Arial"/>
              </w:rPr>
              <w:t>64</w:t>
            </w:r>
          </w:p>
        </w:tc>
        <w:tc>
          <w:tcPr>
            <w:tcW w:w="40" w:type="pct"/>
            <w:noWrap/>
            <w:vAlign w:val="bottom"/>
            <w:hideMark/>
          </w:tcPr>
          <w:p w14:paraId="45D141C5" w14:textId="77777777" w:rsidR="00C01196" w:rsidRDefault="00C01196">
            <w:pPr>
              <w:keepNext/>
              <w:spacing w:line="256" w:lineRule="auto"/>
              <w:rPr>
                <w:rFonts w:ascii="Arial" w:hAnsi="Arial" w:cs="Arial"/>
                <w:sz w:val="8"/>
              </w:rPr>
            </w:pPr>
            <w:r>
              <w:rPr>
                <w:rFonts w:ascii="Arial" w:hAnsi="Arial" w:cs="Arial"/>
              </w:rPr>
              <w:t> </w:t>
            </w:r>
          </w:p>
        </w:tc>
        <w:tc>
          <w:tcPr>
            <w:tcW w:w="40" w:type="pct"/>
            <w:vAlign w:val="bottom"/>
            <w:hideMark/>
          </w:tcPr>
          <w:p w14:paraId="07D4FE5B" w14:textId="77777777" w:rsidR="00C01196" w:rsidRDefault="00C01196">
            <w:pPr>
              <w:pStyle w:val="la2"/>
              <w:keepNext/>
              <w:rPr>
                <w:rFonts w:ascii="Arial" w:hAnsi="Arial" w:cs="Arial"/>
              </w:rPr>
            </w:pPr>
            <w:r>
              <w:rPr>
                <w:rFonts w:ascii="Arial" w:hAnsi="Arial" w:cs="Arial"/>
                <w:sz w:val="15"/>
                <w:szCs w:val="15"/>
              </w:rPr>
              <w:t> </w:t>
            </w:r>
          </w:p>
        </w:tc>
        <w:tc>
          <w:tcPr>
            <w:tcW w:w="3388" w:type="pct"/>
            <w:vAlign w:val="bottom"/>
            <w:hideMark/>
          </w:tcPr>
          <w:p w14:paraId="112EB018" w14:textId="77777777" w:rsidR="00C01196" w:rsidRDefault="00C01196">
            <w:pPr>
              <w:keepNext/>
              <w:spacing w:line="256" w:lineRule="auto"/>
              <w:rPr>
                <w:rFonts w:ascii="Arial" w:hAnsi="Arial" w:cs="Arial"/>
                <w:sz w:val="8"/>
              </w:rPr>
            </w:pPr>
            <w:r>
              <w:rPr>
                <w:rFonts w:ascii="Arial" w:hAnsi="Arial" w:cs="Arial"/>
              </w:rPr>
              <w:t>Vice Chair and President</w:t>
            </w:r>
          </w:p>
        </w:tc>
      </w:tr>
      <w:tr w:rsidR="00C01196" w14:paraId="4C19676F" w14:textId="77777777" w:rsidTr="00C01196">
        <w:trPr>
          <w:jc w:val="center"/>
        </w:trPr>
        <w:tc>
          <w:tcPr>
            <w:tcW w:w="1239" w:type="pct"/>
            <w:hideMark/>
          </w:tcPr>
          <w:p w14:paraId="21FF8EE8" w14:textId="77777777" w:rsidR="00C01196" w:rsidRDefault="00C01196">
            <w:pPr>
              <w:pStyle w:val="NormalWeb"/>
              <w:keepNext/>
              <w:spacing w:before="0" w:beforeAutospacing="0" w:after="0" w:afterAutospacing="0" w:line="256" w:lineRule="auto"/>
              <w:ind w:left="240" w:hanging="240"/>
              <w:rPr>
                <w:rFonts w:cs="Arial"/>
                <w:sz w:val="20"/>
                <w:szCs w:val="20"/>
              </w:rPr>
            </w:pPr>
            <w:r>
              <w:rPr>
                <w:rFonts w:cs="Arial"/>
                <w:sz w:val="20"/>
                <w:szCs w:val="20"/>
              </w:rPr>
              <w:t>Christopher D. Young</w:t>
            </w:r>
          </w:p>
        </w:tc>
        <w:tc>
          <w:tcPr>
            <w:tcW w:w="39" w:type="pct"/>
            <w:vAlign w:val="bottom"/>
          </w:tcPr>
          <w:p w14:paraId="641A1732" w14:textId="77777777" w:rsidR="00C01196" w:rsidRDefault="00C01196">
            <w:pPr>
              <w:pStyle w:val="la2"/>
              <w:keepNext/>
              <w:rPr>
                <w:rFonts w:ascii="Arial" w:hAnsi="Arial" w:cs="Arial"/>
                <w:sz w:val="15"/>
                <w:szCs w:val="15"/>
              </w:rPr>
            </w:pPr>
          </w:p>
        </w:tc>
        <w:tc>
          <w:tcPr>
            <w:tcW w:w="39" w:type="pct"/>
            <w:vAlign w:val="bottom"/>
          </w:tcPr>
          <w:p w14:paraId="57F8CCDA" w14:textId="77777777" w:rsidR="00C01196" w:rsidRDefault="00C01196">
            <w:pPr>
              <w:keepNext/>
              <w:spacing w:line="256" w:lineRule="auto"/>
              <w:rPr>
                <w:rFonts w:ascii="Arial" w:hAnsi="Arial" w:cs="Arial"/>
              </w:rPr>
            </w:pPr>
          </w:p>
        </w:tc>
        <w:tc>
          <w:tcPr>
            <w:tcW w:w="215" w:type="pct"/>
            <w:vAlign w:val="bottom"/>
            <w:hideMark/>
          </w:tcPr>
          <w:p w14:paraId="7ED7B26A" w14:textId="77777777" w:rsidR="00C01196" w:rsidRDefault="00C01196">
            <w:pPr>
              <w:keepNext/>
              <w:spacing w:line="256" w:lineRule="auto"/>
              <w:jc w:val="right"/>
              <w:rPr>
                <w:rFonts w:ascii="Arial" w:hAnsi="Arial" w:cs="Arial"/>
              </w:rPr>
            </w:pPr>
            <w:r>
              <w:rPr>
                <w:rFonts w:ascii="Arial" w:hAnsi="Arial" w:cs="Arial"/>
              </w:rPr>
              <w:t>51</w:t>
            </w:r>
          </w:p>
        </w:tc>
        <w:tc>
          <w:tcPr>
            <w:tcW w:w="40" w:type="pct"/>
            <w:noWrap/>
            <w:vAlign w:val="bottom"/>
          </w:tcPr>
          <w:p w14:paraId="33E489F0" w14:textId="77777777" w:rsidR="00C01196" w:rsidRDefault="00C01196">
            <w:pPr>
              <w:keepNext/>
              <w:spacing w:line="256" w:lineRule="auto"/>
              <w:rPr>
                <w:rFonts w:ascii="Arial" w:hAnsi="Arial" w:cs="Arial"/>
              </w:rPr>
            </w:pPr>
          </w:p>
        </w:tc>
        <w:tc>
          <w:tcPr>
            <w:tcW w:w="40" w:type="pct"/>
            <w:vAlign w:val="bottom"/>
          </w:tcPr>
          <w:p w14:paraId="618C98B9" w14:textId="77777777" w:rsidR="00C01196" w:rsidRDefault="00C01196">
            <w:pPr>
              <w:pStyle w:val="la2"/>
              <w:keepNext/>
              <w:rPr>
                <w:rFonts w:ascii="Arial" w:hAnsi="Arial" w:cs="Arial"/>
                <w:sz w:val="15"/>
                <w:szCs w:val="15"/>
              </w:rPr>
            </w:pPr>
          </w:p>
        </w:tc>
        <w:tc>
          <w:tcPr>
            <w:tcW w:w="3388" w:type="pct"/>
            <w:vAlign w:val="bottom"/>
            <w:hideMark/>
          </w:tcPr>
          <w:p w14:paraId="69CBD78F" w14:textId="77777777" w:rsidR="00C01196" w:rsidRDefault="00C01196">
            <w:pPr>
              <w:keepNext/>
              <w:spacing w:line="256" w:lineRule="auto"/>
              <w:rPr>
                <w:rFonts w:ascii="Arial" w:hAnsi="Arial" w:cs="Arial"/>
              </w:rPr>
            </w:pPr>
            <w:r>
              <w:rPr>
                <w:rFonts w:ascii="Arial" w:hAnsi="Arial" w:cs="Arial"/>
              </w:rPr>
              <w:t>Executive Vice President, Business Development, Strategy, and Ventures</w:t>
            </w:r>
          </w:p>
        </w:tc>
        <w:bookmarkEnd w:id="20"/>
      </w:tr>
      <w:tr w:rsidR="00C01196" w14:paraId="2F75E4B3" w14:textId="77777777" w:rsidTr="00C01196">
        <w:trPr>
          <w:jc w:val="center"/>
        </w:trPr>
        <w:tc>
          <w:tcPr>
            <w:tcW w:w="5000" w:type="pct"/>
            <w:gridSpan w:val="7"/>
            <w:tcBorders>
              <w:top w:val="nil"/>
              <w:left w:val="nil"/>
              <w:bottom w:val="single" w:sz="4" w:space="0" w:color="auto"/>
              <w:right w:val="nil"/>
            </w:tcBorders>
            <w:vAlign w:val="bottom"/>
            <w:hideMark/>
          </w:tcPr>
          <w:p w14:paraId="05A1E90A" w14:textId="77777777" w:rsidR="00C01196" w:rsidRDefault="00C01196">
            <w:pPr>
              <w:pStyle w:val="rrdsinglerule"/>
              <w:keepNext/>
              <w:pBdr>
                <w:top w:val="none" w:sz="0" w:space="0" w:color="auto"/>
              </w:pBdr>
              <w:spacing w:before="0" w:line="80" w:lineRule="exact"/>
              <w:rPr>
                <w:rFonts w:cs="Arial"/>
              </w:rPr>
            </w:pPr>
            <w:r>
              <w:rPr>
                <w:rFonts w:cs="Arial"/>
              </w:rPr>
              <w:t> </w:t>
            </w:r>
          </w:p>
        </w:tc>
      </w:tr>
    </w:tbl>
    <w:p w14:paraId="58D3661E" w14:textId="77777777" w:rsidR="00C01196" w:rsidRDefault="00C01196" w:rsidP="00C01196">
      <w:pPr>
        <w:pStyle w:val="NormalWeb"/>
        <w:spacing w:before="180" w:beforeAutospacing="0" w:after="0" w:afterAutospacing="0"/>
        <w:rPr>
          <w:rFonts w:cs="Arial"/>
          <w:sz w:val="20"/>
          <w:szCs w:val="20"/>
        </w:rPr>
      </w:pPr>
      <w:bookmarkStart w:id="21" w:name="_Hlk140482641"/>
      <w:bookmarkEnd w:id="16"/>
      <w:r>
        <w:rPr>
          <w:rFonts w:cs="Arial"/>
          <w:sz w:val="20"/>
          <w:szCs w:val="20"/>
        </w:rPr>
        <w:t>Mr. Nadella was appointed Chairman of the Board in June 2021 and Chief Executive Officer in February 2014. He served as Executive Vice President, Cloud and Enterprise from July 2013 until that time. From 2011 to 2013, Mr. Nadella served as President, Server and Tools. From 2009 to 2011, he was Senior Vice President, Online Services Division. From 2008 to 2009, he was Senior Vice President, Search, Portal, and Advertising. Since joining Microsoft in 1992, Mr. Nadella’s roles also included Vice President of the Business Division. Mr. Nadella also serves on the Board of Directors of Starbucks Corporation.</w:t>
      </w:r>
    </w:p>
    <w:bookmarkEnd w:id="21"/>
    <w:p w14:paraId="4101647D" w14:textId="77777777" w:rsidR="00C01196" w:rsidRDefault="00C01196" w:rsidP="00C01196">
      <w:pPr>
        <w:pStyle w:val="NormalWeb"/>
        <w:spacing w:before="180" w:beforeAutospacing="0" w:after="0" w:afterAutospacing="0"/>
        <w:rPr>
          <w:rFonts w:cs="Arial"/>
          <w:sz w:val="20"/>
          <w:szCs w:val="20"/>
        </w:rPr>
      </w:pPr>
      <w:r>
        <w:rPr>
          <w:rFonts w:cs="Arial"/>
          <w:sz w:val="20"/>
          <w:szCs w:val="20"/>
        </w:rPr>
        <w:t>Mr. Althoff was appointed Executive Vice President and Chief Commercial Officer in July 2021. He served as Executive Vice President, Worldwide Commercial Business from July 2017 until that time. Prior to that, Mr. Althoff served as the President of Microsoft North America. Mr. Althoff joined Microsoft in March 2013 as President of Microsoft North America.</w:t>
      </w:r>
    </w:p>
    <w:p w14:paraId="6D78F636" w14:textId="77777777" w:rsidR="00C01196" w:rsidRDefault="00C01196" w:rsidP="00C01196">
      <w:pPr>
        <w:pStyle w:val="NormalWeb"/>
        <w:spacing w:before="180" w:beforeAutospacing="0" w:after="0" w:afterAutospacing="0"/>
        <w:rPr>
          <w:rFonts w:cs="Arial"/>
          <w:sz w:val="20"/>
          <w:szCs w:val="20"/>
        </w:rPr>
      </w:pPr>
      <w:bookmarkStart w:id="22" w:name="_Hlk140482621"/>
      <w:r>
        <w:rPr>
          <w:rFonts w:cs="Arial"/>
          <w:sz w:val="20"/>
          <w:szCs w:val="20"/>
        </w:rPr>
        <w:t xml:space="preserve">Mr. Capossela was appointed Executive Vice President, Marketing and Consumer Business, and Chief Marketing Officer in July 2016. He had served as Executive Vice President, Chief Marketing Officer since March 2014.Since </w:t>
      </w:r>
      <w:r>
        <w:rPr>
          <w:rFonts w:cs="Arial"/>
          <w:sz w:val="20"/>
          <w:szCs w:val="20"/>
        </w:rPr>
        <w:lastRenderedPageBreak/>
        <w:t>joining Microsoft in 1991, Mr. Capossela has held a variety of marketing leadership roles in the Consumer Channels Group, and in the Microsoft Office Division where he was responsible for marketing productivity solutions including Microsoft Office, Office 365, SharePoint, Exchange, Skype for Business, Project, and Visio.</w:t>
      </w:r>
    </w:p>
    <w:bookmarkEnd w:id="22"/>
    <w:p w14:paraId="548A578C" w14:textId="77777777" w:rsidR="00C01196" w:rsidRDefault="00C01196" w:rsidP="00C01196">
      <w:pPr>
        <w:pStyle w:val="NormalWeb"/>
        <w:spacing w:before="180" w:beforeAutospacing="0" w:after="0" w:afterAutospacing="0"/>
        <w:rPr>
          <w:rFonts w:cs="Arial"/>
          <w:sz w:val="20"/>
          <w:szCs w:val="20"/>
        </w:rPr>
      </w:pPr>
      <w:r>
        <w:rPr>
          <w:rFonts w:eastAsia="MS Gothic" w:cs="Arial"/>
          <w:sz w:val="20"/>
          <w:szCs w:val="20"/>
        </w:rPr>
        <w:t>Ms. Hogan was appointed Executive Vice President, Human Resources in November 2014. Prior to that Ms. Hogan was Corporate Vice President of Microsoft Services. She also served as Corporate Vice President of Customer Service and Support. Ms. Hogan joined Microsoft in 2003. Ms. Hogan also serves on the Board of Directors of Alaska Air Group, Inc.</w:t>
      </w:r>
    </w:p>
    <w:p w14:paraId="5A4D7F48" w14:textId="77777777" w:rsidR="00C01196" w:rsidRDefault="00C01196" w:rsidP="00C01196">
      <w:pPr>
        <w:pStyle w:val="NormalWeb"/>
        <w:spacing w:before="180" w:beforeAutospacing="0" w:after="0" w:afterAutospacing="0"/>
        <w:rPr>
          <w:rFonts w:cs="Arial"/>
          <w:sz w:val="20"/>
          <w:szCs w:val="20"/>
        </w:rPr>
      </w:pPr>
      <w:r>
        <w:rPr>
          <w:rFonts w:cs="Arial"/>
          <w:sz w:val="20"/>
          <w:szCs w:val="20"/>
        </w:rPr>
        <w:t>Ms. Hood was appointed Executive Vice President and Chief Financial Officer in July 2013, subsequent to her appointment as Chief Financial Officer in May 2013. From 2010 to 2013, Ms. Hood was Chief Financial Officer of the Microsoft Business Division. Since joining Microsoft in 2002, Ms. Hood has also held finance-related positions in the Server and Tools Business and the corporate finance organization. Ms. Hood also serves on the Board of Directors of 3M Corporation.</w:t>
      </w:r>
    </w:p>
    <w:p w14:paraId="6A18DCCC" w14:textId="77777777" w:rsidR="00C01196" w:rsidRDefault="00C01196" w:rsidP="00C01196">
      <w:pPr>
        <w:pStyle w:val="NormalWeb"/>
        <w:spacing w:before="180" w:beforeAutospacing="0" w:after="0" w:afterAutospacing="0"/>
        <w:rPr>
          <w:rFonts w:cs="Arial"/>
          <w:sz w:val="20"/>
          <w:szCs w:val="20"/>
        </w:rPr>
      </w:pPr>
      <w:r>
        <w:rPr>
          <w:rFonts w:cs="Arial"/>
          <w:sz w:val="20"/>
          <w:szCs w:val="20"/>
        </w:rPr>
        <w:t>Mr. Smith was appointed Vice Chair and President in September 2021. Prior to that, he served as President and Chief Legal Officer since September 2015. He served as Executive Vice President, General Counsel, and Secretary from 2011 to 2015, and served as Senior Vice President, General Counsel, and Secretary from 2001 to 2011. Mr. Smith was also named Chief Compliance Officer in 2002. Since joining Microsoft in 1993, he was Deputy General Counsel for Worldwide Sales and previously was responsible for managing the European Law and Corporate Affairs Group, based in Paris. Mr. Smith also serves on the Board of Directors of Netflix, Inc.</w:t>
      </w:r>
    </w:p>
    <w:p w14:paraId="56DB70AC" w14:textId="77777777" w:rsidR="00C01196" w:rsidRDefault="00C01196" w:rsidP="00C01196">
      <w:pPr>
        <w:pStyle w:val="NormalWeb"/>
        <w:spacing w:before="180" w:beforeAutospacing="0" w:after="0" w:afterAutospacing="0"/>
        <w:rPr>
          <w:rFonts w:cs="Arial"/>
          <w:sz w:val="20"/>
          <w:szCs w:val="20"/>
          <w:u w:val="single"/>
        </w:rPr>
      </w:pPr>
      <w:r>
        <w:rPr>
          <w:rFonts w:cs="Arial"/>
          <w:sz w:val="20"/>
          <w:szCs w:val="20"/>
        </w:rPr>
        <w:t>Mr. Young has served as Executive Vice President, Business Development, Strategy, and Ventures since joining Microsoft in November 2020. Prior to Microsoft, he served as the Chief Executive Officer of McAfee, LLC from 2017 to 2020, and served as a Senior Vice President and General Manager of Intel Security Group from 2014 until 2017, when he led the initiative to spin out McAfee into a standalone company. Mr. Young also serves on the Board of Directors of American Express Company.</w:t>
      </w:r>
    </w:p>
    <w:p w14:paraId="3B7E6C46" w14:textId="77777777" w:rsidR="00C01196" w:rsidRDefault="00C01196" w:rsidP="00C01196">
      <w:pPr>
        <w:pStyle w:val="NormalWeb"/>
        <w:keepNext/>
        <w:spacing w:before="270" w:beforeAutospacing="0" w:after="0" w:afterAutospacing="0"/>
        <w:jc w:val="center"/>
        <w:rPr>
          <w:rFonts w:cs="Arial"/>
          <w:sz w:val="20"/>
          <w:szCs w:val="20"/>
          <w:u w:val="single"/>
        </w:rPr>
      </w:pPr>
      <w:r>
        <w:rPr>
          <w:rFonts w:cs="Arial"/>
          <w:sz w:val="20"/>
          <w:szCs w:val="20"/>
          <w:u w:val="single"/>
        </w:rPr>
        <w:t>AVAILABLE INFORMATION</w:t>
      </w:r>
    </w:p>
    <w:p w14:paraId="7C0C8195" w14:textId="77777777" w:rsidR="00C01196" w:rsidRDefault="00C01196" w:rsidP="00C01196">
      <w:pPr>
        <w:pStyle w:val="NormalWeb"/>
        <w:keepNext/>
        <w:keepLines/>
        <w:spacing w:before="180" w:beforeAutospacing="0" w:after="0" w:afterAutospacing="0"/>
        <w:rPr>
          <w:sz w:val="20"/>
          <w:szCs w:val="20"/>
        </w:rPr>
      </w:pPr>
      <w:r>
        <w:rPr>
          <w:rFonts w:cs="Arial"/>
          <w:sz w:val="20"/>
          <w:szCs w:val="20"/>
        </w:rPr>
        <w:t>Our Internet address is www.microsoft.com. At our Investor Relations website, www.microsoft.com/investor, we make available free of charge a variety of information for investors. Our goal is to maintain the Investor Relations website as a portal through which investors can easily find or navigate to pertinent information about us, including:</w:t>
      </w:r>
    </w:p>
    <w:p w14:paraId="06D42E43" w14:textId="77777777" w:rsidR="00C01196" w:rsidRDefault="00C01196" w:rsidP="00C01196">
      <w:pPr>
        <w:pStyle w:val="NormalWeb"/>
        <w:numPr>
          <w:ilvl w:val="0"/>
          <w:numId w:val="4"/>
        </w:numPr>
        <w:spacing w:before="90" w:beforeAutospacing="0" w:after="0" w:afterAutospacing="0"/>
        <w:ind w:left="979" w:hanging="367"/>
        <w:rPr>
          <w:sz w:val="20"/>
          <w:szCs w:val="20"/>
        </w:rPr>
      </w:pPr>
      <w:r>
        <w:rPr>
          <w:rFonts w:cs="Arial"/>
          <w:sz w:val="20"/>
          <w:szCs w:val="20"/>
        </w:rPr>
        <w:t xml:space="preserve">Our annual report on Form 10-K, quarterly reports on Form 10-Q, current reports on Form 8-K, and any amendments to those reports, as soon as reasonably practicable after we electronically file that material with or furnish it to the Securities and Exchange Commission (“SEC”) at </w:t>
      </w:r>
      <w:r>
        <w:rPr>
          <w:rStyle w:val="Hyperlink"/>
          <w:rFonts w:eastAsiaTheme="majorEastAsia" w:cs="Times New Roman"/>
        </w:rPr>
        <w:t>www.sec.gov</w:t>
      </w:r>
      <w:r>
        <w:rPr>
          <w:rFonts w:cs="Arial"/>
          <w:sz w:val="20"/>
          <w:szCs w:val="20"/>
        </w:rPr>
        <w:t>.</w:t>
      </w:r>
    </w:p>
    <w:p w14:paraId="14FF8102" w14:textId="77777777" w:rsidR="00C01196" w:rsidRDefault="00C01196" w:rsidP="00C01196">
      <w:pPr>
        <w:pStyle w:val="NormalWeb"/>
        <w:numPr>
          <w:ilvl w:val="0"/>
          <w:numId w:val="4"/>
        </w:numPr>
        <w:spacing w:before="90" w:beforeAutospacing="0" w:after="0" w:afterAutospacing="0"/>
        <w:ind w:left="979" w:hanging="367"/>
        <w:rPr>
          <w:sz w:val="20"/>
          <w:szCs w:val="20"/>
        </w:rPr>
      </w:pPr>
      <w:r>
        <w:rPr>
          <w:rFonts w:cs="Arial"/>
          <w:sz w:val="20"/>
          <w:szCs w:val="20"/>
        </w:rPr>
        <w:t>Information on our business strategies, financial results, and metrics for investors.</w:t>
      </w:r>
    </w:p>
    <w:p w14:paraId="2904D3D7" w14:textId="77777777" w:rsidR="00C01196" w:rsidRDefault="00C01196" w:rsidP="00C01196">
      <w:pPr>
        <w:pStyle w:val="NormalWeb"/>
        <w:numPr>
          <w:ilvl w:val="0"/>
          <w:numId w:val="4"/>
        </w:numPr>
        <w:spacing w:before="90" w:beforeAutospacing="0" w:after="0" w:afterAutospacing="0"/>
        <w:ind w:left="979" w:hanging="367"/>
        <w:rPr>
          <w:sz w:val="20"/>
          <w:szCs w:val="20"/>
        </w:rPr>
      </w:pPr>
      <w:r>
        <w:rPr>
          <w:rFonts w:cs="Arial"/>
          <w:sz w:val="20"/>
          <w:szCs w:val="20"/>
        </w:rPr>
        <w:t>Announcements of investor conferences, speeches, and events at which our executives talk about our product, service, and competitive strategies. Archives of these events are also available.</w:t>
      </w:r>
    </w:p>
    <w:p w14:paraId="393F95BB" w14:textId="77777777" w:rsidR="00C01196" w:rsidRDefault="00C01196" w:rsidP="00C01196">
      <w:pPr>
        <w:pStyle w:val="NormalWeb"/>
        <w:numPr>
          <w:ilvl w:val="0"/>
          <w:numId w:val="4"/>
        </w:numPr>
        <w:spacing w:before="90" w:beforeAutospacing="0" w:after="0" w:afterAutospacing="0"/>
        <w:ind w:left="979" w:hanging="367"/>
        <w:rPr>
          <w:sz w:val="20"/>
          <w:szCs w:val="20"/>
        </w:rPr>
      </w:pPr>
      <w:r>
        <w:rPr>
          <w:rFonts w:cs="Arial"/>
          <w:sz w:val="20"/>
          <w:szCs w:val="20"/>
        </w:rPr>
        <w:t>Press releases on quarterly earnings, product and service announcements, legal developments, and international news.</w:t>
      </w:r>
    </w:p>
    <w:p w14:paraId="575FEA5E" w14:textId="77777777" w:rsidR="00C01196" w:rsidRDefault="00C01196" w:rsidP="00C01196">
      <w:pPr>
        <w:pStyle w:val="NormalWeb"/>
        <w:numPr>
          <w:ilvl w:val="0"/>
          <w:numId w:val="4"/>
        </w:numPr>
        <w:spacing w:before="90" w:beforeAutospacing="0" w:after="0" w:afterAutospacing="0"/>
        <w:ind w:left="979" w:hanging="367"/>
        <w:rPr>
          <w:sz w:val="20"/>
          <w:szCs w:val="20"/>
        </w:rPr>
      </w:pPr>
      <w:r>
        <w:rPr>
          <w:rFonts w:cs="Arial"/>
          <w:sz w:val="20"/>
          <w:szCs w:val="20"/>
        </w:rPr>
        <w:t>Corporate governance information including our articles of incorporation, bylaws, governance guidelines, committee charters, codes of conduct and ethics, global corporate social responsibility initiatives, and other governance-related policies.</w:t>
      </w:r>
    </w:p>
    <w:p w14:paraId="15AF0446" w14:textId="77777777" w:rsidR="00C01196" w:rsidRDefault="00C01196" w:rsidP="00C01196">
      <w:pPr>
        <w:pStyle w:val="NormalWeb"/>
        <w:numPr>
          <w:ilvl w:val="0"/>
          <w:numId w:val="4"/>
        </w:numPr>
        <w:spacing w:before="90" w:beforeAutospacing="0" w:after="0" w:afterAutospacing="0"/>
        <w:ind w:left="979" w:hanging="367"/>
        <w:rPr>
          <w:sz w:val="20"/>
          <w:szCs w:val="20"/>
        </w:rPr>
      </w:pPr>
      <w:r>
        <w:rPr>
          <w:rFonts w:cs="Arial"/>
          <w:sz w:val="20"/>
          <w:szCs w:val="20"/>
        </w:rPr>
        <w:t>Other news and announcements that we may post from time to time that investors might find useful or interesting.</w:t>
      </w:r>
    </w:p>
    <w:p w14:paraId="7643A906" w14:textId="77777777" w:rsidR="00C01196" w:rsidRDefault="00C01196" w:rsidP="00C01196">
      <w:pPr>
        <w:pStyle w:val="NormalWeb"/>
        <w:numPr>
          <w:ilvl w:val="0"/>
          <w:numId w:val="4"/>
        </w:numPr>
        <w:spacing w:before="90" w:beforeAutospacing="0" w:after="0" w:afterAutospacing="0"/>
        <w:ind w:left="979" w:hanging="367"/>
        <w:rPr>
          <w:rFonts w:cs="Arial"/>
          <w:sz w:val="20"/>
          <w:szCs w:val="20"/>
        </w:rPr>
      </w:pPr>
      <w:r>
        <w:rPr>
          <w:rFonts w:cs="Arial"/>
          <w:sz w:val="20"/>
          <w:szCs w:val="20"/>
        </w:rPr>
        <w:t>Opportunities to sign up for email alerts to have information pushed in real time.</w:t>
      </w:r>
    </w:p>
    <w:p w14:paraId="1CB842D8"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We publish a variety of reports and resources related to our Corporate Social Responsibility programs and progress on our </w:t>
      </w:r>
      <w:r>
        <w:rPr>
          <w:sz w:val="20"/>
          <w:szCs w:val="20"/>
        </w:rPr>
        <w:t>Reports Hub website, www.microsoft.com/corporate-responsibility/reports-hub</w:t>
      </w:r>
      <w:r>
        <w:rPr>
          <w:rFonts w:cs="Arial"/>
          <w:sz w:val="20"/>
          <w:szCs w:val="20"/>
        </w:rPr>
        <w:t xml:space="preserve">, including reports on sustainability, responsible sourcing, accessibility, digital trust, and public policy engagement. </w:t>
      </w:r>
    </w:p>
    <w:p w14:paraId="63E90F17" w14:textId="77777777" w:rsidR="00C01196" w:rsidRDefault="00C01196" w:rsidP="00C01196">
      <w:pPr>
        <w:pStyle w:val="NormalWeb"/>
        <w:spacing w:before="180" w:beforeAutospacing="0" w:after="0" w:afterAutospacing="0"/>
        <w:rPr>
          <w:rFonts w:cs="Arial"/>
          <w:sz w:val="20"/>
          <w:szCs w:val="20"/>
        </w:rPr>
      </w:pPr>
      <w:r>
        <w:rPr>
          <w:rFonts w:cs="Arial"/>
          <w:sz w:val="20"/>
          <w:szCs w:val="20"/>
        </w:rPr>
        <w:t>The information found on these websites is not part of, or incorporated by reference into, this or any other report we file with, or furnish to, the SEC. In addition to these channels, we use social media to communicate to the public. It is possible that the information we post on social media could be deemed to be material to investors. We encourage investors, the media, and others interested in Microsoft to review the information we post on the social media channels listed on our Investor Relations website.</w:t>
      </w:r>
    </w:p>
    <w:p w14:paraId="7EF4CF27" w14:textId="77777777" w:rsidR="00C01196" w:rsidRDefault="00C01196" w:rsidP="00C01196">
      <w:pPr>
        <w:spacing w:line="256" w:lineRule="auto"/>
        <w:sectPr w:rsidR="00C01196" w:rsidSect="00C01196">
          <w:pgSz w:w="12240" w:h="15840"/>
          <w:pgMar w:top="864" w:right="936" w:bottom="864" w:left="936" w:header="720" w:footer="576" w:gutter="0"/>
          <w:cols w:space="720"/>
        </w:sectPr>
      </w:pPr>
    </w:p>
    <w:p w14:paraId="10BBF74B" w14:textId="77777777" w:rsidR="00C01196" w:rsidRDefault="00C01196" w:rsidP="00C01196">
      <w:pPr>
        <w:spacing w:after="160" w:line="256" w:lineRule="auto"/>
        <w:rPr>
          <w:rFonts w:ascii="Arial" w:hAnsi="Arial" w:cs="Arial"/>
          <w:b/>
          <w:sz w:val="24"/>
          <w:szCs w:val="26"/>
        </w:rPr>
      </w:pPr>
      <w:r>
        <w:rPr>
          <w:rFonts w:cs="Times New Roman"/>
          <w:sz w:val="24"/>
          <w:szCs w:val="24"/>
        </w:rPr>
        <w:br w:type="page"/>
      </w:r>
    </w:p>
    <w:p w14:paraId="160AAFEC" w14:textId="77777777" w:rsidR="00C01196" w:rsidRDefault="00C01196" w:rsidP="00C01196">
      <w:pPr>
        <w:pStyle w:val="10-QItemHeading290"/>
        <w:rPr>
          <w:b/>
          <w:sz w:val="24"/>
        </w:rPr>
      </w:pPr>
      <w:r>
        <w:lastRenderedPageBreak/>
        <w:t>ITEM 1A. RISK FACTORS</w:t>
      </w:r>
    </w:p>
    <w:p w14:paraId="330BA2A3" w14:textId="77777777" w:rsidR="00C01196" w:rsidRDefault="00C01196" w:rsidP="00C01196">
      <w:pPr>
        <w:pStyle w:val="NormalWeb"/>
        <w:spacing w:before="180" w:beforeAutospacing="0" w:after="0" w:afterAutospacing="0"/>
        <w:rPr>
          <w:rFonts w:cs="Arial"/>
          <w:sz w:val="20"/>
          <w:szCs w:val="20"/>
        </w:rPr>
      </w:pPr>
      <w:r>
        <w:rPr>
          <w:rFonts w:cs="Arial"/>
          <w:sz w:val="20"/>
          <w:szCs w:val="20"/>
        </w:rPr>
        <w:t>Our operations and financial results are subject to various risks and uncertainties, including those described below, that could adversely affect our business, financial condition, results of operations, cash flows, and the trading price of our common stock.</w:t>
      </w:r>
    </w:p>
    <w:p w14:paraId="606B2001" w14:textId="77777777" w:rsidR="00C01196" w:rsidRDefault="00C01196" w:rsidP="00C01196">
      <w:pPr>
        <w:pStyle w:val="NormalWeb"/>
        <w:widowControl w:val="0"/>
        <w:spacing w:before="270" w:beforeAutospacing="0" w:after="0" w:afterAutospacing="0"/>
        <w:jc w:val="center"/>
        <w:rPr>
          <w:rFonts w:cs="Arial"/>
          <w:sz w:val="20"/>
          <w:szCs w:val="20"/>
          <w:u w:val="single"/>
        </w:rPr>
      </w:pPr>
      <w:r>
        <w:rPr>
          <w:rFonts w:cs="Arial"/>
          <w:sz w:val="20"/>
          <w:szCs w:val="20"/>
          <w:u w:val="single"/>
        </w:rPr>
        <w:t>STRATEGIC AND COMPETITIVE RISKS</w:t>
      </w:r>
    </w:p>
    <w:p w14:paraId="08B7A992" w14:textId="77777777" w:rsidR="00C01196" w:rsidRDefault="00C01196" w:rsidP="00C01196">
      <w:pPr>
        <w:pStyle w:val="NormalWeb"/>
        <w:widowControl w:val="0"/>
        <w:spacing w:before="180" w:beforeAutospacing="0" w:after="0" w:afterAutospacing="0"/>
        <w:jc w:val="left"/>
        <w:rPr>
          <w:sz w:val="8"/>
        </w:rPr>
      </w:pPr>
      <w:r>
        <w:rPr>
          <w:rFonts w:cs="Arial"/>
          <w:b/>
          <w:bCs/>
          <w:sz w:val="20"/>
          <w:szCs w:val="20"/>
        </w:rPr>
        <w:t>We face intense competition across all markets for our products and services, which may lead to lower revenue or operating margins.</w:t>
      </w:r>
    </w:p>
    <w:p w14:paraId="08F10C67" w14:textId="77777777" w:rsidR="00C01196" w:rsidRDefault="00C01196" w:rsidP="00C01196">
      <w:pPr>
        <w:pStyle w:val="NormalWeb"/>
        <w:keepNext/>
        <w:spacing w:before="180" w:beforeAutospacing="0" w:after="0" w:afterAutospacing="0"/>
        <w:rPr>
          <w:b/>
          <w:sz w:val="8"/>
        </w:rPr>
      </w:pPr>
      <w:r>
        <w:rPr>
          <w:rFonts w:cs="Arial"/>
          <w:b/>
          <w:i/>
          <w:iCs/>
          <w:sz w:val="20"/>
          <w:szCs w:val="20"/>
        </w:rPr>
        <w:t>Competition in the technology sector</w:t>
      </w:r>
    </w:p>
    <w:p w14:paraId="22756E09" w14:textId="77777777" w:rsidR="00C01196" w:rsidRDefault="00C01196" w:rsidP="00C01196">
      <w:pPr>
        <w:pStyle w:val="NormalWeb"/>
        <w:spacing w:before="180" w:beforeAutospacing="0" w:after="0" w:afterAutospacing="0"/>
        <w:rPr>
          <w:sz w:val="8"/>
        </w:rPr>
      </w:pPr>
      <w:r>
        <w:rPr>
          <w:rFonts w:cs="Arial"/>
          <w:sz w:val="20"/>
          <w:szCs w:val="20"/>
        </w:rPr>
        <w:t>Our competitors range in size from diversified global companies with significant research and development resources to small, specialized firms whose narrower product lines may let them be more effective in deploying technical, marketing, and financial resources. Barriers to entry in many of our businesses are low and many of the areas in which we compete evolve rapidly with changing and disruptive technologies, shifting user needs, and frequent introductions of new products and services. Our ability to remain competitive depends on our success in making innovative products, devices, and services that appeal to businesses and consumers.</w:t>
      </w:r>
    </w:p>
    <w:p w14:paraId="0E0B25F7" w14:textId="77777777" w:rsidR="00C01196" w:rsidRDefault="00C01196" w:rsidP="00C01196">
      <w:pPr>
        <w:pStyle w:val="NormalWeb"/>
        <w:keepNext/>
        <w:spacing w:before="180" w:beforeAutospacing="0" w:after="0" w:afterAutospacing="0"/>
        <w:rPr>
          <w:b/>
          <w:sz w:val="8"/>
        </w:rPr>
      </w:pPr>
      <w:r>
        <w:rPr>
          <w:rFonts w:cs="Arial"/>
          <w:b/>
          <w:i/>
          <w:iCs/>
          <w:sz w:val="20"/>
          <w:szCs w:val="20"/>
        </w:rPr>
        <w:t xml:space="preserve">Competition among </w:t>
      </w:r>
      <w:r>
        <w:rPr>
          <w:rFonts w:cs="Arial"/>
          <w:b/>
          <w:i/>
          <w:sz w:val="20"/>
          <w:szCs w:val="20"/>
        </w:rPr>
        <w:t>platform-based</w:t>
      </w:r>
      <w:r>
        <w:rPr>
          <w:rFonts w:cs="Arial"/>
          <w:b/>
          <w:i/>
          <w:iCs/>
          <w:sz w:val="20"/>
          <w:szCs w:val="20"/>
        </w:rPr>
        <w:t xml:space="preserve"> ecosystems</w:t>
      </w:r>
    </w:p>
    <w:p w14:paraId="5CBC2E46" w14:textId="77777777" w:rsidR="00C01196" w:rsidRDefault="00C01196" w:rsidP="00C01196">
      <w:pPr>
        <w:pStyle w:val="NormalWeb"/>
        <w:keepNext/>
        <w:spacing w:before="180" w:beforeAutospacing="0" w:after="0" w:afterAutospacing="0"/>
        <w:rPr>
          <w:sz w:val="8"/>
        </w:rPr>
      </w:pPr>
      <w:r>
        <w:rPr>
          <w:rFonts w:cs="Arial"/>
          <w:sz w:val="20"/>
          <w:szCs w:val="20"/>
        </w:rPr>
        <w:t>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achieve and maintain attractive margins. We face significant competition from firms that provide competing platforms.</w:t>
      </w:r>
    </w:p>
    <w:p w14:paraId="3A482073" w14:textId="77777777" w:rsidR="00C01196" w:rsidRDefault="00C01196" w:rsidP="00C01196">
      <w:pPr>
        <w:pStyle w:val="NormalWeb"/>
        <w:numPr>
          <w:ilvl w:val="0"/>
          <w:numId w:val="2"/>
        </w:numPr>
        <w:spacing w:before="90" w:beforeAutospacing="0" w:after="0" w:afterAutospacing="0"/>
        <w:ind w:left="979" w:hanging="367"/>
        <w:rPr>
          <w:sz w:val="8"/>
        </w:rPr>
      </w:pPr>
      <w:r>
        <w:rPr>
          <w:rFonts w:cs="Arial"/>
          <w:sz w:val="20"/>
          <w:szCs w:val="20"/>
        </w:rPr>
        <w:t>A competing vertically-integrated model, in which a single firm controls the software and hardware elements of a product and related services, has succeeded with some consumer products such as personal computers, tablets, phones, gaming consoles, wearables, and other endpoint devices. Competitors pursuing this model also earn revenue from services integrated with the hardware and software platform, including applications and content sold through their integrated marketplaces. They may also be able to claim security and performance benefits from their vertically integrated offer. We also offer some vertically-integrated hardware and software products and services. To the extent we shift a portion of our business to a vertically integrated model we increase our cost of revenue and reduce our operating margins.</w:t>
      </w:r>
    </w:p>
    <w:p w14:paraId="7C11C0A1" w14:textId="77777777" w:rsidR="00C01196" w:rsidRDefault="00C01196" w:rsidP="00C01196">
      <w:pPr>
        <w:pStyle w:val="NormalWeb"/>
        <w:numPr>
          <w:ilvl w:val="0"/>
          <w:numId w:val="2"/>
        </w:numPr>
        <w:spacing w:before="180" w:beforeAutospacing="0" w:after="0" w:afterAutospacing="0"/>
        <w:ind w:left="979"/>
        <w:rPr>
          <w:rFonts w:cs="Arial"/>
          <w:sz w:val="20"/>
          <w:szCs w:val="20"/>
        </w:rPr>
      </w:pPr>
      <w:r>
        <w:rPr>
          <w:rFonts w:cs="Arial"/>
          <w:sz w:val="20"/>
          <w:szCs w:val="20"/>
        </w:rPr>
        <w:t>We derive substantial revenue from licenses of Windows operating systems on PCs. We face significant competition from competing platforms developed for new devices and form factors such as smartphones and tablet computers. These devices compete on multiple bases including price and the perceived utility of the device and its platform. Users are increasingly turning to these devices to perform functions that in the past were performed by personal computers. Even if many users view these devices as complementary to a personal computer, the prevalence of these devices may make it more difficult to attract application developers to our PC operating system platforms. Competing with operating systems licensed at low or no cost may decrease our PC operating system margins. Popular products or services offered on competing platforms could increase their competitive strength. In addition, some of our devices compete with products made by our original equipment manufacturer (“OEM”) partners, which may affect their commitment to our platform.</w:t>
      </w:r>
    </w:p>
    <w:p w14:paraId="5017CD0F" w14:textId="77777777" w:rsidR="00C01196" w:rsidRDefault="00C01196" w:rsidP="00C01196">
      <w:pPr>
        <w:pStyle w:val="NormalWeb"/>
        <w:numPr>
          <w:ilvl w:val="0"/>
          <w:numId w:val="2"/>
        </w:numPr>
        <w:spacing w:before="180" w:beforeAutospacing="0" w:after="0" w:afterAutospacing="0"/>
        <w:ind w:left="979"/>
        <w:rPr>
          <w:rFonts w:cs="Arial"/>
          <w:b/>
          <w:sz w:val="20"/>
          <w:szCs w:val="20"/>
        </w:rPr>
      </w:pPr>
      <w:r>
        <w:rPr>
          <w:rFonts w:cs="Arial"/>
          <w:sz w:val="20"/>
          <w:szCs w:val="20"/>
        </w:rPr>
        <w:t>Competing platforms have content and application marketplaces with scale and significant installed bases. The variety and utility of content and applications available on a platform are important to device purchasing decisions. Users may incur costs to move data and buy new content and applications when switching platforms. To compete, we must successfully enlist developers to write applications for our platform and ensure that these applications have high quality, security, customer appeal, and value. Efforts to compete with competitors’ content and application marketplaces may increase our cost of revenue and lower our operating margins. Competitors’ rules governing their content and applications marketplaces may restrict our ability to distribute products and services through them in accordance with our technical and business model objectives.</w:t>
      </w:r>
    </w:p>
    <w:p w14:paraId="3C2299EE" w14:textId="77777777" w:rsidR="00C01196" w:rsidRDefault="00C01196" w:rsidP="00C01196">
      <w:pPr>
        <w:pStyle w:val="NormalWeb"/>
        <w:keepNext/>
        <w:spacing w:before="180" w:beforeAutospacing="0" w:after="0" w:afterAutospacing="0"/>
        <w:rPr>
          <w:b/>
          <w:sz w:val="8"/>
        </w:rPr>
      </w:pPr>
      <w:r>
        <w:rPr>
          <w:rFonts w:cs="Arial"/>
          <w:b/>
          <w:i/>
          <w:iCs/>
          <w:sz w:val="20"/>
          <w:szCs w:val="20"/>
        </w:rPr>
        <w:lastRenderedPageBreak/>
        <w:t>Business model competition</w:t>
      </w:r>
    </w:p>
    <w:p w14:paraId="1678255E" w14:textId="77777777" w:rsidR="00C01196" w:rsidRDefault="00C01196" w:rsidP="00C01196">
      <w:pPr>
        <w:pStyle w:val="NormalWeb"/>
        <w:keepNext/>
        <w:spacing w:before="180" w:beforeAutospacing="0" w:after="0" w:afterAutospacing="0"/>
        <w:rPr>
          <w:sz w:val="8"/>
        </w:rPr>
      </w:pPr>
      <w:r>
        <w:rPr>
          <w:rFonts w:cs="Arial"/>
          <w:sz w:val="20"/>
          <w:szCs w:val="20"/>
        </w:rPr>
        <w:t>Companies compete with us based on a growing variety of business models.</w:t>
      </w:r>
    </w:p>
    <w:p w14:paraId="1A3E3BD3" w14:textId="77777777" w:rsidR="00C01196" w:rsidRDefault="00C01196" w:rsidP="00C01196">
      <w:pPr>
        <w:pStyle w:val="NormalWeb"/>
        <w:numPr>
          <w:ilvl w:val="0"/>
          <w:numId w:val="2"/>
        </w:numPr>
        <w:spacing w:before="90" w:beforeAutospacing="0" w:after="0" w:afterAutospacing="0"/>
        <w:ind w:left="979" w:hanging="367"/>
        <w:rPr>
          <w:sz w:val="8"/>
        </w:rPr>
      </w:pPr>
      <w:r>
        <w:rPr>
          <w:rFonts w:cs="Arial"/>
          <w:sz w:val="20"/>
          <w:szCs w:val="20"/>
        </w:rPr>
        <w:t>Even as we transition more of our business to infrastructure-, platform-, and software-as-a-service business model, the license-based proprietary software model generates a substantial portion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w:t>
      </w:r>
    </w:p>
    <w:p w14:paraId="6089DBBA" w14:textId="77777777" w:rsidR="00C01196" w:rsidRDefault="00C01196" w:rsidP="00C01196">
      <w:pPr>
        <w:pStyle w:val="NormalWeb"/>
        <w:numPr>
          <w:ilvl w:val="0"/>
          <w:numId w:val="2"/>
        </w:numPr>
        <w:spacing w:before="90" w:beforeAutospacing="0" w:after="0" w:afterAutospacing="0"/>
        <w:ind w:left="979" w:hanging="367"/>
        <w:rPr>
          <w:sz w:val="8"/>
        </w:rPr>
      </w:pPr>
      <w:r>
        <w:rPr>
          <w:rFonts w:cs="Arial"/>
          <w:sz w:val="20"/>
          <w:szCs w:val="20"/>
        </w:rPr>
        <w:t>We are investing in artificial intelligence (“AI”) across the entire company and infusing generative AI capabilities into our consumer and commercial offerings. We expect AI technology and services to be a highly competitive and rapidly evolving market. We will bear significant development and operational costs to build and support the AI capabilities, products, and services necessary to meet the needs of our customers. To compete effectively we must also be responsive to technological change, potential regulatory developments, and public scrutiny.</w:t>
      </w:r>
    </w:p>
    <w:p w14:paraId="23BF52C0" w14:textId="77777777" w:rsidR="00C01196" w:rsidRDefault="00C01196" w:rsidP="00C01196">
      <w:pPr>
        <w:pStyle w:val="NormalWeb"/>
        <w:keepNext/>
        <w:numPr>
          <w:ilvl w:val="0"/>
          <w:numId w:val="2"/>
        </w:numPr>
        <w:spacing w:before="90" w:beforeAutospacing="0" w:after="0" w:afterAutospacing="0"/>
        <w:ind w:left="979" w:hanging="367"/>
        <w:rPr>
          <w:sz w:val="8"/>
        </w:rPr>
      </w:pPr>
      <w:r>
        <w:rPr>
          <w:rFonts w:cs="Arial"/>
          <w:sz w:val="20"/>
          <w:szCs w:val="20"/>
        </w:rPr>
        <w:t>Other competitors develop and offer free applications, online services, and content, and make money by selling third-party advertising. Advertising revenue funds development of products and services these competitors provide to users at no or little cost, competing directly with our revenue-generating products.</w:t>
      </w:r>
    </w:p>
    <w:p w14:paraId="7DD663F7" w14:textId="77777777" w:rsidR="00C01196" w:rsidRDefault="00C01196" w:rsidP="00C01196">
      <w:pPr>
        <w:pStyle w:val="NormalWeb"/>
        <w:numPr>
          <w:ilvl w:val="0"/>
          <w:numId w:val="2"/>
        </w:numPr>
        <w:spacing w:before="90" w:beforeAutospacing="0" w:after="0" w:afterAutospacing="0"/>
        <w:ind w:left="979" w:hanging="367"/>
        <w:rPr>
          <w:sz w:val="8"/>
        </w:rPr>
      </w:pPr>
      <w:r>
        <w:rPr>
          <w:rFonts w:cs="Arial"/>
          <w:sz w:val="20"/>
          <w:szCs w:val="20"/>
        </w:rPr>
        <w:t>Some companies compete with us by modifying and then distributing open source software at little or no cost to end users, using open source AI models, and earning revenue on advertising or integrated products and services. These firms do not bear the full costs of research and development for the open source products. Some open source products mimic the features and functionality of our products.</w:t>
      </w:r>
    </w:p>
    <w:p w14:paraId="24C6013B" w14:textId="77777777" w:rsidR="00C01196" w:rsidRDefault="00C01196" w:rsidP="00C01196">
      <w:pPr>
        <w:pStyle w:val="NormalWeb"/>
        <w:spacing w:before="180" w:beforeAutospacing="0" w:after="0" w:afterAutospacing="0"/>
        <w:rPr>
          <w:sz w:val="8"/>
        </w:rPr>
      </w:pPr>
      <w:r>
        <w:rPr>
          <w:rFonts w:cs="Arial"/>
          <w:sz w:val="20"/>
          <w:szCs w:val="20"/>
        </w:rPr>
        <w:t>The competitive pressures described above may cause decreased sales volumes, price reductions, and/or increased operating costs, such as for research and development, marketing, and sales incentives. This may lead to lower revenue, gross margins, and operating income.</w:t>
      </w:r>
    </w:p>
    <w:p w14:paraId="5B29E9B5" w14:textId="77777777" w:rsidR="00C01196" w:rsidRDefault="00C01196" w:rsidP="00C01196">
      <w:pPr>
        <w:pStyle w:val="NormalWeb"/>
        <w:keepNext/>
        <w:spacing w:before="180" w:beforeAutospacing="0" w:after="0" w:afterAutospacing="0"/>
        <w:rPr>
          <w:rFonts w:cs="Arial"/>
          <w:sz w:val="20"/>
          <w:szCs w:val="20"/>
        </w:rPr>
      </w:pPr>
      <w:r>
        <w:rPr>
          <w:rFonts w:cs="Arial"/>
          <w:b/>
          <w:bCs/>
          <w:sz w:val="20"/>
          <w:szCs w:val="20"/>
        </w:rPr>
        <w:t xml:space="preserve">Our increasing focus on </w:t>
      </w:r>
      <w:r>
        <w:rPr>
          <w:rFonts w:cs="Arial"/>
          <w:b/>
          <w:sz w:val="20"/>
          <w:szCs w:val="20"/>
        </w:rPr>
        <w:t>cloud-based</w:t>
      </w:r>
      <w:r>
        <w:rPr>
          <w:rFonts w:cs="Arial"/>
          <w:b/>
          <w:bCs/>
          <w:sz w:val="20"/>
          <w:szCs w:val="20"/>
        </w:rPr>
        <w:t xml:space="preserve"> services presents execution and competitive risks.</w:t>
      </w:r>
      <w:r>
        <w:rPr>
          <w:rFonts w:cs="Arial"/>
          <w:sz w:val="20"/>
          <w:szCs w:val="20"/>
        </w:rPr>
        <w:t> A growing part of our business involves cloud-based services available across the spectrum of computing devices. Our strategic vision is to compete and grow by building best-in-class platforms and productivity services that utilize ubiquitous computing and ambient intelligence to drive insights and productivity gains. At the same time, our competitors are rapidly developing and deploying cloud-based services for consumers and business customers. Pricing and delivery models are evolving. Devices and form factors influence how users access services in the cloud and sometimes the user’s choice of which cloud-based services to use. Certain industries and customers have specific requirements for cloud services and may present enhanced risks. We are devoting significant resources to develop and deploy our cloud-based strategies. The Windows ecosystem must continue to evolve with this changing environment. We embrace cultural and organizational changes to drive accountability and eliminate obstacles to innovation. Our intelligent cloud and intelligent edge offerings are connected to the growth of the Internet of Things (“IoT”), a network of distributed and interconnected devices employing sensors, data, and computing capabilities, including AI. Our success in driving ubiquitous computing and ambient intelligence will depend on the level of adoption of our offerings such as Azure, Azure AI, and Azure IoT Edge. We may not establish market share sufficient to achieve scale necessary to meet our business objectives.</w:t>
      </w:r>
    </w:p>
    <w:p w14:paraId="71F7A436" w14:textId="77777777" w:rsidR="00C01196" w:rsidRDefault="00C01196" w:rsidP="00C01196">
      <w:pPr>
        <w:pStyle w:val="NormalWeb"/>
        <w:keepNext/>
        <w:spacing w:before="180" w:beforeAutospacing="0" w:after="0" w:afterAutospacing="0"/>
        <w:rPr>
          <w:sz w:val="8"/>
        </w:rPr>
      </w:pPr>
      <w:r>
        <w:rPr>
          <w:rFonts w:cs="Arial"/>
          <w:sz w:val="20"/>
          <w:szCs w:val="20"/>
        </w:rPr>
        <w:t>Besides software development costs, we are incurring costs to build and maintain infrastructure to support cloud computing services. These costs will reduce the operating margins we have previously achieved. Whether we succeed in cloud-based services depends on our execution in several areas, including:</w:t>
      </w:r>
    </w:p>
    <w:p w14:paraId="44639531" w14:textId="77777777" w:rsidR="00C01196" w:rsidRDefault="00C01196" w:rsidP="00C01196">
      <w:pPr>
        <w:pStyle w:val="NormalWeb"/>
        <w:numPr>
          <w:ilvl w:val="0"/>
          <w:numId w:val="2"/>
        </w:numPr>
        <w:spacing w:before="90" w:beforeAutospacing="0" w:after="0" w:afterAutospacing="0"/>
        <w:ind w:left="979" w:hanging="367"/>
        <w:rPr>
          <w:sz w:val="8"/>
        </w:rPr>
      </w:pPr>
      <w:r>
        <w:rPr>
          <w:rFonts w:cs="Arial"/>
          <w:sz w:val="20"/>
          <w:szCs w:val="20"/>
        </w:rPr>
        <w:t>Continuing to bring to market compelling cloud-based experiences that generate increasing traffic and market share.</w:t>
      </w:r>
    </w:p>
    <w:p w14:paraId="3B5F5018" w14:textId="77777777" w:rsidR="00C01196" w:rsidRDefault="00C01196" w:rsidP="00C01196">
      <w:pPr>
        <w:pStyle w:val="NormalWeb"/>
        <w:numPr>
          <w:ilvl w:val="0"/>
          <w:numId w:val="2"/>
        </w:numPr>
        <w:spacing w:before="90" w:beforeAutospacing="0" w:after="0" w:afterAutospacing="0"/>
        <w:ind w:left="979" w:hanging="367"/>
        <w:rPr>
          <w:sz w:val="8"/>
        </w:rPr>
      </w:pPr>
      <w:r>
        <w:rPr>
          <w:rFonts w:cs="Arial"/>
          <w:sz w:val="20"/>
          <w:szCs w:val="20"/>
        </w:rPr>
        <w:t>Maintaining the utility, compatibility, and performance of our cloud-based services on the growing array of computing devices, including PCs, smartphones, tablets, gaming consoles, and other devices, as well as sensors and other IoT endpoints.</w:t>
      </w:r>
    </w:p>
    <w:p w14:paraId="529073A5" w14:textId="77777777" w:rsidR="00C01196" w:rsidRDefault="00C01196" w:rsidP="00C01196">
      <w:pPr>
        <w:pStyle w:val="NormalWeb"/>
        <w:numPr>
          <w:ilvl w:val="0"/>
          <w:numId w:val="2"/>
        </w:numPr>
        <w:spacing w:before="90" w:beforeAutospacing="0" w:after="0" w:afterAutospacing="0"/>
        <w:ind w:left="979" w:hanging="367"/>
        <w:rPr>
          <w:sz w:val="8"/>
        </w:rPr>
      </w:pPr>
      <w:r>
        <w:rPr>
          <w:rFonts w:cs="Arial"/>
          <w:sz w:val="20"/>
          <w:szCs w:val="20"/>
        </w:rPr>
        <w:t>Continuing to enhance the attractiveness of our cloud platforms to third-party developers.</w:t>
      </w:r>
    </w:p>
    <w:p w14:paraId="0AB1735C" w14:textId="77777777" w:rsidR="00C01196" w:rsidRDefault="00C01196" w:rsidP="00C01196">
      <w:pPr>
        <w:pStyle w:val="NormalWeb"/>
        <w:keepNext/>
        <w:numPr>
          <w:ilvl w:val="0"/>
          <w:numId w:val="2"/>
        </w:numPr>
        <w:spacing w:before="90" w:beforeAutospacing="0" w:after="0" w:afterAutospacing="0"/>
        <w:ind w:left="979" w:hanging="367"/>
        <w:rPr>
          <w:sz w:val="8"/>
        </w:rPr>
      </w:pPr>
      <w:r>
        <w:rPr>
          <w:rFonts w:cs="Arial"/>
          <w:sz w:val="20"/>
          <w:szCs w:val="20"/>
        </w:rPr>
        <w:t>Ensuring our cloud-based services meet the reliability expectations of our customers and maintain the security of their data as well as help them meet their own compliance needs.</w:t>
      </w:r>
    </w:p>
    <w:p w14:paraId="54A351E9" w14:textId="77777777" w:rsidR="00C01196" w:rsidRDefault="00C01196" w:rsidP="00C01196">
      <w:pPr>
        <w:pStyle w:val="NormalWeb"/>
        <w:numPr>
          <w:ilvl w:val="0"/>
          <w:numId w:val="2"/>
        </w:numPr>
        <w:spacing w:before="90" w:beforeAutospacing="0" w:after="0" w:afterAutospacing="0"/>
        <w:ind w:left="979" w:hanging="367"/>
        <w:rPr>
          <w:sz w:val="8"/>
        </w:rPr>
      </w:pPr>
      <w:r>
        <w:rPr>
          <w:rFonts w:cs="Arial"/>
          <w:sz w:val="20"/>
          <w:szCs w:val="20"/>
        </w:rPr>
        <w:t>Making our suite of cloud-based services platform-agnostic, available on a wide range of devices and ecosystems, including those of our competitors.</w:t>
      </w:r>
    </w:p>
    <w:p w14:paraId="188A280C"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It is uncertain whether our strategies will attract the users or generate the revenue required to succeed. If we are not effective in executing organizational and technical changes to increase efficiency and accelerate innovation, or if we fail to generate sufficient usage of our new products and services, we may not grow revenue in line with the </w:t>
      </w:r>
      <w:r>
        <w:rPr>
          <w:rFonts w:cs="Arial"/>
          <w:sz w:val="20"/>
          <w:szCs w:val="20"/>
        </w:rPr>
        <w:lastRenderedPageBreak/>
        <w:t>infrastructure and development investments described above. This may negatively impact gross margins and operating income.</w:t>
      </w:r>
    </w:p>
    <w:p w14:paraId="072F0404" w14:textId="77777777" w:rsidR="00C01196" w:rsidRDefault="00C01196" w:rsidP="00C01196">
      <w:pPr>
        <w:pStyle w:val="NormalWeb"/>
        <w:spacing w:before="180" w:beforeAutospacing="0" w:after="0" w:afterAutospacing="0"/>
        <w:rPr>
          <w:rFonts w:cs="Arial"/>
          <w:sz w:val="20"/>
          <w:szCs w:val="20"/>
        </w:rPr>
      </w:pPr>
      <w:r>
        <w:rPr>
          <w:rFonts w:cs="Arial"/>
          <w:sz w:val="20"/>
          <w:szCs w:val="20"/>
        </w:rPr>
        <w:t>Some users may engage in fraudulent or abusive activities through our cloud-based services. These include unauthorized use of accounts through stolen credentials, use of stolen credit cards or other payment vehicles, failure to pay for services accessed, or other activities that violate our terms of service such as cryptocurrency mining or launching cyberattacks. If our efforts to detect such violations or our actions to control these types of fraud and abuse are not effective, we may experience adverse impacts to our revenue or incur reputational damage.</w:t>
      </w:r>
    </w:p>
    <w:p w14:paraId="31B9D503" w14:textId="77777777" w:rsidR="00C01196" w:rsidRDefault="00C01196" w:rsidP="00C01196">
      <w:pPr>
        <w:pStyle w:val="NormalWeb"/>
        <w:widowControl w:val="0"/>
        <w:spacing w:before="270" w:beforeAutospacing="0" w:after="0" w:afterAutospacing="0"/>
        <w:jc w:val="center"/>
        <w:rPr>
          <w:rFonts w:cs="Arial"/>
        </w:rPr>
      </w:pPr>
      <w:r>
        <w:rPr>
          <w:rFonts w:cs="Arial"/>
          <w:sz w:val="20"/>
          <w:szCs w:val="20"/>
          <w:u w:val="single"/>
        </w:rPr>
        <w:t>RISKS RELATING TO THE EVOLUTION OF OUR BUSINESS</w:t>
      </w:r>
    </w:p>
    <w:p w14:paraId="412D9979" w14:textId="77777777" w:rsidR="00C01196" w:rsidRDefault="00C01196" w:rsidP="00C01196">
      <w:pPr>
        <w:pStyle w:val="NormalWeb"/>
        <w:keepLines/>
        <w:spacing w:before="180" w:beforeAutospacing="0" w:after="0" w:afterAutospacing="0"/>
        <w:rPr>
          <w:sz w:val="8"/>
        </w:rPr>
      </w:pPr>
      <w:r>
        <w:rPr>
          <w:rFonts w:cs="Arial"/>
          <w:b/>
          <w:bCs/>
          <w:sz w:val="20"/>
          <w:szCs w:val="20"/>
        </w:rPr>
        <w:t>We make significant investments in products and services that may not achieve expected returns.</w:t>
      </w:r>
      <w:r>
        <w:rPr>
          <w:rFonts w:cs="Arial"/>
          <w:sz w:val="20"/>
          <w:szCs w:val="20"/>
        </w:rPr>
        <w:t> We will continue to make significant investments in research, development, and marketing for existing products, services, and technologies, including the Windows operating system, Microsoft 365, Bing, SQL Server, Windows Server, Azure, Office 365, Xbox, LinkedIn, and other products and services. In addition, we are focused on developing new AI platform services and incorporating AI into existing products and services. We also invest in the development and acquisition of a variety of hardware for productivity, communication, and entertainment, including PCs, tablets, gaming devices, and HoloLens. Investments in new technology are speculative. Commercial success depends on many factors, including innovativeness, developer support, and effective distribution and marketing. If customers do not perceive our latest offerings as providing significant new functionality or other value, they may reduce their purchases of new software and hardware products or upgrades, unfavorably affecting revenue. We may not achieve significant revenue from new product, service, and distribution channel investments for several years, if at all. New products and services may not be profitable, and even if they are profitable, operating margins for some new products and businesses will not be as high as the margins we have experienced historically. We may not get engagement in certain features, like Microsoft Edge, Bing, and Bing Chat, that drive post-sale monetization opportunities. Our data handling practices across our products and services will continue to be under scrutiny. Perceptions of mismanagement, driven by regulatory activity or negative public reaction to our practices or product experiences, could negatively impact product and feature adoption, product design, and product quality.</w:t>
      </w:r>
    </w:p>
    <w:p w14:paraId="0D659871" w14:textId="77777777" w:rsidR="00C01196" w:rsidRDefault="00C01196" w:rsidP="00C01196">
      <w:pPr>
        <w:pStyle w:val="NormalWeb"/>
        <w:spacing w:before="180" w:beforeAutospacing="0" w:after="0" w:afterAutospacing="0"/>
        <w:rPr>
          <w:sz w:val="8"/>
        </w:rPr>
      </w:pPr>
      <w:r>
        <w:rPr>
          <w:rFonts w:cs="Arial"/>
          <w:sz w:val="20"/>
          <w:szCs w:val="20"/>
        </w:rPr>
        <w:t>Developing new technologies is complex. It can require long development and testing periods. Significant delays in new releases or significant problems in creating new products or services could adversely affect our revenue.</w:t>
      </w:r>
    </w:p>
    <w:p w14:paraId="0D95E698" w14:textId="77777777" w:rsidR="00C01196" w:rsidRDefault="00C01196" w:rsidP="00C01196">
      <w:pPr>
        <w:pStyle w:val="NormalWeb"/>
        <w:spacing w:before="180" w:beforeAutospacing="0" w:after="0" w:afterAutospacing="0"/>
        <w:rPr>
          <w:sz w:val="8"/>
        </w:rPr>
      </w:pPr>
      <w:r>
        <w:rPr>
          <w:rFonts w:cs="Arial"/>
          <w:b/>
          <w:bCs/>
          <w:sz w:val="20"/>
          <w:szCs w:val="20"/>
        </w:rPr>
        <w:t>Acquisitions, joint ventures, and strategic alliances may have an adverse effect on our business.</w:t>
      </w:r>
      <w:r>
        <w:rPr>
          <w:rFonts w:cs="Arial"/>
          <w:sz w:val="20"/>
          <w:szCs w:val="20"/>
        </w:rPr>
        <w:t xml:space="preserve"> We expect to continue making acquisitions and entering into joint ventures and strategic alliances as part of our long-term business strategy. </w:t>
      </w:r>
      <w:r>
        <w:rPr>
          <w:rFonts w:cs="Arial"/>
          <w:sz w:val="20"/>
          <w:szCs w:val="20"/>
          <w:shd w:val="clear" w:color="auto" w:fill="FFFFFF"/>
        </w:rPr>
        <w:t xml:space="preserve">For example, in March 2021 we completed our acquisition of ZeniMax Media Inc. for $8.1 billion, and in March 2022 we completed our acquisition of Nuance Communications, Inc. for $18.8 billion. In January 2022 we announced a definitive agreement to acquire Activision Blizzard, Inc. for $68.7 billion. In January 2023 we announced the third phase of our OpenAI strategic partnership. </w:t>
      </w:r>
      <w:r>
        <w:rPr>
          <w:rFonts w:cs="Arial"/>
          <w:sz w:val="20"/>
          <w:szCs w:val="20"/>
        </w:rPr>
        <w:t>Acquisitions and other transactions and arrangements involve significant challenges and risks, including that they do not advance our business strategy, that we get an unsatisfactory return on our investment, that they raise new compliance-related obligations and challenges, that we have difficulty integrating and retaining new employees, business systems, and technology, that they distract management from our other businesses, or that announced transactions may not be completed. If an arrangement fails to adequately anticipate changing circumstances and interests of a party, it may result in early termination or renegotiation of the arrangement. The success of these transactions and arrangements will depend in part on our ability to leverage them to enhance our existing products and services or develop compelling new ones, as well as acquired companies’ ability to meet our policies and processes in areas such as data governance, privacy, and cybersecurity. It may take longer than expected to realize the full benefits from these transactions and arrangements such as increased revenue or enhanced efficiencies, or the benefits may ultimately be smaller than we expected. These events could adversely affect our consolidated financial statements.</w:t>
      </w:r>
    </w:p>
    <w:p w14:paraId="4ABC09E5" w14:textId="77777777" w:rsidR="00C01196" w:rsidRDefault="00C01196" w:rsidP="00C01196">
      <w:pPr>
        <w:pStyle w:val="NormalWeb"/>
        <w:spacing w:before="180" w:beforeAutospacing="0" w:after="0" w:afterAutospacing="0"/>
        <w:rPr>
          <w:rFonts w:cs="Arial"/>
          <w:sz w:val="20"/>
          <w:szCs w:val="20"/>
        </w:rPr>
      </w:pPr>
      <w:r>
        <w:rPr>
          <w:rFonts w:cs="Arial"/>
          <w:b/>
          <w:bCs/>
          <w:sz w:val="20"/>
          <w:szCs w:val="20"/>
        </w:rPr>
        <w:t>If our goodwill or amortizable intangible assets become impaired, we may be required to record a significant charge to earnings.</w:t>
      </w:r>
      <w:r>
        <w:rPr>
          <w:rFonts w:cs="Arial"/>
          <w:sz w:val="20"/>
          <w:szCs w:val="20"/>
        </w:rPr>
        <w:t> We acquire other companies and intangible assets and may not realize all the economic benefit from those acquisitions, which could cause an impairment of goodwill or intangibles. We review our amortizable intangible assets for impairment when events or changes in circumstances indicate the carrying value may not be recoverable. We test goodwill for impairment at least annually. Factors that may be a change in circumstances, indicating that the carrying value of our goodwill or amortizable intangible assets may not be recoverable, include a decline in our stock price and market capitalization, reduced future cash flow estimates, and slower growth rates in industry segments in which we participate. We have in the past recorded, and may in the future be required to record, a significant charge in our consolidated financial statements during the period in which any impairment of our goodwill or amortizable intangible assets is determined, negatively affecting our results of operations.</w:t>
      </w:r>
    </w:p>
    <w:p w14:paraId="2AD46445" w14:textId="77777777" w:rsidR="00C01196" w:rsidRDefault="00C01196" w:rsidP="00C01196">
      <w:pPr>
        <w:pStyle w:val="NormalWeb"/>
        <w:keepNext/>
        <w:widowControl w:val="0"/>
        <w:spacing w:before="270" w:beforeAutospacing="0" w:after="0" w:afterAutospacing="0"/>
        <w:jc w:val="center"/>
        <w:rPr>
          <w:rFonts w:cs="Arial"/>
        </w:rPr>
      </w:pPr>
      <w:r>
        <w:rPr>
          <w:rFonts w:cs="Arial"/>
          <w:sz w:val="20"/>
          <w:szCs w:val="20"/>
          <w:u w:val="single"/>
        </w:rPr>
        <w:lastRenderedPageBreak/>
        <w:t>CYBERSECURITY, DATA PRIVACY, AND PLATFORM ABUSE RISKS</w:t>
      </w:r>
    </w:p>
    <w:p w14:paraId="311768E2" w14:textId="77777777" w:rsidR="00C01196" w:rsidRDefault="00C01196" w:rsidP="00C01196">
      <w:pPr>
        <w:pStyle w:val="NormalWeb"/>
        <w:keepNext/>
        <w:spacing w:before="180" w:beforeAutospacing="0" w:after="0" w:afterAutospacing="0"/>
        <w:rPr>
          <w:sz w:val="8"/>
        </w:rPr>
      </w:pPr>
      <w:r>
        <w:rPr>
          <w:rFonts w:cs="Arial"/>
          <w:b/>
          <w:bCs/>
          <w:sz w:val="20"/>
          <w:szCs w:val="20"/>
        </w:rPr>
        <w:t xml:space="preserve">Cyberattacks and security vulnerabilities could lead to reduced revenue, increased costs, liability claims, or harm to our </w:t>
      </w:r>
      <w:r>
        <w:rPr>
          <w:rFonts w:cs="Arial"/>
          <w:b/>
          <w:sz w:val="20"/>
          <w:szCs w:val="20"/>
        </w:rPr>
        <w:t>reputation or</w:t>
      </w:r>
      <w:r>
        <w:rPr>
          <w:rFonts w:cs="Arial"/>
          <w:b/>
          <w:bCs/>
          <w:sz w:val="20"/>
          <w:szCs w:val="20"/>
        </w:rPr>
        <w:t xml:space="preserve"> competitive position.</w:t>
      </w:r>
    </w:p>
    <w:p w14:paraId="6A1F7A52" w14:textId="77777777" w:rsidR="00C01196" w:rsidRDefault="00C01196" w:rsidP="00C01196">
      <w:pPr>
        <w:pStyle w:val="NormalWeb"/>
        <w:keepNext/>
        <w:spacing w:before="180" w:beforeAutospacing="0" w:after="0" w:afterAutospacing="0"/>
        <w:rPr>
          <w:b/>
          <w:sz w:val="8"/>
        </w:rPr>
      </w:pPr>
      <w:r>
        <w:rPr>
          <w:rFonts w:cs="Arial"/>
          <w:b/>
          <w:i/>
          <w:iCs/>
          <w:sz w:val="20"/>
          <w:szCs w:val="20"/>
        </w:rPr>
        <w:t xml:space="preserve">Security of </w:t>
      </w:r>
      <w:r>
        <w:rPr>
          <w:rFonts w:cs="Arial"/>
          <w:b/>
          <w:i/>
          <w:sz w:val="20"/>
          <w:szCs w:val="20"/>
        </w:rPr>
        <w:t>our</w:t>
      </w:r>
      <w:r>
        <w:rPr>
          <w:rFonts w:cs="Arial"/>
          <w:b/>
          <w:i/>
          <w:iCs/>
          <w:sz w:val="20"/>
          <w:szCs w:val="20"/>
        </w:rPr>
        <w:t xml:space="preserve"> information technology</w:t>
      </w:r>
    </w:p>
    <w:p w14:paraId="54A47BEC" w14:textId="77777777" w:rsidR="00C01196" w:rsidRDefault="00C01196" w:rsidP="00C01196">
      <w:pPr>
        <w:pStyle w:val="NormalWeb"/>
        <w:spacing w:before="180" w:beforeAutospacing="0" w:after="0" w:afterAutospacing="0"/>
        <w:rPr>
          <w:rFonts w:cs="Arial"/>
          <w:szCs w:val="20"/>
        </w:rPr>
      </w:pPr>
      <w:r>
        <w:rPr>
          <w:rFonts w:cs="Arial"/>
          <w:sz w:val="20"/>
          <w:szCs w:val="20"/>
        </w:rPr>
        <w:t>Threats to IT security can take a variety of forms. Individual and groups of hackers and sophisticated organizations, including state-sponsored organizations or nation-states, continuously undertake attacks that pose threats to our customers and our IT. These actors may use a wide variety of methods, which may include developing and deploying malicious software or exploiting vulnerabilities or intentionally designed processes in hardware, software, or other infrastructure in order to attack our products and services or gain access to our networks and datacenters, using social engineering techniques to induce our employees, users, partners, or customers to disclose passwords or other sensitive information or take other actions to gain access to our data or our users’ or customers’ data, or acting in a coordinated manner to launch distributed denial of service or other coordinated attacks. Nation-state and state-sponsored actors can deploy significant resources to plan and carry out attacks. Nation-state attacks against us, our customers, or our partners may intensify during periods of intense diplomatic or armed conflict, such as the ongoing conflict in Ukraine. Inadequate account security or organizational security practices may also result in unauthorized access to confidential data. For example, system administrators may fail to timely remove employee account access when no longer appropriate.</w:t>
      </w:r>
      <w:r>
        <w:rPr>
          <w:rFonts w:cs="Arial"/>
          <w:szCs w:val="20"/>
        </w:rPr>
        <w:t xml:space="preserve"> </w:t>
      </w:r>
      <w:r>
        <w:rPr>
          <w:rFonts w:cs="Arial"/>
          <w:sz w:val="20"/>
          <w:szCs w:val="20"/>
        </w:rPr>
        <w:t>Employees or third parties may intentionally compromise our or our users’ security or systems or reveal confidential information. Malicious actors may employ the IT supply chain to introduce malware through software updates or compromised supplier accounts or hardware.</w:t>
      </w:r>
    </w:p>
    <w:p w14:paraId="4532E84C" w14:textId="77777777" w:rsidR="00C01196" w:rsidRDefault="00C01196" w:rsidP="00C01196">
      <w:pPr>
        <w:pStyle w:val="NormalWeb"/>
        <w:spacing w:before="180" w:beforeAutospacing="0" w:after="0" w:afterAutospacing="0"/>
        <w:rPr>
          <w:rFonts w:cs="Arial"/>
          <w:sz w:val="20"/>
          <w:szCs w:val="20"/>
        </w:rPr>
      </w:pPr>
      <w:r>
        <w:rPr>
          <w:rFonts w:cs="Arial"/>
          <w:sz w:val="20"/>
          <w:szCs w:val="20"/>
        </w:rPr>
        <w:t>Cyberthreats are constantly evolving</w:t>
      </w:r>
      <w:r>
        <w:rPr>
          <w:rFonts w:ascii="Times New Roman" w:eastAsiaTheme="minorHAnsi" w:hAnsi="Times New Roman" w:cs="Arial"/>
          <w:sz w:val="20"/>
          <w:szCs w:val="20"/>
        </w:rPr>
        <w:t xml:space="preserve"> </w:t>
      </w:r>
      <w:r>
        <w:rPr>
          <w:rFonts w:cs="Arial"/>
          <w:sz w:val="20"/>
          <w:szCs w:val="20"/>
        </w:rPr>
        <w:t>and becoming increasingly sophisticated and complex, increasing the difficulty of detecting and successfully defending against them. We may have no current capability to detect certain vulnerabilities or new attack methods, which may allow them to persist in the environment over long periods of time. Cyberthreats can have cascading impacts that unfold with increasing speed across our internal networks and systems and those of our partners and customers. Breaches of our facilities, network, or data security could disrupt the security of our systems and business applications, impair our ability to provide services to our customers and protect the privacy of their data, result in product development delays, compromise confidential or technical business information harming our reputation or competitive position, result in theft or misuse of our intellectual property or other assets, subject us to ransomware attacks, require us to allocate more resources to improve technologies or remediate the impacts of attacks, or otherwise adversely affect our business. We are also subject to supply chain cyberattacks where malware can be introduced to a software provider’s customers, including us, through software updates.</w:t>
      </w:r>
    </w:p>
    <w:p w14:paraId="4D068419" w14:textId="77777777" w:rsidR="00C01196" w:rsidRDefault="00C01196" w:rsidP="00C01196">
      <w:pPr>
        <w:pStyle w:val="NormalWeb"/>
        <w:keepNext/>
        <w:keepLines/>
        <w:spacing w:before="180" w:beforeAutospacing="0" w:after="0" w:afterAutospacing="0"/>
        <w:rPr>
          <w:sz w:val="8"/>
        </w:rPr>
      </w:pPr>
      <w:r>
        <w:rPr>
          <w:rFonts w:cs="Arial"/>
          <w:sz w:val="20"/>
          <w:szCs w:val="20"/>
        </w:rPr>
        <w:t>In addition, our internal IT environment continues to evolve. Often, we are early adopters of new devices and technologies. We embrace new ways of sharing data and communicating internally and with partners and customers using methods such as social networking and other consumer-oriented technologies. Increasing use of generative AI models in our internal systems may create new attack methods for adversaries. Our business policies and internal security controls may not keep pace with these changes as new threats emerge, or emerging cybersecurity regulations in jurisdictions worldwide.</w:t>
      </w:r>
    </w:p>
    <w:p w14:paraId="0E06A0C8" w14:textId="77777777" w:rsidR="00C01196" w:rsidRDefault="00C01196" w:rsidP="00C01196">
      <w:pPr>
        <w:pStyle w:val="NormalWeb"/>
        <w:keepNext/>
        <w:spacing w:before="180" w:beforeAutospacing="0" w:after="0" w:afterAutospacing="0"/>
        <w:rPr>
          <w:b/>
          <w:sz w:val="8"/>
        </w:rPr>
      </w:pPr>
      <w:r>
        <w:rPr>
          <w:rFonts w:cs="Arial"/>
          <w:b/>
          <w:i/>
          <w:iCs/>
          <w:sz w:val="20"/>
          <w:szCs w:val="20"/>
        </w:rPr>
        <w:t>Security of our products, services, devices, and customers’ data</w:t>
      </w:r>
    </w:p>
    <w:p w14:paraId="2F52C923" w14:textId="77777777" w:rsidR="00C01196" w:rsidRDefault="00C01196" w:rsidP="00C01196">
      <w:pPr>
        <w:pStyle w:val="NormalWeb"/>
        <w:spacing w:before="180" w:beforeAutospacing="0" w:after="0" w:afterAutospacing="0"/>
        <w:rPr>
          <w:rFonts w:ascii="Calibri" w:eastAsia="Calibri" w:hAnsi="Calibri"/>
          <w:color w:val="000000" w:themeColor="text1"/>
          <w:sz w:val="22"/>
        </w:rPr>
      </w:pPr>
      <w:r>
        <w:rPr>
          <w:rFonts w:cs="Arial"/>
          <w:sz w:val="20"/>
          <w:szCs w:val="20"/>
        </w:rPr>
        <w:t>The security of our products and services is important in our customers’ decisions to purchase or use our products or services</w:t>
      </w:r>
      <w:r>
        <w:rPr>
          <w:rFonts w:ascii="Times New Roman" w:eastAsiaTheme="minorHAnsi" w:hAnsi="Times New Roman" w:cs="Arial"/>
          <w:sz w:val="20"/>
          <w:szCs w:val="20"/>
        </w:rPr>
        <w:t xml:space="preserve"> </w:t>
      </w:r>
      <w:r>
        <w:rPr>
          <w:rFonts w:cs="Arial"/>
          <w:sz w:val="20"/>
          <w:szCs w:val="20"/>
        </w:rPr>
        <w:t xml:space="preserve">across cloud and on-premises environments. Security threats are a significant challenge to companies like us whose business is providing technology products and services to others. Threats to our own IT infrastructure can also affect our customers. Customers using our cloud-based services rely on the security of our infrastructure, including hardware and other elements provided by third parties, to ensure the reliability of our services and the protection of their data. Adversaries tend to focus their efforts on the most popular operating systems, programs, and services, including many of ours, and we expect that to continue. In addition, adversaries can attack our customers’ on-premises or cloud environments, sometimes exploiting previously unknown (“zero day”) vulnerabilities, such as occurred in early calendar year 2021 with several of our Exchange Server on-premises products. Vulnerabilities in these or any product can persist even after we have issued security patches if customers have not installed the most recent updates, or if the attackers exploited the vulnerabilities before patching to install additional malware to further compromise customers’ systems. Adversaries will continue to attack customers using our cloud services as customers embrace digital transformation. Adversaries that acquire user account information can use that information to compromise our users’ accounts, including where accounts share the same attributes such as passwords. Inadequate account security practices may also result in unauthorized access, and user activity may result in ransomware or other malicious software impacting a customer’s use of our products or services. We are increasingly incorporating open source software into our products. There may be vulnerabilities in open source software that may make our products susceptible to cyberattacks. Additionally, we are actively adding new generative AI features to our services. Because </w:t>
      </w:r>
      <w:r>
        <w:rPr>
          <w:rFonts w:cs="Arial"/>
          <w:sz w:val="20"/>
          <w:szCs w:val="20"/>
        </w:rPr>
        <w:lastRenderedPageBreak/>
        <w:t>generative AI is a new field, understanding of security risks and protection methods continues to develop; features that rely on generative AI may be susceptible to unanticipated security threats from sophisticated adversaries.</w:t>
      </w:r>
    </w:p>
    <w:p w14:paraId="15FB0B33" w14:textId="77777777" w:rsidR="00C01196" w:rsidRDefault="00C01196" w:rsidP="00C01196">
      <w:pPr>
        <w:pStyle w:val="NormalWeb"/>
        <w:spacing w:before="180" w:beforeAutospacing="0" w:after="0" w:afterAutospacing="0"/>
        <w:rPr>
          <w:rFonts w:cs="Arial"/>
          <w:sz w:val="20"/>
          <w:szCs w:val="20"/>
        </w:rPr>
      </w:pPr>
      <w:r>
        <w:rPr>
          <w:rFonts w:cs="Arial"/>
          <w:sz w:val="20"/>
          <w:szCs w:val="20"/>
        </w:rPr>
        <w:t>Our customers operate complex IT systems with third-party hardware and software from multiple vendors that may include systems acquired over many years. They expect our products and services to support all these systems and products, including those that no longer incorporate the strongest current security advances or standards. As a result, we may not be able to discontinue support in our services for a product, service, standard, or feature solely because a more secure alternative is available. Failure to utilize the most current security advances and standards can increase our customers’ vulnerability to attack. Further, customers of widely varied size and technical sophistication use our technology, and consequently may still have limited capabilities and resources to help them adopt and implement state of the art cybersecurity practices and technologies. In addition, we must account for this wide variation of technical sophistication when defining default settings for our products and services, including security default settings, as these settings may limit or otherwise impact other aspects of IT operations and some customers may have limited capability to review and reset these defaults.</w:t>
      </w:r>
    </w:p>
    <w:p w14:paraId="5AE961F1" w14:textId="77777777" w:rsidR="00C01196" w:rsidRDefault="00C01196" w:rsidP="00C01196">
      <w:pPr>
        <w:pStyle w:val="NormalWeb"/>
        <w:spacing w:before="180" w:beforeAutospacing="0" w:after="0" w:afterAutospacing="0"/>
        <w:rPr>
          <w:rFonts w:cs="Arial"/>
          <w:sz w:val="20"/>
          <w:szCs w:val="20"/>
        </w:rPr>
      </w:pPr>
      <w:r>
        <w:rPr>
          <w:rFonts w:cs="Arial"/>
          <w:sz w:val="20"/>
          <w:szCs w:val="20"/>
        </w:rPr>
        <w:t>Cyberattacks may adversely impact our customers even if our production services are not directly compromised. We are committed to notifying our customers whose systems have been impacted as we become aware and have actionable information for customers to help protect themselves. We are also committed to providing guidance and support on detection, tracking, and remediation. We may not be able to detect the existence or extent of these attacks for all of our customers or have information on how to detect or track an attack, especially where an attack involves on-premises software such as Exchange Server where we may have no or limited visibility into our customers’ computing environments.</w:t>
      </w:r>
    </w:p>
    <w:p w14:paraId="465F4027" w14:textId="77777777" w:rsidR="00C01196" w:rsidRDefault="00C01196" w:rsidP="00C01196">
      <w:pPr>
        <w:pStyle w:val="NormalWeb"/>
        <w:keepNext/>
        <w:spacing w:before="180" w:beforeAutospacing="0" w:after="0" w:afterAutospacing="0"/>
        <w:rPr>
          <w:rFonts w:cs="Arial"/>
          <w:b/>
          <w:bCs/>
          <w:i/>
          <w:iCs/>
          <w:sz w:val="20"/>
          <w:szCs w:val="20"/>
        </w:rPr>
      </w:pPr>
      <w:r>
        <w:rPr>
          <w:rFonts w:cs="Arial"/>
          <w:b/>
          <w:i/>
          <w:sz w:val="20"/>
          <w:szCs w:val="20"/>
        </w:rPr>
        <w:t>Development and deployment of defensive measures</w:t>
      </w:r>
    </w:p>
    <w:p w14:paraId="4F2CFDB2"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To defend against security threats to our internal IT systems, our cloud-based services, and our customers’ systems, we must continuously engineer more secure products and services, enhance security, threat detection, and reliability features, improve the deployment of software updates to address security vulnerabilities in our own products as well as those provided by others, develop mitigation technologies that help to secure customers from attacks even when software updates are not deployed, maintain the digital security infrastructure that protects the integrity of our network, products, and services, and provide security tools such as firewalls, anti-virus software, and advanced security and information about the need to deploy security measures and the impact of doing so. Customers in certain industries such as financial services, health care, and government may have enhanced or specialized requirements to which we must engineer our products and services.</w:t>
      </w:r>
    </w:p>
    <w:p w14:paraId="0C0D743A" w14:textId="77777777" w:rsidR="00C01196" w:rsidRDefault="00C01196" w:rsidP="00C01196">
      <w:pPr>
        <w:pStyle w:val="NormalWeb"/>
        <w:spacing w:before="180" w:beforeAutospacing="0" w:after="0" w:afterAutospacing="0"/>
        <w:rPr>
          <w:rFonts w:cs="Arial"/>
          <w:sz w:val="20"/>
          <w:szCs w:val="20"/>
        </w:rPr>
      </w:pPr>
      <w:r>
        <w:rPr>
          <w:rFonts w:cs="Arial"/>
          <w:sz w:val="20"/>
          <w:szCs w:val="20"/>
        </w:rPr>
        <w:t>The cost of measures to protect products and customer-facing services could reduce our operating margins. If we fail to do these things well, actual or perceived security vulnerabilities in our products and services, data corruption issues, or reduced performance could harm our reputation and lead customers to reduce or delay future purchases of products or subscriptions to services, or to use competing products or services. Customers may also spend more on protecting their existing computer systems from attack, which could delay adoption of additional products or services. Customers, and third parties granted access to their systems, may fail to update their systems, continue to run software or operating systems we no longer support, or may fail timely to install or enable security patches, or may otherwise fail to adopt adequate security practices. Any of these could adversely affect our reputation and revenue. Actual or perceived vulnerabilities may lead to claims against us. Our license agreements typically contain provisions that eliminate or limit our exposure to liability, but there is no assurance these provisions will withstand legal challenges. At times, to achieve commercial objectives, we may enter into agreements with larger liability exposure</w:t>
      </w:r>
      <w:r>
        <w:t xml:space="preserve"> </w:t>
      </w:r>
      <w:r>
        <w:rPr>
          <w:rFonts w:cs="Arial"/>
          <w:sz w:val="20"/>
          <w:szCs w:val="20"/>
        </w:rPr>
        <w:t>to customers.</w:t>
      </w:r>
    </w:p>
    <w:p w14:paraId="7B309162" w14:textId="77777777" w:rsidR="00C01196" w:rsidRDefault="00C01196" w:rsidP="00C01196">
      <w:pPr>
        <w:pStyle w:val="NormalWeb"/>
        <w:spacing w:before="180" w:beforeAutospacing="0" w:after="0" w:afterAutospacing="0"/>
        <w:rPr>
          <w:sz w:val="20"/>
          <w:szCs w:val="20"/>
        </w:rPr>
      </w:pPr>
      <w:r>
        <w:rPr>
          <w:sz w:val="20"/>
          <w:szCs w:val="20"/>
        </w:rPr>
        <w:t>Our products operate in conjunction with and are dependent on products and components across a broad ecosystem of third parties. If there is a security vulnerability in one of these components, and if there is a security exploit targeting it, we could face increased costs, liability claims, reduced revenue, or harm to our reputation or competitive position.</w:t>
      </w:r>
    </w:p>
    <w:p w14:paraId="11466546" w14:textId="77777777" w:rsidR="00C01196" w:rsidRDefault="00C01196" w:rsidP="00C01196">
      <w:pPr>
        <w:pStyle w:val="NormalWeb"/>
        <w:spacing w:before="180" w:beforeAutospacing="0" w:after="0" w:afterAutospacing="0"/>
        <w:rPr>
          <w:sz w:val="8"/>
        </w:rPr>
      </w:pPr>
      <w:r>
        <w:rPr>
          <w:rFonts w:cs="Arial"/>
          <w:b/>
          <w:bCs/>
          <w:sz w:val="20"/>
          <w:szCs w:val="20"/>
        </w:rPr>
        <w:t xml:space="preserve">Disclosure </w:t>
      </w:r>
      <w:r>
        <w:rPr>
          <w:rFonts w:cs="Arial"/>
          <w:b/>
          <w:sz w:val="20"/>
          <w:szCs w:val="20"/>
        </w:rPr>
        <w:t>and misuse</w:t>
      </w:r>
      <w:r>
        <w:rPr>
          <w:rFonts w:cs="Arial"/>
          <w:b/>
          <w:bCs/>
          <w:sz w:val="20"/>
          <w:szCs w:val="20"/>
        </w:rPr>
        <w:t xml:space="preserve"> of personal data could result in liability and harm our reputation.</w:t>
      </w:r>
      <w:r>
        <w:rPr>
          <w:rFonts w:cs="Arial"/>
          <w:sz w:val="20"/>
          <w:szCs w:val="20"/>
        </w:rPr>
        <w:t xml:space="preserve"> As we continue to grow the number, breadth, and scale of our cloud-based offerings, we store and process increasingly large amounts of personal data of our customers and users. The continued occurrence of high-profile data breaches provides evidence of an external environment increasingly hostile to information security. Despite our efforts to improve the security controls across our business groups and geographies, it is possible our security controls over personal data, our training of employees and third parties on data security, and other practices we follow may not prevent the improper disclosure or misuse of customer or user data we or our vendors store and manage. In addition, third parties who have limited access to our customer or user data may use this data in unauthorized ways. Improper disclosure or misuse could harm our reputation, lead to legal exposure to customers or users, or subject us to liability under laws that protect personal data, resulting in increased costs or loss of revenue. Our software products and services also enable our customers and users to store and process personal data on-premises or, increasingly, in a cloud-based environment </w:t>
      </w:r>
      <w:r>
        <w:rPr>
          <w:rFonts w:cs="Arial"/>
          <w:sz w:val="20"/>
          <w:szCs w:val="20"/>
        </w:rPr>
        <w:lastRenderedPageBreak/>
        <w:t>we host. Government authorities can sometimes require us to produce customer or user data in response to valid legal orders. In the U.S. and elsewhere, we advocate for transparency concerning these requests and appropriate limitations on government authority to compel disclosure. Despite our efforts to protect customer and user data, perceptions that the collection, use, and retention of personal information is not satisfactorily protected could inhibit sales of our products or services and could limit adoption of our cloud-based solutions by consumers, businesses, and government entities. Additional security measures we may take to address customer or user concerns, or constraints on our flexibility to determine where and how to operate datacenters in response to customer or user expectations or governmental rules or actions, may cause higher operating expenses or hinder growth of our products and services.</w:t>
      </w:r>
    </w:p>
    <w:p w14:paraId="54A7EDE5" w14:textId="77777777" w:rsidR="00C01196" w:rsidRDefault="00C01196" w:rsidP="00C01196">
      <w:pPr>
        <w:pStyle w:val="NormalWeb"/>
        <w:spacing w:before="180" w:beforeAutospacing="0" w:after="0" w:afterAutospacing="0"/>
        <w:rPr>
          <w:sz w:val="8"/>
        </w:rPr>
      </w:pPr>
      <w:r>
        <w:rPr>
          <w:b/>
          <w:sz w:val="20"/>
          <w:szCs w:val="20"/>
        </w:rPr>
        <w:t>We may not be able to protect information in our products and services from use by others</w:t>
      </w:r>
      <w:r>
        <w:rPr>
          <w:sz w:val="20"/>
          <w:szCs w:val="20"/>
        </w:rPr>
        <w:t>. LinkedIn and other Microsoft products and services contain valuable information and content protected by contractual restrictions or technical measures. In certain cases, we have made commitments to our members and users to limit access to or use of this information. Changes in the law or interpretations of the law may weaken our ability to prevent third parties from scraping or gathering information or content through use of bots or other measures and using it for their own benefit, thus diminishing the value of our products and services.</w:t>
      </w:r>
    </w:p>
    <w:p w14:paraId="495E3E43" w14:textId="77777777" w:rsidR="00C01196" w:rsidRDefault="00C01196" w:rsidP="00C01196">
      <w:pPr>
        <w:pStyle w:val="NormalWeb"/>
        <w:keepNext/>
        <w:spacing w:before="180" w:beforeAutospacing="0" w:after="0" w:afterAutospacing="0"/>
        <w:rPr>
          <w:rFonts w:cs="Arial"/>
          <w:b/>
          <w:sz w:val="20"/>
          <w:szCs w:val="20"/>
        </w:rPr>
      </w:pPr>
      <w:r>
        <w:rPr>
          <w:rFonts w:cs="Arial"/>
          <w:b/>
          <w:sz w:val="20"/>
          <w:szCs w:val="20"/>
        </w:rPr>
        <w:t>Abuse of our platforms may harm our reputation or user engagement.</w:t>
      </w:r>
    </w:p>
    <w:p w14:paraId="3F876289" w14:textId="77777777" w:rsidR="00C01196" w:rsidRDefault="00C01196" w:rsidP="00C01196">
      <w:pPr>
        <w:pStyle w:val="NormalWeb"/>
        <w:keepNext/>
        <w:spacing w:before="180" w:beforeAutospacing="0" w:after="0" w:afterAutospacing="0"/>
        <w:rPr>
          <w:rFonts w:cs="Arial"/>
          <w:b/>
          <w:bCs/>
          <w:i/>
          <w:iCs/>
          <w:sz w:val="20"/>
          <w:szCs w:val="20"/>
        </w:rPr>
      </w:pPr>
      <w:r>
        <w:rPr>
          <w:rFonts w:cs="Arial"/>
          <w:b/>
          <w:i/>
          <w:sz w:val="20"/>
          <w:szCs w:val="20"/>
        </w:rPr>
        <w:t>Advertising, professional, marketplace, and gaming platform abuses</w:t>
      </w:r>
    </w:p>
    <w:p w14:paraId="47DC0593" w14:textId="77777777" w:rsidR="00C01196" w:rsidRDefault="00C01196" w:rsidP="00C01196">
      <w:pPr>
        <w:pStyle w:val="NormalWeb"/>
        <w:spacing w:before="180" w:beforeAutospacing="0" w:after="0" w:afterAutospacing="0"/>
        <w:rPr>
          <w:rFonts w:cs="Arial"/>
          <w:sz w:val="20"/>
          <w:szCs w:val="20"/>
        </w:rPr>
      </w:pPr>
      <w:r>
        <w:rPr>
          <w:rFonts w:cs="Arial"/>
          <w:sz w:val="20"/>
          <w:szCs w:val="20"/>
        </w:rPr>
        <w:t>For platform products and services that provide content or host ads that come from or can be influenced by third parties, including GitHub, LinkedIn, Microsoft Advertising, Microsoft News, Microsoft Store, Bing, and Xbox, our reputation or user engagement may be negatively affected by activity that is hostile or inappropriate. This activity may come from users impersonating other people or organizations including through the use of AI technologies, dissemination of information that may be viewed as misleading or intended to manipulate the opinions of our users, or the use of our products or services that violates our terms of service or otherwise for objectionable or illegal ends. Preventing or responding to these actions may require us to make substantial investments in people and technology and these investments may not be successful, adversely affecting our business and consolidated financial statements.</w:t>
      </w:r>
    </w:p>
    <w:p w14:paraId="5ECEB024" w14:textId="77777777" w:rsidR="00C01196" w:rsidRDefault="00C01196" w:rsidP="00C01196">
      <w:pPr>
        <w:pStyle w:val="NormalWeb"/>
        <w:keepNext/>
        <w:spacing w:before="180" w:beforeAutospacing="0" w:after="0" w:afterAutospacing="0"/>
        <w:rPr>
          <w:rFonts w:cs="Arial"/>
          <w:b/>
          <w:i/>
          <w:sz w:val="20"/>
          <w:szCs w:val="20"/>
        </w:rPr>
      </w:pPr>
      <w:r>
        <w:rPr>
          <w:rFonts w:cs="Arial"/>
          <w:b/>
          <w:i/>
          <w:sz w:val="20"/>
          <w:szCs w:val="20"/>
        </w:rPr>
        <w:t>Other digital safety abuses</w:t>
      </w:r>
    </w:p>
    <w:p w14:paraId="3A4849D1"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Our hosted consumer services as well as our enterprise services may be used to generate or disseminate harmful or illegal content in violation of our terms or applicable law. We may not proactively discover such content due to scale, the limitations of existing technologies, and conflicting legal frameworks. When discovered by users and others, such content may negatively affect our reputation, our brands, and user engagement. Regulations and other initiatives to make platforms responsible for preventing or eliminating harmful content online have been enacted, and we expect this to continue. We may be subject to enhanced regulatory oversight, civil or criminal liability, or reputational damage if we fail to comply with content moderation regulations, adversely affecting our business and consolidated financial statements.</w:t>
      </w:r>
    </w:p>
    <w:p w14:paraId="0244B09E" w14:textId="77777777" w:rsidR="00C01196" w:rsidRDefault="00C01196" w:rsidP="00C01196">
      <w:pPr>
        <w:spacing w:before="180"/>
        <w:jc w:val="both"/>
        <w:rPr>
          <w:rFonts w:ascii="Arial" w:eastAsia="Times New Roman" w:hAnsi="Arial" w:cs="Arial"/>
          <w:b/>
          <w:szCs w:val="20"/>
        </w:rPr>
      </w:pPr>
      <w:r>
        <w:rPr>
          <w:rFonts w:ascii="Arial" w:eastAsia="Times New Roman" w:hAnsi="Arial" w:cs="Arial"/>
          <w:b/>
          <w:szCs w:val="20"/>
        </w:rPr>
        <w:t xml:space="preserve">The development of the IoT presents security, privacy, and execution risks. </w:t>
      </w:r>
      <w:r>
        <w:rPr>
          <w:rFonts w:ascii="Arial" w:eastAsia="Times New Roman" w:hAnsi="Arial" w:cs="Arial"/>
          <w:szCs w:val="20"/>
        </w:rPr>
        <w:t>To support the growth of the intelligent cloud and the intelligent edge, we are developing products, services, and technologies to power the IoT. The IoT’s great potential also carries substantial risks. IoT products and services may contain defects in design, manufacture, or operation that make them insecure or ineffective for their intended purposes. An IoT solution has multiple layers of hardware, sensors, processors, software, and firmware, several of which we may not develop or control. Each layer, including the weakest layer, can impact the security of the whole system. Many IoT devices have limited interfaces and ability to be updated or patched. IoT solutions may collect large amounts of data, and our handling of IoT data may not satisfy customers or regulatory requirements. IoT scenarios may increasingly affect personal health and safety. If IoT solutions that include our technologies do not work as intended, violate the law, or harm individuals or businesses, we may be subject to legal claims or enforcement actions. These risks, if realized, may increase our costs, damage our reputation or brands, or negatively impact our revenues or margins.</w:t>
      </w:r>
    </w:p>
    <w:p w14:paraId="20386123" w14:textId="77777777" w:rsidR="00C01196" w:rsidRDefault="00C01196" w:rsidP="00C01196">
      <w:pPr>
        <w:pStyle w:val="NormalWeb"/>
        <w:keepNext/>
        <w:spacing w:before="180" w:beforeAutospacing="0" w:after="0" w:afterAutospacing="0"/>
        <w:rPr>
          <w:rFonts w:cs="Arial"/>
          <w:sz w:val="20"/>
          <w:szCs w:val="20"/>
        </w:rPr>
      </w:pPr>
      <w:r>
        <w:rPr>
          <w:rFonts w:cs="Arial"/>
          <w:b/>
          <w:sz w:val="20"/>
          <w:szCs w:val="20"/>
        </w:rPr>
        <w:t>Issues in the development and use of AI may result in reputational or competitive harm or liability</w:t>
      </w:r>
      <w:r>
        <w:rPr>
          <w:rFonts w:cs="Arial"/>
          <w:sz w:val="20"/>
          <w:szCs w:val="20"/>
        </w:rPr>
        <w:t xml:space="preserve">. We are building AI into many of our offerings, including our productivity services, and we are also making AI available for our customers to use in solutions that they build. </w:t>
      </w:r>
      <w:r>
        <w:rPr>
          <w:rStyle w:val="normaltextrun"/>
          <w:rFonts w:cs="Arial"/>
          <w:sz w:val="20"/>
          <w:szCs w:val="20"/>
          <w:shd w:val="clear" w:color="auto" w:fill="FFFFFF"/>
        </w:rPr>
        <w:t xml:space="preserve">This AI may be developed by Microsoft or others, including our strategic partner, OpenAI. </w:t>
      </w:r>
      <w:r>
        <w:rPr>
          <w:rFonts w:cs="Arial"/>
          <w:sz w:val="20"/>
          <w:szCs w:val="20"/>
        </w:rPr>
        <w:t xml:space="preserve">We expect these elements of our business to grow. We envision a future in which AI operating in our devices, applications, and the cloud helps our customers be more productive in their work and personal lives. As with many innovations, AI presents risks and challenges that could affect its adoption, and therefore our business. AI algorithms or training methodologies may be flawed. Datasets may be overbroad, insufficient, or contain biased information. </w:t>
      </w:r>
      <w:r>
        <w:rPr>
          <w:rStyle w:val="normaltextrun"/>
          <w:rFonts w:cs="Arial"/>
          <w:sz w:val="20"/>
          <w:szCs w:val="20"/>
          <w:shd w:val="clear" w:color="auto" w:fill="FFFFFF"/>
        </w:rPr>
        <w:t xml:space="preserve">Content generated by AI systems may be offensive, illegal, or otherwise harmful. </w:t>
      </w:r>
      <w:r>
        <w:rPr>
          <w:rFonts w:cs="Arial"/>
          <w:sz w:val="20"/>
          <w:szCs w:val="20"/>
        </w:rPr>
        <w:t xml:space="preserve">Ineffective or inadequate AI development or deployment practices by Microsoft or others could result in incidents that impair the acceptance of AI solutions or cause harm to individuals, customers, or society, or result in our products and services not working as intended. </w:t>
      </w:r>
      <w:r>
        <w:rPr>
          <w:rStyle w:val="normaltextrun"/>
          <w:rFonts w:cs="Arial"/>
          <w:sz w:val="20"/>
          <w:szCs w:val="20"/>
          <w:shd w:val="clear" w:color="auto" w:fill="FFFFFF"/>
        </w:rPr>
        <w:t>Human review of certain outputs may be required</w:t>
      </w:r>
      <w:r>
        <w:rPr>
          <w:rFonts w:cs="Arial"/>
          <w:sz w:val="20"/>
          <w:szCs w:val="20"/>
        </w:rPr>
        <w:t xml:space="preserve">. As a result of these and other challenges associated with </w:t>
      </w:r>
      <w:r>
        <w:rPr>
          <w:rFonts w:cs="Arial"/>
          <w:sz w:val="20"/>
          <w:szCs w:val="20"/>
        </w:rPr>
        <w:lastRenderedPageBreak/>
        <w:t xml:space="preserve">innovative technologies, our implementation of AI systems could subject us to competitive harm, regulatory action, legal liability, including under new proposed legislation regulating AI in jurisdictions such as the European Union (“EU”), new applications of existing data protection, privacy, intellectual property, and other laws, and brand or reputational harm. Some AI scenarios present ethical issues </w:t>
      </w:r>
      <w:r>
        <w:rPr>
          <w:rStyle w:val="normaltextrun"/>
          <w:rFonts w:cs="Arial"/>
          <w:sz w:val="20"/>
          <w:szCs w:val="20"/>
          <w:shd w:val="clear" w:color="auto" w:fill="FFFFFF"/>
        </w:rPr>
        <w:t xml:space="preserve">or may have broad impacts on society. </w:t>
      </w:r>
      <w:r>
        <w:rPr>
          <w:rFonts w:cs="Arial"/>
          <w:sz w:val="20"/>
          <w:szCs w:val="20"/>
        </w:rPr>
        <w:t>If we enable or offer AI solutions that have unintended consequences, unintended usage or customization by our customers and partners, or are controversial because of their impact on human rights, privacy, employment, or other social, economic, or political issues, we may experience brand or reputational harm, adversely affecting our business and consolidated financial statements.</w:t>
      </w:r>
    </w:p>
    <w:p w14:paraId="2DF336FD" w14:textId="77777777" w:rsidR="00C01196" w:rsidRDefault="00C01196" w:rsidP="00C01196">
      <w:pPr>
        <w:pStyle w:val="NormalWeb"/>
        <w:keepNext/>
        <w:widowControl w:val="0"/>
        <w:spacing w:before="270" w:beforeAutospacing="0" w:after="0" w:afterAutospacing="0"/>
        <w:jc w:val="center"/>
        <w:rPr>
          <w:rFonts w:cs="Arial"/>
          <w:sz w:val="20"/>
          <w:szCs w:val="20"/>
          <w:u w:val="single"/>
        </w:rPr>
      </w:pPr>
      <w:r>
        <w:rPr>
          <w:rFonts w:cs="Arial"/>
          <w:sz w:val="20"/>
          <w:szCs w:val="20"/>
          <w:u w:val="single"/>
        </w:rPr>
        <w:t>OPERATIONAL RISKS</w:t>
      </w:r>
    </w:p>
    <w:p w14:paraId="66914606" w14:textId="77777777" w:rsidR="00C01196" w:rsidRDefault="00C01196" w:rsidP="00C01196">
      <w:pPr>
        <w:pStyle w:val="NormalWeb"/>
        <w:widowControl w:val="0"/>
        <w:spacing w:before="180" w:beforeAutospacing="0" w:after="0" w:afterAutospacing="0"/>
        <w:rPr>
          <w:rFonts w:cs="Arial"/>
          <w:sz w:val="20"/>
          <w:szCs w:val="20"/>
          <w:u w:val="single"/>
        </w:rPr>
      </w:pPr>
      <w:r>
        <w:rPr>
          <w:rFonts w:cs="Arial"/>
          <w:b/>
          <w:bCs/>
          <w:sz w:val="20"/>
          <w:szCs w:val="20"/>
        </w:rPr>
        <w:t>We may have excessive outages, data losses, and disruptions of our online services if we fail to maintain an adequate operations infrastructure.</w:t>
      </w:r>
      <w:r>
        <w:rPr>
          <w:rFonts w:cs="Arial"/>
          <w:sz w:val="20"/>
          <w:szCs w:val="20"/>
        </w:rPr>
        <w:t> Our increasing user traffic, growth in services, and the complexity of our products and services demand more computing power. We spend substantial amounts to build, purchase, or lease datacenters and equipment and to upgrade our technology and network infrastructure to handle more traffic on our websites and in our datacenters. Our datacenters depend on the availability of permitted and buildable land, predictable energy, networking supplies, and servers, including graphics processing units (“GPUs”) and other components. The cost or availability of these dependencies could be adversely affected by a variety of factors, including the transition to a clean energy economy, local and regional environmental regulations, and geopolitical disruptions. These demands continue to increase as we introduce new products and services and support the growth and the augmentation of existing services such as Bing, Azure, Microsoft Account services, Microsoft 365, Microsoft Teams, Dynamics 365, OneDrive, SharePoint Online, Skype, Xbox, and Outlook.com through the incorporation of AI features and/or functionality. We are rapidly growing our business of providing a platform and back-end hosting for services provided by third parties to their end users. Maintaining, securing, and expanding this infrastructure is expensive and complex, and requires development of principles for datacenter builds in geographies with higher safety and reliability risks. It requires that we maintain an Internet connectivity infrastructure and storage and compute capacity that is robust and reliable within competitive and regulatory constraints that continue to evolve. Inefficiencies or operational failures, including temporary or permanent loss of customer data, insufficient Internet connectivity, insufficient or unavailable power supply, or inadequate storage and compute capacity, could diminish the quality of our products, services, and user experience resulting in contractual liability, claims by customers and other third parties, regulatory actions, damage to our reputation, and loss of current and potential users, subscribers, and advertisers, each of which may adversely impact our consolidated financial statements</w:t>
      </w:r>
      <w:r>
        <w:rPr>
          <w:rFonts w:cs="Arial"/>
          <w:spacing w:val="-2"/>
          <w:sz w:val="20"/>
          <w:szCs w:val="20"/>
        </w:rPr>
        <w:t>.</w:t>
      </w:r>
    </w:p>
    <w:p w14:paraId="6E384445" w14:textId="77777777" w:rsidR="00C01196" w:rsidRDefault="00C01196" w:rsidP="00C01196">
      <w:pPr>
        <w:pStyle w:val="NormalWeb"/>
        <w:spacing w:before="180" w:beforeAutospacing="0" w:after="0" w:afterAutospacing="0"/>
        <w:rPr>
          <w:rFonts w:cs="Arial"/>
          <w:sz w:val="20"/>
          <w:szCs w:val="20"/>
        </w:rPr>
      </w:pPr>
      <w:r>
        <w:rPr>
          <w:rFonts w:cs="Arial"/>
          <w:b/>
          <w:sz w:val="20"/>
          <w:szCs w:val="20"/>
        </w:rPr>
        <w:t>We</w:t>
      </w:r>
      <w:r>
        <w:rPr>
          <w:rFonts w:cs="Arial"/>
          <w:b/>
          <w:bCs/>
          <w:sz w:val="20"/>
          <w:szCs w:val="20"/>
        </w:rPr>
        <w:t xml:space="preserve"> may experience quality or supply problems.</w:t>
      </w:r>
      <w:r>
        <w:rPr>
          <w:rFonts w:cs="Arial"/>
          <w:sz w:val="20"/>
          <w:szCs w:val="20"/>
        </w:rPr>
        <w:t> Our hardware products such as Xbox consoles, Surface devices, and other devices we design and market are highly complex and can have defects in design, manufacture, or associated software. We could incur significant expenses, lost revenue, and reputational harm as a result of recalls, safety alerts, or product liability claims if we fail to prevent, detect, or address such issues through design, testing, or warranty repairs.</w:t>
      </w:r>
    </w:p>
    <w:p w14:paraId="7FA00113" w14:textId="77777777" w:rsidR="00C01196" w:rsidRDefault="00C01196" w:rsidP="00C01196">
      <w:pPr>
        <w:pStyle w:val="NormalWeb"/>
        <w:spacing w:before="180" w:beforeAutospacing="0" w:after="0" w:afterAutospacing="0"/>
        <w:rPr>
          <w:rFonts w:cs="Arial"/>
          <w:sz w:val="20"/>
          <w:szCs w:val="20"/>
        </w:rPr>
      </w:pPr>
      <w:r>
        <w:rPr>
          <w:rFonts w:cs="Arial"/>
          <w:sz w:val="20"/>
          <w:szCs w:val="20"/>
        </w:rPr>
        <w:t>Our software products and services also may experience quality or reliability problems. The highly sophisticated software we develop may contain bugs and other defects that interfere with their intended operation. Our customers increasingly rely on us for critical business functions</w:t>
      </w:r>
      <w:r>
        <w:rPr>
          <w:rFonts w:ascii="Times New Roman" w:eastAsiaTheme="minorHAnsi" w:hAnsi="Times New Roman" w:cs="Arial"/>
          <w:sz w:val="20"/>
          <w:szCs w:val="20"/>
        </w:rPr>
        <w:t xml:space="preserve"> </w:t>
      </w:r>
      <w:r>
        <w:rPr>
          <w:rFonts w:cs="Arial"/>
          <w:sz w:val="20"/>
          <w:szCs w:val="20"/>
        </w:rPr>
        <w:t>and multiple workloads. Many of our products and services are interdependent with one another. Each of these circumstances potentially magnifies the impact of quality or reliability issues. Any defects we do not detect and fix in pre-release testing could cause reduced sales and revenue, damage to our reputation, repair or remediation costs, delays in the release of new products or versions, or legal liability. Although our license agreements typically contain provisions that eliminate or limit our exposure to liability, there is no assurance these provisions will withstand legal challenge.</w:t>
      </w:r>
    </w:p>
    <w:p w14:paraId="38563967" w14:textId="77777777" w:rsidR="00C01196" w:rsidRDefault="00C01196" w:rsidP="00C01196">
      <w:pPr>
        <w:pStyle w:val="NormalWeb"/>
        <w:spacing w:before="180" w:beforeAutospacing="0" w:after="0" w:afterAutospacing="0"/>
        <w:rPr>
          <w:sz w:val="8"/>
        </w:rPr>
      </w:pPr>
      <w:r>
        <w:rPr>
          <w:rFonts w:cs="Arial"/>
          <w:sz w:val="20"/>
          <w:szCs w:val="20"/>
        </w:rPr>
        <w:t>There are limited suppliers for certain device and datacenter components. Our competitors use some of the same suppliers and their demand for hardware components can affect the capacity available to us. If components are delayed or become unavailable, whether because of supplier capacity constraint, industry shortages, legal or regulatory changes that restrict supply sources, or other reasons, we may not obtain timely replacement supplies, resulting in reduced sales or inadequate datacenter capacity to support the delivery and continued development of our products and services. Component shortages, excess or obsolete inventory, or price reductions resulting in inventory adjustments may increase our cost of revenue. Xbox consoles, Surface devices, datacenter servers, and other hardware are assembled in Asia and other geographies that may be subject to disruptions in the supply chain, resulting in shortages that would affect our revenue and operating margins.</w:t>
      </w:r>
    </w:p>
    <w:p w14:paraId="5EE4F5DD" w14:textId="77777777" w:rsidR="00C01196" w:rsidRDefault="00C01196" w:rsidP="00C01196">
      <w:pPr>
        <w:pStyle w:val="NormalWeb"/>
        <w:keepNext/>
        <w:widowControl w:val="0"/>
        <w:spacing w:before="270" w:beforeAutospacing="0" w:after="0" w:afterAutospacing="0"/>
        <w:jc w:val="center"/>
        <w:rPr>
          <w:rFonts w:cs="Arial"/>
          <w:sz w:val="20"/>
          <w:szCs w:val="20"/>
          <w:u w:val="single"/>
        </w:rPr>
      </w:pPr>
      <w:r>
        <w:rPr>
          <w:rFonts w:cs="Arial"/>
          <w:sz w:val="20"/>
          <w:szCs w:val="20"/>
          <w:u w:val="single"/>
        </w:rPr>
        <w:t>LEGAL, REGULATORY, AND LITIGATION RISKS</w:t>
      </w:r>
    </w:p>
    <w:p w14:paraId="10B90A23" w14:textId="77777777" w:rsidR="00C01196" w:rsidRDefault="00C01196" w:rsidP="00C01196">
      <w:pPr>
        <w:pStyle w:val="NormalWeb"/>
        <w:keepNext/>
        <w:spacing w:before="180" w:beforeAutospacing="0" w:after="0" w:afterAutospacing="0"/>
        <w:rPr>
          <w:sz w:val="8"/>
        </w:rPr>
      </w:pPr>
      <w:r>
        <w:rPr>
          <w:rFonts w:cs="Arial"/>
          <w:b/>
          <w:bCs/>
          <w:sz w:val="20"/>
          <w:szCs w:val="20"/>
        </w:rPr>
        <w:t>Government litigation and regulatory activity relating to competition rules may limit how we design and market our products.</w:t>
      </w:r>
      <w:r>
        <w:rPr>
          <w:rFonts w:cs="Arial"/>
          <w:sz w:val="20"/>
          <w:szCs w:val="20"/>
        </w:rPr>
        <w:t xml:space="preserve"> Government agencies closely scrutinize us under U.S. and foreign competition laws. Governments are </w:t>
      </w:r>
      <w:r>
        <w:rPr>
          <w:rFonts w:cs="Arial"/>
          <w:sz w:val="20"/>
          <w:szCs w:val="20"/>
        </w:rPr>
        <w:lastRenderedPageBreak/>
        <w:t>actively enforcing competition laws and regulations, and this includes scrutiny in potentially large markets such as the EU, the U.S., and China. Some jurisdictions also allow competitors or consumers to assert claims of anti-competitive conduct. U.S. federal and state antitrust authorities have previously brought enforcement actions and continue to scrutinize our business.</w:t>
      </w:r>
    </w:p>
    <w:p w14:paraId="25C694F1"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For example, the European Commission (“the Commission”) closely scrutinizes the design of high-volume Microsoft products and the terms on which we make certain technologies used in these products, such as file formats, programming interfaces, and protocols, available to other companies. Flagship product releases such as Windows can receive significant scrutiny under EU or other competition laws. </w:t>
      </w:r>
    </w:p>
    <w:p w14:paraId="4E4CAC2E" w14:textId="77777777" w:rsidR="00C01196" w:rsidRDefault="00C01196" w:rsidP="00C01196">
      <w:pPr>
        <w:pStyle w:val="NormalWeb"/>
        <w:keepNext/>
        <w:keepLines/>
        <w:spacing w:before="180" w:beforeAutospacing="0" w:after="0" w:afterAutospacing="0"/>
        <w:rPr>
          <w:sz w:val="8"/>
        </w:rPr>
      </w:pPr>
      <w:r>
        <w:rPr>
          <w:rFonts w:cs="Arial"/>
          <w:sz w:val="20"/>
          <w:szCs w:val="20"/>
        </w:rPr>
        <w:t>Our portfolio of first-party devices continues to grow; at the same time our OEM partners offer a large variety of devices for our platforms. As a result, increasingly we both cooperate and compete with our OEM partners, creating a risk that we fail to do so in compliance with competition rules. Regulatory scrutiny in this area may increase. Certain foreign governments, particularly in China and other countries in Asia, have advanced arguments under their competition laws that exert downward pressure on royalties for our intellectual property.</w:t>
      </w:r>
    </w:p>
    <w:p w14:paraId="6E763740" w14:textId="77777777" w:rsidR="00C01196" w:rsidRDefault="00C01196" w:rsidP="00C01196">
      <w:pPr>
        <w:pStyle w:val="NormalWeb"/>
        <w:rPr>
          <w:sz w:val="20"/>
        </w:rPr>
      </w:pPr>
      <w:r>
        <w:rPr>
          <w:rFonts w:cs="Arial"/>
          <w:sz w:val="20"/>
          <w:szCs w:val="20"/>
        </w:rPr>
        <w:t>Competition law regulatory actions and court decisions may result in fines or hinder our ability to provide the benefits of our software to consumers and businesses, reducing the attractiveness of our products and the revenue that comes from them. New competition law actions could be initiated, potentially using previous actions as precedent. The outcome of such actions, or steps taken to avoid them, could adversely affect us in a variety of ways, including causing us to withdraw products from or modify products for certain markets, decreasing the value of our assets, adversely affecting our ability to monetize our products, or inhibiting our ability to consummate acquisition or impose conditions on acquisitions that may reduce their value.</w:t>
      </w:r>
    </w:p>
    <w:p w14:paraId="48328A96" w14:textId="77777777" w:rsidR="00C01196" w:rsidRDefault="00C01196" w:rsidP="00C01196">
      <w:pPr>
        <w:pStyle w:val="NormalWeb"/>
        <w:keepNext/>
        <w:spacing w:before="180" w:beforeAutospacing="0" w:after="0" w:afterAutospacing="0"/>
        <w:rPr>
          <w:rFonts w:cs="Arial"/>
          <w:sz w:val="20"/>
          <w:szCs w:val="20"/>
        </w:rPr>
      </w:pPr>
      <w:r>
        <w:rPr>
          <w:rFonts w:cs="Arial"/>
          <w:b/>
          <w:sz w:val="20"/>
          <w:szCs w:val="20"/>
        </w:rPr>
        <w:t>Laws and regulations relating to anti-corruption and trade could result in increased costs, fines, criminal penalties, or reputational damage.</w:t>
      </w:r>
      <w:r>
        <w:rPr>
          <w:rFonts w:cs="Arial"/>
          <w:sz w:val="20"/>
          <w:szCs w:val="20"/>
        </w:rPr>
        <w:t> The Foreign Corrupt Practices Act (“FCPA”) and other anti-corruption laws and regulations (“Anti-Corruption Laws”) prohibit corrupt payments by our employees, vendors, or agents, and the accounting provisions of the FCPA require us to maintain accurate books and records and adequate internal controls. From time to time, we receive inquiries from authorities in the U.S. and elsewhere which may be based on reports from employees and others about our business activities outside the U.S. and our compliance with Anti-Corruption Laws. Periodically, we receive such reports directly and investigate them, and also cooperate with investigations by U.S. and foreign law enforcement authorities. An example of increasing international regulatory complexity is the EU Whistleblower Directive, initiated in 2021, which may present compliance challenges to the extent it is implemented in different forms by EU member states. Most countries in which we operate also have competition laws that prohibit competitors from colluding or otherwise attempting to reduce competition between themselves. While we devote substantial resources to our U.S. and international compliance programs and have implemented policies, training, and internal controls designed to reduce the risk of corrupt payments and collusive activity, our employees, vendors, or agents may violate our policies. Our failure to comply with Anti-Corruption Laws or competition laws could result in significant fines and penalties, criminal sanctions against us, our officers, or our employees, prohibitions on the conduct of our business, and damage to our reputation.</w:t>
      </w:r>
    </w:p>
    <w:p w14:paraId="55FB6B8A" w14:textId="77777777" w:rsidR="00C01196" w:rsidRDefault="00C01196" w:rsidP="00C01196">
      <w:pPr>
        <w:pStyle w:val="NormalWeb"/>
        <w:spacing w:before="180" w:beforeAutospacing="0" w:after="0" w:afterAutospacing="0"/>
        <w:rPr>
          <w:rFonts w:cs="Arial"/>
          <w:sz w:val="20"/>
          <w:szCs w:val="20"/>
        </w:rPr>
      </w:pPr>
      <w:r>
        <w:rPr>
          <w:rFonts w:cs="Arial"/>
          <w:sz w:val="20"/>
          <w:szCs w:val="20"/>
        </w:rPr>
        <w:t>Increasing trade laws, policies, sanctions, and other regulatory requirements also affect our operations in and outside the U.S. relating to trade and investment. Economic sanctions in the U.S., the EU, and other countries prohibit most business with restricted entities or countries. U.S. export controls restrict Microsoft from offering many of its products and services to, or making investments in, certain entities in specified countries. U.S. import controls restrict us from integrating certain information and communication technologies into our supply chain and allow for government review of transactions involving information and communications technology from countries determined to be foreign adversaries. Supply chain regulations may impact the availability of goods or result in additional regulatory scrutiny. Periods of intense diplomatic or armed conflict, such as the ongoing conflict in Ukraine, may result in (1) new and rapidly evolving sanctions and trade restrictions, which may impair trade with sanctioned individuals and countries, and (2) negative impacts to regional trade ecosystems among our customers, partners, and us. Non-compliance with sanctions as well as general ecosystem disruptions could result in reputational harm, operational delays, monetary fines, loss of revenues, increased costs, loss of export privileges, or criminal sanctions.</w:t>
      </w:r>
    </w:p>
    <w:p w14:paraId="29597F2D" w14:textId="77777777" w:rsidR="00C01196" w:rsidRDefault="00C01196" w:rsidP="00C01196">
      <w:pPr>
        <w:pStyle w:val="NormalWeb"/>
        <w:spacing w:before="180" w:beforeAutospacing="0" w:after="0" w:afterAutospacing="0"/>
        <w:rPr>
          <w:rFonts w:cs="Arial"/>
          <w:sz w:val="20"/>
          <w:szCs w:val="20"/>
        </w:rPr>
      </w:pPr>
      <w:r>
        <w:rPr>
          <w:rFonts w:cs="Arial"/>
          <w:b/>
          <w:bCs/>
          <w:sz w:val="20"/>
          <w:szCs w:val="20"/>
        </w:rPr>
        <w:t xml:space="preserve">Laws and regulations relating to the handling of personal data may impede the adoption of our services or result in increased costs, legal claims, fines against us, </w:t>
      </w:r>
      <w:r>
        <w:rPr>
          <w:rFonts w:cs="Arial"/>
          <w:b/>
          <w:sz w:val="20"/>
          <w:szCs w:val="20"/>
        </w:rPr>
        <w:t>or reputational damage</w:t>
      </w:r>
      <w:r>
        <w:rPr>
          <w:rFonts w:cs="Arial"/>
          <w:b/>
          <w:bCs/>
          <w:sz w:val="20"/>
          <w:szCs w:val="20"/>
        </w:rPr>
        <w:t>.</w:t>
      </w:r>
      <w:r>
        <w:rPr>
          <w:rFonts w:cs="Arial"/>
          <w:sz w:val="20"/>
          <w:szCs w:val="20"/>
        </w:rPr>
        <w:t xml:space="preserve"> The growth of our Internet- and cloud-based services internationally relies increasingly on the movement of data across national boundaries. Legal requirements relating to the collection, storage, handling, and transfer of personal data continue to evolve. For example, while the EU-U.S. Data Privacy Framework (“DPF”) has been recognized as adequate under EU law to allow transfers of personal data from the EU to certified companies in the U.S., the DPF is subject to further legal challenge which could cause the legal requirements for data transfers from the EU to be uncertain. EU data protection authorities have </w:t>
      </w:r>
      <w:r>
        <w:rPr>
          <w:rFonts w:cs="Arial"/>
          <w:sz w:val="20"/>
          <w:szCs w:val="20"/>
        </w:rPr>
        <w:lastRenderedPageBreak/>
        <w:t>and may again block the use of certain U.S.-based services that involve the transfer of data to the U.S. In the EU and other markets, potential new rules and restrictions on the flow of data across borders could increase the cost and complexity of delivering our products and services. In addition, the EU General Data Protection Regulation (“GDPR”), which applies to all of our activities conducted from an establishment in the EU or related to products and services offered in the EU, imposes a range of compliance obligations regarding the handling of personal data. More recently, the EU has been developing new requirements related to the use of data, including in the Digital Markets Act, the Digital Services Act, and the Data Act, that add additional rules and restriction on the use of data in our products and services. Engineering efforts to build and maintain capabilities to facilitate compliance with these laws involve substantial expense and the diversion of engineering resources from other projects. We might experience reduced demand for our offerings if we are unable to engineer products that meet our legal duties or help our customers meet their obligations under these and other data regulations, or if our implementation to comply makes our offerings less attractive. Compliance with these obligations depends in part on how particular regulators interpret and apply them. If we fail to comply, or if regulators assert we have failed to comply (including in response to complaints made by customers), it may lead to regulatory enforcement actions, which can</w:t>
      </w:r>
      <w:r>
        <w:rPr>
          <w:rFonts w:cs="Arial"/>
          <w:bCs/>
          <w:iCs/>
          <w:sz w:val="20"/>
          <w:szCs w:val="20"/>
        </w:rPr>
        <w:t xml:space="preserve"> </w:t>
      </w:r>
      <w:r>
        <w:rPr>
          <w:rFonts w:cs="Arial"/>
          <w:sz w:val="20"/>
          <w:szCs w:val="20"/>
        </w:rPr>
        <w:t>result in significant monetary penalties, private lawsuits, reputational damage,</w:t>
      </w:r>
      <w:r>
        <w:rPr>
          <w:rFonts w:ascii="Times New Roman" w:eastAsiaTheme="minorHAnsi" w:hAnsi="Times New Roman" w:cs="Arial"/>
          <w:sz w:val="20"/>
          <w:szCs w:val="20"/>
        </w:rPr>
        <w:t xml:space="preserve"> </w:t>
      </w:r>
      <w:r>
        <w:rPr>
          <w:rFonts w:eastAsiaTheme="minorEastAsia" w:cs="Arial"/>
          <w:sz w:val="20"/>
          <w:szCs w:val="20"/>
        </w:rPr>
        <w:t xml:space="preserve">blockage of international data transfers, </w:t>
      </w:r>
      <w:r>
        <w:rPr>
          <w:rFonts w:cs="Arial"/>
          <w:sz w:val="20"/>
          <w:szCs w:val="20"/>
        </w:rPr>
        <w:t>and loss of customers. The highest fines assessed under GDPR have recently been increasing, especially against large technology companies. Jurisdictions around the world, such as China, India, and states in the U.S. have adopted, or are considering adopting or expanding, laws and regulations imposing obligations regarding the collection, handling, and transfer of personal data.</w:t>
      </w:r>
    </w:p>
    <w:p w14:paraId="6970A65B" w14:textId="77777777" w:rsidR="00C01196" w:rsidRDefault="00C01196" w:rsidP="00C01196">
      <w:pPr>
        <w:pStyle w:val="NormalWeb"/>
        <w:spacing w:before="180" w:beforeAutospacing="0" w:after="0" w:afterAutospacing="0"/>
        <w:rPr>
          <w:rFonts w:cs="Arial"/>
          <w:sz w:val="20"/>
          <w:szCs w:val="20"/>
        </w:rPr>
      </w:pPr>
      <w:r>
        <w:rPr>
          <w:rFonts w:cs="Arial"/>
          <w:sz w:val="20"/>
          <w:szCs w:val="20"/>
        </w:rPr>
        <w:t>Our investment in gaining insights from data is becoming central to the value of the services, including AI services, we deliver to customers, to operational efficiency and key opportunities in monetization, and to customer perceptions of quality. Our ability to use data in this way may be constrained by regulatory developments that impede realizing the expected return from this investment. Ongoing legal analyses, reviews, and inquiries by regulators of Microsoft practices, or relevant practices of other organizations, may result in burdensome or inconsistent requirements, including data sovereignty and localization requirements, affecting the location, movement, collection, and use of our customer and internal employee data as well as the management of that data. Compliance with applicable laws and regulations regarding personal data may require changes in services, business practices, or internal systems that result in increased costs, lower revenue, reduced efficiency, or greater difficulty in competing with foreign-based firms. Compliance with data regulations might limit our ability to innovate or offer certain features and functionality in some jurisdictions where we operate.</w:t>
      </w:r>
      <w:r>
        <w:rPr>
          <w:rFonts w:cs="Arial"/>
          <w:bCs/>
          <w:iCs/>
          <w:sz w:val="20"/>
          <w:szCs w:val="20"/>
        </w:rPr>
        <w:t xml:space="preserve"> </w:t>
      </w:r>
      <w:r>
        <w:rPr>
          <w:rFonts w:cs="Arial"/>
          <w:sz w:val="20"/>
          <w:szCs w:val="20"/>
        </w:rPr>
        <w:t>Failure to comply with existing or new rules may result in significant penalties or orders to stop the alleged noncompliant activity, as well as negative publicity and diversion of management time and effort.</w:t>
      </w:r>
    </w:p>
    <w:p w14:paraId="21AAD610" w14:textId="77777777" w:rsidR="00C01196" w:rsidRDefault="00C01196" w:rsidP="00C01196">
      <w:pPr>
        <w:pStyle w:val="NormalWeb"/>
        <w:spacing w:before="180" w:beforeAutospacing="0" w:after="0" w:afterAutospacing="0"/>
        <w:rPr>
          <w:rFonts w:cs="Arial"/>
          <w:sz w:val="20"/>
          <w:szCs w:val="20"/>
        </w:rPr>
      </w:pPr>
      <w:r>
        <w:rPr>
          <w:rFonts w:cs="Arial"/>
          <w:b/>
          <w:sz w:val="20"/>
          <w:szCs w:val="20"/>
        </w:rPr>
        <w:t xml:space="preserve">Existing and increasing legal and regulatory requirements could adversely affect our results of operations. </w:t>
      </w:r>
      <w:r>
        <w:rPr>
          <w:rFonts w:cs="Arial"/>
          <w:sz w:val="20"/>
          <w:szCs w:val="20"/>
        </w:rPr>
        <w:t xml:space="preserve">We are subject to a wide range of laws, regulations, and legal requirements in the U.S. and globally, including those that may apply to our products and online services offerings, and those that impose requirements related to user privacy, telecommunications, data storage and protection, advertising, and online content. Laws in several jurisdictions, including EU Member State laws under the European Electronic Communications Code, increasingly define certain of our services as regulated telecommunications services. </w:t>
      </w:r>
      <w:r>
        <w:rPr>
          <w:rFonts w:cs="Arial"/>
          <w:sz w:val="20"/>
        </w:rPr>
        <w:t>This trend may continue and will result in these offerings being subjected to additional data protection, security, law enforcement surveillance, and other obligations.</w:t>
      </w:r>
      <w:r>
        <w:rPr>
          <w:rFonts w:cs="Arial"/>
          <w:sz w:val="20"/>
          <w:szCs w:val="20"/>
        </w:rPr>
        <w:t xml:space="preserve"> </w:t>
      </w:r>
      <w:r>
        <w:rPr>
          <w:rFonts w:cs="Arial"/>
          <w:sz w:val="20"/>
        </w:rPr>
        <w:t>Regulators</w:t>
      </w:r>
      <w:r>
        <w:rPr>
          <w:rFonts w:cs="Arial"/>
          <w:sz w:val="20"/>
          <w:szCs w:val="20"/>
        </w:rPr>
        <w:t xml:space="preserve"> and private litigants may assert that our collection, use, and management of customer data and other information is inconsistent with their laws and regulations, including laws that apply to the tracking of users via technology such as cookies. New environmental, social, and governance laws and regulations are expanding mandatory disclosure, reporting, and diligence requirements. Legislative or regulatory action relating to cybersecurity requirements may increase the costs to develop, implement, or secure our products and services. Compliance with evolving digital accessibility laws and standards will require engineering and is important to our efforts to empower all people and organizations to achieve more. Legislative and regulatory action is emerging in the areas of AI and content moderation, which could increase costs or restrict opportunity. For example, in the EU, an AI Act is being considered, and may entail increased costs or decreased opportunities for the operation of our AI services in the European market. </w:t>
      </w:r>
    </w:p>
    <w:p w14:paraId="31E2F7F5"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How these laws and regulations apply to our business is often unclear, subject to change over time, and sometimes may be inconsistent from jurisdiction to jurisdiction. In addition, governments’ approach to enforcement, and our products and services, are continuing to evolve. Compliance with existing, expanding, or new laws and regulations may involve significant costs or require changes in products or business practices that could adversely affect our results of operations. Noncompliance could result in the imposition of penalties or orders we cease the alleged noncompliant activity. In addition, </w:t>
      </w:r>
      <w:r>
        <w:rPr>
          <w:rFonts w:eastAsiaTheme="minorHAnsi" w:cs="Arial"/>
          <w:sz w:val="20"/>
          <w:szCs w:val="20"/>
        </w:rPr>
        <w:t>there is increasing pressure from advocacy groups, regulators, competitors, customers, and other stakeholders across many of these areas. If our products do not meet customer expectations or legal requirements, we could lose sales opportunities or face regulatory or legal actions.</w:t>
      </w:r>
    </w:p>
    <w:p w14:paraId="6B4F4B2B" w14:textId="77777777" w:rsidR="00C01196" w:rsidRDefault="00C01196" w:rsidP="00C01196">
      <w:pPr>
        <w:pStyle w:val="NormalWeb"/>
        <w:spacing w:before="180" w:beforeAutospacing="0" w:after="0" w:afterAutospacing="0"/>
        <w:rPr>
          <w:sz w:val="8"/>
        </w:rPr>
      </w:pPr>
      <w:r>
        <w:rPr>
          <w:rFonts w:cs="Arial"/>
          <w:b/>
          <w:bCs/>
          <w:sz w:val="20"/>
          <w:szCs w:val="20"/>
        </w:rPr>
        <w:t>We have claims and lawsuits against us that may result in adverse outcomes.</w:t>
      </w:r>
      <w:r>
        <w:rPr>
          <w:rFonts w:cs="Arial"/>
          <w:sz w:val="20"/>
          <w:szCs w:val="20"/>
        </w:rPr>
        <w:t xml:space="preserve"> We are subject to a variety of claims and lawsuits. These claims may arise from a wide variety of business practices and initiatives, including major new product releases such as Windows, AI services, significant business transactions, warranty or product claims, employment practices, and regulation. Adverse outcomes in some or all of these claims may result in significant </w:t>
      </w:r>
      <w:r>
        <w:rPr>
          <w:rFonts w:cs="Arial"/>
          <w:sz w:val="20"/>
          <w:szCs w:val="20"/>
        </w:rPr>
        <w:lastRenderedPageBreak/>
        <w:t>monetary damages or injunctive relief that could adversely affect our ability to conduct our business. The litigation and other claims are subject to inherent uncertainties and management’s view of these matters may change in the future. A material adverse impact in our consolidated financial statements could occur for the period in which the effect of an unfavorable outcome becomes probable and reasonably estimable.</w:t>
      </w:r>
    </w:p>
    <w:p w14:paraId="5C03904E" w14:textId="77777777" w:rsidR="00C01196" w:rsidRDefault="00C01196" w:rsidP="00C01196">
      <w:pPr>
        <w:pStyle w:val="NormalWeb"/>
        <w:spacing w:before="180" w:beforeAutospacing="0" w:after="0" w:afterAutospacing="0"/>
        <w:rPr>
          <w:spacing w:val="-2"/>
          <w:sz w:val="8"/>
        </w:rPr>
      </w:pPr>
      <w:r>
        <w:rPr>
          <w:rFonts w:cs="Arial"/>
          <w:b/>
          <w:bCs/>
          <w:spacing w:val="-2"/>
          <w:sz w:val="20"/>
          <w:szCs w:val="20"/>
        </w:rPr>
        <w:t xml:space="preserve">Our business with government customers may present additional uncertainties. </w:t>
      </w:r>
      <w:r>
        <w:rPr>
          <w:rFonts w:cs="Arial"/>
          <w:spacing w:val="-2"/>
          <w:sz w:val="20"/>
          <w:szCs w:val="20"/>
        </w:rPr>
        <w:t>We derive substantial revenue from government contracts. Government contracts generally can present risks and challenges not present in private commercial agreements. For instance, we may be subject to government audits and investigations relating to these contracts, we could be suspended or debarred as a governmental contractor, we could incur civil and criminal fines and penalties, and under certain circumstances contracts may be rescinded. Some agreements may allow a government to terminate without cause and provide for higher liability limits for certain losses. Some contracts may be subject to periodic funding approval, reductions, cancellations, or delays which could adversely impact public-sector demand for our products and services. These events could negatively impact our results of operations, financial condition, and reputation.</w:t>
      </w:r>
    </w:p>
    <w:p w14:paraId="0FC3D888" w14:textId="77777777" w:rsidR="00C01196" w:rsidRDefault="00C01196" w:rsidP="00C01196">
      <w:pPr>
        <w:pStyle w:val="NormalWeb"/>
        <w:spacing w:before="180" w:beforeAutospacing="0" w:after="0" w:afterAutospacing="0"/>
        <w:rPr>
          <w:rFonts w:cs="Arial"/>
          <w:sz w:val="20"/>
          <w:szCs w:val="20"/>
        </w:rPr>
      </w:pPr>
      <w:r>
        <w:rPr>
          <w:rFonts w:cs="Arial"/>
          <w:b/>
          <w:bCs/>
          <w:sz w:val="20"/>
          <w:szCs w:val="20"/>
        </w:rPr>
        <w:t>We may have additional tax liabilities.</w:t>
      </w:r>
      <w:r>
        <w:rPr>
          <w:rFonts w:cs="Arial"/>
          <w:sz w:val="20"/>
          <w:szCs w:val="20"/>
        </w:rPr>
        <w:t> We are subject to income taxes in the U.S. and many foreign jurisdictions. Significant judgment is required in determining our worldwide provision for income taxes. In the course of our business, there are many transactions and calculations where the ultimate tax determination is uncertain. For example, compliance with the 2017 United States Tax Cuts and Jobs Act (“TCJA”) and possible future legislative changes may require the collection of information not regularly produced within the company, the use of estimates in our consolidated financial statements, and the exercise of significant judgment in accounting for its provisions. As regulations and guidance evolve with respect to the TCJA or possible future legislative changes, and as we gather more information and perform more analysis, our results may differ from previous estimates and may materially affect our consolidated financial statements.</w:t>
      </w:r>
    </w:p>
    <w:p w14:paraId="675684DD" w14:textId="77777777" w:rsidR="00C01196" w:rsidRDefault="00C01196" w:rsidP="00C01196">
      <w:pPr>
        <w:pStyle w:val="NormalWeb"/>
        <w:spacing w:before="180" w:beforeAutospacing="0" w:after="0" w:afterAutospacing="0"/>
        <w:rPr>
          <w:sz w:val="8"/>
        </w:rPr>
      </w:pPr>
      <w:r>
        <w:rPr>
          <w:rFonts w:cs="Arial"/>
          <w:sz w:val="20"/>
          <w:szCs w:val="20"/>
        </w:rPr>
        <w:t>We are regularly under audit by tax authorities in different jurisdictions. Although we believe that our provision for income taxes and our tax estimates are reasonable, tax authorities may disagree with certain positions we have taken. In addition, economic and political pressures to increase tax revenue in various jurisdictions may make resolving tax disputes favorably more difficult. We are currently under Internal Revenue Service audit for prior tax years, with the primary unresolved issues relating to transfer pricing. The final resolution of those audits, and other audits or litigation, may differ from the amounts recorded in our consolidated financial statements and may materially affect our consolidated financial statements in the period or periods in which that determination is made.</w:t>
      </w:r>
    </w:p>
    <w:p w14:paraId="7D33F99C" w14:textId="77777777" w:rsidR="00C01196" w:rsidRDefault="00C01196" w:rsidP="00C01196">
      <w:pPr>
        <w:pStyle w:val="NormalWeb"/>
        <w:spacing w:before="180" w:beforeAutospacing="0" w:after="0" w:afterAutospacing="0"/>
        <w:rPr>
          <w:sz w:val="8"/>
        </w:rPr>
      </w:pPr>
      <w:r>
        <w:rPr>
          <w:rFonts w:cs="Arial"/>
          <w:sz w:val="20"/>
          <w:szCs w:val="20"/>
        </w:rPr>
        <w:t xml:space="preserve">We earn a significant amount of our operating income outside the U.S. </w:t>
      </w:r>
      <w:r>
        <w:rPr>
          <w:rFonts w:cs="Arial"/>
          <w:sz w:val="20"/>
          <w:szCs w:val="20"/>
          <w:lang w:val="en"/>
        </w:rPr>
        <w:t>A change in the mix of earnings and losses in countries with differing statutory tax rates, changes in our business or structure, or the expiration of or disputes about certain tax agreements in a particular country</w:t>
      </w:r>
      <w:r>
        <w:rPr>
          <w:rFonts w:cs="Arial"/>
          <w:sz w:val="20"/>
          <w:szCs w:val="20"/>
        </w:rPr>
        <w:t xml:space="preserve"> may result in higher effective tax rates for the company. In addition, </w:t>
      </w:r>
      <w:r>
        <w:rPr>
          <w:rFonts w:cs="Arial"/>
          <w:sz w:val="20"/>
          <w:szCs w:val="20"/>
          <w:lang w:val="en"/>
        </w:rPr>
        <w:t>changes in</w:t>
      </w:r>
      <w:r>
        <w:rPr>
          <w:rFonts w:cs="Arial"/>
          <w:sz w:val="20"/>
          <w:szCs w:val="20"/>
        </w:rPr>
        <w:t xml:space="preserve"> U.S.</w:t>
      </w:r>
      <w:r>
        <w:rPr>
          <w:rFonts w:cs="Arial"/>
          <w:sz w:val="20"/>
          <w:szCs w:val="20"/>
          <w:lang w:val="en"/>
        </w:rPr>
        <w:t xml:space="preserve"> federal and state or international</w:t>
      </w:r>
      <w:r>
        <w:rPr>
          <w:rFonts w:cs="Arial"/>
          <w:sz w:val="20"/>
          <w:szCs w:val="20"/>
        </w:rPr>
        <w:t xml:space="preserve"> tax laws </w:t>
      </w:r>
      <w:r>
        <w:rPr>
          <w:rFonts w:cs="Arial"/>
          <w:sz w:val="20"/>
          <w:szCs w:val="20"/>
          <w:lang w:val="en"/>
        </w:rPr>
        <w:t>applicable to corporate multinationals, other fundamental law changes currently being considered by many countries, including in the</w:t>
      </w:r>
      <w:r>
        <w:rPr>
          <w:rFonts w:cs="Arial"/>
          <w:sz w:val="20"/>
          <w:szCs w:val="20"/>
        </w:rPr>
        <w:t xml:space="preserve"> U.S., </w:t>
      </w:r>
      <w:r>
        <w:rPr>
          <w:rFonts w:cs="Arial"/>
          <w:sz w:val="20"/>
          <w:szCs w:val="20"/>
          <w:lang w:val="en"/>
        </w:rPr>
        <w:t>and changes in taxing jurisdictions’ administrative interpretations, decisions, policies, and positions</w:t>
      </w:r>
      <w:r>
        <w:rPr>
          <w:rFonts w:cs="Arial"/>
          <w:sz w:val="20"/>
          <w:szCs w:val="20"/>
        </w:rPr>
        <w:t xml:space="preserve"> may </w:t>
      </w:r>
      <w:r>
        <w:rPr>
          <w:rFonts w:cs="Arial"/>
          <w:sz w:val="20"/>
          <w:szCs w:val="20"/>
          <w:lang w:val="en"/>
        </w:rPr>
        <w:t>materially adversely impact</w:t>
      </w:r>
      <w:r>
        <w:rPr>
          <w:rFonts w:cs="Arial"/>
          <w:sz w:val="20"/>
          <w:szCs w:val="20"/>
        </w:rPr>
        <w:t xml:space="preserve"> our consolidated financial statements.</w:t>
      </w:r>
    </w:p>
    <w:p w14:paraId="4DFBC205" w14:textId="77777777" w:rsidR="00C01196" w:rsidRDefault="00C01196" w:rsidP="00C01196">
      <w:pPr>
        <w:pStyle w:val="NormalWeb"/>
        <w:keepNext/>
        <w:widowControl w:val="0"/>
        <w:spacing w:before="270" w:beforeAutospacing="0" w:after="0" w:afterAutospacing="0"/>
        <w:jc w:val="center"/>
        <w:rPr>
          <w:rFonts w:cs="Arial"/>
          <w:sz w:val="20"/>
          <w:szCs w:val="20"/>
          <w:u w:val="single"/>
        </w:rPr>
      </w:pPr>
      <w:r>
        <w:rPr>
          <w:rFonts w:cs="Arial"/>
          <w:sz w:val="20"/>
          <w:szCs w:val="20"/>
          <w:u w:val="single"/>
        </w:rPr>
        <w:t>INTELLECTUAL PROPERTY RISKS</w:t>
      </w:r>
    </w:p>
    <w:p w14:paraId="4E4F0678" w14:textId="77777777" w:rsidR="00C01196" w:rsidRDefault="00C01196" w:rsidP="00C01196">
      <w:pPr>
        <w:pStyle w:val="NormalWeb"/>
        <w:spacing w:before="180" w:beforeAutospacing="0" w:after="0" w:afterAutospacing="0"/>
        <w:rPr>
          <w:sz w:val="8"/>
        </w:rPr>
      </w:pPr>
      <w:r>
        <w:rPr>
          <w:rFonts w:cs="Arial"/>
          <w:b/>
          <w:sz w:val="20"/>
          <w:szCs w:val="20"/>
        </w:rPr>
        <w:t xml:space="preserve">We face risks related to the protection and utilization of our </w:t>
      </w:r>
      <w:r>
        <w:rPr>
          <w:rFonts w:cs="Arial"/>
          <w:b/>
          <w:bCs/>
          <w:sz w:val="20"/>
          <w:szCs w:val="20"/>
        </w:rPr>
        <w:t>intellectual</w:t>
      </w:r>
      <w:r>
        <w:rPr>
          <w:rFonts w:cs="Arial"/>
          <w:b/>
          <w:sz w:val="20"/>
          <w:szCs w:val="20"/>
        </w:rPr>
        <w:t xml:space="preserve"> property that may result in our business and operating results may be harmed.</w:t>
      </w:r>
      <w:r>
        <w:rPr>
          <w:rFonts w:cs="Arial"/>
          <w:b/>
          <w:bCs/>
          <w:sz w:val="20"/>
          <w:szCs w:val="20"/>
        </w:rPr>
        <w:t xml:space="preserve"> </w:t>
      </w:r>
      <w:r>
        <w:rPr>
          <w:rFonts w:cs="Arial"/>
          <w:sz w:val="20"/>
          <w:szCs w:val="20"/>
        </w:rPr>
        <w:t xml:space="preserve">Protecting our intellectual property rights and combating unlicensed copying and use of our software and other intellectual property on a global basis is difficult. Similarly, the absence of harmonized patent laws makes it more difficult to ensure consistent respect for patent rights. </w:t>
      </w:r>
    </w:p>
    <w:p w14:paraId="48B7FC77" w14:textId="77777777" w:rsidR="00C01196" w:rsidRDefault="00C01196" w:rsidP="00C01196">
      <w:pPr>
        <w:pStyle w:val="NormalWeb"/>
        <w:spacing w:before="180" w:beforeAutospacing="0" w:after="0" w:afterAutospacing="0"/>
        <w:rPr>
          <w:rFonts w:cs="Arial"/>
          <w:sz w:val="20"/>
          <w:szCs w:val="20"/>
        </w:rPr>
      </w:pPr>
      <w:r>
        <w:rPr>
          <w:rFonts w:cs="Arial"/>
          <w:sz w:val="20"/>
          <w:szCs w:val="20"/>
        </w:rPr>
        <w:t>Changes in the law may continue to weaken our ability to prevent the use of patented technology or collect revenue for licensing our patents. Additionally, licensees of our patents may fail to satisfy their obligations to pay us royalties or may contest the scope and extent of their obligations. Finally, our increasing engagement with open source software will also cause us to license our intellectual property rights broadly in certain situations. If we are unable to protect our intellectual property, our revenue may be adversely affected.</w:t>
      </w:r>
    </w:p>
    <w:p w14:paraId="555D3706" w14:textId="77777777" w:rsidR="00C01196" w:rsidRDefault="00C01196" w:rsidP="00C01196">
      <w:pPr>
        <w:pStyle w:val="NormalWeb"/>
        <w:spacing w:before="180" w:beforeAutospacing="0" w:after="0" w:afterAutospacing="0"/>
        <w:rPr>
          <w:rFonts w:cs="Arial"/>
          <w:sz w:val="20"/>
          <w:szCs w:val="20"/>
        </w:rPr>
      </w:pPr>
      <w:r>
        <w:rPr>
          <w:rFonts w:cs="Arial"/>
          <w:sz w:val="20"/>
          <w:szCs w:val="20"/>
        </w:rPr>
        <w:t>Source code, the detailed program commands for our operating systems and other software programs, is critical to our business. If our source code leaks, we might lose future trade secret protection for that code. It may then become easier for third</w:t>
      </w:r>
      <w:r>
        <w:rPr>
          <w:sz w:val="20"/>
        </w:rPr>
        <w:t xml:space="preserve"> parties </w:t>
      </w:r>
      <w:r>
        <w:rPr>
          <w:rFonts w:cs="Arial"/>
          <w:sz w:val="20"/>
          <w:szCs w:val="20"/>
        </w:rPr>
        <w:t>to compete with our products by copying functionality, which could adversely affect our revenue and operating results. Unauthorized disclosure of source code also could increase the security risks described elsewhere in these risk factors.</w:t>
      </w:r>
    </w:p>
    <w:p w14:paraId="7414BA31" w14:textId="77777777" w:rsidR="00C01196" w:rsidRDefault="00C01196" w:rsidP="00C01196">
      <w:pPr>
        <w:pStyle w:val="NormalWeb"/>
        <w:spacing w:before="180" w:beforeAutospacing="0" w:after="0" w:afterAutospacing="0"/>
        <w:rPr>
          <w:sz w:val="8"/>
        </w:rPr>
      </w:pPr>
      <w:r>
        <w:rPr>
          <w:rFonts w:cs="Arial"/>
          <w:b/>
          <w:bCs/>
          <w:sz w:val="20"/>
          <w:szCs w:val="20"/>
        </w:rPr>
        <w:t>Third parties may claim that we infringe their intellectual property.</w:t>
      </w:r>
      <w:r>
        <w:rPr>
          <w:rFonts w:cs="Arial"/>
          <w:sz w:val="20"/>
          <w:szCs w:val="20"/>
        </w:rPr>
        <w:t xml:space="preserve"> From time to time, others claim we infringe their intellectual property rights. To resolve these claims, we may enter into royalty and licensing agreements on terms that are less favorable than currently available, stop selling or redesign affected products or services, or pay damages </w:t>
      </w:r>
      <w:r>
        <w:rPr>
          <w:rFonts w:cs="Arial"/>
          <w:sz w:val="20"/>
          <w:szCs w:val="20"/>
        </w:rPr>
        <w:lastRenderedPageBreak/>
        <w:t>to satisfy indemnification commitments with our customers. Adverse outcomes could also include monetary damages or injunctive relief that may limit or prevent importing, marketing, and selling our products or services that have infringing technologies. We have paid significant amounts to settle claims related to the use of technology and intellectual property rights and to procure intellectual property rights as part of our strategy to manage this risk, and may continue to do so.</w:t>
      </w:r>
    </w:p>
    <w:p w14:paraId="5A37E1E9" w14:textId="77777777" w:rsidR="00C01196" w:rsidRDefault="00C01196" w:rsidP="00C01196">
      <w:pPr>
        <w:pStyle w:val="NormalWeb"/>
        <w:keepNext/>
        <w:widowControl w:val="0"/>
        <w:spacing w:before="270" w:beforeAutospacing="0" w:after="0" w:afterAutospacing="0"/>
        <w:jc w:val="center"/>
        <w:rPr>
          <w:rFonts w:cs="Arial"/>
          <w:sz w:val="20"/>
          <w:szCs w:val="20"/>
          <w:u w:val="single"/>
        </w:rPr>
      </w:pPr>
      <w:r>
        <w:rPr>
          <w:rFonts w:cs="Arial"/>
          <w:sz w:val="20"/>
          <w:szCs w:val="20"/>
          <w:u w:val="single"/>
        </w:rPr>
        <w:t>GENERAL RISKS</w:t>
      </w:r>
    </w:p>
    <w:p w14:paraId="2CE28814" w14:textId="77777777" w:rsidR="00C01196" w:rsidRDefault="00C01196" w:rsidP="00C01196">
      <w:pPr>
        <w:keepNext/>
        <w:widowControl w:val="0"/>
        <w:spacing w:before="180"/>
        <w:jc w:val="both"/>
        <w:rPr>
          <w:rFonts w:ascii="Arial" w:eastAsia="Times New Roman" w:hAnsi="Arial" w:cs="Arial"/>
          <w:szCs w:val="20"/>
        </w:rPr>
      </w:pPr>
      <w:r>
        <w:rPr>
          <w:rFonts w:ascii="Arial" w:eastAsia="Times New Roman" w:hAnsi="Arial" w:cs="Arial"/>
          <w:b/>
          <w:szCs w:val="20"/>
        </w:rPr>
        <w:t>If our reputation or our brands are damaged, our business and operating results may be harmed</w:t>
      </w:r>
      <w:r>
        <w:rPr>
          <w:rFonts w:ascii="Arial" w:eastAsia="Times New Roman" w:hAnsi="Arial" w:cs="Arial"/>
          <w:szCs w:val="20"/>
        </w:rPr>
        <w:t xml:space="preserve">. Our reputation and brands are globally recognized and are important to our business. </w:t>
      </w:r>
      <w:r>
        <w:rPr>
          <w:rFonts w:ascii="Arial" w:eastAsia="Times New Roman" w:hAnsi="Arial" w:cs="Times New Roman"/>
          <w:szCs w:val="20"/>
        </w:rPr>
        <w:t>Our reputation and brands affect our ability to attract and retain consumer, business, and public-sector customers</w:t>
      </w:r>
      <w:r>
        <w:rPr>
          <w:rFonts w:ascii="Arial" w:eastAsia="Times New Roman" w:hAnsi="Arial" w:cs="Arial"/>
          <w:szCs w:val="20"/>
        </w:rPr>
        <w:t>. There are numerous ways our reputation or brands could be damaged. These include product safety or quality issues, our environmental impact and sustainability,</w:t>
      </w:r>
      <w:r>
        <w:rPr>
          <w:rFonts w:ascii="Calibri" w:hAnsi="Calibri" w:cs="Calibri"/>
          <w:sz w:val="22"/>
        </w:rPr>
        <w:t xml:space="preserve"> </w:t>
      </w:r>
      <w:r>
        <w:rPr>
          <w:rFonts w:ascii="Arial" w:eastAsia="Times New Roman" w:hAnsi="Arial" w:cs="Arial"/>
          <w:szCs w:val="20"/>
        </w:rPr>
        <w:t xml:space="preserve">supply chain practices, or human rights record. We may experience backlash from customers, government entities, advocacy groups, employees, and other stakeholders that disagree with </w:t>
      </w:r>
      <w:r>
        <w:rPr>
          <w:rFonts w:ascii="Calibri" w:hAnsi="Calibri" w:cs="Calibri"/>
          <w:sz w:val="22"/>
        </w:rPr>
        <w:t>our</w:t>
      </w:r>
      <w:r>
        <w:rPr>
          <w:rFonts w:ascii="Arial" w:eastAsia="Times New Roman" w:hAnsi="Arial" w:cs="Arial"/>
          <w:szCs w:val="20"/>
        </w:rPr>
        <w:t xml:space="preserve"> product offering decisions or public policy positions. Damage to our reputation or our brands may occur from, among other things:</w:t>
      </w:r>
    </w:p>
    <w:p w14:paraId="098B3857" w14:textId="77777777" w:rsidR="00C01196" w:rsidRDefault="00C01196" w:rsidP="00C01196">
      <w:pPr>
        <w:keepNext/>
        <w:widowControl w:val="0"/>
        <w:numPr>
          <w:ilvl w:val="0"/>
          <w:numId w:val="5"/>
        </w:numPr>
        <w:spacing w:before="90"/>
        <w:ind w:left="979"/>
        <w:jc w:val="both"/>
        <w:rPr>
          <w:rFonts w:ascii="Arial" w:eastAsia="Times New Roman" w:hAnsi="Arial" w:cs="Arial"/>
          <w:szCs w:val="20"/>
        </w:rPr>
      </w:pPr>
      <w:r>
        <w:rPr>
          <w:rFonts w:ascii="Arial" w:eastAsia="Times New Roman" w:hAnsi="Arial" w:cs="Arial"/>
          <w:szCs w:val="20"/>
        </w:rPr>
        <w:t>The introduction of new features, products, services, or terms of service that customers, users, or partners do not like.</w:t>
      </w:r>
    </w:p>
    <w:p w14:paraId="3CFD299D" w14:textId="77777777" w:rsidR="00C01196" w:rsidRDefault="00C01196" w:rsidP="00C01196">
      <w:pPr>
        <w:numPr>
          <w:ilvl w:val="0"/>
          <w:numId w:val="5"/>
        </w:numPr>
        <w:spacing w:before="90"/>
        <w:ind w:left="979"/>
        <w:jc w:val="both"/>
        <w:rPr>
          <w:rFonts w:ascii="Arial" w:eastAsia="Times New Roman" w:hAnsi="Arial" w:cs="Arial"/>
          <w:szCs w:val="20"/>
        </w:rPr>
      </w:pPr>
      <w:r>
        <w:rPr>
          <w:rFonts w:ascii="Arial" w:eastAsia="Times New Roman" w:hAnsi="Arial" w:cs="Arial"/>
          <w:szCs w:val="20"/>
        </w:rPr>
        <w:t>Public scrutiny of our decisions regarding user privacy, data practices, or content.</w:t>
      </w:r>
    </w:p>
    <w:p w14:paraId="573234DD" w14:textId="77777777" w:rsidR="00C01196" w:rsidRDefault="00C01196" w:rsidP="00C01196">
      <w:pPr>
        <w:numPr>
          <w:ilvl w:val="0"/>
          <w:numId w:val="5"/>
        </w:numPr>
        <w:spacing w:before="90"/>
        <w:ind w:left="979"/>
        <w:jc w:val="both"/>
        <w:rPr>
          <w:rFonts w:ascii="Arial" w:eastAsia="Times New Roman" w:hAnsi="Arial" w:cs="Arial"/>
          <w:szCs w:val="20"/>
        </w:rPr>
      </w:pPr>
      <w:r>
        <w:rPr>
          <w:rFonts w:ascii="Arial" w:eastAsia="Times New Roman" w:hAnsi="Arial" w:cs="Arial"/>
          <w:szCs w:val="20"/>
        </w:rPr>
        <w:t>Data security breaches, compliance failures, or actions of partners or individual employees.</w:t>
      </w:r>
    </w:p>
    <w:p w14:paraId="3C22F168" w14:textId="77777777" w:rsidR="00C01196" w:rsidRDefault="00C01196" w:rsidP="00C01196">
      <w:pPr>
        <w:spacing w:before="180"/>
        <w:jc w:val="both"/>
        <w:rPr>
          <w:rFonts w:ascii="Arial" w:eastAsia="Times New Roman" w:hAnsi="Arial" w:cs="Arial"/>
          <w:szCs w:val="20"/>
        </w:rPr>
      </w:pPr>
      <w:r>
        <w:rPr>
          <w:rFonts w:ascii="Arial" w:eastAsia="Times New Roman" w:hAnsi="Arial" w:cs="Arial"/>
          <w:szCs w:val="20"/>
        </w:rPr>
        <w:t>The proliferation of social media may increase the likelihood, speed, and magnitude of negative brand events. If our brands or reputation are damaged, it could negatively impact our revenues or margins, or ability to attract the most highly qualified employees.</w:t>
      </w:r>
    </w:p>
    <w:p w14:paraId="2393E492" w14:textId="77777777" w:rsidR="00C01196" w:rsidRDefault="00C01196" w:rsidP="00C01196">
      <w:pPr>
        <w:pStyle w:val="NormalWeb"/>
        <w:spacing w:before="180" w:beforeAutospacing="0" w:after="0" w:afterAutospacing="0"/>
        <w:rPr>
          <w:sz w:val="8"/>
        </w:rPr>
      </w:pPr>
      <w:r>
        <w:rPr>
          <w:rFonts w:cs="Arial"/>
          <w:b/>
          <w:bCs/>
          <w:sz w:val="20"/>
          <w:szCs w:val="20"/>
        </w:rPr>
        <w:t>Adverse economic or market conditions may harm our business.</w:t>
      </w:r>
      <w:r>
        <w:rPr>
          <w:rFonts w:cs="Arial"/>
          <w:sz w:val="20"/>
          <w:szCs w:val="20"/>
        </w:rPr>
        <w:t> Worsening economic conditions, including inflation, recession, pandemic, or other changes in economic conditions, may cause lower IT spending and adversely affect our revenue. If demand for PCs, servers, and other computing devices declines, or consumer or business spending for those products declines, our revenue will be adversely affected.</w:t>
      </w:r>
    </w:p>
    <w:p w14:paraId="7BB47AF2" w14:textId="77777777" w:rsidR="00C01196" w:rsidRDefault="00C01196" w:rsidP="00C01196">
      <w:pPr>
        <w:pStyle w:val="NormalWeb"/>
        <w:spacing w:before="180" w:beforeAutospacing="0" w:after="0" w:afterAutospacing="0"/>
        <w:rPr>
          <w:sz w:val="8"/>
        </w:rPr>
      </w:pPr>
      <w:r>
        <w:rPr>
          <w:rFonts w:cs="Arial"/>
          <w:sz w:val="20"/>
          <w:szCs w:val="20"/>
        </w:rPr>
        <w:t>Our product distribution system relies on an extensive partner and retail network. OEMs building devices that run our software have also been a significant means of distribution. The impact of economic conditions on our partners, such as the bankruptcy of a major distributor, OEM, or retailer, could cause sales channel disruption.</w:t>
      </w:r>
    </w:p>
    <w:p w14:paraId="55DD81CF" w14:textId="77777777" w:rsidR="00C01196" w:rsidRDefault="00C01196" w:rsidP="00C01196">
      <w:pPr>
        <w:pStyle w:val="NormalWeb"/>
        <w:spacing w:before="180" w:beforeAutospacing="0" w:after="0" w:afterAutospacing="0"/>
        <w:rPr>
          <w:sz w:val="8"/>
        </w:rPr>
      </w:pPr>
      <w:r>
        <w:rPr>
          <w:rFonts w:cs="Arial"/>
          <w:sz w:val="20"/>
          <w:szCs w:val="20"/>
        </w:rPr>
        <w:t>Challenging economic conditions also may impair the ability of our customers to pay for products and services they have purchased. As a result, allowances for doubtful accounts and write-offs of accounts receivable may increase.</w:t>
      </w:r>
    </w:p>
    <w:p w14:paraId="2DC9D19E" w14:textId="77777777" w:rsidR="00C01196" w:rsidRDefault="00C01196" w:rsidP="00C01196">
      <w:pPr>
        <w:pStyle w:val="NormalWeb"/>
        <w:spacing w:before="180" w:beforeAutospacing="0" w:after="0" w:afterAutospacing="0"/>
        <w:rPr>
          <w:rFonts w:cs="Arial"/>
          <w:sz w:val="20"/>
          <w:szCs w:val="20"/>
        </w:rPr>
      </w:pPr>
      <w:r>
        <w:rPr>
          <w:rFonts w:cs="Arial"/>
          <w:sz w:val="20"/>
          <w:szCs w:val="20"/>
        </w:rPr>
        <w:t>We maintain an investment portfolio of various holdings, types, and maturities. These investments are subject to general credit, liquidity, market, and interest rate risks, which may be exacerbated by market downturns or events that affect global financial markets. A significant part of our investment portfolio comprises U.S. government securities. If global financial markets decline for long periods, or if there is a downgrade of the U.S. government credit rating due to an actual or threatened default on government debt, our investment portfolio may be adversely affected and we could determine that more of our investments have experienced a decline in fair value, requiring impairment charges that could adversely affect our consolidated financial statements.</w:t>
      </w:r>
    </w:p>
    <w:p w14:paraId="327B780F" w14:textId="77777777" w:rsidR="00C01196" w:rsidRDefault="00C01196" w:rsidP="00C01196">
      <w:pPr>
        <w:pStyle w:val="NormalWeb"/>
        <w:spacing w:before="180" w:beforeAutospacing="0" w:after="0" w:afterAutospacing="0"/>
        <w:rPr>
          <w:sz w:val="8"/>
        </w:rPr>
      </w:pPr>
      <w:r>
        <w:rPr>
          <w:rFonts w:cs="Arial"/>
          <w:b/>
          <w:bCs/>
          <w:sz w:val="20"/>
          <w:szCs w:val="20"/>
        </w:rPr>
        <w:t>Catastrophic events or geopolitical conditions may disrupt our business.</w:t>
      </w:r>
      <w:r>
        <w:rPr>
          <w:rFonts w:cs="Arial"/>
          <w:sz w:val="20"/>
          <w:szCs w:val="20"/>
        </w:rPr>
        <w:t> A disruption or failure of our systems or operations because of a major earthquake, weather event, cyberattack, terrorist attack, pandemic, or other catastrophic event could cause delays in completing sales, providing services, or performing other critical functions. Our corporate headquarters, a significant portion of our research and development activities, and certain other essential business operations are in the Seattle, Washington area, and we have other business operations in the Silicon Valley area of California, both of which are seismically active regions. A catastrophic event that results in the destruction or disruption of any of our critical business or IT systems, or the infrastructure or systems they rely on, such as power grids, could harm our ability to conduct normal business operations. Providing our customers with more services and solutions in the cloud puts a premium on the resilience of our systems and strength of our business continuity management plans and magnifies the potential impact of prolonged service outages in our consolidated financial statements.</w:t>
      </w:r>
    </w:p>
    <w:p w14:paraId="45B9B33D" w14:textId="77777777" w:rsidR="00C01196" w:rsidRDefault="00C01196" w:rsidP="00C01196">
      <w:pPr>
        <w:pStyle w:val="NormalWeb"/>
        <w:keepLines/>
        <w:spacing w:before="180" w:beforeAutospacing="0" w:after="0" w:afterAutospacing="0"/>
        <w:rPr>
          <w:rFonts w:cs="Arial"/>
          <w:sz w:val="20"/>
          <w:szCs w:val="20"/>
        </w:rPr>
      </w:pPr>
      <w:r>
        <w:rPr>
          <w:rFonts w:cs="Arial"/>
          <w:sz w:val="20"/>
          <w:szCs w:val="20"/>
        </w:rPr>
        <w:lastRenderedPageBreak/>
        <w:t>Abrupt political change, terrorist activity, and armed conflict, such as the ongoing conflict in Ukraine, pose a risk of general economic disruption in affected countries, which may increase our operating costs and negatively impact our ability to sell to and collect from customers in affected markets. These conditions also may add uncertainty to the timing and budget for technology investment decisions by our customers and may cause supply chain disruptions for hardware manufacturers. Geopolitical change may result in changing regulatory systems and requirements and market interventions that could impact our operating strategies, access to national, regional, and global markets, hiring, and profitability. Geopolitical instability may lead to sanctions and impact our ability to do business in some markets or with some public-sector customers. Any of these changes may negatively impact our revenues.</w:t>
      </w:r>
    </w:p>
    <w:p w14:paraId="001DF232" w14:textId="77777777" w:rsidR="00C01196" w:rsidRDefault="00C01196" w:rsidP="00C01196">
      <w:pPr>
        <w:spacing w:before="180"/>
        <w:jc w:val="both"/>
        <w:rPr>
          <w:rFonts w:ascii="Arial" w:eastAsia="Times New Roman" w:hAnsi="Arial" w:cs="Arial"/>
          <w:szCs w:val="20"/>
        </w:rPr>
      </w:pPr>
      <w:r>
        <w:rPr>
          <w:rFonts w:ascii="Arial" w:eastAsia="Times New Roman" w:hAnsi="Arial" w:cs="Arial"/>
          <w:szCs w:val="20"/>
        </w:rPr>
        <w:t>The occurrence of regional epidemics or a global pandemic, such as COVID-19, may adversely affect our operations, financial condition, and results of operations. The extent to which global pandemics impact our business going forward will depend on factors such as the duration and scope of the pandemic; governmental, business, and individuals' actions in response to the pandemic; and the impact on economic activity, including the possibility of recession or financial market instability. Measures to contain a global pandemic may intensify other risks described in these Risk Factors.</w:t>
      </w:r>
    </w:p>
    <w:p w14:paraId="17E12323" w14:textId="77777777" w:rsidR="00C01196" w:rsidRDefault="00C01196" w:rsidP="00C01196">
      <w:pPr>
        <w:spacing w:before="180"/>
        <w:jc w:val="both"/>
        <w:rPr>
          <w:rFonts w:ascii="Arial" w:eastAsia="Times New Roman" w:hAnsi="Arial" w:cs="Arial"/>
          <w:szCs w:val="20"/>
        </w:rPr>
      </w:pPr>
      <w:r>
        <w:rPr>
          <w:rFonts w:ascii="Arial" w:eastAsia="Times New Roman" w:hAnsi="Arial" w:cs="Arial"/>
          <w:szCs w:val="20"/>
        </w:rPr>
        <w:t>We may incur increased costs to effectively manage these aspects of our business. If we are unsuccessful, it may adversely impact our revenues, cash flows, market share growth, and reputation.</w:t>
      </w:r>
    </w:p>
    <w:p w14:paraId="330DA752" w14:textId="77777777" w:rsidR="00C01196" w:rsidRDefault="00C01196" w:rsidP="00C01196">
      <w:pPr>
        <w:pStyle w:val="NormalWeb"/>
        <w:spacing w:before="180" w:beforeAutospacing="0" w:after="0" w:afterAutospacing="0"/>
        <w:rPr>
          <w:rFonts w:cs="Arial"/>
          <w:sz w:val="20"/>
          <w:szCs w:val="20"/>
        </w:rPr>
      </w:pPr>
      <w:r>
        <w:rPr>
          <w:rFonts w:cs="Arial"/>
          <w:sz w:val="20"/>
          <w:szCs w:val="20"/>
        </w:rPr>
        <w:t>The long-term effects of climate change on the global economy and the IT industry in particular are unclear. Environmental regulations or changes in the supply, demand, or available sources of energy or other resources may affect the availability or cost of goods and services, including natural resources, necessary to run our business. Changes in climate where we operate may increase the costs of powering and cooling computer hardware we use to develop software and provide cloud-based services.</w:t>
      </w:r>
    </w:p>
    <w:p w14:paraId="2DD8C013" w14:textId="77777777" w:rsidR="00C01196" w:rsidRDefault="00C01196" w:rsidP="00C01196">
      <w:pPr>
        <w:pStyle w:val="NormalWeb"/>
        <w:spacing w:before="180" w:beforeAutospacing="0" w:after="0" w:afterAutospacing="0"/>
        <w:rPr>
          <w:rFonts w:cs="Arial"/>
          <w:b/>
          <w:spacing w:val="-2"/>
          <w:szCs w:val="20"/>
        </w:rPr>
      </w:pPr>
      <w:r>
        <w:rPr>
          <w:rFonts w:cs="Arial"/>
          <w:b/>
          <w:bCs/>
          <w:spacing w:val="-2"/>
          <w:sz w:val="20"/>
          <w:szCs w:val="20"/>
        </w:rPr>
        <w:t>Our global business exposes us to operational and economic risks.</w:t>
      </w:r>
      <w:r>
        <w:rPr>
          <w:rFonts w:cs="Arial"/>
          <w:spacing w:val="-2"/>
          <w:sz w:val="20"/>
          <w:szCs w:val="20"/>
        </w:rPr>
        <w:t> Our customers are located throughout the world and a significant part of our revenue comes from international sales. The global nature of our business creates operational, economic, and geopolitical risks. Our results of operations may be affected by global, regional, and local economic developments, monetary policy, inflation, and recession, as well as political and military disputes. In addition, our international growth strategy includes certain markets, the developing nature of which presents several risks, including deterioration of social, political, labor, or economic conditions in a country or region, and difficulties in staffing and managing foreign operations. Emerging nationalist and protectionist trends</w:t>
      </w:r>
      <w:r>
        <w:rPr>
          <w:rFonts w:ascii="Times New Roman" w:eastAsiaTheme="minorHAnsi" w:hAnsi="Times New Roman" w:cs="Arial"/>
          <w:sz w:val="20"/>
          <w:szCs w:val="20"/>
        </w:rPr>
        <w:t xml:space="preserve"> </w:t>
      </w:r>
      <w:r>
        <w:rPr>
          <w:rFonts w:cs="Arial"/>
          <w:spacing w:val="-2"/>
          <w:sz w:val="20"/>
          <w:szCs w:val="20"/>
        </w:rPr>
        <w:t>and concerns about human rights, the environment, and political expression in specific countries may significantly alter the trade and commercial environments. Changes to trade policy or agreements as a result of populism, protectionism, or economic nationalism may result in higher tariffs, local sourcing initiatives, and non-local sourcing restrictions, export controls, investment restrictions, or other developments that make it more difficult to sell our products in foreign countries. Disruptions of these kinds in developed or emerging markets could negatively impact demand for our products and services, impair our ability to operate in certain regions, or increase operating costs. Although we hedge a portion of our international currency exposure, significant fluctuations in foreign exchange rates between the U.S. dollar and foreign currencies may adversely affect our results of operations.</w:t>
      </w:r>
    </w:p>
    <w:p w14:paraId="6F4D694C" w14:textId="77777777" w:rsidR="00C01196" w:rsidRDefault="00C01196" w:rsidP="00C01196">
      <w:pPr>
        <w:pStyle w:val="NormalWeb"/>
        <w:spacing w:before="180" w:beforeAutospacing="0" w:after="0" w:afterAutospacing="0"/>
        <w:rPr>
          <w:rFonts w:cs="Arial"/>
          <w:b/>
          <w:bCs/>
        </w:rPr>
      </w:pPr>
      <w:r>
        <w:rPr>
          <w:rFonts w:cs="Arial"/>
          <w:b/>
          <w:bCs/>
          <w:sz w:val="20"/>
          <w:szCs w:val="20"/>
        </w:rPr>
        <w:t>Our business depends on our ability to attract and retain talented employees.</w:t>
      </w:r>
      <w:r>
        <w:rPr>
          <w:rFonts w:cs="Arial"/>
          <w:sz w:val="20"/>
          <w:szCs w:val="20"/>
        </w:rPr>
        <w:t> Our business is based on successfully attracting and retaining talented employees</w:t>
      </w:r>
      <w:r>
        <w:rPr>
          <w:rFonts w:ascii="Times New Roman" w:eastAsiaTheme="minorHAnsi" w:hAnsi="Times New Roman" w:cs="Arial"/>
          <w:sz w:val="20"/>
          <w:szCs w:val="20"/>
        </w:rPr>
        <w:t xml:space="preserve"> </w:t>
      </w:r>
      <w:r>
        <w:rPr>
          <w:rFonts w:cs="Arial"/>
          <w:sz w:val="20"/>
          <w:szCs w:val="20"/>
        </w:rPr>
        <w:t>representing diverse backgrounds, experiences, and skill sets. The market for highly skilled workers and leaders in our industry is extremely competitive. Maintaining our brand and reputation, as well as a diverse and inclusive work environment that enables all our employees to thrive, are important to our ability to recruit and retain employees. We are also limited in our ability to recruit internationally by restrictive domestic immigration laws. Changes to U.S. immigration policies that restrain the flow of technical and professional talent may inhibit our ability to adequately staff our research and development efforts. If we are less successful in our recruiting efforts, or if we cannot retain highly skilled workers and key leaders, our ability to develop and deliver successful products and services may be adversely affected. Effective succession planning is also important to our long-term success. Failure to ensure effective transfer of knowledge and smooth transitions involving key employees could hinder our strategic planning and execution. How employment-related laws are interpreted and applied to our workforce practices may result in increased operating costs and less flexibility in how we meet our workforce needs. Our global workforce is predominantly non-unionized, although we do have some employees in the U.S. and internationally who are represented by unions or works councils. In the U.S., there has been a general increase in workers exercising their right to form or join a union. The unionization of significant employee populations could result in higher costs and other operational changes necessary to respond to changing conditions and to establish new relationships with worker representatives.</w:t>
      </w:r>
    </w:p>
    <w:p w14:paraId="07CD84FE" w14:textId="77777777" w:rsidR="00C01196" w:rsidRDefault="00C01196" w:rsidP="00C01196">
      <w:pPr>
        <w:rPr>
          <w:rFonts w:ascii="Arial" w:eastAsia="Times New Roman" w:hAnsi="Arial" w:cs="Arial"/>
          <w:b/>
          <w:bCs/>
          <w:sz w:val="24"/>
          <w:szCs w:val="24"/>
        </w:rPr>
        <w:sectPr w:rsidR="00C01196" w:rsidSect="00C01196">
          <w:type w:val="continuous"/>
          <w:pgSz w:w="12240" w:h="15840"/>
          <w:pgMar w:top="864" w:right="936" w:bottom="864" w:left="936" w:header="720" w:footer="576" w:gutter="0"/>
          <w:cols w:space="720"/>
        </w:sectPr>
      </w:pPr>
    </w:p>
    <w:p w14:paraId="7273CBD4" w14:textId="77777777" w:rsidR="00C01196" w:rsidRDefault="00C01196" w:rsidP="00C01196">
      <w:pPr>
        <w:pStyle w:val="10-QItemHeading145"/>
        <w:spacing w:before="0"/>
        <w:rPr>
          <w:b/>
          <w:bCs w:val="0"/>
        </w:rPr>
      </w:pPr>
      <w:r>
        <w:lastRenderedPageBreak/>
        <w:t>ITEM 1B. UNRESOLVE</w:t>
      </w:r>
      <w:bookmarkStart w:id="23" w:name="ITEM_1B_UNRESOLVED_STAFF_COMMENTS"/>
      <w:bookmarkEnd w:id="23"/>
      <w:r>
        <w:t xml:space="preserve">D STAFF COMMENTS </w:t>
      </w:r>
    </w:p>
    <w:p w14:paraId="5F5F6FC3" w14:textId="77777777" w:rsidR="00C01196" w:rsidRDefault="00C01196" w:rsidP="00C01196">
      <w:pPr>
        <w:keepNext/>
        <w:keepLines/>
        <w:spacing w:before="180"/>
        <w:jc w:val="both"/>
        <w:rPr>
          <w:rFonts w:ascii="Arial" w:eastAsia="Times New Roman" w:hAnsi="Arial" w:cs="Times New Roman"/>
          <w:sz w:val="8"/>
          <w:szCs w:val="24"/>
        </w:rPr>
      </w:pPr>
      <w:r>
        <w:rPr>
          <w:rFonts w:ascii="Arial" w:eastAsia="Times New Roman" w:hAnsi="Arial" w:cs="Arial"/>
          <w:szCs w:val="20"/>
        </w:rPr>
        <w:t xml:space="preserve">We have received no written comments regarding our periodic or current reports from the staff of the Securities and Exchange Commission that were issued 180 days or more preceding the end of our fiscal year 2023 that remain unresolved. </w:t>
      </w:r>
    </w:p>
    <w:p w14:paraId="6B4F6D78" w14:textId="77777777" w:rsidR="00C01196" w:rsidRDefault="00C01196" w:rsidP="00C01196">
      <w:pPr>
        <w:pStyle w:val="10-QItemHeading3135"/>
        <w:rPr>
          <w:sz w:val="24"/>
        </w:rPr>
      </w:pPr>
      <w:r>
        <w:t>ITEM 2. PR</w:t>
      </w:r>
      <w:bookmarkStart w:id="24" w:name="ITEM_2_PROPERTIES"/>
      <w:bookmarkEnd w:id="24"/>
      <w:r>
        <w:t xml:space="preserve">OPERTIES </w:t>
      </w:r>
    </w:p>
    <w:p w14:paraId="6127886E"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Our corporate headquarters are located in Redmond, Washington. We have approximately 16 million square feet of space located in King County, Washington that is used for engineering, sales, marketing, and operations, among other general and administrative purposes. These facilities include approximately 11 million square feet of owned space situated on approximately 530 acres of land we own at our corporate headquarters, and approximately 5 million square feet of space we lease. </w:t>
      </w:r>
    </w:p>
    <w:p w14:paraId="44A9DD45" w14:textId="77777777" w:rsidR="00C01196" w:rsidRDefault="00C01196" w:rsidP="00C01196">
      <w:pPr>
        <w:pStyle w:val="NormalWeb"/>
        <w:spacing w:before="180" w:beforeAutospacing="0" w:after="0" w:afterAutospacing="0"/>
        <w:rPr>
          <w:rFonts w:cs="Arial"/>
          <w:sz w:val="20"/>
          <w:szCs w:val="20"/>
        </w:rPr>
      </w:pPr>
      <w:r>
        <w:rPr>
          <w:rFonts w:cs="Arial"/>
          <w:sz w:val="20"/>
          <w:szCs w:val="20"/>
        </w:rPr>
        <w:t>We own and lease other facilities domestically and internationally, primarily for offices, datacenters, and research and development. The largest owned international properties include space in the following locations: China, India, Ireland, and the Netherlands. The largest leased international properties include space in the following locations: Australia, Canada, China, France, Germany, India, Ireland, Israel, Japan, the Netherlands, and the United Kingdom. Refer to Research and Development (Part I, Item 1 of this Form 10-K) for further discussion of our research and development facilities.</w:t>
      </w:r>
    </w:p>
    <w:p w14:paraId="439A7CD4" w14:textId="77777777" w:rsidR="00C01196" w:rsidRDefault="00C01196" w:rsidP="00C01196">
      <w:pPr>
        <w:pStyle w:val="NormalWeb"/>
        <w:spacing w:before="180" w:beforeAutospacing="0" w:after="0" w:afterAutospacing="0"/>
        <w:rPr>
          <w:rFonts w:cs="Arial"/>
          <w:sz w:val="20"/>
          <w:szCs w:val="20"/>
        </w:rPr>
      </w:pPr>
      <w:r>
        <w:rPr>
          <w:rFonts w:cs="Arial"/>
          <w:sz w:val="20"/>
          <w:szCs w:val="20"/>
        </w:rPr>
        <w:t>In fiscal year 2023, we made decisions to consolidate our office leases to create higher density across our workspaces, and we may make similar decisions in future periods as we continue to evaluate our real estate needs.</w:t>
      </w:r>
    </w:p>
    <w:p w14:paraId="18B3A5E9"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The table below shows a summary of the square footage of our properties owned and leased domestically and internationally as of June 30, 2023:</w:t>
      </w:r>
    </w:p>
    <w:p w14:paraId="3EF0ADC4" w14:textId="77777777" w:rsidR="00C01196" w:rsidRDefault="00C01196" w:rsidP="00C01196">
      <w:pPr>
        <w:pStyle w:val="NormalWeb"/>
        <w:keepNext/>
        <w:spacing w:before="0" w:beforeAutospacing="0" w:after="0" w:afterAutospacing="0"/>
        <w:rPr>
          <w:rFonts w:cs="Arial"/>
          <w:sz w:val="18"/>
          <w:szCs w:val="18"/>
        </w:rPr>
      </w:pPr>
    </w:p>
    <w:tbl>
      <w:tblPr>
        <w:tblW w:w="5000" w:type="pct"/>
        <w:jc w:val="center"/>
        <w:tblCellMar>
          <w:top w:w="14" w:type="dxa"/>
          <w:left w:w="0" w:type="dxa"/>
          <w:right w:w="14" w:type="dxa"/>
        </w:tblCellMar>
        <w:tblLook w:val="04A0" w:firstRow="1" w:lastRow="0" w:firstColumn="1" w:lastColumn="0" w:noHBand="0" w:noVBand="1"/>
        <w:tblCaption w:val="Square footage of our properties"/>
      </w:tblPr>
      <w:tblGrid>
        <w:gridCol w:w="6300"/>
        <w:gridCol w:w="79"/>
        <w:gridCol w:w="728"/>
        <w:gridCol w:w="512"/>
        <w:gridCol w:w="79"/>
        <w:gridCol w:w="81"/>
        <w:gridCol w:w="707"/>
        <w:gridCol w:w="512"/>
        <w:gridCol w:w="81"/>
        <w:gridCol w:w="82"/>
        <w:gridCol w:w="690"/>
        <w:gridCol w:w="447"/>
        <w:gridCol w:w="70"/>
      </w:tblGrid>
      <w:tr w:rsidR="00C01196" w14:paraId="30296223" w14:textId="77777777" w:rsidTr="00C01196">
        <w:trPr>
          <w:tblHeader/>
          <w:jc w:val="center"/>
        </w:trPr>
        <w:tc>
          <w:tcPr>
            <w:tcW w:w="250" w:type="pct"/>
            <w:gridSpan w:val="12"/>
            <w:vAlign w:val="bottom"/>
            <w:hideMark/>
          </w:tcPr>
          <w:p w14:paraId="3247150A" w14:textId="77777777" w:rsidR="00C01196" w:rsidRDefault="00C01196">
            <w:pPr>
              <w:pStyle w:val="NormalWeb"/>
              <w:keepNext/>
              <w:spacing w:before="0" w:beforeAutospacing="0" w:after="15" w:afterAutospacing="0" w:line="256" w:lineRule="auto"/>
              <w:rPr>
                <w:rFonts w:cs="Arial"/>
                <w:sz w:val="8"/>
              </w:rPr>
            </w:pPr>
            <w:r>
              <w:rPr>
                <w:rFonts w:cs="Arial"/>
                <w:b/>
                <w:sz w:val="15"/>
                <w:szCs w:val="15"/>
              </w:rPr>
              <w:t>(Square feet in millions)</w:t>
            </w:r>
          </w:p>
        </w:tc>
        <w:tc>
          <w:tcPr>
            <w:tcW w:w="42" w:type="pct"/>
            <w:vAlign w:val="bottom"/>
            <w:hideMark/>
          </w:tcPr>
          <w:p w14:paraId="6BFEFC7E" w14:textId="77777777" w:rsidR="00C01196" w:rsidRDefault="00C01196">
            <w:pPr>
              <w:keepNext/>
              <w:spacing w:line="256" w:lineRule="auto"/>
              <w:rPr>
                <w:rFonts w:ascii="Arial" w:hAnsi="Arial" w:cs="Arial"/>
                <w:sz w:val="8"/>
              </w:rPr>
            </w:pPr>
            <w:r>
              <w:rPr>
                <w:rFonts w:ascii="Arial" w:hAnsi="Arial" w:cs="Arial"/>
                <w:sz w:val="15"/>
                <w:szCs w:val="15"/>
              </w:rPr>
              <w:t> </w:t>
            </w:r>
          </w:p>
        </w:tc>
      </w:tr>
      <w:tr w:rsidR="00C01196" w14:paraId="67229B56" w14:textId="77777777" w:rsidTr="00C01196">
        <w:trPr>
          <w:tblHeader/>
          <w:jc w:val="center"/>
        </w:trPr>
        <w:tc>
          <w:tcPr>
            <w:tcW w:w="250" w:type="pct"/>
            <w:gridSpan w:val="12"/>
            <w:tcBorders>
              <w:top w:val="nil"/>
              <w:left w:val="nil"/>
              <w:bottom w:val="single" w:sz="6" w:space="0" w:color="auto"/>
              <w:right w:val="nil"/>
            </w:tcBorders>
            <w:vAlign w:val="bottom"/>
            <w:hideMark/>
          </w:tcPr>
          <w:p w14:paraId="3EA6B600" w14:textId="77777777" w:rsidR="00C01196" w:rsidRDefault="00C01196">
            <w:pPr>
              <w:spacing w:line="80" w:lineRule="exact"/>
              <w:rPr>
                <w:rFonts w:ascii="Arial" w:hAnsi="Arial" w:cs="Arial"/>
                <w:sz w:val="8"/>
              </w:rPr>
            </w:pPr>
            <w:r>
              <w:rPr>
                <w:rFonts w:ascii="Arial" w:hAnsi="Arial" w:cs="Arial"/>
                <w:sz w:val="8"/>
              </w:rPr>
              <w:t> </w:t>
            </w:r>
          </w:p>
        </w:tc>
        <w:tc>
          <w:tcPr>
            <w:tcW w:w="42" w:type="pct"/>
            <w:vAlign w:val="bottom"/>
          </w:tcPr>
          <w:p w14:paraId="1CA0FD50" w14:textId="77777777" w:rsidR="00C01196" w:rsidRDefault="00C01196">
            <w:pPr>
              <w:spacing w:line="80" w:lineRule="exact"/>
              <w:rPr>
                <w:rFonts w:ascii="Arial" w:hAnsi="Arial" w:cs="Arial"/>
                <w:sz w:val="8"/>
              </w:rPr>
            </w:pPr>
          </w:p>
        </w:tc>
      </w:tr>
      <w:tr w:rsidR="00C01196" w14:paraId="21982A6E" w14:textId="77777777" w:rsidTr="00C01196">
        <w:trPr>
          <w:trHeight w:val="75"/>
          <w:tblHeader/>
          <w:jc w:val="center"/>
        </w:trPr>
        <w:tc>
          <w:tcPr>
            <w:tcW w:w="3041" w:type="pct"/>
            <w:vAlign w:val="center"/>
          </w:tcPr>
          <w:p w14:paraId="35AE11B4" w14:textId="77777777" w:rsidR="00C01196" w:rsidRDefault="00C01196">
            <w:pPr>
              <w:spacing w:line="80" w:lineRule="exact"/>
              <w:rPr>
                <w:rFonts w:ascii="Arial" w:hAnsi="Arial" w:cs="Arial"/>
                <w:sz w:val="8"/>
              </w:rPr>
            </w:pPr>
          </w:p>
        </w:tc>
        <w:tc>
          <w:tcPr>
            <w:tcW w:w="250" w:type="pct"/>
            <w:gridSpan w:val="4"/>
            <w:vAlign w:val="center"/>
          </w:tcPr>
          <w:p w14:paraId="71E9E999" w14:textId="77777777" w:rsidR="00C01196" w:rsidRDefault="00C01196">
            <w:pPr>
              <w:spacing w:line="80" w:lineRule="exact"/>
              <w:rPr>
                <w:rFonts w:ascii="Arial" w:hAnsi="Arial" w:cs="Arial"/>
                <w:sz w:val="8"/>
              </w:rPr>
            </w:pPr>
          </w:p>
        </w:tc>
        <w:tc>
          <w:tcPr>
            <w:tcW w:w="250" w:type="pct"/>
            <w:gridSpan w:val="4"/>
            <w:vAlign w:val="center"/>
          </w:tcPr>
          <w:p w14:paraId="35B3902A" w14:textId="77777777" w:rsidR="00C01196" w:rsidRDefault="00C01196">
            <w:pPr>
              <w:spacing w:line="80" w:lineRule="exact"/>
              <w:rPr>
                <w:rFonts w:ascii="Arial" w:hAnsi="Arial" w:cs="Arial"/>
                <w:sz w:val="8"/>
              </w:rPr>
            </w:pPr>
          </w:p>
        </w:tc>
        <w:tc>
          <w:tcPr>
            <w:tcW w:w="250" w:type="pct"/>
            <w:gridSpan w:val="3"/>
            <w:vAlign w:val="center"/>
          </w:tcPr>
          <w:p w14:paraId="44AE5F38" w14:textId="77777777" w:rsidR="00C01196" w:rsidRDefault="00C01196">
            <w:pPr>
              <w:spacing w:line="80" w:lineRule="exact"/>
              <w:rPr>
                <w:rFonts w:ascii="Arial" w:hAnsi="Arial" w:cs="Arial"/>
                <w:sz w:val="8"/>
              </w:rPr>
            </w:pPr>
          </w:p>
        </w:tc>
        <w:tc>
          <w:tcPr>
            <w:tcW w:w="39" w:type="pct"/>
            <w:vAlign w:val="center"/>
          </w:tcPr>
          <w:p w14:paraId="7087B784" w14:textId="77777777" w:rsidR="00C01196" w:rsidRDefault="00C01196">
            <w:pPr>
              <w:spacing w:line="80" w:lineRule="exact"/>
              <w:rPr>
                <w:rFonts w:ascii="Arial" w:hAnsi="Arial" w:cs="Arial"/>
                <w:sz w:val="8"/>
              </w:rPr>
            </w:pPr>
          </w:p>
        </w:tc>
      </w:tr>
      <w:tr w:rsidR="00C01196" w14:paraId="2CCCBDF9" w14:textId="77777777" w:rsidTr="00C01196">
        <w:trPr>
          <w:tblHeader/>
          <w:jc w:val="center"/>
        </w:trPr>
        <w:tc>
          <w:tcPr>
            <w:tcW w:w="3041" w:type="pct"/>
            <w:vAlign w:val="bottom"/>
            <w:hideMark/>
          </w:tcPr>
          <w:p w14:paraId="65A091F4" w14:textId="77777777" w:rsidR="00C01196" w:rsidRDefault="00C01196">
            <w:pPr>
              <w:pStyle w:val="NormalWeb"/>
              <w:keepNext/>
              <w:spacing w:before="0" w:beforeAutospacing="0" w:after="15" w:afterAutospacing="0" w:line="256" w:lineRule="auto"/>
              <w:rPr>
                <w:rFonts w:cs="Arial"/>
                <w:sz w:val="8"/>
              </w:rPr>
            </w:pPr>
            <w:r>
              <w:rPr>
                <w:rFonts w:cs="Arial"/>
                <w:b/>
                <w:sz w:val="15"/>
                <w:szCs w:val="15"/>
              </w:rPr>
              <w:t xml:space="preserve">Location </w:t>
            </w:r>
          </w:p>
        </w:tc>
        <w:tc>
          <w:tcPr>
            <w:tcW w:w="41" w:type="pct"/>
            <w:vAlign w:val="bottom"/>
            <w:hideMark/>
          </w:tcPr>
          <w:p w14:paraId="5C0C2F3B" w14:textId="77777777" w:rsidR="00C01196" w:rsidRDefault="00C01196">
            <w:pPr>
              <w:pStyle w:val="la2"/>
              <w:keepNext/>
              <w:rPr>
                <w:rFonts w:ascii="Arial" w:hAnsi="Arial" w:cs="Arial"/>
              </w:rPr>
            </w:pPr>
            <w:r>
              <w:rPr>
                <w:rFonts w:ascii="Arial" w:hAnsi="Arial" w:cs="Arial"/>
                <w:sz w:val="15"/>
                <w:szCs w:val="15"/>
              </w:rPr>
              <w:t> </w:t>
            </w:r>
          </w:p>
        </w:tc>
        <w:tc>
          <w:tcPr>
            <w:tcW w:w="250" w:type="pct"/>
            <w:gridSpan w:val="2"/>
            <w:tcMar>
              <w:top w:w="0" w:type="dxa"/>
              <w:left w:w="14" w:type="dxa"/>
              <w:bottom w:w="0" w:type="dxa"/>
              <w:right w:w="14" w:type="dxa"/>
            </w:tcMar>
            <w:vAlign w:val="bottom"/>
            <w:hideMark/>
          </w:tcPr>
          <w:p w14:paraId="5A7CD25C" w14:textId="77777777" w:rsidR="00C01196" w:rsidRDefault="00C01196">
            <w:pPr>
              <w:keepNext/>
              <w:spacing w:line="256" w:lineRule="auto"/>
              <w:jc w:val="right"/>
              <w:rPr>
                <w:rFonts w:ascii="Arial" w:hAnsi="Arial" w:cs="Arial"/>
              </w:rPr>
            </w:pPr>
            <w:r>
              <w:rPr>
                <w:rFonts w:ascii="Arial" w:hAnsi="Arial" w:cs="Arial"/>
                <w:b/>
                <w:sz w:val="15"/>
                <w:szCs w:val="15"/>
              </w:rPr>
              <w:t>Owned</w:t>
            </w:r>
          </w:p>
        </w:tc>
        <w:tc>
          <w:tcPr>
            <w:tcW w:w="41" w:type="pct"/>
            <w:vAlign w:val="bottom"/>
            <w:hideMark/>
          </w:tcPr>
          <w:p w14:paraId="019EEACB" w14:textId="77777777" w:rsidR="00C01196" w:rsidRDefault="00C01196">
            <w:pPr>
              <w:keepNext/>
              <w:spacing w:line="256" w:lineRule="auto"/>
              <w:rPr>
                <w:rFonts w:ascii="Arial" w:hAnsi="Arial" w:cs="Arial"/>
                <w:sz w:val="8"/>
              </w:rPr>
            </w:pPr>
            <w:r>
              <w:rPr>
                <w:rFonts w:ascii="Arial" w:hAnsi="Arial" w:cs="Arial"/>
                <w:sz w:val="15"/>
                <w:szCs w:val="15"/>
              </w:rPr>
              <w:t> </w:t>
            </w:r>
          </w:p>
        </w:tc>
        <w:tc>
          <w:tcPr>
            <w:tcW w:w="42" w:type="pct"/>
            <w:vAlign w:val="bottom"/>
            <w:hideMark/>
          </w:tcPr>
          <w:p w14:paraId="48A21947" w14:textId="77777777" w:rsidR="00C01196" w:rsidRDefault="00C01196">
            <w:pPr>
              <w:pStyle w:val="la2"/>
              <w:keepNext/>
              <w:rPr>
                <w:rFonts w:ascii="Arial" w:hAnsi="Arial" w:cs="Arial"/>
              </w:rPr>
            </w:pPr>
            <w:r>
              <w:rPr>
                <w:rFonts w:ascii="Arial" w:hAnsi="Arial" w:cs="Arial"/>
                <w:sz w:val="15"/>
                <w:szCs w:val="15"/>
              </w:rPr>
              <w:t> </w:t>
            </w:r>
          </w:p>
        </w:tc>
        <w:tc>
          <w:tcPr>
            <w:tcW w:w="250" w:type="pct"/>
            <w:gridSpan w:val="2"/>
            <w:tcMar>
              <w:top w:w="0" w:type="dxa"/>
              <w:left w:w="14" w:type="dxa"/>
              <w:bottom w:w="0" w:type="dxa"/>
              <w:right w:w="14" w:type="dxa"/>
            </w:tcMar>
            <w:vAlign w:val="bottom"/>
            <w:hideMark/>
          </w:tcPr>
          <w:p w14:paraId="0DB0A718" w14:textId="77777777" w:rsidR="00C01196" w:rsidRDefault="00C01196">
            <w:pPr>
              <w:keepNext/>
              <w:spacing w:line="256" w:lineRule="auto"/>
              <w:jc w:val="right"/>
              <w:rPr>
                <w:rFonts w:ascii="Arial" w:hAnsi="Arial" w:cs="Arial"/>
              </w:rPr>
            </w:pPr>
            <w:r>
              <w:rPr>
                <w:rFonts w:ascii="Arial" w:hAnsi="Arial" w:cs="Arial"/>
                <w:b/>
                <w:sz w:val="15"/>
                <w:szCs w:val="15"/>
              </w:rPr>
              <w:t>Leased</w:t>
            </w:r>
          </w:p>
        </w:tc>
        <w:tc>
          <w:tcPr>
            <w:tcW w:w="42" w:type="pct"/>
            <w:vAlign w:val="bottom"/>
            <w:hideMark/>
          </w:tcPr>
          <w:p w14:paraId="4D06EAAE" w14:textId="77777777" w:rsidR="00C01196" w:rsidRDefault="00C01196">
            <w:pPr>
              <w:keepNext/>
              <w:spacing w:line="256" w:lineRule="auto"/>
              <w:rPr>
                <w:rFonts w:ascii="Arial" w:hAnsi="Arial" w:cs="Arial"/>
                <w:sz w:val="8"/>
              </w:rPr>
            </w:pPr>
            <w:r>
              <w:rPr>
                <w:rFonts w:ascii="Arial" w:hAnsi="Arial" w:cs="Arial"/>
                <w:sz w:val="15"/>
                <w:szCs w:val="15"/>
              </w:rPr>
              <w:t> </w:t>
            </w:r>
          </w:p>
        </w:tc>
        <w:tc>
          <w:tcPr>
            <w:tcW w:w="42" w:type="pct"/>
            <w:vAlign w:val="bottom"/>
            <w:hideMark/>
          </w:tcPr>
          <w:p w14:paraId="1D660070" w14:textId="77777777" w:rsidR="00C01196" w:rsidRDefault="00C01196">
            <w:pPr>
              <w:pStyle w:val="la2"/>
              <w:keepNext/>
              <w:rPr>
                <w:rFonts w:ascii="Arial" w:hAnsi="Arial" w:cs="Arial"/>
              </w:rPr>
            </w:pPr>
            <w:r>
              <w:rPr>
                <w:rFonts w:ascii="Arial" w:hAnsi="Arial" w:cs="Arial"/>
                <w:sz w:val="15"/>
                <w:szCs w:val="15"/>
              </w:rPr>
              <w:t> </w:t>
            </w:r>
          </w:p>
        </w:tc>
        <w:tc>
          <w:tcPr>
            <w:tcW w:w="250" w:type="pct"/>
            <w:gridSpan w:val="2"/>
            <w:tcMar>
              <w:top w:w="0" w:type="dxa"/>
              <w:left w:w="14" w:type="dxa"/>
              <w:bottom w:w="0" w:type="dxa"/>
              <w:right w:w="14" w:type="dxa"/>
            </w:tcMar>
            <w:vAlign w:val="bottom"/>
            <w:hideMark/>
          </w:tcPr>
          <w:p w14:paraId="6D2B7963" w14:textId="77777777" w:rsidR="00C01196" w:rsidRDefault="00C01196">
            <w:pPr>
              <w:keepNext/>
              <w:spacing w:line="256" w:lineRule="auto"/>
              <w:jc w:val="right"/>
              <w:rPr>
                <w:rFonts w:ascii="Arial" w:hAnsi="Arial" w:cs="Arial"/>
              </w:rPr>
            </w:pPr>
            <w:r>
              <w:rPr>
                <w:rFonts w:ascii="Arial" w:hAnsi="Arial" w:cs="Arial"/>
                <w:b/>
                <w:sz w:val="15"/>
                <w:szCs w:val="15"/>
              </w:rPr>
              <w:t>Total</w:t>
            </w:r>
          </w:p>
        </w:tc>
        <w:tc>
          <w:tcPr>
            <w:tcW w:w="42" w:type="pct"/>
            <w:vAlign w:val="bottom"/>
            <w:hideMark/>
          </w:tcPr>
          <w:p w14:paraId="37DCCDB7" w14:textId="77777777" w:rsidR="00C01196" w:rsidRDefault="00C01196">
            <w:pPr>
              <w:keepNext/>
              <w:spacing w:line="256" w:lineRule="auto"/>
              <w:rPr>
                <w:rFonts w:ascii="Arial" w:hAnsi="Arial" w:cs="Arial"/>
                <w:sz w:val="8"/>
              </w:rPr>
            </w:pPr>
            <w:r>
              <w:rPr>
                <w:rFonts w:ascii="Arial" w:hAnsi="Arial" w:cs="Arial"/>
                <w:sz w:val="15"/>
                <w:szCs w:val="15"/>
              </w:rPr>
              <w:t> </w:t>
            </w:r>
          </w:p>
        </w:tc>
      </w:tr>
      <w:tr w:rsidR="00C01196" w14:paraId="77F497AD" w14:textId="77777777" w:rsidTr="00C01196">
        <w:trPr>
          <w:trHeight w:val="75"/>
          <w:tblHeader/>
          <w:jc w:val="center"/>
        </w:trPr>
        <w:tc>
          <w:tcPr>
            <w:tcW w:w="3041" w:type="pct"/>
            <w:vAlign w:val="center"/>
          </w:tcPr>
          <w:p w14:paraId="45A0C0CA" w14:textId="77777777" w:rsidR="00C01196" w:rsidRDefault="00C01196">
            <w:pPr>
              <w:keepNext/>
              <w:spacing w:line="256" w:lineRule="auto"/>
              <w:rPr>
                <w:rFonts w:ascii="Arial" w:hAnsi="Arial" w:cs="Arial"/>
                <w:sz w:val="8"/>
              </w:rPr>
            </w:pPr>
          </w:p>
        </w:tc>
        <w:tc>
          <w:tcPr>
            <w:tcW w:w="250" w:type="pct"/>
            <w:gridSpan w:val="4"/>
            <w:vAlign w:val="center"/>
          </w:tcPr>
          <w:p w14:paraId="4310DC3A" w14:textId="77777777" w:rsidR="00C01196" w:rsidRDefault="00C01196">
            <w:pPr>
              <w:keepNext/>
              <w:spacing w:line="256" w:lineRule="auto"/>
              <w:rPr>
                <w:rFonts w:ascii="Arial" w:hAnsi="Arial" w:cs="Arial"/>
                <w:sz w:val="8"/>
              </w:rPr>
            </w:pPr>
          </w:p>
        </w:tc>
        <w:tc>
          <w:tcPr>
            <w:tcW w:w="250" w:type="pct"/>
            <w:gridSpan w:val="4"/>
            <w:vAlign w:val="center"/>
          </w:tcPr>
          <w:p w14:paraId="78DD648C" w14:textId="77777777" w:rsidR="00C01196" w:rsidRDefault="00C01196">
            <w:pPr>
              <w:keepNext/>
              <w:spacing w:line="256" w:lineRule="auto"/>
              <w:rPr>
                <w:rFonts w:ascii="Arial" w:hAnsi="Arial" w:cs="Arial"/>
                <w:sz w:val="8"/>
              </w:rPr>
            </w:pPr>
          </w:p>
        </w:tc>
        <w:tc>
          <w:tcPr>
            <w:tcW w:w="250" w:type="pct"/>
            <w:gridSpan w:val="4"/>
            <w:vAlign w:val="center"/>
          </w:tcPr>
          <w:p w14:paraId="60675A00" w14:textId="77777777" w:rsidR="00C01196" w:rsidRDefault="00C01196">
            <w:pPr>
              <w:keepNext/>
              <w:spacing w:line="256" w:lineRule="auto"/>
              <w:rPr>
                <w:rFonts w:ascii="Arial" w:hAnsi="Arial" w:cs="Arial"/>
                <w:sz w:val="8"/>
              </w:rPr>
            </w:pPr>
          </w:p>
        </w:tc>
      </w:tr>
      <w:tr w:rsidR="00C01196" w14:paraId="5964DAAD" w14:textId="77777777" w:rsidTr="00C01196">
        <w:trPr>
          <w:tblHeader/>
          <w:jc w:val="center"/>
        </w:trPr>
        <w:tc>
          <w:tcPr>
            <w:tcW w:w="3041" w:type="pct"/>
            <w:hideMark/>
          </w:tcPr>
          <w:p w14:paraId="7D6BB457" w14:textId="77777777" w:rsidR="00C01196" w:rsidRDefault="00C01196">
            <w:pPr>
              <w:pStyle w:val="NormalWeb"/>
              <w:keepNext/>
              <w:spacing w:line="256" w:lineRule="auto"/>
              <w:ind w:left="240" w:hanging="240"/>
              <w:rPr>
                <w:rFonts w:cs="Arial"/>
                <w:sz w:val="8"/>
              </w:rPr>
            </w:pPr>
            <w:r>
              <w:rPr>
                <w:rFonts w:cs="Arial"/>
                <w:sz w:val="20"/>
                <w:szCs w:val="20"/>
              </w:rPr>
              <w:t>U.S.</w:t>
            </w:r>
          </w:p>
        </w:tc>
        <w:tc>
          <w:tcPr>
            <w:tcW w:w="41" w:type="pct"/>
            <w:vAlign w:val="bottom"/>
            <w:hideMark/>
          </w:tcPr>
          <w:p w14:paraId="27F26E69" w14:textId="77777777" w:rsidR="00C01196" w:rsidRDefault="00C01196">
            <w:pPr>
              <w:pStyle w:val="la2"/>
              <w:keepNext/>
              <w:rPr>
                <w:rFonts w:ascii="Arial" w:hAnsi="Arial" w:cs="Arial"/>
              </w:rPr>
            </w:pPr>
            <w:r>
              <w:rPr>
                <w:rFonts w:ascii="Arial" w:hAnsi="Arial" w:cs="Arial"/>
                <w:sz w:val="15"/>
                <w:szCs w:val="15"/>
              </w:rPr>
              <w:t> </w:t>
            </w:r>
          </w:p>
        </w:tc>
        <w:tc>
          <w:tcPr>
            <w:tcW w:w="354" w:type="pct"/>
            <w:vAlign w:val="bottom"/>
          </w:tcPr>
          <w:p w14:paraId="1A826EEA" w14:textId="77777777" w:rsidR="00C01196" w:rsidRDefault="00C01196">
            <w:pPr>
              <w:keepNext/>
              <w:spacing w:line="256" w:lineRule="auto"/>
              <w:rPr>
                <w:rFonts w:ascii="Arial" w:hAnsi="Arial" w:cs="Arial"/>
                <w:sz w:val="8"/>
              </w:rPr>
            </w:pPr>
          </w:p>
        </w:tc>
        <w:tc>
          <w:tcPr>
            <w:tcW w:w="250" w:type="pct"/>
            <w:vAlign w:val="bottom"/>
            <w:hideMark/>
          </w:tcPr>
          <w:p w14:paraId="18E5C666" w14:textId="77777777" w:rsidR="00C01196" w:rsidRDefault="00C01196">
            <w:pPr>
              <w:keepNext/>
              <w:spacing w:line="256" w:lineRule="auto"/>
              <w:jc w:val="right"/>
              <w:rPr>
                <w:rFonts w:ascii="Arial" w:hAnsi="Arial" w:cs="Arial"/>
                <w:b/>
              </w:rPr>
            </w:pPr>
            <w:r>
              <w:rPr>
                <w:rFonts w:ascii="Arial" w:hAnsi="Arial" w:cs="Arial"/>
                <w:b/>
              </w:rPr>
              <w:t>27</w:t>
            </w:r>
          </w:p>
        </w:tc>
        <w:tc>
          <w:tcPr>
            <w:tcW w:w="41" w:type="pct"/>
            <w:noWrap/>
            <w:vAlign w:val="bottom"/>
            <w:hideMark/>
          </w:tcPr>
          <w:p w14:paraId="41F90428" w14:textId="77777777" w:rsidR="00C01196" w:rsidRDefault="00C01196">
            <w:pPr>
              <w:keepNext/>
              <w:spacing w:line="256" w:lineRule="auto"/>
              <w:rPr>
                <w:rFonts w:ascii="Arial" w:hAnsi="Arial" w:cs="Arial"/>
                <w:sz w:val="8"/>
              </w:rPr>
            </w:pPr>
            <w:r>
              <w:rPr>
                <w:rFonts w:ascii="Arial" w:hAnsi="Arial" w:cs="Arial"/>
              </w:rPr>
              <w:t> </w:t>
            </w:r>
          </w:p>
        </w:tc>
        <w:tc>
          <w:tcPr>
            <w:tcW w:w="42" w:type="pct"/>
            <w:vAlign w:val="bottom"/>
            <w:hideMark/>
          </w:tcPr>
          <w:p w14:paraId="092148DA" w14:textId="77777777" w:rsidR="00C01196" w:rsidRDefault="00C01196">
            <w:pPr>
              <w:pStyle w:val="la2"/>
              <w:keepNext/>
              <w:rPr>
                <w:rFonts w:ascii="Arial" w:hAnsi="Arial" w:cs="Arial"/>
              </w:rPr>
            </w:pPr>
            <w:r>
              <w:rPr>
                <w:rFonts w:ascii="Arial" w:hAnsi="Arial" w:cs="Arial"/>
                <w:sz w:val="15"/>
                <w:szCs w:val="15"/>
              </w:rPr>
              <w:t> </w:t>
            </w:r>
          </w:p>
        </w:tc>
        <w:tc>
          <w:tcPr>
            <w:tcW w:w="344" w:type="pct"/>
            <w:vAlign w:val="bottom"/>
          </w:tcPr>
          <w:p w14:paraId="5CF49043" w14:textId="77777777" w:rsidR="00C01196" w:rsidRDefault="00C01196">
            <w:pPr>
              <w:keepNext/>
              <w:spacing w:line="256" w:lineRule="auto"/>
              <w:rPr>
                <w:rFonts w:ascii="Arial" w:hAnsi="Arial" w:cs="Arial"/>
                <w:sz w:val="8"/>
              </w:rPr>
            </w:pPr>
          </w:p>
        </w:tc>
        <w:tc>
          <w:tcPr>
            <w:tcW w:w="250" w:type="pct"/>
            <w:hideMark/>
          </w:tcPr>
          <w:p w14:paraId="2D4F359B" w14:textId="77777777" w:rsidR="00C01196" w:rsidRDefault="00C01196">
            <w:pPr>
              <w:keepNext/>
              <w:spacing w:line="256" w:lineRule="auto"/>
              <w:jc w:val="right"/>
              <w:rPr>
                <w:rFonts w:ascii="Arial" w:hAnsi="Arial" w:cs="Arial"/>
                <w:b/>
              </w:rPr>
            </w:pPr>
            <w:r>
              <w:rPr>
                <w:rFonts w:ascii="Arial" w:hAnsi="Arial" w:cs="Arial"/>
                <w:b/>
              </w:rPr>
              <w:t>20</w:t>
            </w:r>
          </w:p>
        </w:tc>
        <w:tc>
          <w:tcPr>
            <w:tcW w:w="42" w:type="pct"/>
            <w:noWrap/>
            <w:vAlign w:val="bottom"/>
            <w:hideMark/>
          </w:tcPr>
          <w:p w14:paraId="52C837ED" w14:textId="77777777" w:rsidR="00C01196" w:rsidRDefault="00C01196">
            <w:pPr>
              <w:keepNext/>
              <w:spacing w:line="256" w:lineRule="auto"/>
              <w:rPr>
                <w:rFonts w:ascii="Arial" w:hAnsi="Arial" w:cs="Arial"/>
                <w:sz w:val="8"/>
              </w:rPr>
            </w:pPr>
            <w:r>
              <w:rPr>
                <w:rFonts w:ascii="Arial" w:hAnsi="Arial" w:cs="Arial"/>
              </w:rPr>
              <w:t> </w:t>
            </w:r>
          </w:p>
        </w:tc>
        <w:tc>
          <w:tcPr>
            <w:tcW w:w="42" w:type="pct"/>
            <w:vAlign w:val="bottom"/>
            <w:hideMark/>
          </w:tcPr>
          <w:p w14:paraId="661656E9" w14:textId="77777777" w:rsidR="00C01196" w:rsidRDefault="00C01196">
            <w:pPr>
              <w:pStyle w:val="la2"/>
              <w:keepNext/>
              <w:rPr>
                <w:rFonts w:ascii="Arial" w:hAnsi="Arial" w:cs="Arial"/>
              </w:rPr>
            </w:pPr>
            <w:r>
              <w:rPr>
                <w:rFonts w:ascii="Arial" w:hAnsi="Arial" w:cs="Arial"/>
                <w:sz w:val="15"/>
                <w:szCs w:val="15"/>
              </w:rPr>
              <w:t> </w:t>
            </w:r>
          </w:p>
        </w:tc>
        <w:tc>
          <w:tcPr>
            <w:tcW w:w="335" w:type="pct"/>
            <w:vAlign w:val="bottom"/>
          </w:tcPr>
          <w:p w14:paraId="0211245B" w14:textId="77777777" w:rsidR="00C01196" w:rsidRDefault="00C01196">
            <w:pPr>
              <w:keepNext/>
              <w:spacing w:line="256" w:lineRule="auto"/>
              <w:rPr>
                <w:rFonts w:ascii="Arial" w:hAnsi="Arial" w:cs="Arial"/>
                <w:sz w:val="8"/>
              </w:rPr>
            </w:pPr>
          </w:p>
        </w:tc>
        <w:tc>
          <w:tcPr>
            <w:tcW w:w="250" w:type="pct"/>
            <w:hideMark/>
          </w:tcPr>
          <w:p w14:paraId="66AC6643" w14:textId="77777777" w:rsidR="00C01196" w:rsidRDefault="00C01196">
            <w:pPr>
              <w:keepNext/>
              <w:spacing w:line="256" w:lineRule="auto"/>
              <w:jc w:val="right"/>
              <w:rPr>
                <w:rFonts w:ascii="Arial" w:hAnsi="Arial" w:cs="Arial"/>
                <w:b/>
              </w:rPr>
            </w:pPr>
            <w:r>
              <w:rPr>
                <w:rFonts w:ascii="Arial" w:hAnsi="Arial" w:cs="Arial"/>
                <w:b/>
              </w:rPr>
              <w:t>47</w:t>
            </w:r>
          </w:p>
        </w:tc>
        <w:tc>
          <w:tcPr>
            <w:tcW w:w="42" w:type="pct"/>
            <w:noWrap/>
            <w:vAlign w:val="bottom"/>
            <w:hideMark/>
          </w:tcPr>
          <w:p w14:paraId="7EDC02D0" w14:textId="77777777" w:rsidR="00C01196" w:rsidRDefault="00C01196">
            <w:pPr>
              <w:keepNext/>
              <w:spacing w:line="256" w:lineRule="auto"/>
              <w:rPr>
                <w:rFonts w:ascii="Arial" w:hAnsi="Arial" w:cs="Arial"/>
                <w:sz w:val="8"/>
              </w:rPr>
            </w:pPr>
            <w:r>
              <w:rPr>
                <w:rFonts w:ascii="Arial" w:hAnsi="Arial" w:cs="Arial"/>
              </w:rPr>
              <w:t> </w:t>
            </w:r>
          </w:p>
        </w:tc>
      </w:tr>
      <w:tr w:rsidR="00C01196" w14:paraId="532BB361" w14:textId="77777777" w:rsidTr="00C01196">
        <w:trPr>
          <w:tblHeader/>
          <w:jc w:val="center"/>
        </w:trPr>
        <w:tc>
          <w:tcPr>
            <w:tcW w:w="3041" w:type="pct"/>
            <w:hideMark/>
          </w:tcPr>
          <w:p w14:paraId="0D25F518" w14:textId="77777777" w:rsidR="00C01196" w:rsidRDefault="00C01196">
            <w:pPr>
              <w:pStyle w:val="NormalWeb"/>
              <w:keepNext/>
              <w:spacing w:line="256" w:lineRule="auto"/>
              <w:ind w:left="240" w:hanging="240"/>
              <w:rPr>
                <w:rFonts w:cs="Arial"/>
                <w:sz w:val="8"/>
              </w:rPr>
            </w:pPr>
            <w:r>
              <w:rPr>
                <w:rFonts w:cs="Arial"/>
                <w:sz w:val="20"/>
                <w:szCs w:val="20"/>
              </w:rPr>
              <w:t>International</w:t>
            </w:r>
          </w:p>
        </w:tc>
        <w:tc>
          <w:tcPr>
            <w:tcW w:w="41" w:type="pct"/>
            <w:vAlign w:val="bottom"/>
            <w:hideMark/>
          </w:tcPr>
          <w:p w14:paraId="04384FD2" w14:textId="77777777" w:rsidR="00C01196" w:rsidRDefault="00C01196">
            <w:pPr>
              <w:pStyle w:val="la2"/>
              <w:keepNext/>
              <w:rPr>
                <w:rFonts w:ascii="Arial" w:hAnsi="Arial" w:cs="Arial"/>
              </w:rPr>
            </w:pPr>
            <w:r>
              <w:rPr>
                <w:rFonts w:ascii="Arial" w:hAnsi="Arial" w:cs="Arial"/>
                <w:sz w:val="15"/>
                <w:szCs w:val="15"/>
              </w:rPr>
              <w:t> </w:t>
            </w:r>
          </w:p>
        </w:tc>
        <w:tc>
          <w:tcPr>
            <w:tcW w:w="354" w:type="pct"/>
            <w:vAlign w:val="bottom"/>
            <w:hideMark/>
          </w:tcPr>
          <w:p w14:paraId="7F5AE44E" w14:textId="77777777" w:rsidR="00C01196" w:rsidRDefault="00C01196">
            <w:pPr>
              <w:keepNext/>
              <w:spacing w:line="256" w:lineRule="auto"/>
              <w:rPr>
                <w:rFonts w:ascii="Arial" w:hAnsi="Arial" w:cs="Arial"/>
                <w:sz w:val="8"/>
              </w:rPr>
            </w:pPr>
            <w:r>
              <w:rPr>
                <w:rFonts w:ascii="Arial" w:hAnsi="Arial" w:cs="Arial"/>
                <w:b/>
              </w:rPr>
              <w:t> </w:t>
            </w:r>
          </w:p>
        </w:tc>
        <w:tc>
          <w:tcPr>
            <w:tcW w:w="250" w:type="pct"/>
            <w:vAlign w:val="bottom"/>
            <w:hideMark/>
          </w:tcPr>
          <w:p w14:paraId="5CF58D4E" w14:textId="77777777" w:rsidR="00C01196" w:rsidRDefault="00C01196">
            <w:pPr>
              <w:keepNext/>
              <w:spacing w:line="256" w:lineRule="auto"/>
              <w:jc w:val="right"/>
              <w:rPr>
                <w:rFonts w:ascii="Arial" w:hAnsi="Arial" w:cs="Arial"/>
                <w:b/>
              </w:rPr>
            </w:pPr>
            <w:r>
              <w:rPr>
                <w:rFonts w:ascii="Arial" w:hAnsi="Arial" w:cs="Arial"/>
                <w:b/>
              </w:rPr>
              <w:t>9</w:t>
            </w:r>
          </w:p>
        </w:tc>
        <w:tc>
          <w:tcPr>
            <w:tcW w:w="41" w:type="pct"/>
            <w:noWrap/>
            <w:vAlign w:val="bottom"/>
            <w:hideMark/>
          </w:tcPr>
          <w:p w14:paraId="533AC4AC" w14:textId="77777777" w:rsidR="00C01196" w:rsidRDefault="00C01196">
            <w:pPr>
              <w:keepNext/>
              <w:spacing w:line="256" w:lineRule="auto"/>
              <w:rPr>
                <w:rFonts w:ascii="Arial" w:hAnsi="Arial" w:cs="Arial"/>
                <w:sz w:val="8"/>
              </w:rPr>
            </w:pPr>
            <w:r>
              <w:rPr>
                <w:rFonts w:ascii="Arial" w:hAnsi="Arial" w:cs="Arial"/>
              </w:rPr>
              <w:t> </w:t>
            </w:r>
          </w:p>
        </w:tc>
        <w:tc>
          <w:tcPr>
            <w:tcW w:w="42" w:type="pct"/>
            <w:vAlign w:val="bottom"/>
            <w:hideMark/>
          </w:tcPr>
          <w:p w14:paraId="1097E470" w14:textId="77777777" w:rsidR="00C01196" w:rsidRDefault="00C01196">
            <w:pPr>
              <w:pStyle w:val="la2"/>
              <w:keepNext/>
              <w:rPr>
                <w:rFonts w:ascii="Arial" w:hAnsi="Arial" w:cs="Arial"/>
              </w:rPr>
            </w:pPr>
            <w:r>
              <w:rPr>
                <w:rFonts w:ascii="Arial" w:hAnsi="Arial" w:cs="Arial"/>
                <w:sz w:val="15"/>
                <w:szCs w:val="15"/>
              </w:rPr>
              <w:t> </w:t>
            </w:r>
          </w:p>
        </w:tc>
        <w:tc>
          <w:tcPr>
            <w:tcW w:w="344" w:type="pct"/>
            <w:vAlign w:val="bottom"/>
            <w:hideMark/>
          </w:tcPr>
          <w:p w14:paraId="2E234A05" w14:textId="77777777" w:rsidR="00C01196" w:rsidRDefault="00C01196">
            <w:pPr>
              <w:keepNext/>
              <w:spacing w:line="256" w:lineRule="auto"/>
              <w:rPr>
                <w:rFonts w:ascii="Arial" w:hAnsi="Arial" w:cs="Arial"/>
                <w:sz w:val="8"/>
              </w:rPr>
            </w:pPr>
            <w:r>
              <w:rPr>
                <w:rFonts w:ascii="Arial" w:hAnsi="Arial" w:cs="Arial"/>
              </w:rPr>
              <w:t> </w:t>
            </w:r>
          </w:p>
        </w:tc>
        <w:tc>
          <w:tcPr>
            <w:tcW w:w="250" w:type="pct"/>
            <w:hideMark/>
          </w:tcPr>
          <w:p w14:paraId="1ADB7789" w14:textId="77777777" w:rsidR="00C01196" w:rsidRDefault="00C01196">
            <w:pPr>
              <w:keepNext/>
              <w:spacing w:line="256" w:lineRule="auto"/>
              <w:jc w:val="right"/>
              <w:rPr>
                <w:rFonts w:ascii="Arial" w:hAnsi="Arial" w:cs="Arial"/>
                <w:b/>
              </w:rPr>
            </w:pPr>
            <w:r>
              <w:rPr>
                <w:rFonts w:ascii="Arial" w:hAnsi="Arial" w:cs="Arial"/>
                <w:b/>
              </w:rPr>
              <w:t>22</w:t>
            </w:r>
          </w:p>
        </w:tc>
        <w:tc>
          <w:tcPr>
            <w:tcW w:w="42" w:type="pct"/>
            <w:noWrap/>
            <w:vAlign w:val="bottom"/>
            <w:hideMark/>
          </w:tcPr>
          <w:p w14:paraId="708594D0" w14:textId="77777777" w:rsidR="00C01196" w:rsidRDefault="00C01196">
            <w:pPr>
              <w:keepNext/>
              <w:spacing w:line="256" w:lineRule="auto"/>
              <w:rPr>
                <w:rFonts w:ascii="Arial" w:hAnsi="Arial" w:cs="Arial"/>
                <w:sz w:val="8"/>
              </w:rPr>
            </w:pPr>
            <w:r>
              <w:rPr>
                <w:rFonts w:ascii="Arial" w:hAnsi="Arial" w:cs="Arial"/>
              </w:rPr>
              <w:t> </w:t>
            </w:r>
          </w:p>
        </w:tc>
        <w:tc>
          <w:tcPr>
            <w:tcW w:w="42" w:type="pct"/>
            <w:vAlign w:val="bottom"/>
            <w:hideMark/>
          </w:tcPr>
          <w:p w14:paraId="4FAAEBCB" w14:textId="77777777" w:rsidR="00C01196" w:rsidRDefault="00C01196">
            <w:pPr>
              <w:pStyle w:val="la2"/>
              <w:keepNext/>
              <w:rPr>
                <w:rFonts w:ascii="Arial" w:hAnsi="Arial" w:cs="Arial"/>
              </w:rPr>
            </w:pPr>
            <w:r>
              <w:rPr>
                <w:rFonts w:ascii="Arial" w:hAnsi="Arial" w:cs="Arial"/>
                <w:sz w:val="15"/>
                <w:szCs w:val="15"/>
              </w:rPr>
              <w:t> </w:t>
            </w:r>
          </w:p>
        </w:tc>
        <w:tc>
          <w:tcPr>
            <w:tcW w:w="335" w:type="pct"/>
            <w:vAlign w:val="bottom"/>
            <w:hideMark/>
          </w:tcPr>
          <w:p w14:paraId="6B24AAE0" w14:textId="77777777" w:rsidR="00C01196" w:rsidRDefault="00C01196">
            <w:pPr>
              <w:keepNext/>
              <w:spacing w:line="256" w:lineRule="auto"/>
              <w:rPr>
                <w:rFonts w:ascii="Arial" w:hAnsi="Arial" w:cs="Arial"/>
                <w:sz w:val="8"/>
              </w:rPr>
            </w:pPr>
            <w:r>
              <w:rPr>
                <w:rFonts w:ascii="Arial" w:hAnsi="Arial" w:cs="Arial"/>
              </w:rPr>
              <w:t> </w:t>
            </w:r>
          </w:p>
        </w:tc>
        <w:tc>
          <w:tcPr>
            <w:tcW w:w="250" w:type="pct"/>
            <w:hideMark/>
          </w:tcPr>
          <w:p w14:paraId="78BC554C" w14:textId="77777777" w:rsidR="00C01196" w:rsidRDefault="00C01196">
            <w:pPr>
              <w:keepNext/>
              <w:spacing w:line="256" w:lineRule="auto"/>
              <w:jc w:val="right"/>
              <w:rPr>
                <w:rFonts w:ascii="Arial" w:hAnsi="Arial" w:cs="Arial"/>
                <w:b/>
              </w:rPr>
            </w:pPr>
            <w:r>
              <w:rPr>
                <w:rFonts w:ascii="Arial" w:hAnsi="Arial" w:cs="Arial"/>
                <w:b/>
              </w:rPr>
              <w:t>31</w:t>
            </w:r>
          </w:p>
        </w:tc>
        <w:tc>
          <w:tcPr>
            <w:tcW w:w="42" w:type="pct"/>
            <w:noWrap/>
            <w:vAlign w:val="bottom"/>
            <w:hideMark/>
          </w:tcPr>
          <w:p w14:paraId="6C21439C" w14:textId="77777777" w:rsidR="00C01196" w:rsidRDefault="00C01196">
            <w:pPr>
              <w:keepNext/>
              <w:spacing w:line="256" w:lineRule="auto"/>
              <w:rPr>
                <w:rFonts w:ascii="Arial" w:hAnsi="Arial" w:cs="Arial"/>
                <w:sz w:val="8"/>
              </w:rPr>
            </w:pPr>
            <w:r>
              <w:rPr>
                <w:rFonts w:ascii="Arial" w:hAnsi="Arial" w:cs="Arial"/>
              </w:rPr>
              <w:t> </w:t>
            </w:r>
          </w:p>
        </w:tc>
      </w:tr>
      <w:tr w:rsidR="00C01196" w14:paraId="4D5F939A" w14:textId="77777777" w:rsidTr="00C01196">
        <w:trPr>
          <w:tblHeader/>
          <w:jc w:val="center"/>
        </w:trPr>
        <w:tc>
          <w:tcPr>
            <w:tcW w:w="250" w:type="pct"/>
            <w:gridSpan w:val="4"/>
            <w:tcBorders>
              <w:top w:val="nil"/>
              <w:left w:val="nil"/>
              <w:bottom w:val="single" w:sz="6" w:space="0" w:color="auto"/>
              <w:right w:val="nil"/>
            </w:tcBorders>
            <w:vAlign w:val="bottom"/>
            <w:hideMark/>
          </w:tcPr>
          <w:p w14:paraId="4E8D65E1" w14:textId="77777777" w:rsidR="00C01196" w:rsidRDefault="00C01196">
            <w:pPr>
              <w:spacing w:line="80" w:lineRule="exact"/>
              <w:rPr>
                <w:rFonts w:ascii="Arial" w:hAnsi="Arial" w:cs="Arial"/>
                <w:sz w:val="8"/>
              </w:rPr>
            </w:pPr>
            <w:r>
              <w:rPr>
                <w:rFonts w:ascii="Arial" w:hAnsi="Arial" w:cs="Arial"/>
                <w:sz w:val="8"/>
              </w:rPr>
              <w:t> </w:t>
            </w:r>
          </w:p>
        </w:tc>
        <w:tc>
          <w:tcPr>
            <w:tcW w:w="41" w:type="pct"/>
            <w:vAlign w:val="bottom"/>
          </w:tcPr>
          <w:p w14:paraId="218A5A2F" w14:textId="77777777" w:rsidR="00C01196" w:rsidRDefault="00C01196">
            <w:pPr>
              <w:spacing w:line="80" w:lineRule="exact"/>
              <w:rPr>
                <w:rFonts w:ascii="Arial" w:hAnsi="Arial" w:cs="Arial"/>
                <w:sz w:val="8"/>
              </w:rPr>
            </w:pPr>
          </w:p>
        </w:tc>
        <w:tc>
          <w:tcPr>
            <w:tcW w:w="42" w:type="pct"/>
            <w:vAlign w:val="bottom"/>
            <w:hideMark/>
          </w:tcPr>
          <w:p w14:paraId="53B270B3" w14:textId="77777777" w:rsidR="00C01196" w:rsidRDefault="00C01196">
            <w:pPr>
              <w:spacing w:line="80" w:lineRule="exact"/>
              <w:rPr>
                <w:rFonts w:ascii="Arial" w:hAnsi="Arial" w:cs="Arial"/>
                <w:sz w:val="8"/>
              </w:rPr>
            </w:pPr>
            <w:r>
              <w:rPr>
                <w:rFonts w:ascii="Arial" w:hAnsi="Arial" w:cs="Arial"/>
                <w:sz w:val="8"/>
              </w:rPr>
              <w:t> </w:t>
            </w:r>
          </w:p>
        </w:tc>
        <w:tc>
          <w:tcPr>
            <w:tcW w:w="344" w:type="pct"/>
            <w:tcBorders>
              <w:top w:val="nil"/>
              <w:left w:val="nil"/>
              <w:bottom w:val="single" w:sz="6" w:space="0" w:color="auto"/>
              <w:right w:val="nil"/>
            </w:tcBorders>
            <w:vAlign w:val="bottom"/>
            <w:hideMark/>
          </w:tcPr>
          <w:p w14:paraId="7F9A62A2" w14:textId="77777777" w:rsidR="00C01196" w:rsidRDefault="00C01196">
            <w:pPr>
              <w:spacing w:line="80" w:lineRule="exact"/>
              <w:rPr>
                <w:rFonts w:ascii="Arial" w:hAnsi="Arial" w:cs="Arial"/>
                <w:sz w:val="8"/>
              </w:rPr>
            </w:pPr>
            <w:r>
              <w:rPr>
                <w:rFonts w:ascii="Arial" w:hAnsi="Arial" w:cs="Arial"/>
                <w:sz w:val="8"/>
              </w:rPr>
              <w:t> </w:t>
            </w:r>
          </w:p>
        </w:tc>
        <w:tc>
          <w:tcPr>
            <w:tcW w:w="250" w:type="pct"/>
            <w:tcBorders>
              <w:top w:val="nil"/>
              <w:left w:val="nil"/>
              <w:bottom w:val="single" w:sz="6" w:space="0" w:color="auto"/>
              <w:right w:val="nil"/>
            </w:tcBorders>
            <w:vAlign w:val="bottom"/>
          </w:tcPr>
          <w:p w14:paraId="60C6D85C" w14:textId="77777777" w:rsidR="00C01196" w:rsidRDefault="00C01196">
            <w:pPr>
              <w:spacing w:line="80" w:lineRule="exact"/>
              <w:rPr>
                <w:rFonts w:ascii="Arial" w:hAnsi="Arial" w:cs="Arial"/>
                <w:sz w:val="8"/>
              </w:rPr>
            </w:pPr>
          </w:p>
        </w:tc>
        <w:tc>
          <w:tcPr>
            <w:tcW w:w="42" w:type="pct"/>
            <w:vAlign w:val="bottom"/>
          </w:tcPr>
          <w:p w14:paraId="476736D6" w14:textId="77777777" w:rsidR="00C01196" w:rsidRDefault="00C01196">
            <w:pPr>
              <w:spacing w:line="80" w:lineRule="exact"/>
              <w:rPr>
                <w:rFonts w:ascii="Arial" w:hAnsi="Arial" w:cs="Arial"/>
                <w:sz w:val="8"/>
              </w:rPr>
            </w:pPr>
          </w:p>
        </w:tc>
        <w:tc>
          <w:tcPr>
            <w:tcW w:w="42" w:type="pct"/>
            <w:vAlign w:val="bottom"/>
          </w:tcPr>
          <w:p w14:paraId="5DAF7B6B" w14:textId="77777777" w:rsidR="00C01196" w:rsidRDefault="00C01196">
            <w:pPr>
              <w:spacing w:line="80" w:lineRule="exact"/>
              <w:rPr>
                <w:rFonts w:ascii="Arial" w:hAnsi="Arial" w:cs="Arial"/>
                <w:sz w:val="8"/>
              </w:rPr>
            </w:pPr>
          </w:p>
        </w:tc>
        <w:tc>
          <w:tcPr>
            <w:tcW w:w="335" w:type="pct"/>
            <w:tcBorders>
              <w:top w:val="nil"/>
              <w:left w:val="nil"/>
              <w:bottom w:val="single" w:sz="6" w:space="0" w:color="auto"/>
              <w:right w:val="nil"/>
            </w:tcBorders>
            <w:vAlign w:val="bottom"/>
          </w:tcPr>
          <w:p w14:paraId="301EA33F" w14:textId="77777777" w:rsidR="00C01196" w:rsidRDefault="00C01196">
            <w:pPr>
              <w:spacing w:line="80" w:lineRule="exact"/>
              <w:rPr>
                <w:rFonts w:ascii="Arial" w:hAnsi="Arial" w:cs="Arial"/>
                <w:sz w:val="8"/>
              </w:rPr>
            </w:pPr>
          </w:p>
        </w:tc>
        <w:tc>
          <w:tcPr>
            <w:tcW w:w="250" w:type="pct"/>
            <w:tcBorders>
              <w:top w:val="nil"/>
              <w:left w:val="nil"/>
              <w:bottom w:val="single" w:sz="6" w:space="0" w:color="auto"/>
              <w:right w:val="nil"/>
            </w:tcBorders>
            <w:vAlign w:val="bottom"/>
          </w:tcPr>
          <w:p w14:paraId="22696687" w14:textId="77777777" w:rsidR="00C01196" w:rsidRDefault="00C01196">
            <w:pPr>
              <w:spacing w:line="80" w:lineRule="exact"/>
              <w:rPr>
                <w:rFonts w:ascii="Arial" w:hAnsi="Arial" w:cs="Arial"/>
                <w:sz w:val="8"/>
              </w:rPr>
            </w:pPr>
          </w:p>
        </w:tc>
        <w:tc>
          <w:tcPr>
            <w:tcW w:w="42" w:type="pct"/>
            <w:vAlign w:val="bottom"/>
          </w:tcPr>
          <w:p w14:paraId="408F1D30" w14:textId="77777777" w:rsidR="00C01196" w:rsidRDefault="00C01196">
            <w:pPr>
              <w:spacing w:line="80" w:lineRule="exact"/>
              <w:rPr>
                <w:rFonts w:ascii="Arial" w:hAnsi="Arial" w:cs="Arial"/>
                <w:sz w:val="8"/>
              </w:rPr>
            </w:pPr>
          </w:p>
        </w:tc>
      </w:tr>
      <w:tr w:rsidR="00C01196" w14:paraId="4C93FD96" w14:textId="77777777" w:rsidTr="00C01196">
        <w:trPr>
          <w:tblHeader/>
          <w:jc w:val="center"/>
        </w:trPr>
        <w:tc>
          <w:tcPr>
            <w:tcW w:w="250" w:type="pct"/>
            <w:gridSpan w:val="4"/>
            <w:tcBorders>
              <w:top w:val="single" w:sz="6" w:space="0" w:color="auto"/>
              <w:left w:val="nil"/>
              <w:bottom w:val="nil"/>
              <w:right w:val="nil"/>
            </w:tcBorders>
            <w:vAlign w:val="bottom"/>
          </w:tcPr>
          <w:p w14:paraId="66AE5AA0" w14:textId="77777777" w:rsidR="00C01196" w:rsidRDefault="00C01196">
            <w:pPr>
              <w:spacing w:line="80" w:lineRule="exact"/>
              <w:rPr>
                <w:rFonts w:ascii="Arial" w:hAnsi="Arial" w:cs="Arial"/>
                <w:sz w:val="8"/>
              </w:rPr>
            </w:pPr>
          </w:p>
        </w:tc>
        <w:tc>
          <w:tcPr>
            <w:tcW w:w="41" w:type="pct"/>
            <w:vAlign w:val="bottom"/>
          </w:tcPr>
          <w:p w14:paraId="49D7AA9B" w14:textId="77777777" w:rsidR="00C01196" w:rsidRDefault="00C01196">
            <w:pPr>
              <w:spacing w:line="80" w:lineRule="exact"/>
              <w:rPr>
                <w:rFonts w:ascii="Arial" w:hAnsi="Arial" w:cs="Arial"/>
                <w:sz w:val="8"/>
              </w:rPr>
            </w:pPr>
          </w:p>
        </w:tc>
        <w:tc>
          <w:tcPr>
            <w:tcW w:w="42" w:type="pct"/>
            <w:vAlign w:val="bottom"/>
          </w:tcPr>
          <w:p w14:paraId="71B8C729" w14:textId="77777777" w:rsidR="00C01196" w:rsidRDefault="00C01196">
            <w:pPr>
              <w:spacing w:line="80" w:lineRule="exact"/>
              <w:rPr>
                <w:rFonts w:ascii="Arial" w:hAnsi="Arial" w:cs="Arial"/>
                <w:sz w:val="8"/>
              </w:rPr>
            </w:pPr>
          </w:p>
        </w:tc>
        <w:tc>
          <w:tcPr>
            <w:tcW w:w="344" w:type="pct"/>
            <w:tcBorders>
              <w:top w:val="single" w:sz="6" w:space="0" w:color="auto"/>
              <w:left w:val="nil"/>
              <w:bottom w:val="nil"/>
              <w:right w:val="nil"/>
            </w:tcBorders>
            <w:vAlign w:val="bottom"/>
          </w:tcPr>
          <w:p w14:paraId="58BD5B57" w14:textId="77777777" w:rsidR="00C01196" w:rsidRDefault="00C01196">
            <w:pPr>
              <w:spacing w:line="80" w:lineRule="exact"/>
              <w:rPr>
                <w:rFonts w:ascii="Arial" w:hAnsi="Arial" w:cs="Arial"/>
                <w:sz w:val="8"/>
              </w:rPr>
            </w:pPr>
          </w:p>
        </w:tc>
        <w:tc>
          <w:tcPr>
            <w:tcW w:w="250" w:type="pct"/>
            <w:tcBorders>
              <w:top w:val="single" w:sz="6" w:space="0" w:color="auto"/>
              <w:left w:val="nil"/>
              <w:bottom w:val="nil"/>
              <w:right w:val="nil"/>
            </w:tcBorders>
            <w:vAlign w:val="bottom"/>
          </w:tcPr>
          <w:p w14:paraId="736604B9" w14:textId="77777777" w:rsidR="00C01196" w:rsidRDefault="00C01196">
            <w:pPr>
              <w:spacing w:line="80" w:lineRule="exact"/>
              <w:rPr>
                <w:rFonts w:ascii="Arial" w:hAnsi="Arial" w:cs="Arial"/>
                <w:sz w:val="8"/>
              </w:rPr>
            </w:pPr>
          </w:p>
        </w:tc>
        <w:tc>
          <w:tcPr>
            <w:tcW w:w="42" w:type="pct"/>
            <w:vAlign w:val="bottom"/>
          </w:tcPr>
          <w:p w14:paraId="2BD03188" w14:textId="77777777" w:rsidR="00C01196" w:rsidRDefault="00C01196">
            <w:pPr>
              <w:spacing w:line="80" w:lineRule="exact"/>
              <w:rPr>
                <w:rFonts w:ascii="Arial" w:hAnsi="Arial" w:cs="Arial"/>
                <w:sz w:val="8"/>
              </w:rPr>
            </w:pPr>
          </w:p>
        </w:tc>
        <w:tc>
          <w:tcPr>
            <w:tcW w:w="42" w:type="pct"/>
            <w:vAlign w:val="bottom"/>
          </w:tcPr>
          <w:p w14:paraId="6D08FFDA" w14:textId="77777777" w:rsidR="00C01196" w:rsidRDefault="00C01196">
            <w:pPr>
              <w:spacing w:line="80" w:lineRule="exact"/>
              <w:rPr>
                <w:rFonts w:ascii="Arial" w:hAnsi="Arial" w:cs="Arial"/>
                <w:sz w:val="8"/>
              </w:rPr>
            </w:pPr>
          </w:p>
        </w:tc>
        <w:tc>
          <w:tcPr>
            <w:tcW w:w="335" w:type="pct"/>
            <w:tcBorders>
              <w:top w:val="single" w:sz="6" w:space="0" w:color="auto"/>
              <w:left w:val="nil"/>
              <w:bottom w:val="nil"/>
              <w:right w:val="nil"/>
            </w:tcBorders>
            <w:vAlign w:val="bottom"/>
          </w:tcPr>
          <w:p w14:paraId="0D4C390C" w14:textId="77777777" w:rsidR="00C01196" w:rsidRDefault="00C01196">
            <w:pPr>
              <w:spacing w:line="80" w:lineRule="exact"/>
              <w:rPr>
                <w:rFonts w:ascii="Arial" w:hAnsi="Arial" w:cs="Arial"/>
                <w:sz w:val="8"/>
              </w:rPr>
            </w:pPr>
          </w:p>
        </w:tc>
        <w:tc>
          <w:tcPr>
            <w:tcW w:w="250" w:type="pct"/>
            <w:tcBorders>
              <w:top w:val="single" w:sz="6" w:space="0" w:color="auto"/>
              <w:left w:val="nil"/>
              <w:bottom w:val="nil"/>
              <w:right w:val="nil"/>
            </w:tcBorders>
            <w:vAlign w:val="bottom"/>
          </w:tcPr>
          <w:p w14:paraId="403535BC" w14:textId="77777777" w:rsidR="00C01196" w:rsidRDefault="00C01196">
            <w:pPr>
              <w:spacing w:line="80" w:lineRule="exact"/>
              <w:rPr>
                <w:rFonts w:ascii="Arial" w:hAnsi="Arial" w:cs="Arial"/>
                <w:sz w:val="8"/>
              </w:rPr>
            </w:pPr>
          </w:p>
        </w:tc>
        <w:tc>
          <w:tcPr>
            <w:tcW w:w="42" w:type="pct"/>
            <w:vAlign w:val="bottom"/>
          </w:tcPr>
          <w:p w14:paraId="545B45DC" w14:textId="77777777" w:rsidR="00C01196" w:rsidRDefault="00C01196">
            <w:pPr>
              <w:spacing w:line="80" w:lineRule="exact"/>
              <w:rPr>
                <w:rFonts w:ascii="Arial" w:hAnsi="Arial" w:cs="Arial"/>
                <w:sz w:val="8"/>
              </w:rPr>
            </w:pPr>
          </w:p>
        </w:tc>
      </w:tr>
      <w:tr w:rsidR="00C01196" w14:paraId="24EA4F9B" w14:textId="77777777" w:rsidTr="00C01196">
        <w:trPr>
          <w:tblHeader/>
          <w:jc w:val="center"/>
        </w:trPr>
        <w:tc>
          <w:tcPr>
            <w:tcW w:w="3041" w:type="pct"/>
            <w:hideMark/>
          </w:tcPr>
          <w:p w14:paraId="64743636" w14:textId="77777777" w:rsidR="00C01196" w:rsidRDefault="00C01196">
            <w:pPr>
              <w:pStyle w:val="NormalWeb"/>
              <w:keepNext/>
              <w:spacing w:line="256" w:lineRule="auto"/>
              <w:ind w:left="480" w:hanging="240"/>
              <w:rPr>
                <w:rFonts w:cs="Arial"/>
                <w:sz w:val="8"/>
              </w:rPr>
            </w:pPr>
            <w:r>
              <w:rPr>
                <w:rFonts w:cs="Arial"/>
                <w:sz w:val="20"/>
                <w:szCs w:val="20"/>
              </w:rPr>
              <w:t xml:space="preserve">Total </w:t>
            </w:r>
          </w:p>
        </w:tc>
        <w:tc>
          <w:tcPr>
            <w:tcW w:w="41" w:type="pct"/>
            <w:vAlign w:val="bottom"/>
            <w:hideMark/>
          </w:tcPr>
          <w:p w14:paraId="5950A3D6" w14:textId="77777777" w:rsidR="00C01196" w:rsidRDefault="00C01196">
            <w:pPr>
              <w:pStyle w:val="la2"/>
              <w:keepNext/>
              <w:rPr>
                <w:rFonts w:ascii="Arial" w:hAnsi="Arial" w:cs="Arial"/>
              </w:rPr>
            </w:pPr>
            <w:r>
              <w:rPr>
                <w:rFonts w:ascii="Arial" w:hAnsi="Arial" w:cs="Arial"/>
                <w:sz w:val="15"/>
                <w:szCs w:val="15"/>
              </w:rPr>
              <w:t> </w:t>
            </w:r>
          </w:p>
        </w:tc>
        <w:tc>
          <w:tcPr>
            <w:tcW w:w="354" w:type="pct"/>
            <w:vAlign w:val="bottom"/>
          </w:tcPr>
          <w:p w14:paraId="05AA2A01" w14:textId="77777777" w:rsidR="00C01196" w:rsidRDefault="00C01196">
            <w:pPr>
              <w:keepNext/>
              <w:spacing w:line="256" w:lineRule="auto"/>
              <w:rPr>
                <w:rFonts w:ascii="Arial" w:hAnsi="Arial" w:cs="Arial"/>
                <w:sz w:val="8"/>
              </w:rPr>
            </w:pPr>
          </w:p>
        </w:tc>
        <w:tc>
          <w:tcPr>
            <w:tcW w:w="250" w:type="pct"/>
            <w:vAlign w:val="bottom"/>
            <w:hideMark/>
          </w:tcPr>
          <w:p w14:paraId="6C1A12FF" w14:textId="77777777" w:rsidR="00C01196" w:rsidRDefault="00C01196">
            <w:pPr>
              <w:keepNext/>
              <w:spacing w:line="256" w:lineRule="auto"/>
              <w:jc w:val="right"/>
              <w:rPr>
                <w:rFonts w:ascii="Arial" w:hAnsi="Arial" w:cs="Arial"/>
                <w:b/>
              </w:rPr>
            </w:pPr>
            <w:r>
              <w:rPr>
                <w:rFonts w:ascii="Arial" w:hAnsi="Arial" w:cs="Arial"/>
                <w:b/>
              </w:rPr>
              <w:t>36</w:t>
            </w:r>
          </w:p>
        </w:tc>
        <w:tc>
          <w:tcPr>
            <w:tcW w:w="41" w:type="pct"/>
            <w:noWrap/>
            <w:vAlign w:val="bottom"/>
            <w:hideMark/>
          </w:tcPr>
          <w:p w14:paraId="3F57A80A" w14:textId="77777777" w:rsidR="00C01196" w:rsidRDefault="00C01196">
            <w:pPr>
              <w:keepNext/>
              <w:spacing w:line="256" w:lineRule="auto"/>
              <w:rPr>
                <w:rFonts w:ascii="Arial" w:hAnsi="Arial" w:cs="Arial"/>
                <w:sz w:val="8"/>
              </w:rPr>
            </w:pPr>
            <w:r>
              <w:rPr>
                <w:rFonts w:ascii="Arial" w:hAnsi="Arial" w:cs="Arial"/>
              </w:rPr>
              <w:t> </w:t>
            </w:r>
          </w:p>
        </w:tc>
        <w:tc>
          <w:tcPr>
            <w:tcW w:w="42" w:type="pct"/>
            <w:vAlign w:val="bottom"/>
            <w:hideMark/>
          </w:tcPr>
          <w:p w14:paraId="20D65496" w14:textId="77777777" w:rsidR="00C01196" w:rsidRDefault="00C01196">
            <w:pPr>
              <w:pStyle w:val="la2"/>
              <w:keepNext/>
              <w:rPr>
                <w:rFonts w:ascii="Arial" w:hAnsi="Arial" w:cs="Arial"/>
              </w:rPr>
            </w:pPr>
            <w:r>
              <w:rPr>
                <w:rFonts w:ascii="Arial" w:hAnsi="Arial" w:cs="Arial"/>
                <w:sz w:val="15"/>
                <w:szCs w:val="15"/>
              </w:rPr>
              <w:t> </w:t>
            </w:r>
          </w:p>
        </w:tc>
        <w:tc>
          <w:tcPr>
            <w:tcW w:w="344" w:type="pct"/>
            <w:vAlign w:val="bottom"/>
          </w:tcPr>
          <w:p w14:paraId="5977C6DF" w14:textId="77777777" w:rsidR="00C01196" w:rsidRDefault="00C01196">
            <w:pPr>
              <w:keepNext/>
              <w:spacing w:line="256" w:lineRule="auto"/>
              <w:rPr>
                <w:rFonts w:ascii="Arial" w:hAnsi="Arial" w:cs="Arial"/>
                <w:sz w:val="8"/>
              </w:rPr>
            </w:pPr>
          </w:p>
        </w:tc>
        <w:tc>
          <w:tcPr>
            <w:tcW w:w="250" w:type="pct"/>
            <w:vAlign w:val="bottom"/>
            <w:hideMark/>
          </w:tcPr>
          <w:p w14:paraId="631544AF" w14:textId="77777777" w:rsidR="00C01196" w:rsidRDefault="00C01196">
            <w:pPr>
              <w:keepNext/>
              <w:spacing w:line="256" w:lineRule="auto"/>
              <w:jc w:val="right"/>
              <w:rPr>
                <w:rFonts w:ascii="Arial" w:hAnsi="Arial" w:cs="Arial"/>
                <w:b/>
              </w:rPr>
            </w:pPr>
            <w:r>
              <w:rPr>
                <w:rFonts w:ascii="Arial" w:hAnsi="Arial" w:cs="Arial"/>
                <w:b/>
              </w:rPr>
              <w:t>42</w:t>
            </w:r>
          </w:p>
        </w:tc>
        <w:tc>
          <w:tcPr>
            <w:tcW w:w="42" w:type="pct"/>
            <w:noWrap/>
            <w:vAlign w:val="bottom"/>
            <w:hideMark/>
          </w:tcPr>
          <w:p w14:paraId="41F8C816" w14:textId="77777777" w:rsidR="00C01196" w:rsidRDefault="00C01196">
            <w:pPr>
              <w:keepNext/>
              <w:spacing w:line="256" w:lineRule="auto"/>
              <w:rPr>
                <w:rFonts w:ascii="Arial" w:hAnsi="Arial" w:cs="Arial"/>
                <w:sz w:val="8"/>
              </w:rPr>
            </w:pPr>
            <w:r>
              <w:rPr>
                <w:rFonts w:ascii="Arial" w:hAnsi="Arial" w:cs="Arial"/>
              </w:rPr>
              <w:t> </w:t>
            </w:r>
          </w:p>
        </w:tc>
        <w:tc>
          <w:tcPr>
            <w:tcW w:w="42" w:type="pct"/>
            <w:vAlign w:val="bottom"/>
            <w:hideMark/>
          </w:tcPr>
          <w:p w14:paraId="0020DE05" w14:textId="77777777" w:rsidR="00C01196" w:rsidRDefault="00C01196">
            <w:pPr>
              <w:pStyle w:val="la2"/>
              <w:keepNext/>
              <w:rPr>
                <w:rFonts w:ascii="Arial" w:hAnsi="Arial" w:cs="Arial"/>
              </w:rPr>
            </w:pPr>
            <w:r>
              <w:rPr>
                <w:rFonts w:ascii="Arial" w:hAnsi="Arial" w:cs="Arial"/>
                <w:sz w:val="15"/>
                <w:szCs w:val="15"/>
              </w:rPr>
              <w:t> </w:t>
            </w:r>
          </w:p>
        </w:tc>
        <w:tc>
          <w:tcPr>
            <w:tcW w:w="335" w:type="pct"/>
            <w:vAlign w:val="bottom"/>
          </w:tcPr>
          <w:p w14:paraId="07F21A1F" w14:textId="77777777" w:rsidR="00C01196" w:rsidRDefault="00C01196">
            <w:pPr>
              <w:keepNext/>
              <w:spacing w:line="256" w:lineRule="auto"/>
              <w:rPr>
                <w:rFonts w:ascii="Arial" w:hAnsi="Arial" w:cs="Arial"/>
                <w:sz w:val="8"/>
              </w:rPr>
            </w:pPr>
          </w:p>
        </w:tc>
        <w:tc>
          <w:tcPr>
            <w:tcW w:w="250" w:type="pct"/>
            <w:vAlign w:val="bottom"/>
            <w:hideMark/>
          </w:tcPr>
          <w:p w14:paraId="6DE0C27F" w14:textId="77777777" w:rsidR="00C01196" w:rsidRDefault="00C01196">
            <w:pPr>
              <w:keepNext/>
              <w:spacing w:line="256" w:lineRule="auto"/>
              <w:jc w:val="right"/>
              <w:rPr>
                <w:rFonts w:ascii="Arial" w:hAnsi="Arial" w:cs="Arial"/>
                <w:b/>
                <w:bCs/>
              </w:rPr>
            </w:pPr>
            <w:r>
              <w:rPr>
                <w:rFonts w:ascii="Arial" w:hAnsi="Arial" w:cs="Arial"/>
                <w:b/>
                <w:bCs/>
              </w:rPr>
              <w:t>78</w:t>
            </w:r>
          </w:p>
        </w:tc>
        <w:tc>
          <w:tcPr>
            <w:tcW w:w="42" w:type="pct"/>
            <w:noWrap/>
            <w:vAlign w:val="bottom"/>
            <w:hideMark/>
          </w:tcPr>
          <w:p w14:paraId="629262EF" w14:textId="77777777" w:rsidR="00C01196" w:rsidRDefault="00C01196">
            <w:pPr>
              <w:keepNext/>
              <w:spacing w:line="256" w:lineRule="auto"/>
              <w:rPr>
                <w:rFonts w:ascii="Arial" w:hAnsi="Arial" w:cs="Arial"/>
                <w:sz w:val="8"/>
              </w:rPr>
            </w:pPr>
            <w:r>
              <w:rPr>
                <w:rFonts w:ascii="Arial" w:hAnsi="Arial" w:cs="Arial"/>
              </w:rPr>
              <w:t> </w:t>
            </w:r>
          </w:p>
        </w:tc>
      </w:tr>
      <w:tr w:rsidR="00C01196" w14:paraId="340B856C" w14:textId="77777777" w:rsidTr="00C01196">
        <w:trPr>
          <w:tblHeader/>
          <w:jc w:val="center"/>
        </w:trPr>
        <w:tc>
          <w:tcPr>
            <w:tcW w:w="3041" w:type="pct"/>
            <w:vAlign w:val="bottom"/>
            <w:hideMark/>
          </w:tcPr>
          <w:p w14:paraId="4BFCAC8C" w14:textId="77777777" w:rsidR="00C01196" w:rsidRDefault="00C01196">
            <w:pPr>
              <w:pStyle w:val="la2"/>
              <w:keepNext/>
              <w:spacing w:line="80" w:lineRule="exact"/>
              <w:rPr>
                <w:rFonts w:ascii="Arial" w:hAnsi="Arial" w:cs="Arial"/>
              </w:rPr>
            </w:pPr>
            <w:r>
              <w:rPr>
                <w:rFonts w:ascii="Arial" w:hAnsi="Arial" w:cs="Arial"/>
              </w:rPr>
              <w:t> </w:t>
            </w:r>
          </w:p>
        </w:tc>
        <w:tc>
          <w:tcPr>
            <w:tcW w:w="41" w:type="pct"/>
            <w:vAlign w:val="bottom"/>
            <w:hideMark/>
          </w:tcPr>
          <w:p w14:paraId="37745C63" w14:textId="77777777" w:rsidR="00C01196" w:rsidRDefault="00C01196">
            <w:pPr>
              <w:pStyle w:val="la2"/>
              <w:keepNext/>
              <w:spacing w:line="80" w:lineRule="exact"/>
              <w:rPr>
                <w:rFonts w:ascii="Arial" w:hAnsi="Arial" w:cs="Arial"/>
              </w:rPr>
            </w:pPr>
            <w:r>
              <w:rPr>
                <w:rFonts w:ascii="Arial" w:hAnsi="Arial" w:cs="Arial"/>
              </w:rPr>
              <w:t> </w:t>
            </w:r>
          </w:p>
        </w:tc>
        <w:tc>
          <w:tcPr>
            <w:tcW w:w="354" w:type="pct"/>
            <w:vAlign w:val="bottom"/>
            <w:hideMark/>
          </w:tcPr>
          <w:p w14:paraId="06092087" w14:textId="77777777" w:rsidR="00C01196" w:rsidRDefault="00C01196">
            <w:pPr>
              <w:pStyle w:val="rrddoublerule"/>
              <w:keepNext/>
              <w:pBdr>
                <w:top w:val="none" w:sz="0" w:space="0" w:color="auto"/>
              </w:pBdr>
              <w:spacing w:line="80" w:lineRule="exact"/>
              <w:rPr>
                <w:rFonts w:cs="Arial"/>
              </w:rPr>
            </w:pPr>
            <w:r>
              <w:rPr>
                <w:rFonts w:cs="Arial"/>
              </w:rPr>
              <w:t> </w:t>
            </w:r>
          </w:p>
        </w:tc>
        <w:tc>
          <w:tcPr>
            <w:tcW w:w="250" w:type="pct"/>
            <w:tcBorders>
              <w:top w:val="nil"/>
              <w:left w:val="nil"/>
              <w:bottom w:val="single" w:sz="12" w:space="0" w:color="auto"/>
              <w:right w:val="nil"/>
            </w:tcBorders>
            <w:vAlign w:val="bottom"/>
            <w:hideMark/>
          </w:tcPr>
          <w:p w14:paraId="2731975D" w14:textId="77777777" w:rsidR="00C01196" w:rsidRDefault="00C01196">
            <w:pPr>
              <w:pStyle w:val="rrddoublerule"/>
              <w:keepNext/>
              <w:pBdr>
                <w:top w:val="none" w:sz="0" w:space="0" w:color="auto"/>
              </w:pBdr>
              <w:spacing w:line="80" w:lineRule="exact"/>
              <w:rPr>
                <w:rFonts w:cs="Arial"/>
              </w:rPr>
            </w:pPr>
            <w:r>
              <w:rPr>
                <w:rFonts w:cs="Arial"/>
              </w:rPr>
              <w:t> </w:t>
            </w:r>
          </w:p>
        </w:tc>
        <w:tc>
          <w:tcPr>
            <w:tcW w:w="41" w:type="pct"/>
            <w:vAlign w:val="bottom"/>
          </w:tcPr>
          <w:p w14:paraId="348886BB" w14:textId="77777777" w:rsidR="00C01196" w:rsidRDefault="00C01196">
            <w:pPr>
              <w:keepNext/>
              <w:spacing w:line="80" w:lineRule="exact"/>
              <w:rPr>
                <w:rFonts w:ascii="Arial" w:hAnsi="Arial" w:cs="Arial"/>
                <w:sz w:val="8"/>
                <w:szCs w:val="8"/>
              </w:rPr>
            </w:pPr>
          </w:p>
        </w:tc>
        <w:tc>
          <w:tcPr>
            <w:tcW w:w="42" w:type="pct"/>
            <w:vAlign w:val="bottom"/>
            <w:hideMark/>
          </w:tcPr>
          <w:p w14:paraId="74A57365" w14:textId="77777777" w:rsidR="00C01196" w:rsidRDefault="00C01196">
            <w:pPr>
              <w:pStyle w:val="la2"/>
              <w:keepNext/>
              <w:spacing w:line="80" w:lineRule="exact"/>
              <w:rPr>
                <w:rFonts w:ascii="Arial" w:hAnsi="Arial" w:cs="Arial"/>
              </w:rPr>
            </w:pPr>
            <w:r>
              <w:rPr>
                <w:rFonts w:ascii="Arial" w:hAnsi="Arial" w:cs="Arial"/>
              </w:rPr>
              <w:t> </w:t>
            </w:r>
          </w:p>
        </w:tc>
        <w:tc>
          <w:tcPr>
            <w:tcW w:w="344" w:type="pct"/>
            <w:vAlign w:val="bottom"/>
            <w:hideMark/>
          </w:tcPr>
          <w:p w14:paraId="0A48E421" w14:textId="77777777" w:rsidR="00C01196" w:rsidRDefault="00C01196">
            <w:pPr>
              <w:pStyle w:val="rrddoublerule"/>
              <w:keepNext/>
              <w:pBdr>
                <w:top w:val="none" w:sz="0" w:space="0" w:color="auto"/>
              </w:pBdr>
              <w:spacing w:line="80" w:lineRule="exact"/>
              <w:rPr>
                <w:rFonts w:cs="Arial"/>
              </w:rPr>
            </w:pPr>
            <w:r>
              <w:rPr>
                <w:rFonts w:cs="Arial"/>
              </w:rPr>
              <w:t> </w:t>
            </w:r>
          </w:p>
        </w:tc>
        <w:tc>
          <w:tcPr>
            <w:tcW w:w="250" w:type="pct"/>
            <w:tcBorders>
              <w:top w:val="nil"/>
              <w:left w:val="nil"/>
              <w:bottom w:val="single" w:sz="12" w:space="0" w:color="auto"/>
              <w:right w:val="nil"/>
            </w:tcBorders>
            <w:vAlign w:val="bottom"/>
            <w:hideMark/>
          </w:tcPr>
          <w:p w14:paraId="296471F9" w14:textId="77777777" w:rsidR="00C01196" w:rsidRDefault="00C01196">
            <w:pPr>
              <w:pStyle w:val="rrddoublerule"/>
              <w:keepNext/>
              <w:pBdr>
                <w:top w:val="none" w:sz="0" w:space="0" w:color="auto"/>
              </w:pBdr>
              <w:spacing w:line="80" w:lineRule="exact"/>
              <w:rPr>
                <w:rFonts w:cs="Arial"/>
              </w:rPr>
            </w:pPr>
            <w:r>
              <w:rPr>
                <w:rFonts w:cs="Arial"/>
              </w:rPr>
              <w:t> </w:t>
            </w:r>
          </w:p>
        </w:tc>
        <w:tc>
          <w:tcPr>
            <w:tcW w:w="42" w:type="pct"/>
            <w:vAlign w:val="bottom"/>
          </w:tcPr>
          <w:p w14:paraId="0D7528D7" w14:textId="77777777" w:rsidR="00C01196" w:rsidRDefault="00C01196">
            <w:pPr>
              <w:keepNext/>
              <w:spacing w:line="80" w:lineRule="exact"/>
              <w:rPr>
                <w:rFonts w:ascii="Arial" w:hAnsi="Arial" w:cs="Arial"/>
                <w:sz w:val="8"/>
                <w:szCs w:val="8"/>
              </w:rPr>
            </w:pPr>
          </w:p>
        </w:tc>
        <w:tc>
          <w:tcPr>
            <w:tcW w:w="42" w:type="pct"/>
            <w:vAlign w:val="bottom"/>
            <w:hideMark/>
          </w:tcPr>
          <w:p w14:paraId="62AC693D" w14:textId="77777777" w:rsidR="00C01196" w:rsidRDefault="00C01196">
            <w:pPr>
              <w:pStyle w:val="la2"/>
              <w:keepNext/>
              <w:spacing w:line="80" w:lineRule="exact"/>
              <w:rPr>
                <w:rFonts w:ascii="Arial" w:hAnsi="Arial" w:cs="Arial"/>
              </w:rPr>
            </w:pPr>
            <w:r>
              <w:rPr>
                <w:rFonts w:ascii="Arial" w:hAnsi="Arial" w:cs="Arial"/>
              </w:rPr>
              <w:t> </w:t>
            </w:r>
          </w:p>
        </w:tc>
        <w:tc>
          <w:tcPr>
            <w:tcW w:w="335" w:type="pct"/>
            <w:vAlign w:val="bottom"/>
            <w:hideMark/>
          </w:tcPr>
          <w:p w14:paraId="0B4E3EA7" w14:textId="77777777" w:rsidR="00C01196" w:rsidRDefault="00C01196">
            <w:pPr>
              <w:pStyle w:val="rrddoublerule"/>
              <w:keepNext/>
              <w:pBdr>
                <w:top w:val="none" w:sz="0" w:space="0" w:color="auto"/>
              </w:pBdr>
              <w:spacing w:line="80" w:lineRule="exact"/>
              <w:rPr>
                <w:rFonts w:cs="Arial"/>
              </w:rPr>
            </w:pPr>
            <w:r>
              <w:rPr>
                <w:rFonts w:cs="Arial"/>
              </w:rPr>
              <w:t> </w:t>
            </w:r>
          </w:p>
        </w:tc>
        <w:tc>
          <w:tcPr>
            <w:tcW w:w="250" w:type="pct"/>
            <w:tcBorders>
              <w:top w:val="nil"/>
              <w:left w:val="nil"/>
              <w:bottom w:val="single" w:sz="12" w:space="0" w:color="auto"/>
              <w:right w:val="nil"/>
            </w:tcBorders>
            <w:vAlign w:val="bottom"/>
            <w:hideMark/>
          </w:tcPr>
          <w:p w14:paraId="53C638F3" w14:textId="77777777" w:rsidR="00C01196" w:rsidRDefault="00C01196">
            <w:pPr>
              <w:pStyle w:val="rrddoublerule"/>
              <w:keepNext/>
              <w:pBdr>
                <w:top w:val="none" w:sz="0" w:space="0" w:color="auto"/>
              </w:pBdr>
              <w:spacing w:line="80" w:lineRule="exact"/>
              <w:rPr>
                <w:rFonts w:cs="Arial"/>
              </w:rPr>
            </w:pPr>
            <w:r>
              <w:rPr>
                <w:rFonts w:cs="Arial"/>
              </w:rPr>
              <w:t> </w:t>
            </w:r>
          </w:p>
        </w:tc>
        <w:tc>
          <w:tcPr>
            <w:tcW w:w="42" w:type="pct"/>
            <w:vAlign w:val="bottom"/>
          </w:tcPr>
          <w:p w14:paraId="7683A987" w14:textId="77777777" w:rsidR="00C01196" w:rsidRDefault="00C01196">
            <w:pPr>
              <w:keepNext/>
              <w:spacing w:line="80" w:lineRule="exact"/>
              <w:rPr>
                <w:rFonts w:ascii="Arial" w:hAnsi="Arial" w:cs="Arial"/>
                <w:sz w:val="8"/>
                <w:szCs w:val="8"/>
              </w:rPr>
            </w:pPr>
          </w:p>
        </w:tc>
      </w:tr>
    </w:tbl>
    <w:p w14:paraId="390A50EF" w14:textId="77777777" w:rsidR="00C01196" w:rsidRDefault="00C01196" w:rsidP="00C01196">
      <w:pPr>
        <w:pStyle w:val="10-QItemHeading3135"/>
        <w:rPr>
          <w:sz w:val="24"/>
        </w:rPr>
      </w:pPr>
      <w:r>
        <w:t xml:space="preserve">ITEM 3. LEGAL PROCEEDINGS </w:t>
      </w:r>
    </w:p>
    <w:p w14:paraId="5BCFAC5A" w14:textId="77777777" w:rsidR="00C01196" w:rsidRDefault="00C01196" w:rsidP="00C01196">
      <w:pPr>
        <w:pStyle w:val="NormalWeb"/>
        <w:spacing w:before="180" w:beforeAutospacing="0" w:after="0" w:afterAutospacing="0"/>
        <w:rPr>
          <w:sz w:val="8"/>
        </w:rPr>
      </w:pPr>
      <w:r>
        <w:rPr>
          <w:rFonts w:cs="Arial"/>
          <w:sz w:val="20"/>
          <w:szCs w:val="20"/>
        </w:rPr>
        <w:t xml:space="preserve">Refer to Note 15 – Contingencies of the Notes to Financial Statements (Part II, Item 8 of this Form 10-K) for information regarding legal proceedings in which we are involved. </w:t>
      </w:r>
    </w:p>
    <w:p w14:paraId="4913D621" w14:textId="77777777" w:rsidR="00C01196" w:rsidRDefault="00C01196" w:rsidP="00C01196">
      <w:pPr>
        <w:pStyle w:val="10-QItemHeading3135"/>
        <w:rPr>
          <w:sz w:val="24"/>
        </w:rPr>
      </w:pPr>
      <w:r>
        <w:t>ITEM 4. MINE SAFE</w:t>
      </w:r>
      <w:bookmarkStart w:id="25" w:name="ITEM_4_MINE_SAFETY_DISCLOSURES"/>
      <w:bookmarkEnd w:id="25"/>
      <w:r>
        <w:t xml:space="preserve">TY DISCLOSURES </w:t>
      </w:r>
    </w:p>
    <w:p w14:paraId="190A9D3D" w14:textId="77777777" w:rsidR="00C01196" w:rsidRDefault="00C01196" w:rsidP="00C01196">
      <w:pPr>
        <w:pStyle w:val="NormalWeb"/>
        <w:spacing w:before="180" w:beforeAutospacing="0" w:after="0" w:afterAutospacing="0"/>
        <w:rPr>
          <w:rFonts w:cs="Arial"/>
          <w:sz w:val="20"/>
          <w:szCs w:val="20"/>
        </w:rPr>
      </w:pPr>
      <w:r>
        <w:rPr>
          <w:rFonts w:cs="Arial"/>
          <w:sz w:val="20"/>
          <w:szCs w:val="20"/>
        </w:rPr>
        <w:t>Not applicable.</w:t>
      </w:r>
    </w:p>
    <w:p w14:paraId="473EDA31" w14:textId="77777777" w:rsidR="00C01196" w:rsidRDefault="00C01196" w:rsidP="00C01196">
      <w:pPr>
        <w:rPr>
          <w:rFonts w:ascii="Arial" w:eastAsia="Times New Roman" w:hAnsi="Arial" w:cs="Arial"/>
          <w:szCs w:val="20"/>
        </w:rPr>
        <w:sectPr w:rsidR="00C01196" w:rsidSect="00C01196">
          <w:pgSz w:w="12240" w:h="15840"/>
          <w:pgMar w:top="864" w:right="936" w:bottom="864" w:left="936" w:header="720" w:footer="576" w:gutter="0"/>
          <w:cols w:space="720"/>
        </w:sectPr>
      </w:pPr>
    </w:p>
    <w:p w14:paraId="51456A02" w14:textId="77777777" w:rsidR="00C01196" w:rsidRDefault="00C01196" w:rsidP="00C01196">
      <w:pPr>
        <w:pStyle w:val="10-QPartHeader3135"/>
        <w:spacing w:before="0"/>
        <w:rPr>
          <w:rFonts w:eastAsia="Times New Roman" w:cs="Times New Roman"/>
        </w:rPr>
      </w:pPr>
      <w:r>
        <w:lastRenderedPageBreak/>
        <w:t>PAR</w:t>
      </w:r>
      <w:bookmarkStart w:id="26" w:name="PART_II"/>
      <w:bookmarkEnd w:id="26"/>
      <w:r>
        <w:t>T II</w:t>
      </w:r>
    </w:p>
    <w:p w14:paraId="6F00B141" w14:textId="77777777" w:rsidR="00C01196" w:rsidRDefault="00C01196" w:rsidP="00C01196">
      <w:pPr>
        <w:pStyle w:val="10-QItemHeading290"/>
        <w:rPr>
          <w:rFonts w:eastAsia="Times New Roman" w:cs="Times New Roman"/>
          <w:szCs w:val="24"/>
        </w:rPr>
      </w:pPr>
      <w:r>
        <w:t>ITEM 5. MARKET FOR REGISTRANT’S COM</w:t>
      </w:r>
      <w:bookmarkStart w:id="27" w:name="ITEM5_MARKET_FOR_REGISTRANTS"/>
      <w:bookmarkEnd w:id="27"/>
      <w:r>
        <w:t>MON EQUITY, RELATED STOCKHOLDER MATTERS, AND ISSUER PURCHASES OF EQUITY SECURITIES</w:t>
      </w:r>
    </w:p>
    <w:p w14:paraId="089D0559" w14:textId="77777777" w:rsidR="00C01196" w:rsidRDefault="00C01196" w:rsidP="00C01196">
      <w:pPr>
        <w:keepNext/>
        <w:spacing w:before="270"/>
        <w:jc w:val="center"/>
        <w:rPr>
          <w:rFonts w:ascii="Arial" w:eastAsia="Times New Roman" w:hAnsi="Arial" w:cs="Times New Roman"/>
          <w:sz w:val="24"/>
          <w:szCs w:val="24"/>
        </w:rPr>
      </w:pPr>
      <w:r>
        <w:rPr>
          <w:rFonts w:ascii="Arial" w:eastAsia="Times New Roman" w:hAnsi="Arial" w:cs="Arial"/>
          <w:szCs w:val="20"/>
          <w:u w:val="single"/>
        </w:rPr>
        <w:t xml:space="preserve">MARKET AND STOCKHOLDERS </w:t>
      </w:r>
    </w:p>
    <w:p w14:paraId="0AE2EF31" w14:textId="77777777" w:rsidR="00C01196" w:rsidRDefault="00C01196" w:rsidP="00C01196">
      <w:pPr>
        <w:keepNext/>
        <w:spacing w:before="180"/>
        <w:jc w:val="both"/>
        <w:rPr>
          <w:rFonts w:ascii="Arial" w:eastAsia="Times New Roman" w:hAnsi="Arial" w:cs="Times New Roman"/>
          <w:sz w:val="8"/>
          <w:szCs w:val="24"/>
        </w:rPr>
      </w:pPr>
      <w:r>
        <w:rPr>
          <w:rFonts w:ascii="Arial" w:eastAsia="Times New Roman" w:hAnsi="Arial" w:cs="Arial"/>
          <w:szCs w:val="20"/>
        </w:rPr>
        <w:t>Our common stock is traded on the NASDAQ Stock Market under the symbol MSFT. On July 24, 2023, there were 83,883 registered holders of record of our common stock.</w:t>
      </w:r>
    </w:p>
    <w:p w14:paraId="3EFEE5B2" w14:textId="77777777" w:rsidR="00C01196" w:rsidRDefault="00C01196" w:rsidP="00C01196">
      <w:pPr>
        <w:pStyle w:val="NormalWeb"/>
        <w:keepNext/>
        <w:spacing w:before="270" w:beforeAutospacing="0" w:after="0" w:afterAutospacing="0"/>
        <w:jc w:val="center"/>
        <w:rPr>
          <w:rFonts w:cs="Arial"/>
          <w:sz w:val="20"/>
          <w:szCs w:val="20"/>
          <w:u w:val="single"/>
        </w:rPr>
      </w:pPr>
      <w:r>
        <w:rPr>
          <w:rFonts w:cs="Arial"/>
          <w:sz w:val="20"/>
          <w:szCs w:val="20"/>
          <w:u w:val="single"/>
        </w:rPr>
        <w:t>SHARE REPURCHASES AND DIVIDENDS</w:t>
      </w:r>
    </w:p>
    <w:p w14:paraId="53BEAEA9" w14:textId="77777777" w:rsidR="00C01196" w:rsidRDefault="00C01196" w:rsidP="00C01196">
      <w:pPr>
        <w:pStyle w:val="NormalWeb"/>
        <w:keepNext/>
        <w:spacing w:before="180" w:beforeAutospacing="0" w:after="0" w:afterAutospacing="0"/>
      </w:pPr>
      <w:r>
        <w:rPr>
          <w:rFonts w:cs="Arial"/>
          <w:sz w:val="20"/>
          <w:szCs w:val="20"/>
        </w:rPr>
        <w:t>Following are our monthly share repurchases for the fourth quarter of fiscal year 2023:</w:t>
      </w:r>
    </w:p>
    <w:p w14:paraId="553F70CB" w14:textId="77777777" w:rsidR="00C01196" w:rsidRDefault="00C01196" w:rsidP="00C01196">
      <w:pPr>
        <w:pStyle w:val="NormalWeb"/>
        <w:keepNext/>
        <w:spacing w:before="0" w:beforeAutospacing="0" w:after="0" w:afterAutospacing="0"/>
        <w:rPr>
          <w:sz w:val="18"/>
          <w:szCs w:val="18"/>
        </w:rPr>
      </w:pPr>
      <w:r>
        <w:rPr>
          <w:sz w:val="18"/>
          <w:szCs w:val="18"/>
        </w:rPr>
        <w:t> </w:t>
      </w:r>
    </w:p>
    <w:tbl>
      <w:tblPr>
        <w:tblW w:w="5000" w:type="pct"/>
        <w:jc w:val="center"/>
        <w:tblCellMar>
          <w:left w:w="0" w:type="dxa"/>
          <w:right w:w="0" w:type="dxa"/>
        </w:tblCellMar>
        <w:tblLook w:val="04A0" w:firstRow="1" w:lastRow="0" w:firstColumn="1" w:lastColumn="0" w:noHBand="0" w:noVBand="1"/>
        <w:tblCaption w:val="Monthly share repurchases"/>
      </w:tblPr>
      <w:tblGrid>
        <w:gridCol w:w="3752"/>
        <w:gridCol w:w="58"/>
        <w:gridCol w:w="62"/>
        <w:gridCol w:w="58"/>
        <w:gridCol w:w="58"/>
        <w:gridCol w:w="1109"/>
        <w:gridCol w:w="58"/>
        <w:gridCol w:w="58"/>
        <w:gridCol w:w="58"/>
        <w:gridCol w:w="58"/>
        <w:gridCol w:w="29"/>
        <w:gridCol w:w="680"/>
        <w:gridCol w:w="60"/>
        <w:gridCol w:w="60"/>
        <w:gridCol w:w="10"/>
        <w:gridCol w:w="1704"/>
        <w:gridCol w:w="120"/>
        <w:gridCol w:w="60"/>
        <w:gridCol w:w="60"/>
        <w:gridCol w:w="286"/>
        <w:gridCol w:w="1914"/>
        <w:gridCol w:w="56"/>
      </w:tblGrid>
      <w:tr w:rsidR="00C01196" w14:paraId="367719FE" w14:textId="77777777" w:rsidTr="00C01196">
        <w:trPr>
          <w:tblHeader/>
          <w:jc w:val="center"/>
        </w:trPr>
        <w:tc>
          <w:tcPr>
            <w:tcW w:w="1809" w:type="pct"/>
            <w:vAlign w:val="bottom"/>
            <w:hideMark/>
          </w:tcPr>
          <w:p w14:paraId="7DD70F0F" w14:textId="77777777" w:rsidR="00C01196" w:rsidRDefault="00C01196">
            <w:pPr>
              <w:pStyle w:val="NormalWeb"/>
              <w:keepNext/>
              <w:spacing w:before="0" w:beforeAutospacing="0" w:after="0" w:afterAutospacing="0" w:line="256" w:lineRule="auto"/>
              <w:jc w:val="left"/>
              <w:rPr>
                <w:rFonts w:eastAsiaTheme="minorEastAsia"/>
                <w:sz w:val="15"/>
                <w:szCs w:val="15"/>
              </w:rPr>
            </w:pPr>
            <w:r>
              <w:rPr>
                <w:rFonts w:cs="Arial"/>
                <w:b/>
                <w:bCs/>
                <w:sz w:val="15"/>
                <w:szCs w:val="15"/>
              </w:rPr>
              <w:t>Period</w:t>
            </w:r>
          </w:p>
        </w:tc>
        <w:tc>
          <w:tcPr>
            <w:tcW w:w="28" w:type="pct"/>
            <w:vAlign w:val="bottom"/>
            <w:hideMark/>
          </w:tcPr>
          <w:p w14:paraId="3E69A132" w14:textId="77777777" w:rsidR="00C01196" w:rsidRDefault="00C01196">
            <w:pPr>
              <w:pStyle w:val="la2"/>
              <w:spacing w:line="240" w:lineRule="auto"/>
              <w:rPr>
                <w:rFonts w:ascii="Arial" w:eastAsiaTheme="minorEastAsia" w:hAnsi="Arial"/>
                <w:sz w:val="15"/>
                <w:szCs w:val="15"/>
              </w:rPr>
            </w:pPr>
            <w:r>
              <w:rPr>
                <w:rFonts w:ascii="Arial" w:hAnsi="Arial"/>
                <w:sz w:val="15"/>
                <w:szCs w:val="15"/>
              </w:rPr>
              <w:t> </w:t>
            </w:r>
          </w:p>
        </w:tc>
        <w:tc>
          <w:tcPr>
            <w:tcW w:w="621" w:type="pct"/>
            <w:gridSpan w:val="4"/>
            <w:tcMar>
              <w:top w:w="0" w:type="dxa"/>
              <w:left w:w="14" w:type="dxa"/>
              <w:bottom w:w="0" w:type="dxa"/>
              <w:right w:w="14" w:type="dxa"/>
            </w:tcMar>
            <w:vAlign w:val="bottom"/>
            <w:hideMark/>
          </w:tcPr>
          <w:p w14:paraId="7559C09F" w14:textId="77777777" w:rsidR="00C01196" w:rsidRDefault="00C01196">
            <w:pPr>
              <w:pStyle w:val="NormalWeb"/>
              <w:spacing w:before="0" w:beforeAutospacing="0" w:after="0" w:afterAutospacing="0" w:line="256" w:lineRule="auto"/>
              <w:jc w:val="right"/>
              <w:rPr>
                <w:rFonts w:eastAsiaTheme="minorEastAsia"/>
                <w:sz w:val="15"/>
                <w:szCs w:val="15"/>
              </w:rPr>
            </w:pPr>
            <w:r>
              <w:rPr>
                <w:rFonts w:cs="Arial"/>
                <w:b/>
                <w:bCs/>
                <w:sz w:val="15"/>
                <w:szCs w:val="15"/>
              </w:rPr>
              <w:t>Total Number</w:t>
            </w:r>
            <w:r>
              <w:rPr>
                <w:rFonts w:cs="Arial"/>
                <w:b/>
                <w:bCs/>
                <w:sz w:val="15"/>
                <w:szCs w:val="15"/>
              </w:rPr>
              <w:br/>
              <w:t>of Shares</w:t>
            </w:r>
            <w:r>
              <w:rPr>
                <w:rFonts w:cs="Arial"/>
                <w:b/>
                <w:bCs/>
                <w:sz w:val="15"/>
                <w:szCs w:val="15"/>
              </w:rPr>
              <w:br/>
              <w:t>Purchased</w:t>
            </w:r>
          </w:p>
        </w:tc>
        <w:tc>
          <w:tcPr>
            <w:tcW w:w="28" w:type="pct"/>
            <w:vAlign w:val="bottom"/>
            <w:hideMark/>
          </w:tcPr>
          <w:p w14:paraId="0F3F7C37" w14:textId="77777777" w:rsidR="00C01196" w:rsidRDefault="00C01196">
            <w:pPr>
              <w:spacing w:line="256" w:lineRule="auto"/>
              <w:rPr>
                <w:rFonts w:ascii="Arial" w:hAnsi="Arial"/>
                <w:sz w:val="15"/>
                <w:szCs w:val="15"/>
              </w:rPr>
            </w:pPr>
            <w:r>
              <w:rPr>
                <w:rFonts w:ascii="Arial" w:hAnsi="Arial"/>
                <w:sz w:val="15"/>
                <w:szCs w:val="15"/>
              </w:rPr>
              <w:t> </w:t>
            </w:r>
          </w:p>
        </w:tc>
        <w:tc>
          <w:tcPr>
            <w:tcW w:w="28" w:type="pct"/>
            <w:vAlign w:val="bottom"/>
            <w:hideMark/>
          </w:tcPr>
          <w:p w14:paraId="118D058D" w14:textId="77777777" w:rsidR="00C01196" w:rsidRDefault="00C01196">
            <w:pPr>
              <w:pStyle w:val="la2"/>
              <w:spacing w:line="240" w:lineRule="auto"/>
              <w:rPr>
                <w:rFonts w:ascii="Arial" w:eastAsiaTheme="minorEastAsia" w:hAnsi="Arial"/>
                <w:sz w:val="15"/>
                <w:szCs w:val="15"/>
              </w:rPr>
            </w:pPr>
            <w:r>
              <w:rPr>
                <w:rFonts w:ascii="Arial" w:hAnsi="Arial"/>
                <w:sz w:val="15"/>
                <w:szCs w:val="15"/>
              </w:rPr>
              <w:t> </w:t>
            </w:r>
          </w:p>
        </w:tc>
        <w:tc>
          <w:tcPr>
            <w:tcW w:w="398" w:type="pct"/>
            <w:gridSpan w:val="4"/>
            <w:tcMar>
              <w:top w:w="0" w:type="dxa"/>
              <w:left w:w="14" w:type="dxa"/>
              <w:bottom w:w="0" w:type="dxa"/>
              <w:right w:w="14" w:type="dxa"/>
            </w:tcMar>
            <w:vAlign w:val="bottom"/>
            <w:hideMark/>
          </w:tcPr>
          <w:p w14:paraId="6A1AB535" w14:textId="77777777" w:rsidR="00C01196" w:rsidRDefault="00C01196">
            <w:pPr>
              <w:pStyle w:val="NormalWeb"/>
              <w:spacing w:before="0" w:beforeAutospacing="0" w:after="0" w:afterAutospacing="0" w:line="256" w:lineRule="auto"/>
              <w:jc w:val="right"/>
              <w:rPr>
                <w:rFonts w:eastAsiaTheme="minorEastAsia"/>
                <w:sz w:val="15"/>
                <w:szCs w:val="15"/>
              </w:rPr>
            </w:pPr>
            <w:r>
              <w:rPr>
                <w:rFonts w:cs="Arial"/>
                <w:b/>
                <w:bCs/>
                <w:sz w:val="15"/>
                <w:szCs w:val="15"/>
              </w:rPr>
              <w:t>Average</w:t>
            </w:r>
          </w:p>
          <w:p w14:paraId="1DA69AEE" w14:textId="77777777" w:rsidR="00C01196" w:rsidRDefault="00C01196">
            <w:pPr>
              <w:pStyle w:val="NormalWeb"/>
              <w:spacing w:before="0" w:beforeAutospacing="0" w:after="0" w:afterAutospacing="0" w:line="256" w:lineRule="auto"/>
              <w:jc w:val="right"/>
              <w:rPr>
                <w:rFonts w:eastAsiaTheme="minorEastAsia"/>
                <w:sz w:val="15"/>
                <w:szCs w:val="15"/>
              </w:rPr>
            </w:pPr>
            <w:r>
              <w:rPr>
                <w:rFonts w:cs="Arial"/>
                <w:b/>
                <w:bCs/>
                <w:sz w:val="15"/>
                <w:szCs w:val="15"/>
              </w:rPr>
              <w:t>Price Paid</w:t>
            </w:r>
            <w:r>
              <w:rPr>
                <w:rFonts w:cs="Arial"/>
                <w:b/>
                <w:bCs/>
                <w:sz w:val="15"/>
                <w:szCs w:val="15"/>
              </w:rPr>
              <w:br/>
              <w:t>Per Share</w:t>
            </w:r>
          </w:p>
        </w:tc>
        <w:tc>
          <w:tcPr>
            <w:tcW w:w="29" w:type="pct"/>
            <w:vAlign w:val="bottom"/>
            <w:hideMark/>
          </w:tcPr>
          <w:p w14:paraId="1B926CC9" w14:textId="77777777" w:rsidR="00C01196" w:rsidRDefault="00C01196">
            <w:pPr>
              <w:spacing w:line="256" w:lineRule="auto"/>
              <w:rPr>
                <w:rFonts w:ascii="Arial" w:hAnsi="Arial"/>
                <w:sz w:val="15"/>
                <w:szCs w:val="15"/>
              </w:rPr>
            </w:pPr>
            <w:r>
              <w:rPr>
                <w:rFonts w:ascii="Arial" w:hAnsi="Arial"/>
                <w:sz w:val="15"/>
                <w:szCs w:val="15"/>
              </w:rPr>
              <w:t> </w:t>
            </w:r>
          </w:p>
        </w:tc>
        <w:tc>
          <w:tcPr>
            <w:tcW w:w="29" w:type="pct"/>
            <w:vAlign w:val="bottom"/>
            <w:hideMark/>
          </w:tcPr>
          <w:p w14:paraId="5B642A11" w14:textId="77777777" w:rsidR="00C01196" w:rsidRDefault="00C01196">
            <w:pPr>
              <w:pStyle w:val="la2"/>
              <w:spacing w:line="240" w:lineRule="auto"/>
              <w:rPr>
                <w:rFonts w:ascii="Arial" w:eastAsiaTheme="minorEastAsia" w:hAnsi="Arial"/>
                <w:sz w:val="15"/>
                <w:szCs w:val="15"/>
              </w:rPr>
            </w:pPr>
            <w:r>
              <w:rPr>
                <w:rFonts w:ascii="Arial" w:hAnsi="Arial"/>
                <w:sz w:val="15"/>
                <w:szCs w:val="15"/>
              </w:rPr>
              <w:t> </w:t>
            </w:r>
          </w:p>
        </w:tc>
        <w:tc>
          <w:tcPr>
            <w:tcW w:w="827" w:type="pct"/>
            <w:gridSpan w:val="2"/>
            <w:tcMar>
              <w:top w:w="0" w:type="dxa"/>
              <w:left w:w="14" w:type="dxa"/>
              <w:bottom w:w="0" w:type="dxa"/>
              <w:right w:w="14" w:type="dxa"/>
            </w:tcMar>
            <w:vAlign w:val="bottom"/>
            <w:hideMark/>
          </w:tcPr>
          <w:p w14:paraId="2CAEC038" w14:textId="77777777" w:rsidR="00C01196" w:rsidRDefault="00C01196">
            <w:pPr>
              <w:spacing w:line="256" w:lineRule="auto"/>
              <w:jc w:val="right"/>
              <w:rPr>
                <w:rFonts w:ascii="Arial" w:hAnsi="Arial"/>
                <w:sz w:val="15"/>
                <w:szCs w:val="15"/>
              </w:rPr>
            </w:pPr>
            <w:r>
              <w:rPr>
                <w:rFonts w:ascii="Arial" w:hAnsi="Arial" w:cs="Arial"/>
                <w:b/>
                <w:bCs/>
                <w:sz w:val="15"/>
                <w:szCs w:val="15"/>
              </w:rPr>
              <w:t>Total Number of</w:t>
            </w:r>
            <w:r>
              <w:rPr>
                <w:rFonts w:ascii="Arial" w:hAnsi="Arial" w:cs="Arial"/>
                <w:b/>
                <w:bCs/>
                <w:sz w:val="15"/>
                <w:szCs w:val="15"/>
              </w:rPr>
              <w:br/>
              <w:t>Shares Purchased as</w:t>
            </w:r>
            <w:r>
              <w:rPr>
                <w:rFonts w:ascii="Arial" w:hAnsi="Arial" w:cs="Arial"/>
                <w:b/>
                <w:bCs/>
                <w:sz w:val="15"/>
                <w:szCs w:val="15"/>
              </w:rPr>
              <w:br/>
              <w:t>Part of Publicly</w:t>
            </w:r>
            <w:r>
              <w:rPr>
                <w:rFonts w:ascii="Arial" w:hAnsi="Arial" w:cs="Arial"/>
                <w:b/>
                <w:bCs/>
                <w:sz w:val="15"/>
                <w:szCs w:val="15"/>
              </w:rPr>
              <w:br/>
              <w:t>Announced Plans</w:t>
            </w:r>
            <w:r>
              <w:rPr>
                <w:rFonts w:ascii="Arial" w:hAnsi="Arial" w:cs="Arial"/>
                <w:b/>
                <w:bCs/>
                <w:sz w:val="15"/>
                <w:szCs w:val="15"/>
              </w:rPr>
              <w:br/>
              <w:t>or Programs</w:t>
            </w:r>
          </w:p>
        </w:tc>
        <w:tc>
          <w:tcPr>
            <w:tcW w:w="58" w:type="pct"/>
            <w:vAlign w:val="bottom"/>
            <w:hideMark/>
          </w:tcPr>
          <w:p w14:paraId="4710E95A" w14:textId="77777777" w:rsidR="00C01196" w:rsidRDefault="00C01196">
            <w:pPr>
              <w:spacing w:line="256" w:lineRule="auto"/>
              <w:rPr>
                <w:rFonts w:ascii="Arial" w:hAnsi="Arial"/>
                <w:sz w:val="15"/>
                <w:szCs w:val="15"/>
              </w:rPr>
            </w:pPr>
            <w:r>
              <w:rPr>
                <w:rFonts w:ascii="Arial" w:hAnsi="Arial"/>
                <w:sz w:val="15"/>
                <w:szCs w:val="15"/>
              </w:rPr>
              <w:t> </w:t>
            </w:r>
          </w:p>
        </w:tc>
        <w:tc>
          <w:tcPr>
            <w:tcW w:w="29" w:type="pct"/>
            <w:vAlign w:val="bottom"/>
            <w:hideMark/>
          </w:tcPr>
          <w:p w14:paraId="6ED506B2" w14:textId="77777777" w:rsidR="00C01196" w:rsidRDefault="00C01196">
            <w:pPr>
              <w:pStyle w:val="la2"/>
              <w:spacing w:line="240" w:lineRule="auto"/>
              <w:rPr>
                <w:rFonts w:ascii="Arial" w:eastAsiaTheme="minorEastAsia" w:hAnsi="Arial"/>
                <w:sz w:val="15"/>
                <w:szCs w:val="15"/>
              </w:rPr>
            </w:pPr>
            <w:r>
              <w:rPr>
                <w:rFonts w:ascii="Arial" w:hAnsi="Arial"/>
                <w:sz w:val="15"/>
                <w:szCs w:val="15"/>
              </w:rPr>
              <w:t> </w:t>
            </w:r>
          </w:p>
        </w:tc>
        <w:tc>
          <w:tcPr>
            <w:tcW w:w="1090" w:type="pct"/>
            <w:gridSpan w:val="3"/>
            <w:tcMar>
              <w:top w:w="0" w:type="dxa"/>
              <w:left w:w="14" w:type="dxa"/>
              <w:bottom w:w="0" w:type="dxa"/>
              <w:right w:w="14" w:type="dxa"/>
            </w:tcMar>
            <w:vAlign w:val="bottom"/>
            <w:hideMark/>
          </w:tcPr>
          <w:p w14:paraId="7D6ED52B" w14:textId="77777777" w:rsidR="00C01196" w:rsidRDefault="00C01196">
            <w:pPr>
              <w:pStyle w:val="NormalWeb"/>
              <w:spacing w:before="0" w:beforeAutospacing="0" w:after="0" w:afterAutospacing="0" w:line="256" w:lineRule="auto"/>
              <w:jc w:val="right"/>
              <w:rPr>
                <w:rFonts w:eastAsiaTheme="minorEastAsia"/>
                <w:sz w:val="15"/>
                <w:szCs w:val="15"/>
              </w:rPr>
            </w:pPr>
            <w:r>
              <w:rPr>
                <w:rFonts w:cs="Arial"/>
                <w:b/>
                <w:bCs/>
                <w:sz w:val="15"/>
                <w:szCs w:val="15"/>
              </w:rPr>
              <w:t>Approximate Dollar Value of</w:t>
            </w:r>
          </w:p>
          <w:p w14:paraId="1FF4D23A" w14:textId="77777777" w:rsidR="00C01196" w:rsidRDefault="00C01196">
            <w:pPr>
              <w:pStyle w:val="NormalWeb"/>
              <w:spacing w:before="0" w:beforeAutospacing="0" w:after="0" w:afterAutospacing="0" w:line="256" w:lineRule="auto"/>
              <w:jc w:val="right"/>
              <w:rPr>
                <w:sz w:val="15"/>
                <w:szCs w:val="15"/>
              </w:rPr>
            </w:pPr>
            <w:r>
              <w:rPr>
                <w:rFonts w:cs="Arial"/>
                <w:b/>
                <w:bCs/>
                <w:sz w:val="15"/>
                <w:szCs w:val="15"/>
              </w:rPr>
              <w:t>Shares That May Yet Be</w:t>
            </w:r>
          </w:p>
          <w:p w14:paraId="0E31BB70" w14:textId="77777777" w:rsidR="00C01196" w:rsidRDefault="00C01196">
            <w:pPr>
              <w:pStyle w:val="NormalWeb"/>
              <w:spacing w:before="0" w:beforeAutospacing="0" w:after="0" w:afterAutospacing="0" w:line="256" w:lineRule="auto"/>
              <w:jc w:val="right"/>
              <w:rPr>
                <w:rFonts w:eastAsiaTheme="minorEastAsia"/>
                <w:sz w:val="15"/>
                <w:szCs w:val="15"/>
              </w:rPr>
            </w:pPr>
            <w:r>
              <w:rPr>
                <w:rFonts w:cs="Arial"/>
                <w:b/>
                <w:bCs/>
                <w:sz w:val="15"/>
                <w:szCs w:val="15"/>
              </w:rPr>
              <w:t>Purchased Under the Plans</w:t>
            </w:r>
            <w:r>
              <w:rPr>
                <w:rFonts w:cs="Arial"/>
                <w:b/>
                <w:bCs/>
                <w:sz w:val="15"/>
                <w:szCs w:val="15"/>
              </w:rPr>
              <w:br/>
              <w:t>or Programs</w:t>
            </w:r>
          </w:p>
        </w:tc>
        <w:tc>
          <w:tcPr>
            <w:tcW w:w="27" w:type="pct"/>
            <w:vAlign w:val="bottom"/>
            <w:hideMark/>
          </w:tcPr>
          <w:p w14:paraId="24F06C4A" w14:textId="77777777" w:rsidR="00C01196" w:rsidRDefault="00C01196">
            <w:pPr>
              <w:rPr>
                <w:rFonts w:eastAsiaTheme="minorEastAsia"/>
                <w:sz w:val="15"/>
                <w:szCs w:val="15"/>
              </w:rPr>
            </w:pPr>
          </w:p>
        </w:tc>
      </w:tr>
      <w:tr w:rsidR="00C01196" w14:paraId="51665085" w14:textId="77777777" w:rsidTr="00C01196">
        <w:trPr>
          <w:jc w:val="center"/>
        </w:trPr>
        <w:tc>
          <w:tcPr>
            <w:tcW w:w="4973" w:type="pct"/>
            <w:gridSpan w:val="21"/>
            <w:tcBorders>
              <w:top w:val="nil"/>
              <w:left w:val="nil"/>
              <w:bottom w:val="single" w:sz="4" w:space="0" w:color="auto"/>
              <w:right w:val="nil"/>
            </w:tcBorders>
            <w:vAlign w:val="bottom"/>
            <w:hideMark/>
          </w:tcPr>
          <w:p w14:paraId="122CE737" w14:textId="77777777" w:rsidR="00C01196" w:rsidRDefault="00C01196">
            <w:pPr>
              <w:spacing w:line="80" w:lineRule="exact"/>
              <w:rPr>
                <w:rFonts w:ascii="Arial" w:eastAsiaTheme="minorEastAsia" w:hAnsi="Arial"/>
                <w:sz w:val="8"/>
              </w:rPr>
            </w:pPr>
            <w:r>
              <w:rPr>
                <w:rFonts w:ascii="Arial" w:hAnsi="Arial"/>
                <w:sz w:val="8"/>
              </w:rPr>
              <w:t> </w:t>
            </w:r>
          </w:p>
        </w:tc>
        <w:tc>
          <w:tcPr>
            <w:tcW w:w="27" w:type="pct"/>
            <w:vAlign w:val="bottom"/>
            <w:hideMark/>
          </w:tcPr>
          <w:p w14:paraId="5FAED676" w14:textId="77777777" w:rsidR="00C01196" w:rsidRDefault="00C01196">
            <w:pPr>
              <w:rPr>
                <w:rFonts w:ascii="Arial" w:eastAsiaTheme="minorEastAsia" w:hAnsi="Arial"/>
                <w:sz w:val="8"/>
              </w:rPr>
            </w:pPr>
          </w:p>
        </w:tc>
      </w:tr>
      <w:tr w:rsidR="00C01196" w14:paraId="68719779" w14:textId="77777777" w:rsidTr="00C01196">
        <w:trPr>
          <w:jc w:val="center"/>
        </w:trPr>
        <w:tc>
          <w:tcPr>
            <w:tcW w:w="1867" w:type="pct"/>
            <w:gridSpan w:val="3"/>
            <w:tcBorders>
              <w:top w:val="single" w:sz="4" w:space="0" w:color="auto"/>
              <w:left w:val="nil"/>
              <w:bottom w:val="nil"/>
              <w:right w:val="nil"/>
            </w:tcBorders>
            <w:vAlign w:val="bottom"/>
            <w:hideMark/>
          </w:tcPr>
          <w:p w14:paraId="5D2BEE7C" w14:textId="77777777" w:rsidR="00C01196" w:rsidRDefault="00C01196">
            <w:pPr>
              <w:pStyle w:val="la2"/>
              <w:keepNext/>
              <w:spacing w:line="80" w:lineRule="exact"/>
              <w:rPr>
                <w:rFonts w:ascii="Arial" w:hAnsi="Arial"/>
              </w:rPr>
            </w:pPr>
            <w:r>
              <w:rPr>
                <w:rFonts w:ascii="Arial" w:hAnsi="Arial"/>
              </w:rPr>
              <w:t> </w:t>
            </w:r>
          </w:p>
        </w:tc>
        <w:tc>
          <w:tcPr>
            <w:tcW w:w="28" w:type="pct"/>
            <w:tcBorders>
              <w:top w:val="single" w:sz="4" w:space="0" w:color="auto"/>
              <w:left w:val="nil"/>
              <w:bottom w:val="nil"/>
              <w:right w:val="nil"/>
            </w:tcBorders>
            <w:vAlign w:val="bottom"/>
          </w:tcPr>
          <w:p w14:paraId="7968E1A9" w14:textId="77777777" w:rsidR="00C01196" w:rsidRDefault="00C01196">
            <w:pPr>
              <w:pStyle w:val="la2"/>
              <w:spacing w:line="80" w:lineRule="exact"/>
              <w:rPr>
                <w:rFonts w:ascii="Arial" w:hAnsi="Arial"/>
              </w:rPr>
            </w:pPr>
          </w:p>
        </w:tc>
        <w:tc>
          <w:tcPr>
            <w:tcW w:w="28" w:type="pct"/>
            <w:tcBorders>
              <w:top w:val="single" w:sz="4" w:space="0" w:color="auto"/>
              <w:left w:val="nil"/>
              <w:bottom w:val="nil"/>
              <w:right w:val="nil"/>
            </w:tcBorders>
            <w:vAlign w:val="bottom"/>
          </w:tcPr>
          <w:p w14:paraId="47A60FB3" w14:textId="77777777" w:rsidR="00C01196" w:rsidRDefault="00C01196">
            <w:pPr>
              <w:pStyle w:val="la2"/>
              <w:spacing w:line="80" w:lineRule="exact"/>
              <w:rPr>
                <w:rFonts w:ascii="Arial" w:hAnsi="Arial"/>
              </w:rPr>
            </w:pPr>
          </w:p>
        </w:tc>
        <w:tc>
          <w:tcPr>
            <w:tcW w:w="591" w:type="pct"/>
            <w:gridSpan w:val="3"/>
            <w:tcBorders>
              <w:top w:val="single" w:sz="4" w:space="0" w:color="auto"/>
              <w:left w:val="nil"/>
              <w:bottom w:val="nil"/>
              <w:right w:val="nil"/>
            </w:tcBorders>
            <w:vAlign w:val="bottom"/>
          </w:tcPr>
          <w:p w14:paraId="48B510E1" w14:textId="77777777" w:rsidR="00C01196" w:rsidRDefault="00C01196">
            <w:pPr>
              <w:pStyle w:val="la2"/>
              <w:spacing w:line="80" w:lineRule="exact"/>
              <w:rPr>
                <w:rFonts w:ascii="Arial" w:hAnsi="Arial"/>
              </w:rPr>
            </w:pPr>
          </w:p>
        </w:tc>
        <w:tc>
          <w:tcPr>
            <w:tcW w:w="28" w:type="pct"/>
            <w:tcBorders>
              <w:top w:val="single" w:sz="4" w:space="0" w:color="auto"/>
              <w:left w:val="nil"/>
              <w:bottom w:val="nil"/>
              <w:right w:val="nil"/>
            </w:tcBorders>
            <w:vAlign w:val="bottom"/>
          </w:tcPr>
          <w:p w14:paraId="6555732F" w14:textId="77777777" w:rsidR="00C01196" w:rsidRDefault="00C01196">
            <w:pPr>
              <w:spacing w:line="80" w:lineRule="exact"/>
              <w:rPr>
                <w:rFonts w:ascii="Arial" w:hAnsi="Arial"/>
                <w:sz w:val="8"/>
                <w:szCs w:val="8"/>
              </w:rPr>
            </w:pPr>
          </w:p>
        </w:tc>
        <w:tc>
          <w:tcPr>
            <w:tcW w:w="28" w:type="pct"/>
            <w:tcBorders>
              <w:top w:val="single" w:sz="4" w:space="0" w:color="auto"/>
              <w:left w:val="nil"/>
              <w:bottom w:val="nil"/>
              <w:right w:val="nil"/>
            </w:tcBorders>
            <w:vAlign w:val="bottom"/>
          </w:tcPr>
          <w:p w14:paraId="1A30BE0C" w14:textId="77777777" w:rsidR="00C01196" w:rsidRDefault="00C01196">
            <w:pPr>
              <w:pStyle w:val="la2"/>
              <w:spacing w:line="80" w:lineRule="exact"/>
              <w:rPr>
                <w:rFonts w:ascii="Arial" w:hAnsi="Arial"/>
              </w:rPr>
            </w:pPr>
          </w:p>
        </w:tc>
        <w:tc>
          <w:tcPr>
            <w:tcW w:w="1284" w:type="pct"/>
            <w:gridSpan w:val="7"/>
            <w:tcBorders>
              <w:top w:val="single" w:sz="4" w:space="0" w:color="auto"/>
              <w:left w:val="nil"/>
              <w:bottom w:val="nil"/>
              <w:right w:val="nil"/>
            </w:tcBorders>
            <w:vAlign w:val="bottom"/>
          </w:tcPr>
          <w:p w14:paraId="5AF7A262" w14:textId="77777777" w:rsidR="00C01196" w:rsidRDefault="00C01196">
            <w:pPr>
              <w:pStyle w:val="la2"/>
              <w:spacing w:line="80" w:lineRule="exact"/>
              <w:rPr>
                <w:rFonts w:ascii="Arial" w:hAnsi="Arial"/>
              </w:rPr>
            </w:pPr>
          </w:p>
        </w:tc>
        <w:tc>
          <w:tcPr>
            <w:tcW w:w="29" w:type="pct"/>
            <w:tcBorders>
              <w:top w:val="single" w:sz="4" w:space="0" w:color="auto"/>
              <w:left w:val="nil"/>
              <w:bottom w:val="nil"/>
              <w:right w:val="nil"/>
            </w:tcBorders>
            <w:vAlign w:val="bottom"/>
          </w:tcPr>
          <w:p w14:paraId="691D6324" w14:textId="77777777" w:rsidR="00C01196" w:rsidRDefault="00C01196">
            <w:pPr>
              <w:spacing w:line="80" w:lineRule="exact"/>
              <w:rPr>
                <w:rFonts w:ascii="Arial" w:hAnsi="Arial"/>
                <w:sz w:val="8"/>
                <w:szCs w:val="8"/>
              </w:rPr>
            </w:pPr>
          </w:p>
        </w:tc>
        <w:tc>
          <w:tcPr>
            <w:tcW w:w="29" w:type="pct"/>
            <w:tcBorders>
              <w:top w:val="single" w:sz="4" w:space="0" w:color="auto"/>
              <w:left w:val="nil"/>
              <w:bottom w:val="nil"/>
              <w:right w:val="nil"/>
            </w:tcBorders>
            <w:vAlign w:val="bottom"/>
          </w:tcPr>
          <w:p w14:paraId="2771383E" w14:textId="77777777" w:rsidR="00C01196" w:rsidRDefault="00C01196">
            <w:pPr>
              <w:pStyle w:val="la2"/>
              <w:spacing w:line="80" w:lineRule="exact"/>
              <w:rPr>
                <w:rFonts w:ascii="Arial" w:hAnsi="Arial"/>
              </w:rPr>
            </w:pPr>
          </w:p>
        </w:tc>
        <w:tc>
          <w:tcPr>
            <w:tcW w:w="1061" w:type="pct"/>
            <w:gridSpan w:val="2"/>
            <w:tcBorders>
              <w:top w:val="single" w:sz="4" w:space="0" w:color="auto"/>
              <w:left w:val="nil"/>
              <w:bottom w:val="nil"/>
              <w:right w:val="nil"/>
            </w:tcBorders>
            <w:tcMar>
              <w:top w:w="0" w:type="dxa"/>
              <w:left w:w="14" w:type="dxa"/>
              <w:bottom w:w="0" w:type="dxa"/>
              <w:right w:w="14" w:type="dxa"/>
            </w:tcMar>
            <w:vAlign w:val="bottom"/>
          </w:tcPr>
          <w:p w14:paraId="3D876609" w14:textId="77777777" w:rsidR="00C01196" w:rsidRDefault="00C01196">
            <w:pPr>
              <w:spacing w:line="80" w:lineRule="exact"/>
              <w:jc w:val="right"/>
              <w:rPr>
                <w:rFonts w:ascii="Arial" w:hAnsi="Arial" w:cs="Arial"/>
                <w:b/>
                <w:bCs/>
                <w:sz w:val="8"/>
                <w:szCs w:val="8"/>
              </w:rPr>
            </w:pPr>
          </w:p>
        </w:tc>
        <w:tc>
          <w:tcPr>
            <w:tcW w:w="27" w:type="pct"/>
            <w:vAlign w:val="bottom"/>
          </w:tcPr>
          <w:p w14:paraId="0E623400" w14:textId="77777777" w:rsidR="00C01196" w:rsidRDefault="00C01196">
            <w:pPr>
              <w:spacing w:line="80" w:lineRule="exact"/>
              <w:rPr>
                <w:rFonts w:ascii="Arial" w:hAnsi="Arial"/>
                <w:sz w:val="8"/>
                <w:szCs w:val="8"/>
              </w:rPr>
            </w:pPr>
          </w:p>
        </w:tc>
      </w:tr>
      <w:tr w:rsidR="00C01196" w14:paraId="5E3E05B1" w14:textId="77777777" w:rsidTr="00C01196">
        <w:trPr>
          <w:jc w:val="center"/>
        </w:trPr>
        <w:tc>
          <w:tcPr>
            <w:tcW w:w="1867" w:type="pct"/>
            <w:gridSpan w:val="3"/>
            <w:vAlign w:val="bottom"/>
            <w:hideMark/>
          </w:tcPr>
          <w:p w14:paraId="68CCF4FD" w14:textId="77777777" w:rsidR="00C01196" w:rsidRDefault="00C01196">
            <w:pPr>
              <w:rPr>
                <w:rFonts w:ascii="Arial" w:hAnsi="Arial"/>
                <w:sz w:val="8"/>
                <w:szCs w:val="8"/>
              </w:rPr>
            </w:pPr>
          </w:p>
        </w:tc>
        <w:tc>
          <w:tcPr>
            <w:tcW w:w="28" w:type="pct"/>
            <w:vAlign w:val="bottom"/>
            <w:hideMark/>
          </w:tcPr>
          <w:p w14:paraId="19DF8DAA" w14:textId="77777777" w:rsidR="00C01196" w:rsidRDefault="00C01196">
            <w:pPr>
              <w:pStyle w:val="la2"/>
              <w:spacing w:line="240" w:lineRule="auto"/>
              <w:rPr>
                <w:rFonts w:ascii="Arial" w:eastAsiaTheme="minorEastAsia" w:hAnsi="Arial"/>
                <w:sz w:val="15"/>
                <w:szCs w:val="15"/>
              </w:rPr>
            </w:pPr>
            <w:r>
              <w:rPr>
                <w:rFonts w:ascii="Arial" w:hAnsi="Arial"/>
                <w:sz w:val="15"/>
                <w:szCs w:val="15"/>
              </w:rPr>
              <w:t> </w:t>
            </w:r>
          </w:p>
        </w:tc>
        <w:tc>
          <w:tcPr>
            <w:tcW w:w="28" w:type="pct"/>
            <w:vAlign w:val="bottom"/>
            <w:hideMark/>
          </w:tcPr>
          <w:p w14:paraId="304A80FC" w14:textId="77777777" w:rsidR="00C01196" w:rsidRDefault="00C01196">
            <w:pPr>
              <w:pStyle w:val="la2"/>
              <w:spacing w:line="240" w:lineRule="auto"/>
              <w:rPr>
                <w:rFonts w:ascii="Arial" w:eastAsiaTheme="minorEastAsia" w:hAnsi="Arial"/>
                <w:sz w:val="15"/>
                <w:szCs w:val="15"/>
              </w:rPr>
            </w:pPr>
            <w:r>
              <w:rPr>
                <w:rFonts w:ascii="Arial" w:hAnsi="Arial"/>
                <w:sz w:val="15"/>
                <w:szCs w:val="15"/>
              </w:rPr>
              <w:t> </w:t>
            </w:r>
          </w:p>
        </w:tc>
        <w:tc>
          <w:tcPr>
            <w:tcW w:w="591" w:type="pct"/>
            <w:gridSpan w:val="3"/>
            <w:vAlign w:val="bottom"/>
          </w:tcPr>
          <w:p w14:paraId="35430F4D" w14:textId="77777777" w:rsidR="00C01196" w:rsidRDefault="00C01196">
            <w:pPr>
              <w:pStyle w:val="la2"/>
              <w:spacing w:line="240" w:lineRule="auto"/>
              <w:rPr>
                <w:rFonts w:ascii="Arial" w:eastAsiaTheme="minorEastAsia" w:hAnsi="Arial"/>
                <w:sz w:val="15"/>
                <w:szCs w:val="15"/>
              </w:rPr>
            </w:pPr>
          </w:p>
        </w:tc>
        <w:tc>
          <w:tcPr>
            <w:tcW w:w="28" w:type="pct"/>
            <w:vAlign w:val="bottom"/>
            <w:hideMark/>
          </w:tcPr>
          <w:p w14:paraId="68AEC8F3" w14:textId="77777777" w:rsidR="00C01196" w:rsidRDefault="00C01196">
            <w:pPr>
              <w:spacing w:line="256" w:lineRule="auto"/>
              <w:rPr>
                <w:rFonts w:ascii="Arial" w:hAnsi="Arial"/>
                <w:sz w:val="15"/>
                <w:szCs w:val="15"/>
              </w:rPr>
            </w:pPr>
            <w:r>
              <w:rPr>
                <w:rFonts w:ascii="Arial" w:hAnsi="Arial"/>
                <w:sz w:val="15"/>
                <w:szCs w:val="15"/>
              </w:rPr>
              <w:t> </w:t>
            </w:r>
          </w:p>
        </w:tc>
        <w:tc>
          <w:tcPr>
            <w:tcW w:w="28" w:type="pct"/>
            <w:vAlign w:val="bottom"/>
            <w:hideMark/>
          </w:tcPr>
          <w:p w14:paraId="145FF32A" w14:textId="77777777" w:rsidR="00C01196" w:rsidRDefault="00C01196">
            <w:pPr>
              <w:pStyle w:val="la2"/>
              <w:spacing w:line="240" w:lineRule="auto"/>
              <w:rPr>
                <w:rFonts w:ascii="Arial" w:eastAsiaTheme="minorEastAsia" w:hAnsi="Arial"/>
                <w:sz w:val="15"/>
                <w:szCs w:val="15"/>
              </w:rPr>
            </w:pPr>
            <w:r>
              <w:rPr>
                <w:rFonts w:ascii="Arial" w:hAnsi="Arial"/>
                <w:sz w:val="15"/>
                <w:szCs w:val="15"/>
              </w:rPr>
              <w:t> </w:t>
            </w:r>
          </w:p>
        </w:tc>
        <w:tc>
          <w:tcPr>
            <w:tcW w:w="1284" w:type="pct"/>
            <w:gridSpan w:val="7"/>
            <w:vAlign w:val="bottom"/>
            <w:hideMark/>
          </w:tcPr>
          <w:p w14:paraId="4000406A" w14:textId="77777777" w:rsidR="00C01196" w:rsidRDefault="00C01196">
            <w:pPr>
              <w:pStyle w:val="la2"/>
              <w:spacing w:line="240" w:lineRule="auto"/>
              <w:rPr>
                <w:rFonts w:ascii="Arial" w:eastAsiaTheme="minorEastAsia" w:hAnsi="Arial"/>
                <w:sz w:val="15"/>
                <w:szCs w:val="15"/>
              </w:rPr>
            </w:pPr>
            <w:r>
              <w:rPr>
                <w:rFonts w:ascii="Arial" w:hAnsi="Arial"/>
                <w:sz w:val="15"/>
                <w:szCs w:val="15"/>
              </w:rPr>
              <w:t> </w:t>
            </w:r>
          </w:p>
        </w:tc>
        <w:tc>
          <w:tcPr>
            <w:tcW w:w="29" w:type="pct"/>
            <w:vAlign w:val="bottom"/>
            <w:hideMark/>
          </w:tcPr>
          <w:p w14:paraId="64B3F826" w14:textId="77777777" w:rsidR="00C01196" w:rsidRDefault="00C01196">
            <w:pPr>
              <w:spacing w:line="256" w:lineRule="auto"/>
              <w:rPr>
                <w:rFonts w:ascii="Arial" w:hAnsi="Arial"/>
                <w:sz w:val="15"/>
                <w:szCs w:val="15"/>
              </w:rPr>
            </w:pPr>
            <w:r>
              <w:rPr>
                <w:rFonts w:ascii="Arial" w:hAnsi="Arial"/>
                <w:sz w:val="15"/>
                <w:szCs w:val="15"/>
              </w:rPr>
              <w:t> </w:t>
            </w:r>
          </w:p>
        </w:tc>
        <w:tc>
          <w:tcPr>
            <w:tcW w:w="29" w:type="pct"/>
            <w:vAlign w:val="bottom"/>
            <w:hideMark/>
          </w:tcPr>
          <w:p w14:paraId="6743BB3E" w14:textId="77777777" w:rsidR="00C01196" w:rsidRDefault="00C01196">
            <w:pPr>
              <w:pStyle w:val="la2"/>
              <w:spacing w:line="240" w:lineRule="auto"/>
              <w:rPr>
                <w:rFonts w:ascii="Arial" w:eastAsiaTheme="minorEastAsia" w:hAnsi="Arial"/>
                <w:sz w:val="15"/>
                <w:szCs w:val="15"/>
              </w:rPr>
            </w:pPr>
            <w:r>
              <w:rPr>
                <w:rFonts w:ascii="Arial" w:hAnsi="Arial"/>
                <w:sz w:val="15"/>
                <w:szCs w:val="15"/>
              </w:rPr>
              <w:t> </w:t>
            </w:r>
          </w:p>
        </w:tc>
        <w:tc>
          <w:tcPr>
            <w:tcW w:w="1061" w:type="pct"/>
            <w:gridSpan w:val="2"/>
            <w:tcMar>
              <w:top w:w="0" w:type="dxa"/>
              <w:left w:w="14" w:type="dxa"/>
              <w:bottom w:w="0" w:type="dxa"/>
              <w:right w:w="14" w:type="dxa"/>
            </w:tcMar>
            <w:vAlign w:val="bottom"/>
            <w:hideMark/>
          </w:tcPr>
          <w:p w14:paraId="2C7339E1" w14:textId="77777777" w:rsidR="00C01196" w:rsidRDefault="00C01196">
            <w:pPr>
              <w:spacing w:line="256" w:lineRule="auto"/>
              <w:jc w:val="right"/>
              <w:rPr>
                <w:rFonts w:ascii="Arial" w:hAnsi="Arial"/>
                <w:sz w:val="15"/>
                <w:szCs w:val="15"/>
              </w:rPr>
            </w:pPr>
            <w:r>
              <w:rPr>
                <w:rFonts w:ascii="Arial" w:hAnsi="Arial" w:cs="Arial"/>
                <w:b/>
                <w:bCs/>
                <w:sz w:val="15"/>
                <w:szCs w:val="15"/>
              </w:rPr>
              <w:t>(In millions)</w:t>
            </w:r>
          </w:p>
        </w:tc>
        <w:tc>
          <w:tcPr>
            <w:tcW w:w="27" w:type="pct"/>
            <w:vAlign w:val="bottom"/>
            <w:hideMark/>
          </w:tcPr>
          <w:p w14:paraId="5B8025FB" w14:textId="77777777" w:rsidR="00C01196" w:rsidRDefault="00C01196">
            <w:pPr>
              <w:rPr>
                <w:rFonts w:ascii="Arial" w:hAnsi="Arial"/>
                <w:sz w:val="15"/>
                <w:szCs w:val="15"/>
              </w:rPr>
            </w:pPr>
          </w:p>
        </w:tc>
      </w:tr>
      <w:tr w:rsidR="00C01196" w14:paraId="77B05558" w14:textId="77777777" w:rsidTr="00C01196">
        <w:trPr>
          <w:jc w:val="center"/>
        </w:trPr>
        <w:tc>
          <w:tcPr>
            <w:tcW w:w="1809" w:type="pct"/>
            <w:hideMark/>
          </w:tcPr>
          <w:p w14:paraId="0C6D4CA4" w14:textId="77777777" w:rsidR="00C01196" w:rsidRDefault="00C01196">
            <w:pPr>
              <w:pStyle w:val="NormalWeb"/>
              <w:spacing w:before="82" w:beforeAutospacing="0" w:after="0" w:afterAutospacing="0" w:line="80" w:lineRule="exact"/>
              <w:ind w:left="196" w:hanging="196"/>
              <w:rPr>
                <w:rFonts w:cs="Arial"/>
                <w:sz w:val="8"/>
                <w:szCs w:val="20"/>
              </w:rPr>
            </w:pPr>
            <w:r>
              <w:rPr>
                <w:rFonts w:cs="Arial"/>
                <w:sz w:val="8"/>
                <w:szCs w:val="20"/>
              </w:rPr>
              <w:t> </w:t>
            </w:r>
          </w:p>
        </w:tc>
        <w:tc>
          <w:tcPr>
            <w:tcW w:w="28" w:type="pct"/>
            <w:vAlign w:val="bottom"/>
          </w:tcPr>
          <w:p w14:paraId="5821F449" w14:textId="77777777" w:rsidR="00C01196" w:rsidRDefault="00C01196">
            <w:pPr>
              <w:pStyle w:val="la2"/>
              <w:spacing w:line="80" w:lineRule="exact"/>
              <w:rPr>
                <w:rFonts w:ascii="Arial" w:hAnsi="Arial"/>
                <w:szCs w:val="15"/>
              </w:rPr>
            </w:pPr>
          </w:p>
        </w:tc>
        <w:tc>
          <w:tcPr>
            <w:tcW w:w="30" w:type="pct"/>
            <w:vAlign w:val="bottom"/>
          </w:tcPr>
          <w:p w14:paraId="29A58404" w14:textId="77777777" w:rsidR="00C01196" w:rsidRDefault="00C01196">
            <w:pPr>
              <w:spacing w:line="80" w:lineRule="exact"/>
              <w:jc w:val="right"/>
              <w:rPr>
                <w:rFonts w:ascii="Arial" w:hAnsi="Arial" w:cs="Arial"/>
                <w:sz w:val="8"/>
              </w:rPr>
            </w:pPr>
          </w:p>
        </w:tc>
        <w:tc>
          <w:tcPr>
            <w:tcW w:w="591" w:type="pct"/>
            <w:gridSpan w:val="3"/>
            <w:noWrap/>
            <w:vAlign w:val="bottom"/>
          </w:tcPr>
          <w:p w14:paraId="4DC64BB8" w14:textId="77777777" w:rsidR="00C01196" w:rsidRDefault="00C01196">
            <w:pPr>
              <w:spacing w:line="80" w:lineRule="exact"/>
              <w:jc w:val="right"/>
              <w:rPr>
                <w:rFonts w:ascii="Arial" w:hAnsi="Arial" w:cs="Arial"/>
                <w:sz w:val="8"/>
              </w:rPr>
            </w:pPr>
          </w:p>
        </w:tc>
        <w:tc>
          <w:tcPr>
            <w:tcW w:w="28" w:type="pct"/>
            <w:noWrap/>
            <w:vAlign w:val="bottom"/>
          </w:tcPr>
          <w:p w14:paraId="4B53A982" w14:textId="77777777" w:rsidR="00C01196" w:rsidRDefault="00C01196">
            <w:pPr>
              <w:spacing w:line="80" w:lineRule="exact"/>
              <w:rPr>
                <w:rFonts w:ascii="Arial" w:hAnsi="Arial" w:cs="Arial"/>
                <w:sz w:val="8"/>
              </w:rPr>
            </w:pPr>
          </w:p>
        </w:tc>
        <w:tc>
          <w:tcPr>
            <w:tcW w:w="28" w:type="pct"/>
            <w:vAlign w:val="bottom"/>
          </w:tcPr>
          <w:p w14:paraId="639ACDFF" w14:textId="77777777" w:rsidR="00C01196" w:rsidRDefault="00C01196">
            <w:pPr>
              <w:pStyle w:val="la2"/>
              <w:spacing w:line="80" w:lineRule="exact"/>
              <w:rPr>
                <w:rFonts w:ascii="Arial" w:hAnsi="Arial"/>
                <w:szCs w:val="15"/>
              </w:rPr>
            </w:pPr>
          </w:p>
        </w:tc>
        <w:tc>
          <w:tcPr>
            <w:tcW w:w="70" w:type="pct"/>
            <w:gridSpan w:val="3"/>
            <w:vAlign w:val="bottom"/>
          </w:tcPr>
          <w:p w14:paraId="44DD8D72" w14:textId="77777777" w:rsidR="00C01196" w:rsidRDefault="00C01196">
            <w:pPr>
              <w:spacing w:line="80" w:lineRule="exact"/>
              <w:rPr>
                <w:rFonts w:ascii="Arial" w:hAnsi="Arial" w:cs="Arial"/>
                <w:sz w:val="8"/>
              </w:rPr>
            </w:pPr>
          </w:p>
        </w:tc>
        <w:tc>
          <w:tcPr>
            <w:tcW w:w="328" w:type="pct"/>
            <w:vAlign w:val="bottom"/>
          </w:tcPr>
          <w:p w14:paraId="02883824" w14:textId="77777777" w:rsidR="00C01196" w:rsidRDefault="00C01196">
            <w:pPr>
              <w:spacing w:line="80" w:lineRule="exact"/>
              <w:jc w:val="right"/>
              <w:rPr>
                <w:rFonts w:ascii="Arial" w:hAnsi="Arial" w:cs="Arial"/>
                <w:sz w:val="8"/>
              </w:rPr>
            </w:pPr>
          </w:p>
        </w:tc>
        <w:tc>
          <w:tcPr>
            <w:tcW w:w="29" w:type="pct"/>
            <w:noWrap/>
            <w:vAlign w:val="bottom"/>
          </w:tcPr>
          <w:p w14:paraId="3EDE7BDE" w14:textId="77777777" w:rsidR="00C01196" w:rsidRDefault="00C01196">
            <w:pPr>
              <w:spacing w:line="80" w:lineRule="exact"/>
              <w:rPr>
                <w:rFonts w:ascii="Arial" w:hAnsi="Arial" w:cs="Arial"/>
                <w:sz w:val="8"/>
              </w:rPr>
            </w:pPr>
          </w:p>
        </w:tc>
        <w:tc>
          <w:tcPr>
            <w:tcW w:w="29" w:type="pct"/>
            <w:vAlign w:val="bottom"/>
          </w:tcPr>
          <w:p w14:paraId="7842D5BB" w14:textId="77777777" w:rsidR="00C01196" w:rsidRDefault="00C01196">
            <w:pPr>
              <w:pStyle w:val="la2"/>
              <w:spacing w:line="80" w:lineRule="exact"/>
              <w:rPr>
                <w:rFonts w:ascii="Arial" w:hAnsi="Arial"/>
                <w:szCs w:val="15"/>
              </w:rPr>
            </w:pPr>
          </w:p>
        </w:tc>
        <w:tc>
          <w:tcPr>
            <w:tcW w:w="5" w:type="pct"/>
            <w:vAlign w:val="bottom"/>
          </w:tcPr>
          <w:p w14:paraId="370E4EDC" w14:textId="77777777" w:rsidR="00C01196" w:rsidRDefault="00C01196">
            <w:pPr>
              <w:spacing w:line="80" w:lineRule="exact"/>
              <w:rPr>
                <w:rFonts w:ascii="Arial" w:hAnsi="Arial" w:cs="Arial"/>
                <w:sz w:val="8"/>
              </w:rPr>
            </w:pPr>
          </w:p>
        </w:tc>
        <w:tc>
          <w:tcPr>
            <w:tcW w:w="822" w:type="pct"/>
            <w:vAlign w:val="bottom"/>
          </w:tcPr>
          <w:p w14:paraId="3AF4255D" w14:textId="77777777" w:rsidR="00C01196" w:rsidRDefault="00C01196">
            <w:pPr>
              <w:spacing w:line="80" w:lineRule="exact"/>
              <w:jc w:val="right"/>
              <w:rPr>
                <w:rFonts w:ascii="Arial" w:hAnsi="Arial" w:cs="Arial"/>
                <w:sz w:val="8"/>
              </w:rPr>
            </w:pPr>
          </w:p>
        </w:tc>
        <w:tc>
          <w:tcPr>
            <w:tcW w:w="58" w:type="pct"/>
            <w:noWrap/>
            <w:vAlign w:val="bottom"/>
          </w:tcPr>
          <w:p w14:paraId="434A39A6" w14:textId="77777777" w:rsidR="00C01196" w:rsidRDefault="00C01196">
            <w:pPr>
              <w:spacing w:line="80" w:lineRule="exact"/>
              <w:rPr>
                <w:rFonts w:ascii="Arial" w:hAnsi="Arial" w:cs="Arial"/>
                <w:sz w:val="8"/>
              </w:rPr>
            </w:pPr>
          </w:p>
        </w:tc>
        <w:tc>
          <w:tcPr>
            <w:tcW w:w="29" w:type="pct"/>
            <w:vAlign w:val="bottom"/>
          </w:tcPr>
          <w:p w14:paraId="11927F7B" w14:textId="77777777" w:rsidR="00C01196" w:rsidRDefault="00C01196">
            <w:pPr>
              <w:pStyle w:val="la2"/>
              <w:spacing w:line="80" w:lineRule="exact"/>
              <w:rPr>
                <w:rFonts w:ascii="Arial" w:hAnsi="Arial"/>
                <w:szCs w:val="15"/>
              </w:rPr>
            </w:pPr>
          </w:p>
        </w:tc>
        <w:tc>
          <w:tcPr>
            <w:tcW w:w="167" w:type="pct"/>
            <w:gridSpan w:val="2"/>
            <w:vAlign w:val="bottom"/>
          </w:tcPr>
          <w:p w14:paraId="3C3153EC" w14:textId="77777777" w:rsidR="00C01196" w:rsidRDefault="00C01196">
            <w:pPr>
              <w:spacing w:line="80" w:lineRule="exact"/>
              <w:rPr>
                <w:rFonts w:ascii="Arial" w:hAnsi="Arial" w:cs="Arial"/>
                <w:sz w:val="8"/>
              </w:rPr>
            </w:pPr>
          </w:p>
        </w:tc>
        <w:tc>
          <w:tcPr>
            <w:tcW w:w="923" w:type="pct"/>
            <w:vAlign w:val="bottom"/>
          </w:tcPr>
          <w:p w14:paraId="4B6D4E17" w14:textId="77777777" w:rsidR="00C01196" w:rsidRDefault="00C01196">
            <w:pPr>
              <w:spacing w:line="80" w:lineRule="exact"/>
              <w:jc w:val="right"/>
              <w:rPr>
                <w:rFonts w:ascii="Arial" w:hAnsi="Arial" w:cs="Arial"/>
                <w:sz w:val="8"/>
              </w:rPr>
            </w:pPr>
          </w:p>
        </w:tc>
        <w:tc>
          <w:tcPr>
            <w:tcW w:w="27" w:type="pct"/>
            <w:noWrap/>
            <w:vAlign w:val="bottom"/>
          </w:tcPr>
          <w:p w14:paraId="3B599B87" w14:textId="77777777" w:rsidR="00C01196" w:rsidRDefault="00C01196">
            <w:pPr>
              <w:spacing w:line="80" w:lineRule="exact"/>
              <w:rPr>
                <w:rFonts w:ascii="Arial" w:hAnsi="Arial" w:cs="Arial"/>
                <w:sz w:val="8"/>
              </w:rPr>
            </w:pPr>
          </w:p>
        </w:tc>
      </w:tr>
      <w:tr w:rsidR="00C01196" w14:paraId="44F9C06F" w14:textId="77777777" w:rsidTr="00C01196">
        <w:trPr>
          <w:jc w:val="center"/>
        </w:trPr>
        <w:tc>
          <w:tcPr>
            <w:tcW w:w="1809" w:type="pct"/>
            <w:hideMark/>
          </w:tcPr>
          <w:p w14:paraId="42C6FFDD" w14:textId="77777777" w:rsidR="00C01196" w:rsidRDefault="00C01196">
            <w:pPr>
              <w:pStyle w:val="NormalWeb"/>
              <w:spacing w:before="82" w:beforeAutospacing="0" w:after="0" w:afterAutospacing="0" w:line="256" w:lineRule="auto"/>
              <w:ind w:left="196" w:hanging="196"/>
              <w:jc w:val="left"/>
              <w:rPr>
                <w:rFonts w:eastAsiaTheme="minorEastAsia"/>
                <w:sz w:val="8"/>
              </w:rPr>
            </w:pPr>
            <w:r>
              <w:rPr>
                <w:rFonts w:cs="Arial"/>
                <w:sz w:val="20"/>
                <w:szCs w:val="20"/>
              </w:rPr>
              <w:t>April 1, 2023 – April 30, 2023</w:t>
            </w:r>
          </w:p>
        </w:tc>
        <w:tc>
          <w:tcPr>
            <w:tcW w:w="28" w:type="pct"/>
            <w:vAlign w:val="bottom"/>
            <w:hideMark/>
          </w:tcPr>
          <w:p w14:paraId="67529487" w14:textId="77777777" w:rsidR="00C01196" w:rsidRDefault="00C01196">
            <w:pPr>
              <w:pStyle w:val="la2"/>
              <w:spacing w:line="240" w:lineRule="auto"/>
              <w:rPr>
                <w:rFonts w:ascii="Arial" w:eastAsiaTheme="minorEastAsia" w:hAnsi="Arial"/>
                <w:b/>
              </w:rPr>
            </w:pPr>
            <w:r>
              <w:rPr>
                <w:rFonts w:ascii="Arial" w:hAnsi="Arial"/>
                <w:b/>
                <w:sz w:val="15"/>
                <w:szCs w:val="15"/>
              </w:rPr>
              <w:t> </w:t>
            </w:r>
          </w:p>
        </w:tc>
        <w:tc>
          <w:tcPr>
            <w:tcW w:w="30" w:type="pct"/>
            <w:vAlign w:val="bottom"/>
          </w:tcPr>
          <w:p w14:paraId="6618F7AD" w14:textId="77777777" w:rsidR="00C01196" w:rsidRDefault="00C01196">
            <w:pPr>
              <w:spacing w:line="256" w:lineRule="auto"/>
              <w:jc w:val="right"/>
              <w:rPr>
                <w:rFonts w:ascii="Arial" w:hAnsi="Arial"/>
                <w:b/>
                <w:szCs w:val="24"/>
              </w:rPr>
            </w:pPr>
          </w:p>
        </w:tc>
        <w:tc>
          <w:tcPr>
            <w:tcW w:w="28" w:type="pct"/>
            <w:noWrap/>
            <w:vAlign w:val="bottom"/>
            <w:hideMark/>
          </w:tcPr>
          <w:p w14:paraId="66E2929E" w14:textId="77777777" w:rsidR="00C01196" w:rsidRDefault="00C01196">
            <w:pPr>
              <w:spacing w:line="256" w:lineRule="auto"/>
              <w:rPr>
                <w:rFonts w:ascii="Arial" w:hAnsi="Arial"/>
                <w:b/>
                <w:sz w:val="8"/>
                <w:szCs w:val="24"/>
              </w:rPr>
            </w:pPr>
            <w:r>
              <w:rPr>
                <w:rFonts w:ascii="Arial" w:hAnsi="Arial" w:cs="Arial"/>
                <w:b/>
              </w:rPr>
              <w:t> </w:t>
            </w:r>
          </w:p>
        </w:tc>
        <w:tc>
          <w:tcPr>
            <w:tcW w:w="563" w:type="pct"/>
            <w:gridSpan w:val="2"/>
            <w:hideMark/>
          </w:tcPr>
          <w:p w14:paraId="1D1FB162" w14:textId="77777777" w:rsidR="00C01196" w:rsidRDefault="00C01196">
            <w:pPr>
              <w:spacing w:line="256" w:lineRule="auto"/>
              <w:jc w:val="right"/>
              <w:rPr>
                <w:rFonts w:ascii="Arial" w:hAnsi="Arial" w:cs="Arial"/>
                <w:b/>
              </w:rPr>
            </w:pPr>
            <w:r>
              <w:rPr>
                <w:rFonts w:ascii="Arial" w:hAnsi="Arial" w:cs="Arial"/>
                <w:b/>
              </w:rPr>
              <w:t>5,007,656</w:t>
            </w:r>
          </w:p>
        </w:tc>
        <w:tc>
          <w:tcPr>
            <w:tcW w:w="28" w:type="pct"/>
            <w:noWrap/>
            <w:vAlign w:val="bottom"/>
            <w:hideMark/>
          </w:tcPr>
          <w:p w14:paraId="63E4CB59" w14:textId="77777777" w:rsidR="00C01196" w:rsidRDefault="00C01196">
            <w:pPr>
              <w:spacing w:line="256" w:lineRule="auto"/>
              <w:rPr>
                <w:rFonts w:ascii="Arial" w:hAnsi="Arial"/>
                <w:b/>
                <w:sz w:val="8"/>
                <w:szCs w:val="24"/>
              </w:rPr>
            </w:pPr>
            <w:r>
              <w:rPr>
                <w:rFonts w:ascii="Arial" w:hAnsi="Arial" w:cs="Arial"/>
                <w:b/>
              </w:rPr>
              <w:t> </w:t>
            </w:r>
          </w:p>
        </w:tc>
        <w:tc>
          <w:tcPr>
            <w:tcW w:w="28" w:type="pct"/>
            <w:vAlign w:val="bottom"/>
            <w:hideMark/>
          </w:tcPr>
          <w:p w14:paraId="5B5A11DD" w14:textId="77777777" w:rsidR="00C01196" w:rsidRDefault="00C01196">
            <w:pPr>
              <w:pStyle w:val="la2"/>
              <w:spacing w:line="240" w:lineRule="auto"/>
              <w:rPr>
                <w:rFonts w:ascii="Arial" w:eastAsiaTheme="minorEastAsia" w:hAnsi="Arial"/>
                <w:b/>
              </w:rPr>
            </w:pPr>
            <w:r>
              <w:rPr>
                <w:rFonts w:ascii="Arial" w:hAnsi="Arial"/>
                <w:b/>
                <w:sz w:val="15"/>
                <w:szCs w:val="15"/>
              </w:rPr>
              <w:t> </w:t>
            </w:r>
          </w:p>
        </w:tc>
        <w:tc>
          <w:tcPr>
            <w:tcW w:w="70" w:type="pct"/>
            <w:gridSpan w:val="3"/>
            <w:vAlign w:val="bottom"/>
            <w:hideMark/>
          </w:tcPr>
          <w:p w14:paraId="296C20C8" w14:textId="77777777" w:rsidR="00C01196" w:rsidRDefault="00C01196">
            <w:pPr>
              <w:spacing w:line="256" w:lineRule="auto"/>
              <w:rPr>
                <w:rFonts w:ascii="Arial" w:hAnsi="Arial"/>
                <w:b/>
                <w:sz w:val="8"/>
                <w:szCs w:val="24"/>
              </w:rPr>
            </w:pPr>
            <w:r>
              <w:rPr>
                <w:rFonts w:ascii="Arial" w:hAnsi="Arial" w:cs="Arial"/>
                <w:b/>
              </w:rPr>
              <w:t>$</w:t>
            </w:r>
          </w:p>
        </w:tc>
        <w:tc>
          <w:tcPr>
            <w:tcW w:w="328" w:type="pct"/>
            <w:vAlign w:val="bottom"/>
            <w:hideMark/>
          </w:tcPr>
          <w:p w14:paraId="343255CC" w14:textId="77777777" w:rsidR="00C01196" w:rsidRDefault="00C01196">
            <w:pPr>
              <w:spacing w:line="256" w:lineRule="auto"/>
              <w:jc w:val="right"/>
              <w:rPr>
                <w:rFonts w:ascii="Arial" w:hAnsi="Arial"/>
                <w:b/>
                <w:szCs w:val="24"/>
              </w:rPr>
            </w:pPr>
            <w:r>
              <w:rPr>
                <w:rFonts w:ascii="Arial" w:hAnsi="Arial"/>
                <w:b/>
                <w:szCs w:val="24"/>
              </w:rPr>
              <w:t>287.97</w:t>
            </w:r>
          </w:p>
        </w:tc>
        <w:tc>
          <w:tcPr>
            <w:tcW w:w="29" w:type="pct"/>
            <w:noWrap/>
            <w:vAlign w:val="bottom"/>
          </w:tcPr>
          <w:p w14:paraId="0A125558" w14:textId="77777777" w:rsidR="00C01196" w:rsidRDefault="00C01196">
            <w:pPr>
              <w:spacing w:line="256" w:lineRule="auto"/>
              <w:rPr>
                <w:rFonts w:ascii="Arial" w:hAnsi="Arial"/>
                <w:b/>
                <w:sz w:val="8"/>
                <w:szCs w:val="24"/>
              </w:rPr>
            </w:pPr>
          </w:p>
        </w:tc>
        <w:tc>
          <w:tcPr>
            <w:tcW w:w="29" w:type="pct"/>
            <w:vAlign w:val="bottom"/>
            <w:hideMark/>
          </w:tcPr>
          <w:p w14:paraId="7C60C976" w14:textId="77777777" w:rsidR="00C01196" w:rsidRDefault="00C01196">
            <w:pPr>
              <w:pStyle w:val="la2"/>
              <w:spacing w:line="240" w:lineRule="auto"/>
              <w:rPr>
                <w:rFonts w:ascii="Arial" w:eastAsiaTheme="minorEastAsia" w:hAnsi="Arial"/>
                <w:b/>
              </w:rPr>
            </w:pPr>
            <w:r>
              <w:rPr>
                <w:rFonts w:ascii="Arial" w:hAnsi="Arial"/>
                <w:b/>
                <w:sz w:val="15"/>
                <w:szCs w:val="15"/>
              </w:rPr>
              <w:t> </w:t>
            </w:r>
          </w:p>
        </w:tc>
        <w:tc>
          <w:tcPr>
            <w:tcW w:w="5" w:type="pct"/>
            <w:vAlign w:val="bottom"/>
            <w:hideMark/>
          </w:tcPr>
          <w:p w14:paraId="281DB26C" w14:textId="77777777" w:rsidR="00C01196" w:rsidRDefault="00C01196">
            <w:pPr>
              <w:rPr>
                <w:rFonts w:ascii="Arial" w:eastAsiaTheme="minorEastAsia" w:hAnsi="Arial"/>
                <w:b/>
              </w:rPr>
            </w:pPr>
          </w:p>
        </w:tc>
        <w:tc>
          <w:tcPr>
            <w:tcW w:w="822" w:type="pct"/>
            <w:hideMark/>
          </w:tcPr>
          <w:p w14:paraId="1652AB22" w14:textId="77777777" w:rsidR="00C01196" w:rsidRDefault="00C01196">
            <w:pPr>
              <w:spacing w:line="256" w:lineRule="auto"/>
              <w:jc w:val="right"/>
              <w:rPr>
                <w:rFonts w:ascii="Arial" w:hAnsi="Arial"/>
                <w:b/>
                <w:szCs w:val="24"/>
              </w:rPr>
            </w:pPr>
            <w:r>
              <w:rPr>
                <w:rFonts w:ascii="Arial" w:hAnsi="Arial"/>
                <w:b/>
                <w:szCs w:val="24"/>
              </w:rPr>
              <w:t>5,007,656</w:t>
            </w:r>
          </w:p>
        </w:tc>
        <w:tc>
          <w:tcPr>
            <w:tcW w:w="58" w:type="pct"/>
            <w:noWrap/>
            <w:vAlign w:val="bottom"/>
            <w:hideMark/>
          </w:tcPr>
          <w:p w14:paraId="7C7BFF48" w14:textId="77777777" w:rsidR="00C01196" w:rsidRDefault="00C01196">
            <w:pPr>
              <w:spacing w:line="256" w:lineRule="auto"/>
              <w:rPr>
                <w:rFonts w:ascii="Arial" w:hAnsi="Arial"/>
                <w:b/>
                <w:sz w:val="8"/>
                <w:szCs w:val="24"/>
              </w:rPr>
            </w:pPr>
            <w:r>
              <w:rPr>
                <w:rFonts w:ascii="Arial" w:hAnsi="Arial" w:cs="Arial"/>
                <w:b/>
              </w:rPr>
              <w:t> </w:t>
            </w:r>
          </w:p>
        </w:tc>
        <w:tc>
          <w:tcPr>
            <w:tcW w:w="29" w:type="pct"/>
            <w:vAlign w:val="bottom"/>
            <w:hideMark/>
          </w:tcPr>
          <w:p w14:paraId="3BFD5562" w14:textId="77777777" w:rsidR="00C01196" w:rsidRDefault="00C01196">
            <w:pPr>
              <w:pStyle w:val="la2"/>
              <w:spacing w:line="240" w:lineRule="auto"/>
              <w:rPr>
                <w:rFonts w:ascii="Arial" w:eastAsiaTheme="minorEastAsia" w:hAnsi="Arial"/>
                <w:b/>
              </w:rPr>
            </w:pPr>
            <w:r>
              <w:rPr>
                <w:rFonts w:ascii="Arial" w:hAnsi="Arial"/>
                <w:b/>
                <w:sz w:val="15"/>
                <w:szCs w:val="15"/>
              </w:rPr>
              <w:t> </w:t>
            </w:r>
          </w:p>
        </w:tc>
        <w:tc>
          <w:tcPr>
            <w:tcW w:w="167" w:type="pct"/>
            <w:gridSpan w:val="2"/>
            <w:vAlign w:val="bottom"/>
            <w:hideMark/>
          </w:tcPr>
          <w:p w14:paraId="00C15D8F" w14:textId="77777777" w:rsidR="00C01196" w:rsidRDefault="00C01196">
            <w:pPr>
              <w:spacing w:line="256" w:lineRule="auto"/>
              <w:jc w:val="right"/>
              <w:rPr>
                <w:rFonts w:ascii="Arial" w:hAnsi="Arial"/>
                <w:b/>
                <w:sz w:val="8"/>
                <w:szCs w:val="24"/>
              </w:rPr>
            </w:pPr>
            <w:r>
              <w:rPr>
                <w:rFonts w:ascii="Arial" w:hAnsi="Arial" w:cs="Arial"/>
                <w:b/>
              </w:rPr>
              <w:t>$</w:t>
            </w:r>
          </w:p>
        </w:tc>
        <w:tc>
          <w:tcPr>
            <w:tcW w:w="923" w:type="pct"/>
            <w:vAlign w:val="bottom"/>
            <w:hideMark/>
          </w:tcPr>
          <w:p w14:paraId="152ED8F8" w14:textId="77777777" w:rsidR="00C01196" w:rsidRDefault="00C01196">
            <w:pPr>
              <w:spacing w:line="256" w:lineRule="auto"/>
              <w:jc w:val="right"/>
              <w:rPr>
                <w:rFonts w:ascii="Arial" w:hAnsi="Arial"/>
                <w:b/>
                <w:szCs w:val="24"/>
              </w:rPr>
            </w:pPr>
            <w:r>
              <w:rPr>
                <w:rFonts w:ascii="Arial" w:hAnsi="Arial"/>
                <w:b/>
                <w:szCs w:val="24"/>
              </w:rPr>
              <w:t>25,467</w:t>
            </w:r>
          </w:p>
        </w:tc>
        <w:tc>
          <w:tcPr>
            <w:tcW w:w="27" w:type="pct"/>
            <w:noWrap/>
            <w:vAlign w:val="bottom"/>
            <w:hideMark/>
          </w:tcPr>
          <w:p w14:paraId="41466767" w14:textId="77777777" w:rsidR="00C01196" w:rsidRDefault="00C01196">
            <w:pPr>
              <w:rPr>
                <w:rFonts w:ascii="Arial" w:hAnsi="Arial"/>
                <w:b/>
                <w:szCs w:val="24"/>
              </w:rPr>
            </w:pPr>
          </w:p>
        </w:tc>
      </w:tr>
      <w:tr w:rsidR="00C01196" w14:paraId="27195846" w14:textId="77777777" w:rsidTr="00C01196">
        <w:trPr>
          <w:jc w:val="center"/>
        </w:trPr>
        <w:tc>
          <w:tcPr>
            <w:tcW w:w="1809" w:type="pct"/>
            <w:hideMark/>
          </w:tcPr>
          <w:p w14:paraId="3C583499" w14:textId="77777777" w:rsidR="00C01196" w:rsidRDefault="00C01196">
            <w:pPr>
              <w:pStyle w:val="NormalWeb"/>
              <w:spacing w:before="82" w:beforeAutospacing="0" w:after="0" w:afterAutospacing="0" w:line="256" w:lineRule="auto"/>
              <w:ind w:left="196" w:hanging="196"/>
              <w:jc w:val="left"/>
              <w:rPr>
                <w:rFonts w:eastAsiaTheme="minorEastAsia"/>
                <w:sz w:val="8"/>
              </w:rPr>
            </w:pPr>
            <w:r>
              <w:rPr>
                <w:rFonts w:cs="Arial"/>
                <w:sz w:val="20"/>
                <w:szCs w:val="20"/>
              </w:rPr>
              <w:t>May 1, 2023 – May 31, 2023</w:t>
            </w:r>
          </w:p>
        </w:tc>
        <w:tc>
          <w:tcPr>
            <w:tcW w:w="28" w:type="pct"/>
            <w:vAlign w:val="bottom"/>
            <w:hideMark/>
          </w:tcPr>
          <w:p w14:paraId="1EE695FE" w14:textId="77777777" w:rsidR="00C01196" w:rsidRDefault="00C01196">
            <w:pPr>
              <w:pStyle w:val="la2"/>
              <w:spacing w:line="240" w:lineRule="auto"/>
              <w:rPr>
                <w:rFonts w:ascii="Arial" w:eastAsiaTheme="minorEastAsia" w:hAnsi="Arial"/>
                <w:b/>
              </w:rPr>
            </w:pPr>
            <w:r>
              <w:rPr>
                <w:rFonts w:ascii="Arial" w:hAnsi="Arial"/>
                <w:b/>
                <w:sz w:val="15"/>
                <w:szCs w:val="15"/>
              </w:rPr>
              <w:t> </w:t>
            </w:r>
          </w:p>
        </w:tc>
        <w:tc>
          <w:tcPr>
            <w:tcW w:w="30" w:type="pct"/>
            <w:vAlign w:val="bottom"/>
            <w:hideMark/>
          </w:tcPr>
          <w:p w14:paraId="0F1504E6" w14:textId="77777777" w:rsidR="00C01196" w:rsidRDefault="00C01196">
            <w:pPr>
              <w:pStyle w:val="la2"/>
              <w:spacing w:line="240" w:lineRule="auto"/>
              <w:rPr>
                <w:rFonts w:ascii="Arial" w:eastAsiaTheme="minorEastAsia" w:hAnsi="Arial"/>
                <w:b/>
              </w:rPr>
            </w:pPr>
            <w:r>
              <w:rPr>
                <w:rFonts w:ascii="Arial" w:hAnsi="Arial"/>
                <w:b/>
              </w:rPr>
              <w:t> </w:t>
            </w:r>
          </w:p>
        </w:tc>
        <w:tc>
          <w:tcPr>
            <w:tcW w:w="28" w:type="pct"/>
            <w:vAlign w:val="bottom"/>
            <w:hideMark/>
          </w:tcPr>
          <w:p w14:paraId="346993F1" w14:textId="77777777" w:rsidR="00C01196" w:rsidRDefault="00C01196">
            <w:pPr>
              <w:pStyle w:val="la2"/>
              <w:spacing w:line="240" w:lineRule="auto"/>
              <w:rPr>
                <w:rFonts w:ascii="Arial" w:eastAsiaTheme="minorEastAsia" w:hAnsi="Arial"/>
                <w:b/>
              </w:rPr>
            </w:pPr>
            <w:r>
              <w:rPr>
                <w:rFonts w:ascii="Arial" w:hAnsi="Arial"/>
                <w:b/>
              </w:rPr>
              <w:t> </w:t>
            </w:r>
          </w:p>
        </w:tc>
        <w:tc>
          <w:tcPr>
            <w:tcW w:w="563" w:type="pct"/>
            <w:gridSpan w:val="2"/>
            <w:hideMark/>
          </w:tcPr>
          <w:p w14:paraId="515D5AB8" w14:textId="77777777" w:rsidR="00C01196" w:rsidRDefault="00C01196">
            <w:pPr>
              <w:spacing w:line="256" w:lineRule="auto"/>
              <w:jc w:val="right"/>
              <w:rPr>
                <w:rFonts w:ascii="Arial" w:hAnsi="Arial" w:cs="Arial"/>
                <w:b/>
              </w:rPr>
            </w:pPr>
            <w:r>
              <w:rPr>
                <w:rFonts w:ascii="Arial" w:hAnsi="Arial" w:cs="Arial"/>
                <w:b/>
              </w:rPr>
              <w:t>5,355,638</w:t>
            </w:r>
          </w:p>
        </w:tc>
        <w:tc>
          <w:tcPr>
            <w:tcW w:w="28" w:type="pct"/>
            <w:noWrap/>
            <w:vAlign w:val="bottom"/>
            <w:hideMark/>
          </w:tcPr>
          <w:p w14:paraId="056E1A57" w14:textId="77777777" w:rsidR="00C01196" w:rsidRDefault="00C01196">
            <w:pPr>
              <w:spacing w:line="256" w:lineRule="auto"/>
              <w:rPr>
                <w:rFonts w:ascii="Arial" w:hAnsi="Arial"/>
                <w:b/>
                <w:sz w:val="8"/>
                <w:szCs w:val="24"/>
              </w:rPr>
            </w:pPr>
            <w:r>
              <w:rPr>
                <w:rFonts w:ascii="Arial" w:hAnsi="Arial" w:cs="Arial"/>
                <w:b/>
              </w:rPr>
              <w:t> </w:t>
            </w:r>
          </w:p>
        </w:tc>
        <w:tc>
          <w:tcPr>
            <w:tcW w:w="28" w:type="pct"/>
            <w:vAlign w:val="bottom"/>
            <w:hideMark/>
          </w:tcPr>
          <w:p w14:paraId="6BF538BF" w14:textId="77777777" w:rsidR="00C01196" w:rsidRDefault="00C01196">
            <w:pPr>
              <w:pStyle w:val="la2"/>
              <w:spacing w:line="240" w:lineRule="auto"/>
              <w:rPr>
                <w:rFonts w:ascii="Arial" w:eastAsiaTheme="minorEastAsia" w:hAnsi="Arial"/>
                <w:b/>
              </w:rPr>
            </w:pPr>
            <w:r>
              <w:rPr>
                <w:rFonts w:ascii="Arial" w:hAnsi="Arial"/>
                <w:b/>
                <w:sz w:val="15"/>
                <w:szCs w:val="15"/>
              </w:rPr>
              <w:t> </w:t>
            </w:r>
          </w:p>
        </w:tc>
        <w:tc>
          <w:tcPr>
            <w:tcW w:w="70" w:type="pct"/>
            <w:gridSpan w:val="3"/>
            <w:vAlign w:val="bottom"/>
            <w:hideMark/>
          </w:tcPr>
          <w:p w14:paraId="398ED99E" w14:textId="77777777" w:rsidR="00C01196" w:rsidRDefault="00C01196">
            <w:pPr>
              <w:rPr>
                <w:rFonts w:ascii="Arial" w:eastAsiaTheme="minorEastAsia" w:hAnsi="Arial"/>
                <w:b/>
              </w:rPr>
            </w:pPr>
          </w:p>
        </w:tc>
        <w:tc>
          <w:tcPr>
            <w:tcW w:w="328" w:type="pct"/>
            <w:vAlign w:val="bottom"/>
            <w:hideMark/>
          </w:tcPr>
          <w:p w14:paraId="383F6155" w14:textId="77777777" w:rsidR="00C01196" w:rsidRDefault="00C01196">
            <w:pPr>
              <w:spacing w:line="256" w:lineRule="auto"/>
              <w:jc w:val="right"/>
              <w:rPr>
                <w:rFonts w:ascii="Arial" w:hAnsi="Arial"/>
                <w:b/>
                <w:szCs w:val="24"/>
              </w:rPr>
            </w:pPr>
            <w:r>
              <w:rPr>
                <w:rFonts w:ascii="Arial" w:hAnsi="Arial"/>
                <w:b/>
                <w:szCs w:val="24"/>
              </w:rPr>
              <w:t>314.26</w:t>
            </w:r>
          </w:p>
        </w:tc>
        <w:tc>
          <w:tcPr>
            <w:tcW w:w="29" w:type="pct"/>
            <w:noWrap/>
            <w:vAlign w:val="bottom"/>
            <w:hideMark/>
          </w:tcPr>
          <w:p w14:paraId="7285D909" w14:textId="77777777" w:rsidR="00C01196" w:rsidRDefault="00C01196">
            <w:pPr>
              <w:spacing w:line="256" w:lineRule="auto"/>
              <w:rPr>
                <w:rFonts w:ascii="Arial" w:hAnsi="Arial"/>
                <w:b/>
                <w:sz w:val="8"/>
                <w:szCs w:val="24"/>
              </w:rPr>
            </w:pPr>
            <w:r>
              <w:rPr>
                <w:rFonts w:ascii="Arial" w:hAnsi="Arial" w:cs="Arial"/>
                <w:b/>
              </w:rPr>
              <w:t> </w:t>
            </w:r>
          </w:p>
        </w:tc>
        <w:tc>
          <w:tcPr>
            <w:tcW w:w="29" w:type="pct"/>
            <w:vAlign w:val="bottom"/>
            <w:hideMark/>
          </w:tcPr>
          <w:p w14:paraId="13E42256" w14:textId="77777777" w:rsidR="00C01196" w:rsidRDefault="00C01196">
            <w:pPr>
              <w:pStyle w:val="la2"/>
              <w:spacing w:line="240" w:lineRule="auto"/>
              <w:rPr>
                <w:rFonts w:ascii="Arial" w:eastAsiaTheme="minorEastAsia" w:hAnsi="Arial"/>
                <w:b/>
              </w:rPr>
            </w:pPr>
            <w:r>
              <w:rPr>
                <w:rFonts w:ascii="Arial" w:hAnsi="Arial"/>
                <w:b/>
                <w:sz w:val="15"/>
                <w:szCs w:val="15"/>
              </w:rPr>
              <w:t> </w:t>
            </w:r>
          </w:p>
        </w:tc>
        <w:tc>
          <w:tcPr>
            <w:tcW w:w="5" w:type="pct"/>
            <w:vAlign w:val="bottom"/>
            <w:hideMark/>
          </w:tcPr>
          <w:p w14:paraId="3205FEA8" w14:textId="77777777" w:rsidR="00C01196" w:rsidRDefault="00C01196">
            <w:pPr>
              <w:rPr>
                <w:rFonts w:ascii="Arial" w:eastAsiaTheme="minorEastAsia" w:hAnsi="Arial"/>
                <w:b/>
              </w:rPr>
            </w:pPr>
          </w:p>
        </w:tc>
        <w:tc>
          <w:tcPr>
            <w:tcW w:w="822" w:type="pct"/>
            <w:hideMark/>
          </w:tcPr>
          <w:p w14:paraId="2B073C76" w14:textId="77777777" w:rsidR="00C01196" w:rsidRDefault="00C01196">
            <w:pPr>
              <w:spacing w:line="256" w:lineRule="auto"/>
              <w:jc w:val="right"/>
              <w:rPr>
                <w:rFonts w:ascii="Arial" w:hAnsi="Arial"/>
                <w:b/>
                <w:szCs w:val="24"/>
              </w:rPr>
            </w:pPr>
            <w:r>
              <w:rPr>
                <w:rFonts w:ascii="Arial" w:hAnsi="Arial"/>
                <w:b/>
                <w:szCs w:val="24"/>
              </w:rPr>
              <w:t>5,355,638</w:t>
            </w:r>
          </w:p>
        </w:tc>
        <w:tc>
          <w:tcPr>
            <w:tcW w:w="58" w:type="pct"/>
            <w:noWrap/>
            <w:vAlign w:val="bottom"/>
            <w:hideMark/>
          </w:tcPr>
          <w:p w14:paraId="4FA75501" w14:textId="77777777" w:rsidR="00C01196" w:rsidRDefault="00C01196">
            <w:pPr>
              <w:spacing w:line="256" w:lineRule="auto"/>
              <w:rPr>
                <w:rFonts w:ascii="Arial" w:hAnsi="Arial"/>
                <w:b/>
                <w:sz w:val="8"/>
                <w:szCs w:val="24"/>
              </w:rPr>
            </w:pPr>
            <w:r>
              <w:rPr>
                <w:rFonts w:ascii="Arial" w:hAnsi="Arial" w:cs="Arial"/>
                <w:b/>
              </w:rPr>
              <w:t> </w:t>
            </w:r>
          </w:p>
        </w:tc>
        <w:tc>
          <w:tcPr>
            <w:tcW w:w="29" w:type="pct"/>
            <w:vAlign w:val="bottom"/>
            <w:hideMark/>
          </w:tcPr>
          <w:p w14:paraId="6174F4E8" w14:textId="77777777" w:rsidR="00C01196" w:rsidRDefault="00C01196">
            <w:pPr>
              <w:pStyle w:val="la2"/>
              <w:spacing w:line="240" w:lineRule="auto"/>
              <w:rPr>
                <w:rFonts w:ascii="Arial" w:eastAsiaTheme="minorEastAsia" w:hAnsi="Arial"/>
                <w:b/>
              </w:rPr>
            </w:pPr>
            <w:r>
              <w:rPr>
                <w:rFonts w:ascii="Arial" w:hAnsi="Arial"/>
                <w:b/>
                <w:sz w:val="15"/>
                <w:szCs w:val="15"/>
              </w:rPr>
              <w:t> </w:t>
            </w:r>
          </w:p>
        </w:tc>
        <w:tc>
          <w:tcPr>
            <w:tcW w:w="167" w:type="pct"/>
            <w:gridSpan w:val="2"/>
            <w:vAlign w:val="bottom"/>
            <w:hideMark/>
          </w:tcPr>
          <w:p w14:paraId="5EE4578C" w14:textId="77777777" w:rsidR="00C01196" w:rsidRDefault="00C01196">
            <w:pPr>
              <w:rPr>
                <w:rFonts w:ascii="Arial" w:eastAsiaTheme="minorEastAsia" w:hAnsi="Arial"/>
                <w:b/>
              </w:rPr>
            </w:pPr>
          </w:p>
        </w:tc>
        <w:tc>
          <w:tcPr>
            <w:tcW w:w="923" w:type="pct"/>
            <w:vAlign w:val="bottom"/>
            <w:hideMark/>
          </w:tcPr>
          <w:p w14:paraId="78FF8BF1" w14:textId="77777777" w:rsidR="00C01196" w:rsidRDefault="00C01196">
            <w:pPr>
              <w:spacing w:line="256" w:lineRule="auto"/>
              <w:jc w:val="right"/>
              <w:rPr>
                <w:rFonts w:ascii="Arial" w:hAnsi="Arial"/>
                <w:b/>
                <w:szCs w:val="24"/>
              </w:rPr>
            </w:pPr>
            <w:r>
              <w:rPr>
                <w:rFonts w:ascii="Arial" w:hAnsi="Arial"/>
                <w:b/>
                <w:szCs w:val="24"/>
              </w:rPr>
              <w:t>23,784</w:t>
            </w:r>
          </w:p>
        </w:tc>
        <w:tc>
          <w:tcPr>
            <w:tcW w:w="27" w:type="pct"/>
            <w:noWrap/>
            <w:vAlign w:val="bottom"/>
            <w:hideMark/>
          </w:tcPr>
          <w:p w14:paraId="7EA8A6F1" w14:textId="77777777" w:rsidR="00C01196" w:rsidRDefault="00C01196">
            <w:pPr>
              <w:rPr>
                <w:rFonts w:ascii="Arial" w:hAnsi="Arial"/>
                <w:b/>
                <w:szCs w:val="24"/>
              </w:rPr>
            </w:pPr>
          </w:p>
        </w:tc>
      </w:tr>
      <w:tr w:rsidR="00C01196" w14:paraId="64D84BFE" w14:textId="77777777" w:rsidTr="00C01196">
        <w:trPr>
          <w:jc w:val="center"/>
        </w:trPr>
        <w:tc>
          <w:tcPr>
            <w:tcW w:w="1809" w:type="pct"/>
            <w:hideMark/>
          </w:tcPr>
          <w:p w14:paraId="125C3E7D" w14:textId="77777777" w:rsidR="00C01196" w:rsidRDefault="00C01196">
            <w:pPr>
              <w:pStyle w:val="NormalWeb"/>
              <w:spacing w:before="82" w:beforeAutospacing="0" w:after="0" w:afterAutospacing="0" w:line="256" w:lineRule="auto"/>
              <w:ind w:left="196" w:hanging="196"/>
              <w:jc w:val="left"/>
              <w:rPr>
                <w:rFonts w:eastAsiaTheme="minorEastAsia"/>
                <w:sz w:val="8"/>
              </w:rPr>
            </w:pPr>
            <w:r>
              <w:rPr>
                <w:rFonts w:cs="Arial"/>
                <w:sz w:val="20"/>
                <w:szCs w:val="20"/>
              </w:rPr>
              <w:t>June 1, 2023 – June 30, 2023</w:t>
            </w:r>
          </w:p>
        </w:tc>
        <w:tc>
          <w:tcPr>
            <w:tcW w:w="28" w:type="pct"/>
            <w:vAlign w:val="bottom"/>
            <w:hideMark/>
          </w:tcPr>
          <w:p w14:paraId="77D5F8B4" w14:textId="77777777" w:rsidR="00C01196" w:rsidRDefault="00C01196">
            <w:pPr>
              <w:pStyle w:val="la2"/>
              <w:spacing w:line="240" w:lineRule="auto"/>
              <w:rPr>
                <w:rFonts w:ascii="Arial" w:eastAsiaTheme="minorEastAsia" w:hAnsi="Arial"/>
                <w:b/>
              </w:rPr>
            </w:pPr>
            <w:r>
              <w:rPr>
                <w:rFonts w:ascii="Arial" w:hAnsi="Arial"/>
                <w:b/>
                <w:sz w:val="15"/>
                <w:szCs w:val="15"/>
              </w:rPr>
              <w:t> </w:t>
            </w:r>
          </w:p>
        </w:tc>
        <w:tc>
          <w:tcPr>
            <w:tcW w:w="30" w:type="pct"/>
            <w:vAlign w:val="bottom"/>
            <w:hideMark/>
          </w:tcPr>
          <w:p w14:paraId="66B3138A" w14:textId="77777777" w:rsidR="00C01196" w:rsidRDefault="00C01196">
            <w:pPr>
              <w:pStyle w:val="la2"/>
              <w:spacing w:line="240" w:lineRule="auto"/>
              <w:rPr>
                <w:rFonts w:ascii="Arial" w:eastAsiaTheme="minorEastAsia" w:hAnsi="Arial"/>
                <w:b/>
              </w:rPr>
            </w:pPr>
            <w:r>
              <w:rPr>
                <w:rFonts w:ascii="Arial" w:hAnsi="Arial"/>
                <w:b/>
              </w:rPr>
              <w:t> </w:t>
            </w:r>
          </w:p>
        </w:tc>
        <w:tc>
          <w:tcPr>
            <w:tcW w:w="28" w:type="pct"/>
            <w:vAlign w:val="bottom"/>
            <w:hideMark/>
          </w:tcPr>
          <w:p w14:paraId="7F018299" w14:textId="77777777" w:rsidR="00C01196" w:rsidRDefault="00C01196">
            <w:pPr>
              <w:pStyle w:val="la2"/>
              <w:spacing w:line="240" w:lineRule="auto"/>
              <w:rPr>
                <w:rFonts w:ascii="Arial" w:eastAsiaTheme="minorEastAsia" w:hAnsi="Arial"/>
                <w:b/>
              </w:rPr>
            </w:pPr>
            <w:r>
              <w:rPr>
                <w:rFonts w:ascii="Arial" w:hAnsi="Arial"/>
                <w:b/>
              </w:rPr>
              <w:t> </w:t>
            </w:r>
          </w:p>
        </w:tc>
        <w:tc>
          <w:tcPr>
            <w:tcW w:w="563" w:type="pct"/>
            <w:gridSpan w:val="2"/>
            <w:hideMark/>
          </w:tcPr>
          <w:p w14:paraId="77FC363E" w14:textId="77777777" w:rsidR="00C01196" w:rsidRDefault="00C01196">
            <w:pPr>
              <w:spacing w:line="256" w:lineRule="auto"/>
              <w:jc w:val="right"/>
              <w:rPr>
                <w:rFonts w:ascii="Arial" w:hAnsi="Arial" w:cs="Arial"/>
                <w:b/>
              </w:rPr>
            </w:pPr>
            <w:r>
              <w:rPr>
                <w:rFonts w:ascii="Arial" w:hAnsi="Arial" w:cs="Arial"/>
                <w:b/>
              </w:rPr>
              <w:t>4,413,960</w:t>
            </w:r>
          </w:p>
        </w:tc>
        <w:tc>
          <w:tcPr>
            <w:tcW w:w="28" w:type="pct"/>
            <w:noWrap/>
            <w:vAlign w:val="bottom"/>
            <w:hideMark/>
          </w:tcPr>
          <w:p w14:paraId="21B9E2BC" w14:textId="77777777" w:rsidR="00C01196" w:rsidRDefault="00C01196">
            <w:pPr>
              <w:spacing w:line="256" w:lineRule="auto"/>
              <w:rPr>
                <w:rFonts w:ascii="Arial" w:hAnsi="Arial"/>
                <w:b/>
                <w:sz w:val="8"/>
                <w:szCs w:val="24"/>
              </w:rPr>
            </w:pPr>
            <w:r>
              <w:rPr>
                <w:rFonts w:ascii="Arial" w:hAnsi="Arial" w:cs="Arial"/>
                <w:b/>
              </w:rPr>
              <w:t> </w:t>
            </w:r>
          </w:p>
        </w:tc>
        <w:tc>
          <w:tcPr>
            <w:tcW w:w="28" w:type="pct"/>
            <w:vAlign w:val="bottom"/>
            <w:hideMark/>
          </w:tcPr>
          <w:p w14:paraId="733C03A9" w14:textId="77777777" w:rsidR="00C01196" w:rsidRDefault="00C01196">
            <w:pPr>
              <w:pStyle w:val="la2"/>
              <w:spacing w:line="240" w:lineRule="auto"/>
              <w:rPr>
                <w:rFonts w:ascii="Arial" w:eastAsiaTheme="minorEastAsia" w:hAnsi="Arial"/>
                <w:b/>
              </w:rPr>
            </w:pPr>
            <w:r>
              <w:rPr>
                <w:rFonts w:ascii="Arial" w:hAnsi="Arial"/>
                <w:b/>
                <w:sz w:val="15"/>
                <w:szCs w:val="15"/>
              </w:rPr>
              <w:t> </w:t>
            </w:r>
          </w:p>
        </w:tc>
        <w:tc>
          <w:tcPr>
            <w:tcW w:w="70" w:type="pct"/>
            <w:gridSpan w:val="3"/>
            <w:vAlign w:val="bottom"/>
            <w:hideMark/>
          </w:tcPr>
          <w:p w14:paraId="60656187" w14:textId="77777777" w:rsidR="00C01196" w:rsidRDefault="00C01196">
            <w:pPr>
              <w:rPr>
                <w:rFonts w:ascii="Arial" w:eastAsiaTheme="minorEastAsia" w:hAnsi="Arial"/>
                <w:b/>
              </w:rPr>
            </w:pPr>
          </w:p>
        </w:tc>
        <w:tc>
          <w:tcPr>
            <w:tcW w:w="328" w:type="pct"/>
            <w:vAlign w:val="bottom"/>
            <w:hideMark/>
          </w:tcPr>
          <w:p w14:paraId="2C5B710E" w14:textId="77777777" w:rsidR="00C01196" w:rsidRDefault="00C01196">
            <w:pPr>
              <w:spacing w:line="256" w:lineRule="auto"/>
              <w:jc w:val="right"/>
              <w:rPr>
                <w:rFonts w:ascii="Arial" w:hAnsi="Arial"/>
                <w:b/>
                <w:szCs w:val="24"/>
              </w:rPr>
            </w:pPr>
            <w:r>
              <w:rPr>
                <w:rFonts w:ascii="Arial" w:hAnsi="Arial"/>
                <w:b/>
                <w:szCs w:val="24"/>
              </w:rPr>
              <w:t>334.15</w:t>
            </w:r>
          </w:p>
        </w:tc>
        <w:tc>
          <w:tcPr>
            <w:tcW w:w="29" w:type="pct"/>
            <w:noWrap/>
            <w:vAlign w:val="bottom"/>
            <w:hideMark/>
          </w:tcPr>
          <w:p w14:paraId="4B0CE6F9" w14:textId="77777777" w:rsidR="00C01196" w:rsidRDefault="00C01196">
            <w:pPr>
              <w:spacing w:line="256" w:lineRule="auto"/>
              <w:rPr>
                <w:rFonts w:ascii="Arial" w:hAnsi="Arial"/>
                <w:b/>
                <w:sz w:val="8"/>
                <w:szCs w:val="24"/>
              </w:rPr>
            </w:pPr>
            <w:r>
              <w:rPr>
                <w:rFonts w:ascii="Arial" w:hAnsi="Arial" w:cs="Arial"/>
                <w:b/>
              </w:rPr>
              <w:t> </w:t>
            </w:r>
          </w:p>
        </w:tc>
        <w:tc>
          <w:tcPr>
            <w:tcW w:w="29" w:type="pct"/>
            <w:vAlign w:val="bottom"/>
            <w:hideMark/>
          </w:tcPr>
          <w:p w14:paraId="4905C3D6" w14:textId="77777777" w:rsidR="00C01196" w:rsidRDefault="00C01196">
            <w:pPr>
              <w:pStyle w:val="la2"/>
              <w:spacing w:line="240" w:lineRule="auto"/>
              <w:rPr>
                <w:rFonts w:ascii="Arial" w:eastAsiaTheme="minorEastAsia" w:hAnsi="Arial"/>
                <w:b/>
              </w:rPr>
            </w:pPr>
            <w:r>
              <w:rPr>
                <w:rFonts w:ascii="Arial" w:hAnsi="Arial"/>
                <w:b/>
                <w:sz w:val="15"/>
                <w:szCs w:val="15"/>
              </w:rPr>
              <w:t> </w:t>
            </w:r>
          </w:p>
        </w:tc>
        <w:tc>
          <w:tcPr>
            <w:tcW w:w="5" w:type="pct"/>
            <w:vAlign w:val="bottom"/>
            <w:hideMark/>
          </w:tcPr>
          <w:p w14:paraId="7D36B95D" w14:textId="77777777" w:rsidR="00C01196" w:rsidRDefault="00C01196">
            <w:pPr>
              <w:rPr>
                <w:rFonts w:ascii="Arial" w:eastAsiaTheme="minorEastAsia" w:hAnsi="Arial"/>
                <w:b/>
              </w:rPr>
            </w:pPr>
          </w:p>
        </w:tc>
        <w:tc>
          <w:tcPr>
            <w:tcW w:w="822" w:type="pct"/>
            <w:hideMark/>
          </w:tcPr>
          <w:p w14:paraId="37720FB5" w14:textId="77777777" w:rsidR="00C01196" w:rsidRDefault="00C01196">
            <w:pPr>
              <w:spacing w:line="256" w:lineRule="auto"/>
              <w:jc w:val="right"/>
              <w:rPr>
                <w:rFonts w:ascii="Arial" w:hAnsi="Arial"/>
                <w:b/>
                <w:szCs w:val="24"/>
              </w:rPr>
            </w:pPr>
            <w:r>
              <w:rPr>
                <w:rFonts w:ascii="Arial" w:hAnsi="Arial"/>
                <w:b/>
                <w:szCs w:val="24"/>
              </w:rPr>
              <w:t>4,413,960</w:t>
            </w:r>
          </w:p>
        </w:tc>
        <w:tc>
          <w:tcPr>
            <w:tcW w:w="58" w:type="pct"/>
            <w:noWrap/>
            <w:vAlign w:val="bottom"/>
            <w:hideMark/>
          </w:tcPr>
          <w:p w14:paraId="2DD17463" w14:textId="77777777" w:rsidR="00C01196" w:rsidRDefault="00C01196">
            <w:pPr>
              <w:spacing w:line="256" w:lineRule="auto"/>
              <w:rPr>
                <w:rFonts w:ascii="Arial" w:hAnsi="Arial"/>
                <w:b/>
                <w:sz w:val="8"/>
                <w:szCs w:val="24"/>
              </w:rPr>
            </w:pPr>
            <w:r>
              <w:rPr>
                <w:rFonts w:ascii="Arial" w:hAnsi="Arial" w:cs="Arial"/>
                <w:b/>
              </w:rPr>
              <w:t> </w:t>
            </w:r>
          </w:p>
        </w:tc>
        <w:tc>
          <w:tcPr>
            <w:tcW w:w="29" w:type="pct"/>
            <w:vAlign w:val="bottom"/>
            <w:hideMark/>
          </w:tcPr>
          <w:p w14:paraId="576AC771" w14:textId="77777777" w:rsidR="00C01196" w:rsidRDefault="00C01196">
            <w:pPr>
              <w:pStyle w:val="la2"/>
              <w:spacing w:line="240" w:lineRule="auto"/>
              <w:rPr>
                <w:rFonts w:ascii="Arial" w:eastAsiaTheme="minorEastAsia" w:hAnsi="Arial"/>
                <w:b/>
              </w:rPr>
            </w:pPr>
            <w:r>
              <w:rPr>
                <w:rFonts w:ascii="Arial" w:hAnsi="Arial"/>
                <w:b/>
                <w:sz w:val="15"/>
                <w:szCs w:val="15"/>
              </w:rPr>
              <w:t> </w:t>
            </w:r>
          </w:p>
        </w:tc>
        <w:tc>
          <w:tcPr>
            <w:tcW w:w="167" w:type="pct"/>
            <w:gridSpan w:val="2"/>
            <w:vAlign w:val="bottom"/>
            <w:hideMark/>
          </w:tcPr>
          <w:p w14:paraId="36720CD9" w14:textId="77777777" w:rsidR="00C01196" w:rsidRDefault="00C01196">
            <w:pPr>
              <w:rPr>
                <w:rFonts w:ascii="Arial" w:eastAsiaTheme="minorEastAsia" w:hAnsi="Arial"/>
                <w:b/>
              </w:rPr>
            </w:pPr>
          </w:p>
        </w:tc>
        <w:tc>
          <w:tcPr>
            <w:tcW w:w="923" w:type="pct"/>
            <w:vAlign w:val="bottom"/>
            <w:hideMark/>
          </w:tcPr>
          <w:p w14:paraId="5063AFA8" w14:textId="77777777" w:rsidR="00C01196" w:rsidRDefault="00C01196">
            <w:pPr>
              <w:spacing w:line="256" w:lineRule="auto"/>
              <w:jc w:val="right"/>
              <w:rPr>
                <w:rFonts w:ascii="Arial" w:hAnsi="Arial"/>
                <w:b/>
                <w:szCs w:val="24"/>
              </w:rPr>
            </w:pPr>
            <w:r>
              <w:rPr>
                <w:rFonts w:ascii="Arial" w:hAnsi="Arial"/>
                <w:b/>
                <w:szCs w:val="24"/>
              </w:rPr>
              <w:t>22,309</w:t>
            </w:r>
          </w:p>
        </w:tc>
        <w:tc>
          <w:tcPr>
            <w:tcW w:w="27" w:type="pct"/>
            <w:noWrap/>
            <w:vAlign w:val="bottom"/>
            <w:hideMark/>
          </w:tcPr>
          <w:p w14:paraId="1B569D2B" w14:textId="77777777" w:rsidR="00C01196" w:rsidRDefault="00C01196">
            <w:pPr>
              <w:rPr>
                <w:rFonts w:ascii="Arial" w:hAnsi="Arial"/>
                <w:b/>
                <w:szCs w:val="24"/>
              </w:rPr>
            </w:pPr>
          </w:p>
        </w:tc>
      </w:tr>
      <w:tr w:rsidR="00C01196" w14:paraId="092000B4" w14:textId="77777777" w:rsidTr="00C01196">
        <w:trPr>
          <w:jc w:val="center"/>
        </w:trPr>
        <w:tc>
          <w:tcPr>
            <w:tcW w:w="1809" w:type="pct"/>
            <w:tcBorders>
              <w:top w:val="nil"/>
              <w:left w:val="nil"/>
              <w:bottom w:val="single" w:sz="4" w:space="0" w:color="auto"/>
              <w:right w:val="nil"/>
            </w:tcBorders>
            <w:hideMark/>
          </w:tcPr>
          <w:p w14:paraId="58E83327" w14:textId="77777777" w:rsidR="00C01196" w:rsidRDefault="00C01196">
            <w:pPr>
              <w:spacing w:line="80" w:lineRule="exact"/>
              <w:rPr>
                <w:sz w:val="8"/>
              </w:rPr>
            </w:pPr>
            <w:r>
              <w:rPr>
                <w:sz w:val="8"/>
              </w:rPr>
              <w:t> </w:t>
            </w:r>
          </w:p>
        </w:tc>
        <w:tc>
          <w:tcPr>
            <w:tcW w:w="28" w:type="pct"/>
            <w:tcBorders>
              <w:top w:val="nil"/>
              <w:left w:val="nil"/>
              <w:bottom w:val="single" w:sz="4" w:space="0" w:color="auto"/>
              <w:right w:val="nil"/>
            </w:tcBorders>
            <w:vAlign w:val="bottom"/>
          </w:tcPr>
          <w:p w14:paraId="5EFF3DE0" w14:textId="77777777" w:rsidR="00C01196" w:rsidRDefault="00C01196">
            <w:pPr>
              <w:spacing w:line="80" w:lineRule="exact"/>
              <w:rPr>
                <w:b/>
                <w:sz w:val="8"/>
                <w:szCs w:val="15"/>
              </w:rPr>
            </w:pPr>
          </w:p>
        </w:tc>
        <w:tc>
          <w:tcPr>
            <w:tcW w:w="30" w:type="pct"/>
            <w:tcBorders>
              <w:top w:val="nil"/>
              <w:left w:val="nil"/>
              <w:bottom w:val="single" w:sz="4" w:space="0" w:color="auto"/>
              <w:right w:val="nil"/>
            </w:tcBorders>
            <w:vAlign w:val="bottom"/>
          </w:tcPr>
          <w:p w14:paraId="00F5AAFF" w14:textId="77777777" w:rsidR="00C01196" w:rsidRDefault="00C01196">
            <w:pPr>
              <w:spacing w:line="80" w:lineRule="exact"/>
              <w:rPr>
                <w:b/>
                <w:sz w:val="8"/>
              </w:rPr>
            </w:pPr>
          </w:p>
        </w:tc>
        <w:tc>
          <w:tcPr>
            <w:tcW w:w="28" w:type="pct"/>
            <w:tcBorders>
              <w:top w:val="nil"/>
              <w:left w:val="nil"/>
              <w:bottom w:val="single" w:sz="4" w:space="0" w:color="auto"/>
              <w:right w:val="nil"/>
            </w:tcBorders>
            <w:vAlign w:val="bottom"/>
          </w:tcPr>
          <w:p w14:paraId="6BADAC56" w14:textId="77777777" w:rsidR="00C01196" w:rsidRDefault="00C01196">
            <w:pPr>
              <w:spacing w:line="80" w:lineRule="exact"/>
              <w:rPr>
                <w:b/>
                <w:sz w:val="8"/>
              </w:rPr>
            </w:pPr>
          </w:p>
        </w:tc>
        <w:tc>
          <w:tcPr>
            <w:tcW w:w="563" w:type="pct"/>
            <w:gridSpan w:val="2"/>
            <w:tcBorders>
              <w:top w:val="nil"/>
              <w:left w:val="nil"/>
              <w:bottom w:val="single" w:sz="4" w:space="0" w:color="auto"/>
              <w:right w:val="nil"/>
            </w:tcBorders>
            <w:vAlign w:val="bottom"/>
          </w:tcPr>
          <w:p w14:paraId="00B945D3" w14:textId="77777777" w:rsidR="00C01196" w:rsidRDefault="00C01196">
            <w:pPr>
              <w:spacing w:line="80" w:lineRule="exact"/>
              <w:jc w:val="right"/>
              <w:rPr>
                <w:rFonts w:cs="Arial"/>
                <w:b/>
                <w:sz w:val="8"/>
              </w:rPr>
            </w:pPr>
          </w:p>
        </w:tc>
        <w:tc>
          <w:tcPr>
            <w:tcW w:w="28" w:type="pct"/>
            <w:noWrap/>
            <w:vAlign w:val="bottom"/>
          </w:tcPr>
          <w:p w14:paraId="5EB861ED" w14:textId="77777777" w:rsidR="00C01196" w:rsidRDefault="00C01196">
            <w:pPr>
              <w:spacing w:line="80" w:lineRule="exact"/>
              <w:rPr>
                <w:rFonts w:cs="Arial"/>
                <w:b/>
                <w:sz w:val="8"/>
              </w:rPr>
            </w:pPr>
          </w:p>
        </w:tc>
        <w:tc>
          <w:tcPr>
            <w:tcW w:w="28" w:type="pct"/>
            <w:vAlign w:val="bottom"/>
          </w:tcPr>
          <w:p w14:paraId="6291BCBB" w14:textId="77777777" w:rsidR="00C01196" w:rsidRDefault="00C01196">
            <w:pPr>
              <w:spacing w:line="80" w:lineRule="exact"/>
              <w:rPr>
                <w:b/>
                <w:sz w:val="8"/>
                <w:szCs w:val="15"/>
              </w:rPr>
            </w:pPr>
          </w:p>
        </w:tc>
        <w:tc>
          <w:tcPr>
            <w:tcW w:w="70" w:type="pct"/>
            <w:gridSpan w:val="3"/>
            <w:vAlign w:val="bottom"/>
          </w:tcPr>
          <w:p w14:paraId="0C022C00" w14:textId="77777777" w:rsidR="00C01196" w:rsidRDefault="00C01196">
            <w:pPr>
              <w:spacing w:line="80" w:lineRule="exact"/>
              <w:rPr>
                <w:b/>
                <w:sz w:val="8"/>
              </w:rPr>
            </w:pPr>
          </w:p>
        </w:tc>
        <w:tc>
          <w:tcPr>
            <w:tcW w:w="328" w:type="pct"/>
            <w:vAlign w:val="bottom"/>
          </w:tcPr>
          <w:p w14:paraId="4A5EBC37" w14:textId="77777777" w:rsidR="00C01196" w:rsidRDefault="00C01196">
            <w:pPr>
              <w:spacing w:line="80" w:lineRule="exact"/>
              <w:rPr>
                <w:b/>
                <w:sz w:val="8"/>
              </w:rPr>
            </w:pPr>
          </w:p>
        </w:tc>
        <w:tc>
          <w:tcPr>
            <w:tcW w:w="29" w:type="pct"/>
            <w:vAlign w:val="bottom"/>
          </w:tcPr>
          <w:p w14:paraId="2F675702" w14:textId="77777777" w:rsidR="00C01196" w:rsidRDefault="00C01196">
            <w:pPr>
              <w:spacing w:line="80" w:lineRule="exact"/>
              <w:rPr>
                <w:b/>
                <w:sz w:val="8"/>
              </w:rPr>
            </w:pPr>
          </w:p>
        </w:tc>
        <w:tc>
          <w:tcPr>
            <w:tcW w:w="29" w:type="pct"/>
            <w:vAlign w:val="bottom"/>
          </w:tcPr>
          <w:p w14:paraId="2A81B714" w14:textId="77777777" w:rsidR="00C01196" w:rsidRDefault="00C01196">
            <w:pPr>
              <w:spacing w:line="80" w:lineRule="exact"/>
              <w:rPr>
                <w:b/>
                <w:sz w:val="8"/>
                <w:szCs w:val="15"/>
              </w:rPr>
            </w:pPr>
          </w:p>
        </w:tc>
        <w:tc>
          <w:tcPr>
            <w:tcW w:w="5" w:type="pct"/>
            <w:tcBorders>
              <w:top w:val="nil"/>
              <w:left w:val="nil"/>
              <w:bottom w:val="single" w:sz="4" w:space="0" w:color="auto"/>
              <w:right w:val="nil"/>
            </w:tcBorders>
            <w:vAlign w:val="bottom"/>
          </w:tcPr>
          <w:p w14:paraId="4D593B74" w14:textId="77777777" w:rsidR="00C01196" w:rsidRDefault="00C01196">
            <w:pPr>
              <w:spacing w:line="80" w:lineRule="exact"/>
              <w:rPr>
                <w:b/>
                <w:sz w:val="8"/>
              </w:rPr>
            </w:pPr>
          </w:p>
        </w:tc>
        <w:tc>
          <w:tcPr>
            <w:tcW w:w="822" w:type="pct"/>
            <w:tcBorders>
              <w:top w:val="nil"/>
              <w:left w:val="nil"/>
              <w:bottom w:val="single" w:sz="4" w:space="0" w:color="auto"/>
              <w:right w:val="nil"/>
            </w:tcBorders>
            <w:vAlign w:val="bottom"/>
          </w:tcPr>
          <w:p w14:paraId="734AAC07" w14:textId="77777777" w:rsidR="00C01196" w:rsidRDefault="00C01196">
            <w:pPr>
              <w:spacing w:line="80" w:lineRule="exact"/>
              <w:rPr>
                <w:rFonts w:cs="Arial"/>
                <w:b/>
                <w:sz w:val="8"/>
              </w:rPr>
            </w:pPr>
          </w:p>
        </w:tc>
        <w:tc>
          <w:tcPr>
            <w:tcW w:w="58" w:type="pct"/>
            <w:noWrap/>
            <w:vAlign w:val="bottom"/>
          </w:tcPr>
          <w:p w14:paraId="12B66F0C" w14:textId="77777777" w:rsidR="00C01196" w:rsidRDefault="00C01196">
            <w:pPr>
              <w:spacing w:line="80" w:lineRule="exact"/>
              <w:rPr>
                <w:rFonts w:cs="Arial"/>
                <w:b/>
                <w:sz w:val="8"/>
              </w:rPr>
            </w:pPr>
          </w:p>
        </w:tc>
        <w:tc>
          <w:tcPr>
            <w:tcW w:w="29" w:type="pct"/>
            <w:vAlign w:val="bottom"/>
          </w:tcPr>
          <w:p w14:paraId="7BCEE56A" w14:textId="77777777" w:rsidR="00C01196" w:rsidRDefault="00C01196">
            <w:pPr>
              <w:spacing w:line="80" w:lineRule="exact"/>
              <w:rPr>
                <w:b/>
                <w:sz w:val="8"/>
                <w:szCs w:val="15"/>
              </w:rPr>
            </w:pPr>
          </w:p>
        </w:tc>
        <w:tc>
          <w:tcPr>
            <w:tcW w:w="167" w:type="pct"/>
            <w:gridSpan w:val="2"/>
            <w:vAlign w:val="bottom"/>
          </w:tcPr>
          <w:p w14:paraId="4B440D57" w14:textId="77777777" w:rsidR="00C01196" w:rsidRDefault="00C01196">
            <w:pPr>
              <w:spacing w:line="80" w:lineRule="exact"/>
              <w:rPr>
                <w:b/>
                <w:sz w:val="8"/>
              </w:rPr>
            </w:pPr>
          </w:p>
        </w:tc>
        <w:tc>
          <w:tcPr>
            <w:tcW w:w="923" w:type="pct"/>
            <w:vAlign w:val="bottom"/>
          </w:tcPr>
          <w:p w14:paraId="0CC0A9EF" w14:textId="77777777" w:rsidR="00C01196" w:rsidRDefault="00C01196">
            <w:pPr>
              <w:spacing w:line="80" w:lineRule="exact"/>
              <w:rPr>
                <w:b/>
                <w:sz w:val="8"/>
              </w:rPr>
            </w:pPr>
          </w:p>
        </w:tc>
        <w:tc>
          <w:tcPr>
            <w:tcW w:w="27" w:type="pct"/>
            <w:vAlign w:val="bottom"/>
          </w:tcPr>
          <w:p w14:paraId="5643FBCE" w14:textId="77777777" w:rsidR="00C01196" w:rsidRDefault="00C01196">
            <w:pPr>
              <w:spacing w:line="80" w:lineRule="exact"/>
              <w:rPr>
                <w:b/>
                <w:sz w:val="8"/>
              </w:rPr>
            </w:pPr>
          </w:p>
        </w:tc>
      </w:tr>
      <w:tr w:rsidR="00C01196" w14:paraId="47FE822D" w14:textId="77777777" w:rsidTr="00C01196">
        <w:trPr>
          <w:jc w:val="center"/>
        </w:trPr>
        <w:tc>
          <w:tcPr>
            <w:tcW w:w="1809" w:type="pct"/>
            <w:tcBorders>
              <w:top w:val="single" w:sz="4" w:space="0" w:color="auto"/>
              <w:left w:val="nil"/>
              <w:bottom w:val="nil"/>
              <w:right w:val="nil"/>
            </w:tcBorders>
            <w:hideMark/>
          </w:tcPr>
          <w:p w14:paraId="2BC7BE54" w14:textId="77777777" w:rsidR="00C01196" w:rsidRDefault="00C01196">
            <w:pPr>
              <w:spacing w:line="80" w:lineRule="exact"/>
              <w:rPr>
                <w:sz w:val="8"/>
                <w:szCs w:val="8"/>
              </w:rPr>
            </w:pPr>
            <w:r>
              <w:rPr>
                <w:sz w:val="8"/>
                <w:szCs w:val="8"/>
              </w:rPr>
              <w:t> </w:t>
            </w:r>
          </w:p>
        </w:tc>
        <w:tc>
          <w:tcPr>
            <w:tcW w:w="28" w:type="pct"/>
            <w:tcBorders>
              <w:top w:val="single" w:sz="4" w:space="0" w:color="auto"/>
              <w:left w:val="nil"/>
              <w:bottom w:val="nil"/>
              <w:right w:val="nil"/>
            </w:tcBorders>
            <w:vAlign w:val="bottom"/>
          </w:tcPr>
          <w:p w14:paraId="28DD5430" w14:textId="77777777" w:rsidR="00C01196" w:rsidRDefault="00C01196">
            <w:pPr>
              <w:spacing w:line="80" w:lineRule="exact"/>
              <w:rPr>
                <w:b/>
                <w:sz w:val="8"/>
                <w:szCs w:val="8"/>
              </w:rPr>
            </w:pPr>
          </w:p>
        </w:tc>
        <w:tc>
          <w:tcPr>
            <w:tcW w:w="30" w:type="pct"/>
            <w:tcBorders>
              <w:top w:val="single" w:sz="4" w:space="0" w:color="auto"/>
              <w:left w:val="nil"/>
              <w:bottom w:val="nil"/>
              <w:right w:val="nil"/>
            </w:tcBorders>
            <w:vAlign w:val="bottom"/>
          </w:tcPr>
          <w:p w14:paraId="4DF38DB4" w14:textId="77777777" w:rsidR="00C01196" w:rsidRDefault="00C01196">
            <w:pPr>
              <w:spacing w:line="80" w:lineRule="exact"/>
              <w:rPr>
                <w:b/>
                <w:sz w:val="8"/>
                <w:szCs w:val="8"/>
              </w:rPr>
            </w:pPr>
          </w:p>
        </w:tc>
        <w:tc>
          <w:tcPr>
            <w:tcW w:w="28" w:type="pct"/>
            <w:tcBorders>
              <w:top w:val="single" w:sz="4" w:space="0" w:color="auto"/>
              <w:left w:val="nil"/>
              <w:bottom w:val="nil"/>
              <w:right w:val="nil"/>
            </w:tcBorders>
            <w:vAlign w:val="bottom"/>
          </w:tcPr>
          <w:p w14:paraId="13900B2F" w14:textId="77777777" w:rsidR="00C01196" w:rsidRDefault="00C01196">
            <w:pPr>
              <w:spacing w:line="80" w:lineRule="exact"/>
              <w:rPr>
                <w:b/>
                <w:sz w:val="8"/>
                <w:szCs w:val="8"/>
              </w:rPr>
            </w:pPr>
          </w:p>
        </w:tc>
        <w:tc>
          <w:tcPr>
            <w:tcW w:w="563" w:type="pct"/>
            <w:gridSpan w:val="2"/>
            <w:tcBorders>
              <w:top w:val="single" w:sz="4" w:space="0" w:color="auto"/>
              <w:left w:val="nil"/>
              <w:bottom w:val="nil"/>
              <w:right w:val="nil"/>
            </w:tcBorders>
            <w:vAlign w:val="bottom"/>
          </w:tcPr>
          <w:p w14:paraId="1809C6EB" w14:textId="77777777" w:rsidR="00C01196" w:rsidRDefault="00C01196">
            <w:pPr>
              <w:spacing w:line="80" w:lineRule="exact"/>
              <w:rPr>
                <w:rFonts w:cs="Arial"/>
                <w:b/>
                <w:sz w:val="8"/>
                <w:szCs w:val="8"/>
              </w:rPr>
            </w:pPr>
          </w:p>
        </w:tc>
        <w:tc>
          <w:tcPr>
            <w:tcW w:w="28" w:type="pct"/>
            <w:noWrap/>
            <w:vAlign w:val="bottom"/>
          </w:tcPr>
          <w:p w14:paraId="4A20EBBA" w14:textId="77777777" w:rsidR="00C01196" w:rsidRDefault="00C01196">
            <w:pPr>
              <w:spacing w:line="80" w:lineRule="exact"/>
              <w:rPr>
                <w:rFonts w:cs="Arial"/>
                <w:b/>
                <w:sz w:val="8"/>
                <w:szCs w:val="8"/>
              </w:rPr>
            </w:pPr>
          </w:p>
        </w:tc>
        <w:tc>
          <w:tcPr>
            <w:tcW w:w="28" w:type="pct"/>
            <w:vAlign w:val="bottom"/>
          </w:tcPr>
          <w:p w14:paraId="6C002DE9" w14:textId="77777777" w:rsidR="00C01196" w:rsidRDefault="00C01196">
            <w:pPr>
              <w:spacing w:line="80" w:lineRule="exact"/>
              <w:rPr>
                <w:b/>
                <w:sz w:val="8"/>
                <w:szCs w:val="8"/>
              </w:rPr>
            </w:pPr>
          </w:p>
        </w:tc>
        <w:tc>
          <w:tcPr>
            <w:tcW w:w="70" w:type="pct"/>
            <w:gridSpan w:val="3"/>
            <w:vAlign w:val="bottom"/>
          </w:tcPr>
          <w:p w14:paraId="5DEE40B3" w14:textId="77777777" w:rsidR="00C01196" w:rsidRDefault="00C01196">
            <w:pPr>
              <w:spacing w:line="80" w:lineRule="exact"/>
              <w:rPr>
                <w:b/>
                <w:sz w:val="8"/>
                <w:szCs w:val="8"/>
              </w:rPr>
            </w:pPr>
          </w:p>
        </w:tc>
        <w:tc>
          <w:tcPr>
            <w:tcW w:w="328" w:type="pct"/>
            <w:vAlign w:val="bottom"/>
          </w:tcPr>
          <w:p w14:paraId="1834F303" w14:textId="77777777" w:rsidR="00C01196" w:rsidRDefault="00C01196">
            <w:pPr>
              <w:spacing w:line="80" w:lineRule="exact"/>
              <w:rPr>
                <w:b/>
                <w:sz w:val="8"/>
                <w:szCs w:val="8"/>
              </w:rPr>
            </w:pPr>
          </w:p>
        </w:tc>
        <w:tc>
          <w:tcPr>
            <w:tcW w:w="29" w:type="pct"/>
            <w:vAlign w:val="bottom"/>
          </w:tcPr>
          <w:p w14:paraId="425B87B7" w14:textId="77777777" w:rsidR="00C01196" w:rsidRDefault="00C01196">
            <w:pPr>
              <w:spacing w:line="80" w:lineRule="exact"/>
              <w:rPr>
                <w:b/>
                <w:sz w:val="8"/>
                <w:szCs w:val="8"/>
              </w:rPr>
            </w:pPr>
          </w:p>
        </w:tc>
        <w:tc>
          <w:tcPr>
            <w:tcW w:w="29" w:type="pct"/>
            <w:vAlign w:val="bottom"/>
          </w:tcPr>
          <w:p w14:paraId="4C725836" w14:textId="77777777" w:rsidR="00C01196" w:rsidRDefault="00C01196">
            <w:pPr>
              <w:spacing w:line="80" w:lineRule="exact"/>
              <w:rPr>
                <w:b/>
                <w:sz w:val="8"/>
                <w:szCs w:val="8"/>
              </w:rPr>
            </w:pPr>
          </w:p>
        </w:tc>
        <w:tc>
          <w:tcPr>
            <w:tcW w:w="5" w:type="pct"/>
            <w:tcBorders>
              <w:top w:val="single" w:sz="4" w:space="0" w:color="auto"/>
              <w:left w:val="nil"/>
              <w:bottom w:val="nil"/>
              <w:right w:val="nil"/>
            </w:tcBorders>
            <w:vAlign w:val="bottom"/>
          </w:tcPr>
          <w:p w14:paraId="59AEFC90" w14:textId="77777777" w:rsidR="00C01196" w:rsidRDefault="00C01196">
            <w:pPr>
              <w:spacing w:line="80" w:lineRule="exact"/>
              <w:rPr>
                <w:b/>
                <w:sz w:val="8"/>
                <w:szCs w:val="8"/>
              </w:rPr>
            </w:pPr>
          </w:p>
        </w:tc>
        <w:tc>
          <w:tcPr>
            <w:tcW w:w="822" w:type="pct"/>
            <w:tcBorders>
              <w:top w:val="single" w:sz="4" w:space="0" w:color="auto"/>
              <w:left w:val="nil"/>
              <w:bottom w:val="nil"/>
              <w:right w:val="nil"/>
            </w:tcBorders>
            <w:vAlign w:val="bottom"/>
          </w:tcPr>
          <w:p w14:paraId="291BFE33" w14:textId="77777777" w:rsidR="00C01196" w:rsidRDefault="00C01196">
            <w:pPr>
              <w:spacing w:line="80" w:lineRule="exact"/>
              <w:rPr>
                <w:rFonts w:cs="Arial"/>
                <w:b/>
                <w:sz w:val="8"/>
                <w:szCs w:val="8"/>
              </w:rPr>
            </w:pPr>
          </w:p>
        </w:tc>
        <w:tc>
          <w:tcPr>
            <w:tcW w:w="58" w:type="pct"/>
            <w:noWrap/>
            <w:vAlign w:val="bottom"/>
          </w:tcPr>
          <w:p w14:paraId="31F3B4DB" w14:textId="77777777" w:rsidR="00C01196" w:rsidRDefault="00C01196">
            <w:pPr>
              <w:spacing w:line="80" w:lineRule="exact"/>
              <w:rPr>
                <w:rFonts w:cs="Arial"/>
                <w:b/>
                <w:sz w:val="8"/>
                <w:szCs w:val="8"/>
              </w:rPr>
            </w:pPr>
          </w:p>
        </w:tc>
        <w:tc>
          <w:tcPr>
            <w:tcW w:w="29" w:type="pct"/>
            <w:vAlign w:val="bottom"/>
          </w:tcPr>
          <w:p w14:paraId="6D6E1697" w14:textId="77777777" w:rsidR="00C01196" w:rsidRDefault="00C01196">
            <w:pPr>
              <w:spacing w:line="80" w:lineRule="exact"/>
              <w:rPr>
                <w:b/>
                <w:sz w:val="8"/>
                <w:szCs w:val="8"/>
              </w:rPr>
            </w:pPr>
          </w:p>
        </w:tc>
        <w:tc>
          <w:tcPr>
            <w:tcW w:w="167" w:type="pct"/>
            <w:gridSpan w:val="2"/>
            <w:vAlign w:val="bottom"/>
          </w:tcPr>
          <w:p w14:paraId="33658150" w14:textId="77777777" w:rsidR="00C01196" w:rsidRDefault="00C01196">
            <w:pPr>
              <w:spacing w:line="80" w:lineRule="exact"/>
              <w:rPr>
                <w:b/>
                <w:sz w:val="8"/>
                <w:szCs w:val="8"/>
              </w:rPr>
            </w:pPr>
          </w:p>
        </w:tc>
        <w:tc>
          <w:tcPr>
            <w:tcW w:w="923" w:type="pct"/>
            <w:vAlign w:val="bottom"/>
          </w:tcPr>
          <w:p w14:paraId="581EA79D" w14:textId="77777777" w:rsidR="00C01196" w:rsidRDefault="00C01196">
            <w:pPr>
              <w:spacing w:line="80" w:lineRule="exact"/>
              <w:rPr>
                <w:b/>
                <w:sz w:val="8"/>
                <w:szCs w:val="8"/>
              </w:rPr>
            </w:pPr>
          </w:p>
        </w:tc>
        <w:tc>
          <w:tcPr>
            <w:tcW w:w="27" w:type="pct"/>
            <w:vAlign w:val="bottom"/>
          </w:tcPr>
          <w:p w14:paraId="2B110BCD" w14:textId="77777777" w:rsidR="00C01196" w:rsidRDefault="00C01196">
            <w:pPr>
              <w:spacing w:line="80" w:lineRule="exact"/>
              <w:rPr>
                <w:b/>
                <w:sz w:val="8"/>
                <w:szCs w:val="8"/>
              </w:rPr>
            </w:pPr>
          </w:p>
        </w:tc>
      </w:tr>
      <w:tr w:rsidR="00C01196" w14:paraId="15D1DD49" w14:textId="77777777" w:rsidTr="00C01196">
        <w:trPr>
          <w:jc w:val="center"/>
        </w:trPr>
        <w:tc>
          <w:tcPr>
            <w:tcW w:w="1809" w:type="pct"/>
            <w:hideMark/>
          </w:tcPr>
          <w:p w14:paraId="09D4D5DD" w14:textId="77777777" w:rsidR="00C01196" w:rsidRDefault="00C01196">
            <w:pPr>
              <w:pStyle w:val="la2"/>
              <w:spacing w:line="240" w:lineRule="auto"/>
              <w:rPr>
                <w:rFonts w:ascii="Arial" w:eastAsiaTheme="minorEastAsia" w:hAnsi="Arial"/>
                <w:sz w:val="20"/>
              </w:rPr>
            </w:pPr>
            <w:r>
              <w:rPr>
                <w:rFonts w:ascii="Arial" w:hAnsi="Arial"/>
                <w:sz w:val="20"/>
              </w:rPr>
              <w:t> </w:t>
            </w:r>
          </w:p>
        </w:tc>
        <w:tc>
          <w:tcPr>
            <w:tcW w:w="28" w:type="pct"/>
            <w:vAlign w:val="bottom"/>
            <w:hideMark/>
          </w:tcPr>
          <w:p w14:paraId="451D26C6" w14:textId="77777777" w:rsidR="00C01196" w:rsidRDefault="00C01196">
            <w:pPr>
              <w:pStyle w:val="la2"/>
              <w:spacing w:line="240" w:lineRule="auto"/>
              <w:rPr>
                <w:rFonts w:ascii="Arial" w:eastAsiaTheme="minorEastAsia" w:hAnsi="Arial"/>
                <w:b/>
                <w:sz w:val="20"/>
              </w:rPr>
            </w:pPr>
            <w:r>
              <w:rPr>
                <w:rFonts w:ascii="Arial" w:hAnsi="Arial"/>
                <w:b/>
                <w:sz w:val="20"/>
                <w:szCs w:val="15"/>
              </w:rPr>
              <w:t> </w:t>
            </w:r>
          </w:p>
        </w:tc>
        <w:tc>
          <w:tcPr>
            <w:tcW w:w="30" w:type="pct"/>
            <w:vAlign w:val="bottom"/>
            <w:hideMark/>
          </w:tcPr>
          <w:p w14:paraId="0A654935" w14:textId="77777777" w:rsidR="00C01196" w:rsidRDefault="00C01196">
            <w:pPr>
              <w:pStyle w:val="la2"/>
              <w:spacing w:line="240" w:lineRule="auto"/>
              <w:rPr>
                <w:rFonts w:ascii="Arial" w:eastAsiaTheme="minorEastAsia" w:hAnsi="Arial"/>
                <w:b/>
                <w:sz w:val="20"/>
              </w:rPr>
            </w:pPr>
            <w:r>
              <w:rPr>
                <w:rFonts w:ascii="Arial" w:hAnsi="Arial"/>
                <w:b/>
                <w:sz w:val="20"/>
              </w:rPr>
              <w:t> </w:t>
            </w:r>
          </w:p>
        </w:tc>
        <w:tc>
          <w:tcPr>
            <w:tcW w:w="28" w:type="pct"/>
            <w:vAlign w:val="bottom"/>
            <w:hideMark/>
          </w:tcPr>
          <w:p w14:paraId="6AB63079" w14:textId="77777777" w:rsidR="00C01196" w:rsidRDefault="00C01196">
            <w:pPr>
              <w:pStyle w:val="la2"/>
              <w:spacing w:line="240" w:lineRule="auto"/>
              <w:rPr>
                <w:rFonts w:ascii="Arial" w:eastAsiaTheme="minorEastAsia" w:hAnsi="Arial"/>
                <w:b/>
                <w:sz w:val="20"/>
              </w:rPr>
            </w:pPr>
            <w:r>
              <w:rPr>
                <w:rFonts w:ascii="Arial" w:hAnsi="Arial"/>
                <w:b/>
                <w:sz w:val="20"/>
              </w:rPr>
              <w:t> </w:t>
            </w:r>
          </w:p>
        </w:tc>
        <w:tc>
          <w:tcPr>
            <w:tcW w:w="563" w:type="pct"/>
            <w:gridSpan w:val="2"/>
            <w:vAlign w:val="bottom"/>
            <w:hideMark/>
          </w:tcPr>
          <w:p w14:paraId="6A6E70F7" w14:textId="77777777" w:rsidR="00C01196" w:rsidRDefault="00C01196">
            <w:pPr>
              <w:spacing w:line="256" w:lineRule="auto"/>
              <w:jc w:val="right"/>
              <w:rPr>
                <w:rFonts w:ascii="Arial" w:hAnsi="Arial" w:cs="Arial"/>
                <w:b/>
              </w:rPr>
            </w:pPr>
            <w:r>
              <w:rPr>
                <w:rFonts w:ascii="Arial" w:hAnsi="Arial" w:cs="Arial"/>
                <w:b/>
              </w:rPr>
              <w:t>14,777,254</w:t>
            </w:r>
          </w:p>
        </w:tc>
        <w:tc>
          <w:tcPr>
            <w:tcW w:w="28" w:type="pct"/>
            <w:noWrap/>
            <w:vAlign w:val="bottom"/>
            <w:hideMark/>
          </w:tcPr>
          <w:p w14:paraId="29F099DC" w14:textId="77777777" w:rsidR="00C01196" w:rsidRDefault="00C01196">
            <w:pPr>
              <w:spacing w:line="256" w:lineRule="auto"/>
              <w:rPr>
                <w:rFonts w:ascii="Arial" w:hAnsi="Arial"/>
                <w:b/>
                <w:szCs w:val="24"/>
              </w:rPr>
            </w:pPr>
            <w:r>
              <w:rPr>
                <w:rFonts w:ascii="Arial" w:hAnsi="Arial" w:cs="Arial"/>
                <w:b/>
              </w:rPr>
              <w:t> </w:t>
            </w:r>
          </w:p>
        </w:tc>
        <w:tc>
          <w:tcPr>
            <w:tcW w:w="28" w:type="pct"/>
            <w:vAlign w:val="bottom"/>
            <w:hideMark/>
          </w:tcPr>
          <w:p w14:paraId="0E4B5681" w14:textId="77777777" w:rsidR="00C01196" w:rsidRDefault="00C01196">
            <w:pPr>
              <w:pStyle w:val="la2"/>
              <w:spacing w:line="240" w:lineRule="auto"/>
              <w:rPr>
                <w:rFonts w:ascii="Arial" w:eastAsiaTheme="minorEastAsia" w:hAnsi="Arial"/>
                <w:b/>
                <w:sz w:val="20"/>
              </w:rPr>
            </w:pPr>
            <w:r>
              <w:rPr>
                <w:rFonts w:ascii="Arial" w:hAnsi="Arial"/>
                <w:b/>
                <w:sz w:val="20"/>
                <w:szCs w:val="15"/>
              </w:rPr>
              <w:t> </w:t>
            </w:r>
          </w:p>
        </w:tc>
        <w:tc>
          <w:tcPr>
            <w:tcW w:w="70" w:type="pct"/>
            <w:gridSpan w:val="3"/>
            <w:vAlign w:val="bottom"/>
            <w:hideMark/>
          </w:tcPr>
          <w:p w14:paraId="7B425492" w14:textId="77777777" w:rsidR="00C01196" w:rsidRDefault="00C01196">
            <w:pPr>
              <w:pStyle w:val="la2"/>
              <w:spacing w:line="240" w:lineRule="auto"/>
              <w:rPr>
                <w:rFonts w:ascii="Arial" w:eastAsiaTheme="minorEastAsia" w:hAnsi="Arial"/>
                <w:b/>
                <w:sz w:val="20"/>
              </w:rPr>
            </w:pPr>
            <w:r>
              <w:rPr>
                <w:rFonts w:ascii="Arial" w:hAnsi="Arial"/>
                <w:b/>
                <w:sz w:val="20"/>
              </w:rPr>
              <w:t> </w:t>
            </w:r>
          </w:p>
        </w:tc>
        <w:tc>
          <w:tcPr>
            <w:tcW w:w="328" w:type="pct"/>
            <w:vAlign w:val="bottom"/>
            <w:hideMark/>
          </w:tcPr>
          <w:p w14:paraId="3AB370B5" w14:textId="77777777" w:rsidR="00C01196" w:rsidRDefault="00C01196">
            <w:pPr>
              <w:pStyle w:val="la2"/>
              <w:spacing w:line="240" w:lineRule="auto"/>
              <w:rPr>
                <w:rFonts w:ascii="Arial" w:eastAsiaTheme="minorEastAsia" w:hAnsi="Arial"/>
                <w:b/>
                <w:sz w:val="20"/>
              </w:rPr>
            </w:pPr>
            <w:r>
              <w:rPr>
                <w:rFonts w:ascii="Arial" w:hAnsi="Arial"/>
                <w:b/>
                <w:sz w:val="20"/>
              </w:rPr>
              <w:t> </w:t>
            </w:r>
          </w:p>
        </w:tc>
        <w:tc>
          <w:tcPr>
            <w:tcW w:w="29" w:type="pct"/>
            <w:vAlign w:val="bottom"/>
            <w:hideMark/>
          </w:tcPr>
          <w:p w14:paraId="10F79969" w14:textId="77777777" w:rsidR="00C01196" w:rsidRDefault="00C01196">
            <w:pPr>
              <w:pStyle w:val="la2"/>
              <w:spacing w:line="240" w:lineRule="auto"/>
              <w:rPr>
                <w:rFonts w:ascii="Arial" w:eastAsiaTheme="minorEastAsia" w:hAnsi="Arial"/>
                <w:b/>
                <w:sz w:val="20"/>
              </w:rPr>
            </w:pPr>
            <w:r>
              <w:rPr>
                <w:rFonts w:ascii="Arial" w:hAnsi="Arial"/>
                <w:b/>
                <w:sz w:val="20"/>
              </w:rPr>
              <w:t> </w:t>
            </w:r>
          </w:p>
        </w:tc>
        <w:tc>
          <w:tcPr>
            <w:tcW w:w="29" w:type="pct"/>
            <w:vAlign w:val="bottom"/>
            <w:hideMark/>
          </w:tcPr>
          <w:p w14:paraId="05C519D4" w14:textId="77777777" w:rsidR="00C01196" w:rsidRDefault="00C01196">
            <w:pPr>
              <w:pStyle w:val="la2"/>
              <w:spacing w:line="240" w:lineRule="auto"/>
              <w:rPr>
                <w:rFonts w:ascii="Arial" w:eastAsiaTheme="minorEastAsia" w:hAnsi="Arial"/>
                <w:b/>
                <w:sz w:val="20"/>
              </w:rPr>
            </w:pPr>
            <w:r>
              <w:rPr>
                <w:rFonts w:ascii="Arial" w:hAnsi="Arial"/>
                <w:b/>
                <w:sz w:val="20"/>
                <w:szCs w:val="15"/>
              </w:rPr>
              <w:t> </w:t>
            </w:r>
          </w:p>
        </w:tc>
        <w:tc>
          <w:tcPr>
            <w:tcW w:w="5" w:type="pct"/>
            <w:vAlign w:val="bottom"/>
            <w:hideMark/>
          </w:tcPr>
          <w:p w14:paraId="757C94D5" w14:textId="77777777" w:rsidR="00C01196" w:rsidRDefault="00C01196">
            <w:pPr>
              <w:rPr>
                <w:rFonts w:ascii="Arial" w:eastAsiaTheme="minorEastAsia" w:hAnsi="Arial"/>
                <w:b/>
              </w:rPr>
            </w:pPr>
          </w:p>
        </w:tc>
        <w:tc>
          <w:tcPr>
            <w:tcW w:w="822" w:type="pct"/>
            <w:vAlign w:val="bottom"/>
            <w:hideMark/>
          </w:tcPr>
          <w:p w14:paraId="47669FC5" w14:textId="77777777" w:rsidR="00C01196" w:rsidRDefault="00C01196">
            <w:pPr>
              <w:spacing w:line="256" w:lineRule="auto"/>
              <w:jc w:val="right"/>
              <w:rPr>
                <w:rFonts w:ascii="Arial" w:hAnsi="Arial"/>
                <w:b/>
                <w:szCs w:val="24"/>
              </w:rPr>
            </w:pPr>
            <w:r>
              <w:rPr>
                <w:rFonts w:ascii="Arial" w:hAnsi="Arial"/>
                <w:b/>
                <w:szCs w:val="24"/>
              </w:rPr>
              <w:t>14,777,254</w:t>
            </w:r>
          </w:p>
        </w:tc>
        <w:tc>
          <w:tcPr>
            <w:tcW w:w="58" w:type="pct"/>
            <w:noWrap/>
            <w:vAlign w:val="bottom"/>
            <w:hideMark/>
          </w:tcPr>
          <w:p w14:paraId="470C3417" w14:textId="77777777" w:rsidR="00C01196" w:rsidRDefault="00C01196">
            <w:pPr>
              <w:rPr>
                <w:rFonts w:ascii="Arial" w:hAnsi="Arial"/>
                <w:b/>
                <w:szCs w:val="24"/>
              </w:rPr>
            </w:pPr>
          </w:p>
        </w:tc>
        <w:tc>
          <w:tcPr>
            <w:tcW w:w="29" w:type="pct"/>
            <w:vAlign w:val="bottom"/>
            <w:hideMark/>
          </w:tcPr>
          <w:p w14:paraId="3A3722EF" w14:textId="77777777" w:rsidR="00C01196" w:rsidRDefault="00C01196">
            <w:pPr>
              <w:pStyle w:val="la2"/>
              <w:spacing w:line="240" w:lineRule="auto"/>
              <w:rPr>
                <w:rFonts w:ascii="Arial" w:eastAsiaTheme="minorEastAsia" w:hAnsi="Arial"/>
                <w:b/>
                <w:sz w:val="20"/>
              </w:rPr>
            </w:pPr>
            <w:r>
              <w:rPr>
                <w:rFonts w:ascii="Arial" w:hAnsi="Arial"/>
                <w:b/>
                <w:sz w:val="20"/>
                <w:szCs w:val="15"/>
              </w:rPr>
              <w:t> </w:t>
            </w:r>
          </w:p>
        </w:tc>
        <w:tc>
          <w:tcPr>
            <w:tcW w:w="167" w:type="pct"/>
            <w:gridSpan w:val="2"/>
            <w:vAlign w:val="bottom"/>
            <w:hideMark/>
          </w:tcPr>
          <w:p w14:paraId="7043F6B9" w14:textId="77777777" w:rsidR="00C01196" w:rsidRDefault="00C01196">
            <w:pPr>
              <w:pStyle w:val="la2"/>
              <w:spacing w:line="240" w:lineRule="auto"/>
              <w:rPr>
                <w:rFonts w:ascii="Arial" w:eastAsiaTheme="minorEastAsia" w:hAnsi="Arial"/>
                <w:b/>
                <w:sz w:val="20"/>
              </w:rPr>
            </w:pPr>
            <w:r>
              <w:rPr>
                <w:rFonts w:ascii="Arial" w:hAnsi="Arial"/>
                <w:b/>
                <w:sz w:val="20"/>
              </w:rPr>
              <w:t> </w:t>
            </w:r>
          </w:p>
        </w:tc>
        <w:tc>
          <w:tcPr>
            <w:tcW w:w="923" w:type="pct"/>
            <w:vAlign w:val="bottom"/>
            <w:hideMark/>
          </w:tcPr>
          <w:p w14:paraId="7A5D177B" w14:textId="77777777" w:rsidR="00C01196" w:rsidRDefault="00C01196">
            <w:pPr>
              <w:pStyle w:val="la2"/>
              <w:spacing w:line="240" w:lineRule="auto"/>
              <w:rPr>
                <w:rFonts w:ascii="Arial" w:eastAsiaTheme="minorEastAsia" w:hAnsi="Arial"/>
                <w:b/>
                <w:sz w:val="20"/>
              </w:rPr>
            </w:pPr>
            <w:r>
              <w:rPr>
                <w:rFonts w:ascii="Arial" w:hAnsi="Arial"/>
                <w:b/>
                <w:sz w:val="20"/>
              </w:rPr>
              <w:t> </w:t>
            </w:r>
          </w:p>
        </w:tc>
        <w:tc>
          <w:tcPr>
            <w:tcW w:w="27" w:type="pct"/>
            <w:vAlign w:val="bottom"/>
            <w:hideMark/>
          </w:tcPr>
          <w:p w14:paraId="605AC8AF" w14:textId="77777777" w:rsidR="00C01196" w:rsidRDefault="00C01196">
            <w:pPr>
              <w:pStyle w:val="la2"/>
              <w:spacing w:line="240" w:lineRule="auto"/>
              <w:rPr>
                <w:rFonts w:ascii="Arial" w:eastAsiaTheme="minorEastAsia" w:hAnsi="Arial"/>
                <w:b/>
                <w:sz w:val="20"/>
              </w:rPr>
            </w:pPr>
            <w:r>
              <w:rPr>
                <w:rFonts w:ascii="Arial" w:hAnsi="Arial"/>
                <w:b/>
                <w:sz w:val="20"/>
              </w:rPr>
              <w:t> </w:t>
            </w:r>
          </w:p>
        </w:tc>
      </w:tr>
      <w:tr w:rsidR="00C01196" w14:paraId="501954F7" w14:textId="77777777" w:rsidTr="00C01196">
        <w:trPr>
          <w:jc w:val="center"/>
        </w:trPr>
        <w:tc>
          <w:tcPr>
            <w:tcW w:w="1809" w:type="pct"/>
            <w:hideMark/>
          </w:tcPr>
          <w:p w14:paraId="2F22E8BA" w14:textId="77777777" w:rsidR="00C01196" w:rsidRDefault="00C01196">
            <w:pPr>
              <w:spacing w:line="80" w:lineRule="exact"/>
              <w:rPr>
                <w:sz w:val="8"/>
                <w:szCs w:val="8"/>
              </w:rPr>
            </w:pPr>
            <w:r>
              <w:rPr>
                <w:sz w:val="8"/>
                <w:szCs w:val="8"/>
              </w:rPr>
              <w:t> </w:t>
            </w:r>
          </w:p>
        </w:tc>
        <w:tc>
          <w:tcPr>
            <w:tcW w:w="28" w:type="pct"/>
            <w:vAlign w:val="bottom"/>
          </w:tcPr>
          <w:p w14:paraId="6946EBAE" w14:textId="77777777" w:rsidR="00C01196" w:rsidRDefault="00C01196">
            <w:pPr>
              <w:spacing w:line="80" w:lineRule="exact"/>
              <w:rPr>
                <w:b/>
                <w:sz w:val="8"/>
                <w:szCs w:val="8"/>
              </w:rPr>
            </w:pPr>
          </w:p>
        </w:tc>
        <w:tc>
          <w:tcPr>
            <w:tcW w:w="30" w:type="pct"/>
            <w:vAlign w:val="bottom"/>
          </w:tcPr>
          <w:p w14:paraId="60CC5052" w14:textId="77777777" w:rsidR="00C01196" w:rsidRDefault="00C01196">
            <w:pPr>
              <w:spacing w:line="80" w:lineRule="exact"/>
              <w:rPr>
                <w:b/>
                <w:sz w:val="8"/>
                <w:szCs w:val="8"/>
              </w:rPr>
            </w:pPr>
          </w:p>
        </w:tc>
        <w:tc>
          <w:tcPr>
            <w:tcW w:w="28" w:type="pct"/>
            <w:vAlign w:val="bottom"/>
          </w:tcPr>
          <w:p w14:paraId="19323907" w14:textId="77777777" w:rsidR="00C01196" w:rsidRDefault="00C01196">
            <w:pPr>
              <w:spacing w:line="80" w:lineRule="exact"/>
              <w:rPr>
                <w:b/>
                <w:sz w:val="8"/>
                <w:szCs w:val="8"/>
              </w:rPr>
            </w:pPr>
          </w:p>
        </w:tc>
        <w:tc>
          <w:tcPr>
            <w:tcW w:w="563" w:type="pct"/>
            <w:gridSpan w:val="2"/>
            <w:tcBorders>
              <w:top w:val="nil"/>
              <w:left w:val="nil"/>
              <w:bottom w:val="single" w:sz="12" w:space="0" w:color="auto"/>
              <w:right w:val="nil"/>
            </w:tcBorders>
            <w:vAlign w:val="bottom"/>
          </w:tcPr>
          <w:p w14:paraId="36C26FD9" w14:textId="77777777" w:rsidR="00C01196" w:rsidRDefault="00C01196">
            <w:pPr>
              <w:spacing w:line="80" w:lineRule="exact"/>
              <w:ind w:left="920"/>
              <w:rPr>
                <w:rFonts w:cs="Arial"/>
                <w:b/>
                <w:sz w:val="8"/>
                <w:szCs w:val="8"/>
              </w:rPr>
            </w:pPr>
          </w:p>
        </w:tc>
        <w:tc>
          <w:tcPr>
            <w:tcW w:w="28" w:type="pct"/>
            <w:noWrap/>
            <w:vAlign w:val="bottom"/>
          </w:tcPr>
          <w:p w14:paraId="5C49BB69" w14:textId="77777777" w:rsidR="00C01196" w:rsidRDefault="00C01196">
            <w:pPr>
              <w:spacing w:line="80" w:lineRule="exact"/>
              <w:rPr>
                <w:rFonts w:cs="Arial"/>
                <w:b/>
                <w:sz w:val="8"/>
                <w:szCs w:val="8"/>
              </w:rPr>
            </w:pPr>
          </w:p>
        </w:tc>
        <w:tc>
          <w:tcPr>
            <w:tcW w:w="28" w:type="pct"/>
            <w:vAlign w:val="bottom"/>
          </w:tcPr>
          <w:p w14:paraId="13A79459" w14:textId="77777777" w:rsidR="00C01196" w:rsidRDefault="00C01196">
            <w:pPr>
              <w:spacing w:line="80" w:lineRule="exact"/>
              <w:rPr>
                <w:b/>
                <w:sz w:val="8"/>
                <w:szCs w:val="8"/>
              </w:rPr>
            </w:pPr>
          </w:p>
        </w:tc>
        <w:tc>
          <w:tcPr>
            <w:tcW w:w="70" w:type="pct"/>
            <w:gridSpan w:val="3"/>
            <w:vAlign w:val="bottom"/>
          </w:tcPr>
          <w:p w14:paraId="1EF2CEB6" w14:textId="77777777" w:rsidR="00C01196" w:rsidRDefault="00C01196">
            <w:pPr>
              <w:spacing w:line="80" w:lineRule="exact"/>
              <w:rPr>
                <w:b/>
                <w:sz w:val="8"/>
                <w:szCs w:val="8"/>
              </w:rPr>
            </w:pPr>
          </w:p>
        </w:tc>
        <w:tc>
          <w:tcPr>
            <w:tcW w:w="328" w:type="pct"/>
            <w:vAlign w:val="bottom"/>
          </w:tcPr>
          <w:p w14:paraId="63F0CE51" w14:textId="77777777" w:rsidR="00C01196" w:rsidRDefault="00C01196">
            <w:pPr>
              <w:spacing w:line="80" w:lineRule="exact"/>
              <w:rPr>
                <w:b/>
                <w:sz w:val="8"/>
                <w:szCs w:val="8"/>
              </w:rPr>
            </w:pPr>
          </w:p>
        </w:tc>
        <w:tc>
          <w:tcPr>
            <w:tcW w:w="29" w:type="pct"/>
            <w:vAlign w:val="bottom"/>
          </w:tcPr>
          <w:p w14:paraId="2827EE17" w14:textId="77777777" w:rsidR="00C01196" w:rsidRDefault="00C01196">
            <w:pPr>
              <w:spacing w:line="80" w:lineRule="exact"/>
              <w:rPr>
                <w:b/>
                <w:sz w:val="8"/>
                <w:szCs w:val="8"/>
              </w:rPr>
            </w:pPr>
          </w:p>
        </w:tc>
        <w:tc>
          <w:tcPr>
            <w:tcW w:w="29" w:type="pct"/>
            <w:vAlign w:val="bottom"/>
          </w:tcPr>
          <w:p w14:paraId="1EE5BB14" w14:textId="77777777" w:rsidR="00C01196" w:rsidRDefault="00C01196">
            <w:pPr>
              <w:spacing w:line="80" w:lineRule="exact"/>
              <w:rPr>
                <w:b/>
                <w:sz w:val="8"/>
                <w:szCs w:val="8"/>
              </w:rPr>
            </w:pPr>
          </w:p>
        </w:tc>
        <w:tc>
          <w:tcPr>
            <w:tcW w:w="5" w:type="pct"/>
            <w:vAlign w:val="bottom"/>
          </w:tcPr>
          <w:p w14:paraId="6E46B61F" w14:textId="77777777" w:rsidR="00C01196" w:rsidRDefault="00C01196">
            <w:pPr>
              <w:spacing w:line="80" w:lineRule="exact"/>
              <w:rPr>
                <w:b/>
                <w:sz w:val="8"/>
                <w:szCs w:val="8"/>
              </w:rPr>
            </w:pPr>
          </w:p>
        </w:tc>
        <w:tc>
          <w:tcPr>
            <w:tcW w:w="822" w:type="pct"/>
            <w:tcBorders>
              <w:top w:val="nil"/>
              <w:left w:val="nil"/>
              <w:bottom w:val="single" w:sz="12" w:space="0" w:color="auto"/>
              <w:right w:val="nil"/>
            </w:tcBorders>
            <w:vAlign w:val="bottom"/>
          </w:tcPr>
          <w:p w14:paraId="29C5A485" w14:textId="77777777" w:rsidR="00C01196" w:rsidRDefault="00C01196">
            <w:pPr>
              <w:spacing w:line="80" w:lineRule="exact"/>
              <w:rPr>
                <w:rFonts w:cs="Arial"/>
                <w:b/>
                <w:sz w:val="8"/>
                <w:szCs w:val="8"/>
              </w:rPr>
            </w:pPr>
          </w:p>
        </w:tc>
        <w:tc>
          <w:tcPr>
            <w:tcW w:w="58" w:type="pct"/>
            <w:noWrap/>
            <w:vAlign w:val="bottom"/>
          </w:tcPr>
          <w:p w14:paraId="1E455377" w14:textId="77777777" w:rsidR="00C01196" w:rsidRDefault="00C01196">
            <w:pPr>
              <w:spacing w:line="80" w:lineRule="exact"/>
              <w:rPr>
                <w:rFonts w:cs="Arial"/>
                <w:b/>
                <w:sz w:val="8"/>
                <w:szCs w:val="8"/>
              </w:rPr>
            </w:pPr>
          </w:p>
        </w:tc>
        <w:tc>
          <w:tcPr>
            <w:tcW w:w="29" w:type="pct"/>
            <w:vAlign w:val="bottom"/>
          </w:tcPr>
          <w:p w14:paraId="649FCB34" w14:textId="77777777" w:rsidR="00C01196" w:rsidRDefault="00C01196">
            <w:pPr>
              <w:spacing w:line="80" w:lineRule="exact"/>
              <w:rPr>
                <w:b/>
                <w:sz w:val="8"/>
                <w:szCs w:val="8"/>
              </w:rPr>
            </w:pPr>
          </w:p>
        </w:tc>
        <w:tc>
          <w:tcPr>
            <w:tcW w:w="167" w:type="pct"/>
            <w:gridSpan w:val="2"/>
            <w:vAlign w:val="bottom"/>
          </w:tcPr>
          <w:p w14:paraId="614374F6" w14:textId="77777777" w:rsidR="00C01196" w:rsidRDefault="00C01196">
            <w:pPr>
              <w:spacing w:line="80" w:lineRule="exact"/>
              <w:rPr>
                <w:b/>
                <w:sz w:val="8"/>
                <w:szCs w:val="8"/>
              </w:rPr>
            </w:pPr>
          </w:p>
        </w:tc>
        <w:tc>
          <w:tcPr>
            <w:tcW w:w="923" w:type="pct"/>
            <w:vAlign w:val="bottom"/>
          </w:tcPr>
          <w:p w14:paraId="73EAF0DC" w14:textId="77777777" w:rsidR="00C01196" w:rsidRDefault="00C01196">
            <w:pPr>
              <w:spacing w:line="80" w:lineRule="exact"/>
              <w:rPr>
                <w:b/>
                <w:sz w:val="8"/>
                <w:szCs w:val="8"/>
              </w:rPr>
            </w:pPr>
          </w:p>
        </w:tc>
        <w:tc>
          <w:tcPr>
            <w:tcW w:w="27" w:type="pct"/>
            <w:vAlign w:val="bottom"/>
          </w:tcPr>
          <w:p w14:paraId="17270C8E" w14:textId="77777777" w:rsidR="00C01196" w:rsidRDefault="00C01196">
            <w:pPr>
              <w:spacing w:line="80" w:lineRule="exact"/>
              <w:rPr>
                <w:b/>
                <w:sz w:val="8"/>
                <w:szCs w:val="8"/>
              </w:rPr>
            </w:pPr>
          </w:p>
        </w:tc>
      </w:tr>
    </w:tbl>
    <w:p w14:paraId="76DD561A" w14:textId="77777777" w:rsidR="00C01196" w:rsidRDefault="00C01196" w:rsidP="00C01196">
      <w:pPr>
        <w:spacing w:before="180"/>
        <w:jc w:val="both"/>
        <w:rPr>
          <w:rFonts w:ascii="Arial" w:eastAsia="Times New Roman" w:hAnsi="Arial" w:cs="Times New Roman"/>
          <w:szCs w:val="20"/>
        </w:rPr>
      </w:pPr>
      <w:r>
        <w:rPr>
          <w:rFonts w:ascii="Arial" w:eastAsia="Times New Roman" w:hAnsi="Arial" w:cs="Times New Roman"/>
          <w:szCs w:val="20"/>
        </w:rPr>
        <w:t xml:space="preserve">All share repurchases were made using cash resources. Our share repurchases may occur through open market purchases or pursuant to a Rule 10b5-1 trading plan. The above table excludes shares repurchased to settle employee tax withholding related to the vesting of stock awards. </w:t>
      </w:r>
    </w:p>
    <w:p w14:paraId="243D2380"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 xml:space="preserve">Our Board of Directors declared the following dividends during the fourth quarter of fiscal year 2023: </w:t>
      </w:r>
    </w:p>
    <w:p w14:paraId="5887A94F" w14:textId="77777777" w:rsidR="00C01196" w:rsidRDefault="00C01196" w:rsidP="00C01196">
      <w:pPr>
        <w:pStyle w:val="NormalWeb"/>
        <w:keepNext/>
        <w:spacing w:before="0" w:beforeAutospacing="0" w:after="0" w:afterAutospacing="0"/>
        <w:rPr>
          <w:rFonts w:cs="Arial"/>
          <w:sz w:val="18"/>
          <w:szCs w:val="18"/>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C01196" w14:paraId="40CE3457" w14:textId="77777777" w:rsidTr="00C01196">
        <w:trPr>
          <w:cantSplit/>
          <w:jc w:val="center"/>
        </w:trPr>
        <w:tc>
          <w:tcPr>
            <w:tcW w:w="1215" w:type="pct"/>
            <w:vAlign w:val="bottom"/>
            <w:hideMark/>
          </w:tcPr>
          <w:p w14:paraId="6777244C" w14:textId="77777777" w:rsidR="00C01196" w:rsidRDefault="00C01196">
            <w:pPr>
              <w:pStyle w:val="NormalWeb"/>
              <w:keepNext/>
              <w:keepLines/>
              <w:spacing w:before="0" w:beforeAutospacing="0" w:after="0" w:afterAutospacing="0" w:line="220" w:lineRule="exact"/>
              <w:ind w:left="196" w:hanging="196"/>
              <w:rPr>
                <w:rFonts w:cs="Arial"/>
                <w:b/>
                <w:sz w:val="20"/>
                <w:szCs w:val="20"/>
              </w:rPr>
            </w:pPr>
            <w:r>
              <w:rPr>
                <w:rFonts w:cs="Arial"/>
                <w:b/>
                <w:sz w:val="15"/>
                <w:szCs w:val="15"/>
              </w:rPr>
              <w:t>Declaration Date</w:t>
            </w:r>
          </w:p>
        </w:tc>
        <w:tc>
          <w:tcPr>
            <w:tcW w:w="87" w:type="pct"/>
            <w:vAlign w:val="bottom"/>
          </w:tcPr>
          <w:p w14:paraId="60B86753" w14:textId="77777777" w:rsidR="00C01196" w:rsidRDefault="00C01196">
            <w:pPr>
              <w:pStyle w:val="la228"/>
              <w:keepNext/>
              <w:keepLines/>
              <w:spacing w:line="220" w:lineRule="exact"/>
              <w:rPr>
                <w:rFonts w:ascii="Arial" w:hAnsi="Arial" w:cs="Arial"/>
                <w:b/>
                <w:sz w:val="15"/>
                <w:szCs w:val="15"/>
              </w:rPr>
            </w:pPr>
          </w:p>
        </w:tc>
        <w:tc>
          <w:tcPr>
            <w:tcW w:w="86" w:type="pct"/>
            <w:vAlign w:val="bottom"/>
          </w:tcPr>
          <w:p w14:paraId="1D60D4B0" w14:textId="77777777" w:rsidR="00C01196" w:rsidRDefault="00C01196">
            <w:pPr>
              <w:keepNext/>
              <w:keepLines/>
              <w:spacing w:line="220" w:lineRule="exact"/>
              <w:rPr>
                <w:rFonts w:ascii="Arial" w:hAnsi="Arial" w:cs="Arial"/>
                <w:b/>
                <w:sz w:val="8"/>
                <w:szCs w:val="24"/>
              </w:rPr>
            </w:pPr>
          </w:p>
        </w:tc>
        <w:tc>
          <w:tcPr>
            <w:tcW w:w="1042" w:type="pct"/>
            <w:vAlign w:val="bottom"/>
            <w:hideMark/>
          </w:tcPr>
          <w:p w14:paraId="26CC2F3E" w14:textId="77777777" w:rsidR="00C01196" w:rsidRDefault="00C01196">
            <w:pPr>
              <w:pStyle w:val="NormalWeb"/>
              <w:keepNext/>
              <w:keepLines/>
              <w:spacing w:before="0" w:beforeAutospacing="0" w:after="0" w:afterAutospacing="0" w:line="256" w:lineRule="auto"/>
              <w:jc w:val="left"/>
              <w:rPr>
                <w:rFonts w:eastAsia="Calibri" w:cs="Arial"/>
                <w:b/>
                <w:sz w:val="15"/>
                <w:szCs w:val="15"/>
              </w:rPr>
            </w:pPr>
            <w:r>
              <w:rPr>
                <w:rFonts w:eastAsia="Calibri" w:cs="Arial"/>
                <w:b/>
                <w:sz w:val="15"/>
                <w:szCs w:val="15"/>
              </w:rPr>
              <w:t>Record Date</w:t>
            </w:r>
          </w:p>
        </w:tc>
        <w:tc>
          <w:tcPr>
            <w:tcW w:w="206" w:type="pct"/>
            <w:noWrap/>
            <w:vAlign w:val="bottom"/>
          </w:tcPr>
          <w:p w14:paraId="023D260F" w14:textId="77777777" w:rsidR="00C01196" w:rsidRDefault="00C01196">
            <w:pPr>
              <w:keepNext/>
              <w:keepLines/>
              <w:spacing w:line="220" w:lineRule="exact"/>
              <w:rPr>
                <w:rFonts w:ascii="Arial" w:hAnsi="Arial" w:cs="Arial"/>
                <w:b/>
              </w:rPr>
            </w:pPr>
          </w:p>
        </w:tc>
        <w:tc>
          <w:tcPr>
            <w:tcW w:w="63" w:type="pct"/>
            <w:vAlign w:val="bottom"/>
          </w:tcPr>
          <w:p w14:paraId="7EE9BA54" w14:textId="77777777" w:rsidR="00C01196" w:rsidRDefault="00C01196">
            <w:pPr>
              <w:pStyle w:val="la228"/>
              <w:keepNext/>
              <w:keepLines/>
              <w:spacing w:line="220" w:lineRule="exact"/>
              <w:rPr>
                <w:rFonts w:ascii="Arial" w:hAnsi="Arial" w:cs="Arial"/>
                <w:b/>
                <w:sz w:val="15"/>
                <w:szCs w:val="15"/>
              </w:rPr>
            </w:pPr>
          </w:p>
        </w:tc>
        <w:tc>
          <w:tcPr>
            <w:tcW w:w="46" w:type="pct"/>
            <w:vAlign w:val="bottom"/>
          </w:tcPr>
          <w:p w14:paraId="679E2127" w14:textId="77777777" w:rsidR="00C01196" w:rsidRDefault="00C01196">
            <w:pPr>
              <w:keepNext/>
              <w:keepLines/>
              <w:spacing w:line="220" w:lineRule="exact"/>
              <w:rPr>
                <w:rFonts w:ascii="Arial" w:hAnsi="Arial" w:cs="Arial"/>
                <w:b/>
              </w:rPr>
            </w:pPr>
          </w:p>
        </w:tc>
        <w:tc>
          <w:tcPr>
            <w:tcW w:w="1037" w:type="pct"/>
            <w:vAlign w:val="bottom"/>
            <w:hideMark/>
          </w:tcPr>
          <w:p w14:paraId="386AB0A8" w14:textId="77777777" w:rsidR="00C01196" w:rsidRDefault="00C01196">
            <w:pPr>
              <w:pStyle w:val="NormalWeb"/>
              <w:keepNext/>
              <w:keepLines/>
              <w:spacing w:before="0" w:beforeAutospacing="0" w:after="0" w:afterAutospacing="0" w:line="256" w:lineRule="auto"/>
              <w:jc w:val="left"/>
              <w:rPr>
                <w:rFonts w:eastAsia="Calibri" w:cs="Arial"/>
                <w:b/>
                <w:sz w:val="15"/>
                <w:szCs w:val="15"/>
              </w:rPr>
            </w:pPr>
            <w:r>
              <w:rPr>
                <w:rFonts w:eastAsia="Calibri" w:cs="Arial"/>
                <w:b/>
                <w:sz w:val="15"/>
                <w:szCs w:val="15"/>
              </w:rPr>
              <w:t>Payment Date</w:t>
            </w:r>
          </w:p>
        </w:tc>
        <w:tc>
          <w:tcPr>
            <w:tcW w:w="60" w:type="pct"/>
            <w:noWrap/>
            <w:vAlign w:val="bottom"/>
          </w:tcPr>
          <w:p w14:paraId="7007EE8D" w14:textId="77777777" w:rsidR="00C01196" w:rsidRDefault="00C01196">
            <w:pPr>
              <w:keepNext/>
              <w:keepLines/>
              <w:spacing w:line="220" w:lineRule="exact"/>
              <w:rPr>
                <w:rFonts w:ascii="Arial" w:hAnsi="Arial" w:cs="Arial"/>
                <w:b/>
              </w:rPr>
            </w:pPr>
          </w:p>
        </w:tc>
        <w:tc>
          <w:tcPr>
            <w:tcW w:w="61" w:type="pct"/>
            <w:vAlign w:val="bottom"/>
          </w:tcPr>
          <w:p w14:paraId="7B578909" w14:textId="77777777" w:rsidR="00C01196" w:rsidRDefault="00C01196">
            <w:pPr>
              <w:pStyle w:val="la228"/>
              <w:keepNext/>
              <w:keepLines/>
              <w:spacing w:line="220" w:lineRule="exact"/>
              <w:rPr>
                <w:rFonts w:ascii="Arial" w:hAnsi="Arial" w:cs="Arial"/>
                <w:b/>
                <w:sz w:val="15"/>
                <w:szCs w:val="15"/>
              </w:rPr>
            </w:pPr>
          </w:p>
        </w:tc>
        <w:tc>
          <w:tcPr>
            <w:tcW w:w="56" w:type="pct"/>
            <w:vAlign w:val="bottom"/>
          </w:tcPr>
          <w:p w14:paraId="68311B2C" w14:textId="77777777" w:rsidR="00C01196" w:rsidRDefault="00C01196">
            <w:pPr>
              <w:keepNext/>
              <w:keepLines/>
              <w:spacing w:line="220" w:lineRule="exact"/>
              <w:rPr>
                <w:rFonts w:ascii="Arial" w:hAnsi="Arial" w:cs="Arial"/>
                <w:b/>
              </w:rPr>
            </w:pPr>
          </w:p>
        </w:tc>
        <w:tc>
          <w:tcPr>
            <w:tcW w:w="434" w:type="pct"/>
            <w:vAlign w:val="bottom"/>
            <w:hideMark/>
          </w:tcPr>
          <w:p w14:paraId="3EEC5F65" w14:textId="77777777" w:rsidR="00C01196" w:rsidRDefault="00C01196">
            <w:pPr>
              <w:pStyle w:val="NormalWeb"/>
              <w:keepNext/>
              <w:keepLines/>
              <w:spacing w:before="0" w:beforeAutospacing="0" w:after="0" w:afterAutospacing="0" w:line="256" w:lineRule="auto"/>
              <w:jc w:val="right"/>
              <w:rPr>
                <w:rFonts w:eastAsia="Calibri" w:cs="Arial"/>
                <w:b/>
                <w:sz w:val="15"/>
                <w:szCs w:val="15"/>
              </w:rPr>
            </w:pPr>
            <w:r>
              <w:rPr>
                <w:rFonts w:eastAsia="Calibri" w:cs="Arial"/>
                <w:b/>
                <w:sz w:val="15"/>
                <w:szCs w:val="15"/>
              </w:rPr>
              <w:t>Dividend</w:t>
            </w:r>
          </w:p>
          <w:p w14:paraId="0D147B90" w14:textId="77777777" w:rsidR="00C01196" w:rsidRDefault="00C01196">
            <w:pPr>
              <w:keepNext/>
              <w:keepLines/>
              <w:spacing w:line="220" w:lineRule="exact"/>
              <w:jc w:val="right"/>
              <w:rPr>
                <w:rFonts w:ascii="Arial" w:hAnsi="Arial" w:cs="Arial"/>
                <w:b/>
                <w:sz w:val="15"/>
                <w:szCs w:val="15"/>
              </w:rPr>
            </w:pPr>
            <w:r>
              <w:rPr>
                <w:rFonts w:ascii="Arial" w:hAnsi="Arial" w:cs="Arial"/>
                <w:b/>
                <w:sz w:val="15"/>
                <w:szCs w:val="15"/>
              </w:rPr>
              <w:t>Per Share</w:t>
            </w:r>
          </w:p>
        </w:tc>
        <w:tc>
          <w:tcPr>
            <w:tcW w:w="44" w:type="pct"/>
            <w:noWrap/>
            <w:vAlign w:val="bottom"/>
          </w:tcPr>
          <w:p w14:paraId="65D4FCEE" w14:textId="77777777" w:rsidR="00C01196" w:rsidRDefault="00C01196">
            <w:pPr>
              <w:keepNext/>
              <w:keepLines/>
              <w:spacing w:line="220" w:lineRule="exact"/>
              <w:rPr>
                <w:rFonts w:ascii="Arial" w:hAnsi="Arial" w:cs="Arial"/>
                <w:b/>
              </w:rPr>
            </w:pPr>
          </w:p>
        </w:tc>
        <w:tc>
          <w:tcPr>
            <w:tcW w:w="52" w:type="pct"/>
            <w:vAlign w:val="bottom"/>
          </w:tcPr>
          <w:p w14:paraId="36F82A73" w14:textId="77777777" w:rsidR="00C01196" w:rsidRDefault="00C01196">
            <w:pPr>
              <w:pStyle w:val="la228"/>
              <w:keepNext/>
              <w:keepLines/>
              <w:spacing w:line="220" w:lineRule="exact"/>
              <w:rPr>
                <w:rFonts w:ascii="Arial" w:hAnsi="Arial" w:cs="Arial"/>
                <w:b/>
                <w:sz w:val="15"/>
                <w:szCs w:val="15"/>
              </w:rPr>
            </w:pPr>
          </w:p>
        </w:tc>
        <w:tc>
          <w:tcPr>
            <w:tcW w:w="57" w:type="pct"/>
            <w:vAlign w:val="bottom"/>
          </w:tcPr>
          <w:p w14:paraId="69815E82" w14:textId="77777777" w:rsidR="00C01196" w:rsidRDefault="00C01196">
            <w:pPr>
              <w:keepNext/>
              <w:keepLines/>
              <w:spacing w:line="220" w:lineRule="exact"/>
              <w:rPr>
                <w:rFonts w:ascii="Arial" w:hAnsi="Arial" w:cs="Arial"/>
                <w:b/>
              </w:rPr>
            </w:pPr>
          </w:p>
        </w:tc>
        <w:tc>
          <w:tcPr>
            <w:tcW w:w="422" w:type="pct"/>
            <w:vAlign w:val="bottom"/>
            <w:hideMark/>
          </w:tcPr>
          <w:p w14:paraId="23138E2D" w14:textId="77777777" w:rsidR="00C01196" w:rsidRDefault="00C01196">
            <w:pPr>
              <w:pStyle w:val="NormalWeb"/>
              <w:keepNext/>
              <w:keepLines/>
              <w:spacing w:before="0" w:beforeAutospacing="0" w:after="0" w:afterAutospacing="0" w:line="256" w:lineRule="auto"/>
              <w:jc w:val="right"/>
              <w:rPr>
                <w:rFonts w:eastAsia="Calibri" w:cs="Arial"/>
                <w:b/>
                <w:sz w:val="15"/>
                <w:szCs w:val="15"/>
              </w:rPr>
            </w:pPr>
            <w:r>
              <w:rPr>
                <w:rFonts w:eastAsia="Calibri" w:cs="Arial"/>
                <w:b/>
                <w:sz w:val="15"/>
                <w:szCs w:val="15"/>
              </w:rPr>
              <w:t>Amount</w:t>
            </w:r>
          </w:p>
        </w:tc>
        <w:tc>
          <w:tcPr>
            <w:tcW w:w="32" w:type="pct"/>
            <w:noWrap/>
            <w:vAlign w:val="bottom"/>
          </w:tcPr>
          <w:p w14:paraId="40420BDF" w14:textId="77777777" w:rsidR="00C01196" w:rsidRDefault="00C01196">
            <w:pPr>
              <w:keepNext/>
              <w:keepLines/>
              <w:spacing w:line="220" w:lineRule="exact"/>
              <w:rPr>
                <w:rFonts w:ascii="Arial" w:hAnsi="Arial" w:cs="Arial"/>
                <w:b/>
              </w:rPr>
            </w:pPr>
          </w:p>
        </w:tc>
      </w:tr>
      <w:tr w:rsidR="00C01196" w14:paraId="5CD08D4B" w14:textId="77777777" w:rsidTr="00C01196">
        <w:trPr>
          <w:cantSplit/>
          <w:jc w:val="center"/>
        </w:trPr>
        <w:tc>
          <w:tcPr>
            <w:tcW w:w="1215" w:type="pct"/>
            <w:tcBorders>
              <w:top w:val="nil"/>
              <w:left w:val="nil"/>
              <w:bottom w:val="single" w:sz="4" w:space="0" w:color="auto"/>
              <w:right w:val="nil"/>
            </w:tcBorders>
          </w:tcPr>
          <w:p w14:paraId="41BACEA3" w14:textId="77777777" w:rsidR="00C01196" w:rsidRDefault="00C01196">
            <w:pPr>
              <w:pStyle w:val="rrdsinglerule"/>
              <w:keepNext/>
              <w:keepLines/>
              <w:pBdr>
                <w:top w:val="none" w:sz="0" w:space="0" w:color="auto"/>
              </w:pBdr>
              <w:spacing w:before="0" w:line="80" w:lineRule="exact"/>
              <w:jc w:val="left"/>
              <w:rPr>
                <w:rFonts w:cs="Arial"/>
              </w:rPr>
            </w:pPr>
          </w:p>
        </w:tc>
        <w:tc>
          <w:tcPr>
            <w:tcW w:w="87" w:type="pct"/>
            <w:tcBorders>
              <w:top w:val="nil"/>
              <w:left w:val="nil"/>
              <w:bottom w:val="single" w:sz="4" w:space="0" w:color="auto"/>
              <w:right w:val="nil"/>
            </w:tcBorders>
            <w:vAlign w:val="bottom"/>
          </w:tcPr>
          <w:p w14:paraId="369625AC" w14:textId="77777777" w:rsidR="00C01196" w:rsidRDefault="00C01196">
            <w:pPr>
              <w:pStyle w:val="rrdsinglerule"/>
              <w:keepNext/>
              <w:keepLines/>
              <w:pBdr>
                <w:top w:val="none" w:sz="0" w:space="0" w:color="auto"/>
              </w:pBdr>
              <w:spacing w:before="0" w:line="80" w:lineRule="exact"/>
              <w:jc w:val="left"/>
              <w:rPr>
                <w:rFonts w:cs="Arial"/>
              </w:rPr>
            </w:pPr>
          </w:p>
        </w:tc>
        <w:tc>
          <w:tcPr>
            <w:tcW w:w="86" w:type="pct"/>
            <w:tcBorders>
              <w:top w:val="nil"/>
              <w:left w:val="nil"/>
              <w:bottom w:val="single" w:sz="4" w:space="0" w:color="auto"/>
              <w:right w:val="nil"/>
            </w:tcBorders>
            <w:vAlign w:val="bottom"/>
          </w:tcPr>
          <w:p w14:paraId="393004E3" w14:textId="77777777" w:rsidR="00C01196" w:rsidRDefault="00C01196">
            <w:pPr>
              <w:pStyle w:val="rrdsinglerule"/>
              <w:keepNext/>
              <w:keepLines/>
              <w:pBdr>
                <w:top w:val="none" w:sz="0" w:space="0" w:color="auto"/>
              </w:pBdr>
              <w:spacing w:before="0" w:line="80" w:lineRule="exact"/>
              <w:jc w:val="left"/>
              <w:rPr>
                <w:rFonts w:cs="Arial"/>
              </w:rPr>
            </w:pPr>
          </w:p>
        </w:tc>
        <w:tc>
          <w:tcPr>
            <w:tcW w:w="1042" w:type="pct"/>
            <w:tcBorders>
              <w:top w:val="nil"/>
              <w:left w:val="nil"/>
              <w:bottom w:val="single" w:sz="4" w:space="0" w:color="auto"/>
              <w:right w:val="nil"/>
            </w:tcBorders>
            <w:vAlign w:val="bottom"/>
          </w:tcPr>
          <w:p w14:paraId="0238444C" w14:textId="77777777" w:rsidR="00C01196" w:rsidRDefault="00C01196">
            <w:pPr>
              <w:pStyle w:val="rrdsinglerule"/>
              <w:keepNext/>
              <w:keepLines/>
              <w:pBdr>
                <w:top w:val="none" w:sz="0" w:space="0" w:color="auto"/>
              </w:pBdr>
              <w:spacing w:before="0" w:line="80" w:lineRule="exact"/>
              <w:jc w:val="left"/>
              <w:rPr>
                <w:rFonts w:cs="Arial"/>
              </w:rPr>
            </w:pPr>
          </w:p>
        </w:tc>
        <w:tc>
          <w:tcPr>
            <w:tcW w:w="206" w:type="pct"/>
            <w:tcBorders>
              <w:top w:val="nil"/>
              <w:left w:val="nil"/>
              <w:bottom w:val="single" w:sz="4" w:space="0" w:color="auto"/>
              <w:right w:val="nil"/>
            </w:tcBorders>
            <w:noWrap/>
            <w:vAlign w:val="bottom"/>
          </w:tcPr>
          <w:p w14:paraId="43A0C431" w14:textId="77777777" w:rsidR="00C01196" w:rsidRDefault="00C01196">
            <w:pPr>
              <w:pStyle w:val="rrdsinglerule"/>
              <w:keepNext/>
              <w:keepLines/>
              <w:pBdr>
                <w:top w:val="none" w:sz="0" w:space="0" w:color="auto"/>
              </w:pBdr>
              <w:spacing w:before="0" w:line="80" w:lineRule="exact"/>
              <w:jc w:val="left"/>
              <w:rPr>
                <w:rFonts w:cs="Arial"/>
              </w:rPr>
            </w:pPr>
          </w:p>
        </w:tc>
        <w:tc>
          <w:tcPr>
            <w:tcW w:w="63" w:type="pct"/>
            <w:tcBorders>
              <w:top w:val="nil"/>
              <w:left w:val="nil"/>
              <w:bottom w:val="single" w:sz="4" w:space="0" w:color="auto"/>
              <w:right w:val="nil"/>
            </w:tcBorders>
            <w:vAlign w:val="bottom"/>
          </w:tcPr>
          <w:p w14:paraId="09936891" w14:textId="77777777" w:rsidR="00C01196" w:rsidRDefault="00C01196">
            <w:pPr>
              <w:pStyle w:val="rrdsinglerule"/>
              <w:keepNext/>
              <w:keepLines/>
              <w:pBdr>
                <w:top w:val="none" w:sz="0" w:space="0" w:color="auto"/>
              </w:pBdr>
              <w:spacing w:before="0" w:line="80" w:lineRule="exact"/>
              <w:jc w:val="left"/>
              <w:rPr>
                <w:rFonts w:cs="Arial"/>
              </w:rPr>
            </w:pPr>
          </w:p>
        </w:tc>
        <w:tc>
          <w:tcPr>
            <w:tcW w:w="46" w:type="pct"/>
            <w:tcBorders>
              <w:top w:val="nil"/>
              <w:left w:val="nil"/>
              <w:bottom w:val="single" w:sz="4" w:space="0" w:color="auto"/>
              <w:right w:val="nil"/>
            </w:tcBorders>
            <w:vAlign w:val="bottom"/>
          </w:tcPr>
          <w:p w14:paraId="771F4835" w14:textId="77777777" w:rsidR="00C01196" w:rsidRDefault="00C01196">
            <w:pPr>
              <w:pStyle w:val="rrdsinglerule"/>
              <w:keepNext/>
              <w:keepLines/>
              <w:pBdr>
                <w:top w:val="none" w:sz="0" w:space="0" w:color="auto"/>
              </w:pBdr>
              <w:spacing w:before="0" w:line="80" w:lineRule="exact"/>
              <w:jc w:val="left"/>
              <w:rPr>
                <w:rFonts w:cs="Arial"/>
              </w:rPr>
            </w:pPr>
          </w:p>
        </w:tc>
        <w:tc>
          <w:tcPr>
            <w:tcW w:w="1037" w:type="pct"/>
            <w:tcBorders>
              <w:top w:val="nil"/>
              <w:left w:val="nil"/>
              <w:bottom w:val="single" w:sz="4" w:space="0" w:color="auto"/>
              <w:right w:val="nil"/>
            </w:tcBorders>
            <w:vAlign w:val="bottom"/>
          </w:tcPr>
          <w:p w14:paraId="062208AD" w14:textId="77777777" w:rsidR="00C01196" w:rsidRDefault="00C01196">
            <w:pPr>
              <w:pStyle w:val="rrdsinglerule"/>
              <w:keepNext/>
              <w:keepLines/>
              <w:pBdr>
                <w:top w:val="none" w:sz="0" w:space="0" w:color="auto"/>
              </w:pBdr>
              <w:spacing w:before="0" w:line="80" w:lineRule="exact"/>
              <w:jc w:val="left"/>
              <w:rPr>
                <w:rFonts w:cs="Arial"/>
              </w:rPr>
            </w:pPr>
          </w:p>
        </w:tc>
        <w:tc>
          <w:tcPr>
            <w:tcW w:w="60" w:type="pct"/>
            <w:tcBorders>
              <w:top w:val="nil"/>
              <w:left w:val="nil"/>
              <w:bottom w:val="single" w:sz="4" w:space="0" w:color="auto"/>
              <w:right w:val="nil"/>
            </w:tcBorders>
            <w:noWrap/>
            <w:vAlign w:val="bottom"/>
          </w:tcPr>
          <w:p w14:paraId="62B38C38" w14:textId="77777777" w:rsidR="00C01196" w:rsidRDefault="00C01196">
            <w:pPr>
              <w:pStyle w:val="rrdsinglerule"/>
              <w:keepNext/>
              <w:keepLines/>
              <w:pBdr>
                <w:top w:val="none" w:sz="0" w:space="0" w:color="auto"/>
              </w:pBdr>
              <w:spacing w:before="0" w:line="80" w:lineRule="exact"/>
              <w:jc w:val="left"/>
              <w:rPr>
                <w:rFonts w:cs="Arial"/>
              </w:rPr>
            </w:pPr>
          </w:p>
        </w:tc>
        <w:tc>
          <w:tcPr>
            <w:tcW w:w="61" w:type="pct"/>
            <w:tcBorders>
              <w:top w:val="nil"/>
              <w:left w:val="nil"/>
              <w:bottom w:val="single" w:sz="4" w:space="0" w:color="auto"/>
              <w:right w:val="nil"/>
            </w:tcBorders>
            <w:vAlign w:val="bottom"/>
          </w:tcPr>
          <w:p w14:paraId="1D17231A" w14:textId="77777777" w:rsidR="00C01196" w:rsidRDefault="00C01196">
            <w:pPr>
              <w:pStyle w:val="rrdsinglerule"/>
              <w:keepNext/>
              <w:keepLines/>
              <w:pBdr>
                <w:top w:val="none" w:sz="0" w:space="0" w:color="auto"/>
              </w:pBdr>
              <w:spacing w:before="0" w:line="80" w:lineRule="exact"/>
              <w:jc w:val="left"/>
              <w:rPr>
                <w:rFonts w:cs="Arial"/>
              </w:rPr>
            </w:pPr>
          </w:p>
        </w:tc>
        <w:tc>
          <w:tcPr>
            <w:tcW w:w="56" w:type="pct"/>
            <w:tcBorders>
              <w:top w:val="nil"/>
              <w:left w:val="nil"/>
              <w:bottom w:val="single" w:sz="4" w:space="0" w:color="auto"/>
              <w:right w:val="nil"/>
            </w:tcBorders>
            <w:vAlign w:val="bottom"/>
          </w:tcPr>
          <w:p w14:paraId="1BAA5F5C" w14:textId="77777777" w:rsidR="00C01196" w:rsidRDefault="00C01196">
            <w:pPr>
              <w:pStyle w:val="rrdsinglerule"/>
              <w:keepNext/>
              <w:keepLines/>
              <w:pBdr>
                <w:top w:val="none" w:sz="0" w:space="0" w:color="auto"/>
              </w:pBdr>
              <w:spacing w:before="0" w:line="80" w:lineRule="exact"/>
              <w:jc w:val="left"/>
              <w:rPr>
                <w:rFonts w:cs="Arial"/>
              </w:rPr>
            </w:pPr>
          </w:p>
        </w:tc>
        <w:tc>
          <w:tcPr>
            <w:tcW w:w="434" w:type="pct"/>
            <w:tcBorders>
              <w:top w:val="nil"/>
              <w:left w:val="nil"/>
              <w:bottom w:val="single" w:sz="4" w:space="0" w:color="auto"/>
              <w:right w:val="nil"/>
            </w:tcBorders>
            <w:vAlign w:val="bottom"/>
          </w:tcPr>
          <w:p w14:paraId="721907C3" w14:textId="77777777" w:rsidR="00C01196" w:rsidRDefault="00C01196">
            <w:pPr>
              <w:pStyle w:val="rrdsinglerule"/>
              <w:keepNext/>
              <w:keepLines/>
              <w:pBdr>
                <w:top w:val="none" w:sz="0" w:space="0" w:color="auto"/>
              </w:pBdr>
              <w:spacing w:before="0" w:line="80" w:lineRule="exact"/>
              <w:jc w:val="left"/>
              <w:rPr>
                <w:rFonts w:cs="Arial"/>
              </w:rPr>
            </w:pPr>
          </w:p>
        </w:tc>
        <w:tc>
          <w:tcPr>
            <w:tcW w:w="44" w:type="pct"/>
            <w:tcBorders>
              <w:top w:val="nil"/>
              <w:left w:val="nil"/>
              <w:bottom w:val="single" w:sz="4" w:space="0" w:color="auto"/>
              <w:right w:val="nil"/>
            </w:tcBorders>
            <w:noWrap/>
            <w:vAlign w:val="bottom"/>
          </w:tcPr>
          <w:p w14:paraId="454BBEA6" w14:textId="77777777" w:rsidR="00C01196" w:rsidRDefault="00C01196">
            <w:pPr>
              <w:pStyle w:val="rrdsinglerule"/>
              <w:keepNext/>
              <w:keepLines/>
              <w:pBdr>
                <w:top w:val="none" w:sz="0" w:space="0" w:color="auto"/>
              </w:pBdr>
              <w:spacing w:before="0" w:line="80" w:lineRule="exact"/>
              <w:jc w:val="left"/>
              <w:rPr>
                <w:rFonts w:cs="Arial"/>
              </w:rPr>
            </w:pPr>
          </w:p>
        </w:tc>
        <w:tc>
          <w:tcPr>
            <w:tcW w:w="52" w:type="pct"/>
            <w:tcBorders>
              <w:top w:val="nil"/>
              <w:left w:val="nil"/>
              <w:bottom w:val="single" w:sz="4" w:space="0" w:color="auto"/>
              <w:right w:val="nil"/>
            </w:tcBorders>
            <w:vAlign w:val="bottom"/>
          </w:tcPr>
          <w:p w14:paraId="05DDB50F" w14:textId="77777777" w:rsidR="00C01196" w:rsidRDefault="00C01196">
            <w:pPr>
              <w:pStyle w:val="rrdsinglerule"/>
              <w:keepNext/>
              <w:keepLines/>
              <w:pBdr>
                <w:top w:val="none" w:sz="0" w:space="0" w:color="auto"/>
              </w:pBdr>
              <w:spacing w:before="0" w:line="80" w:lineRule="exact"/>
              <w:jc w:val="left"/>
              <w:rPr>
                <w:rFonts w:cs="Arial"/>
              </w:rPr>
            </w:pPr>
          </w:p>
        </w:tc>
        <w:tc>
          <w:tcPr>
            <w:tcW w:w="57" w:type="pct"/>
            <w:tcBorders>
              <w:top w:val="nil"/>
              <w:left w:val="nil"/>
              <w:bottom w:val="single" w:sz="4" w:space="0" w:color="auto"/>
              <w:right w:val="nil"/>
            </w:tcBorders>
            <w:vAlign w:val="bottom"/>
          </w:tcPr>
          <w:p w14:paraId="2577B041" w14:textId="77777777" w:rsidR="00C01196" w:rsidRDefault="00C01196">
            <w:pPr>
              <w:pStyle w:val="rrdsinglerule"/>
              <w:keepNext/>
              <w:keepLines/>
              <w:pBdr>
                <w:top w:val="none" w:sz="0" w:space="0" w:color="auto"/>
              </w:pBdr>
              <w:spacing w:before="0" w:line="80" w:lineRule="exact"/>
              <w:jc w:val="left"/>
              <w:rPr>
                <w:rFonts w:cs="Arial"/>
              </w:rPr>
            </w:pPr>
          </w:p>
        </w:tc>
        <w:tc>
          <w:tcPr>
            <w:tcW w:w="422" w:type="pct"/>
            <w:tcBorders>
              <w:top w:val="nil"/>
              <w:left w:val="nil"/>
              <w:bottom w:val="single" w:sz="4" w:space="0" w:color="auto"/>
              <w:right w:val="nil"/>
            </w:tcBorders>
            <w:vAlign w:val="bottom"/>
          </w:tcPr>
          <w:p w14:paraId="7BB1831A" w14:textId="77777777" w:rsidR="00C01196" w:rsidRDefault="00C01196">
            <w:pPr>
              <w:pStyle w:val="rrdsinglerule"/>
              <w:keepNext/>
              <w:keepLines/>
              <w:pBdr>
                <w:top w:val="none" w:sz="0" w:space="0" w:color="auto"/>
              </w:pBdr>
              <w:spacing w:before="0" w:line="80" w:lineRule="exact"/>
              <w:jc w:val="left"/>
              <w:rPr>
                <w:rFonts w:cs="Arial"/>
              </w:rPr>
            </w:pPr>
          </w:p>
        </w:tc>
        <w:tc>
          <w:tcPr>
            <w:tcW w:w="32" w:type="pct"/>
            <w:tcBorders>
              <w:top w:val="nil"/>
              <w:left w:val="nil"/>
              <w:bottom w:val="single" w:sz="4" w:space="0" w:color="auto"/>
              <w:right w:val="nil"/>
            </w:tcBorders>
            <w:noWrap/>
            <w:vAlign w:val="bottom"/>
          </w:tcPr>
          <w:p w14:paraId="63FF8650" w14:textId="77777777" w:rsidR="00C01196" w:rsidRDefault="00C01196">
            <w:pPr>
              <w:pStyle w:val="rrdsinglerule"/>
              <w:keepNext/>
              <w:keepLines/>
              <w:pBdr>
                <w:top w:val="none" w:sz="0" w:space="0" w:color="auto"/>
              </w:pBdr>
              <w:spacing w:before="0" w:line="80" w:lineRule="exact"/>
              <w:jc w:val="left"/>
              <w:rPr>
                <w:rFonts w:cs="Arial"/>
              </w:rPr>
            </w:pPr>
          </w:p>
        </w:tc>
      </w:tr>
      <w:tr w:rsidR="00C01196" w14:paraId="3D36E6E3" w14:textId="77777777" w:rsidTr="00C01196">
        <w:trPr>
          <w:cantSplit/>
          <w:jc w:val="center"/>
        </w:trPr>
        <w:tc>
          <w:tcPr>
            <w:tcW w:w="1215" w:type="pct"/>
            <w:tcBorders>
              <w:top w:val="single" w:sz="4" w:space="0" w:color="auto"/>
              <w:left w:val="nil"/>
              <w:bottom w:val="nil"/>
              <w:right w:val="nil"/>
            </w:tcBorders>
          </w:tcPr>
          <w:p w14:paraId="47C9551B" w14:textId="77777777" w:rsidR="00C01196" w:rsidRDefault="00C01196">
            <w:pPr>
              <w:pStyle w:val="rrdsinglerule"/>
              <w:keepNext/>
              <w:keepLines/>
              <w:pBdr>
                <w:top w:val="none" w:sz="0" w:space="0" w:color="auto"/>
              </w:pBdr>
              <w:spacing w:before="0" w:line="80" w:lineRule="exact"/>
              <w:jc w:val="left"/>
              <w:rPr>
                <w:rFonts w:cs="Arial"/>
              </w:rPr>
            </w:pPr>
          </w:p>
        </w:tc>
        <w:tc>
          <w:tcPr>
            <w:tcW w:w="87" w:type="pct"/>
            <w:tcBorders>
              <w:top w:val="single" w:sz="4" w:space="0" w:color="auto"/>
              <w:left w:val="nil"/>
              <w:bottom w:val="nil"/>
              <w:right w:val="nil"/>
            </w:tcBorders>
            <w:vAlign w:val="bottom"/>
          </w:tcPr>
          <w:p w14:paraId="11D2C501" w14:textId="77777777" w:rsidR="00C01196" w:rsidRDefault="00C01196">
            <w:pPr>
              <w:pStyle w:val="rrdsinglerule"/>
              <w:keepNext/>
              <w:keepLines/>
              <w:pBdr>
                <w:top w:val="none" w:sz="0" w:space="0" w:color="auto"/>
              </w:pBdr>
              <w:spacing w:before="0" w:line="80" w:lineRule="exact"/>
              <w:jc w:val="left"/>
              <w:rPr>
                <w:rFonts w:cs="Arial"/>
              </w:rPr>
            </w:pPr>
          </w:p>
        </w:tc>
        <w:tc>
          <w:tcPr>
            <w:tcW w:w="86" w:type="pct"/>
            <w:tcBorders>
              <w:top w:val="single" w:sz="4" w:space="0" w:color="auto"/>
              <w:left w:val="nil"/>
              <w:bottom w:val="nil"/>
              <w:right w:val="nil"/>
            </w:tcBorders>
            <w:vAlign w:val="bottom"/>
          </w:tcPr>
          <w:p w14:paraId="5DDC62D2" w14:textId="77777777" w:rsidR="00C01196" w:rsidRDefault="00C01196">
            <w:pPr>
              <w:pStyle w:val="rrdsinglerule"/>
              <w:keepNext/>
              <w:keepLines/>
              <w:pBdr>
                <w:top w:val="none" w:sz="0" w:space="0" w:color="auto"/>
              </w:pBdr>
              <w:spacing w:before="0" w:line="80" w:lineRule="exact"/>
              <w:jc w:val="left"/>
              <w:rPr>
                <w:rFonts w:cs="Arial"/>
              </w:rPr>
            </w:pPr>
          </w:p>
        </w:tc>
        <w:tc>
          <w:tcPr>
            <w:tcW w:w="1042" w:type="pct"/>
            <w:tcBorders>
              <w:top w:val="single" w:sz="4" w:space="0" w:color="auto"/>
              <w:left w:val="nil"/>
              <w:bottom w:val="nil"/>
              <w:right w:val="nil"/>
            </w:tcBorders>
            <w:vAlign w:val="bottom"/>
          </w:tcPr>
          <w:p w14:paraId="6AC7F99D" w14:textId="77777777" w:rsidR="00C01196" w:rsidRDefault="00C01196">
            <w:pPr>
              <w:pStyle w:val="rrdsinglerule"/>
              <w:keepNext/>
              <w:keepLines/>
              <w:pBdr>
                <w:top w:val="none" w:sz="0" w:space="0" w:color="auto"/>
              </w:pBdr>
              <w:spacing w:before="0" w:line="80" w:lineRule="exact"/>
              <w:jc w:val="left"/>
              <w:rPr>
                <w:rFonts w:cs="Arial"/>
              </w:rPr>
            </w:pPr>
          </w:p>
        </w:tc>
        <w:tc>
          <w:tcPr>
            <w:tcW w:w="206" w:type="pct"/>
            <w:tcBorders>
              <w:top w:val="single" w:sz="4" w:space="0" w:color="auto"/>
              <w:left w:val="nil"/>
              <w:bottom w:val="nil"/>
              <w:right w:val="nil"/>
            </w:tcBorders>
            <w:noWrap/>
            <w:vAlign w:val="bottom"/>
          </w:tcPr>
          <w:p w14:paraId="14BFE862" w14:textId="77777777" w:rsidR="00C01196" w:rsidRDefault="00C01196">
            <w:pPr>
              <w:pStyle w:val="rrdsinglerule"/>
              <w:keepNext/>
              <w:keepLines/>
              <w:pBdr>
                <w:top w:val="none" w:sz="0" w:space="0" w:color="auto"/>
              </w:pBdr>
              <w:spacing w:before="0" w:line="80" w:lineRule="exact"/>
              <w:jc w:val="left"/>
              <w:rPr>
                <w:rFonts w:cs="Arial"/>
              </w:rPr>
            </w:pPr>
          </w:p>
        </w:tc>
        <w:tc>
          <w:tcPr>
            <w:tcW w:w="63" w:type="pct"/>
            <w:tcBorders>
              <w:top w:val="single" w:sz="4" w:space="0" w:color="auto"/>
              <w:left w:val="nil"/>
              <w:bottom w:val="nil"/>
              <w:right w:val="nil"/>
            </w:tcBorders>
            <w:vAlign w:val="bottom"/>
          </w:tcPr>
          <w:p w14:paraId="2142C441" w14:textId="77777777" w:rsidR="00C01196" w:rsidRDefault="00C01196">
            <w:pPr>
              <w:pStyle w:val="rrdsinglerule"/>
              <w:keepNext/>
              <w:keepLines/>
              <w:pBdr>
                <w:top w:val="none" w:sz="0" w:space="0" w:color="auto"/>
              </w:pBdr>
              <w:spacing w:before="0" w:line="80" w:lineRule="exact"/>
              <w:jc w:val="left"/>
              <w:rPr>
                <w:rFonts w:cs="Arial"/>
              </w:rPr>
            </w:pPr>
          </w:p>
        </w:tc>
        <w:tc>
          <w:tcPr>
            <w:tcW w:w="46" w:type="pct"/>
            <w:tcBorders>
              <w:top w:val="single" w:sz="4" w:space="0" w:color="auto"/>
              <w:left w:val="nil"/>
              <w:bottom w:val="nil"/>
              <w:right w:val="nil"/>
            </w:tcBorders>
            <w:vAlign w:val="bottom"/>
          </w:tcPr>
          <w:p w14:paraId="196FC47D" w14:textId="77777777" w:rsidR="00C01196" w:rsidRDefault="00C01196">
            <w:pPr>
              <w:pStyle w:val="rrdsinglerule"/>
              <w:keepNext/>
              <w:keepLines/>
              <w:pBdr>
                <w:top w:val="none" w:sz="0" w:space="0" w:color="auto"/>
              </w:pBdr>
              <w:spacing w:before="0" w:line="80" w:lineRule="exact"/>
              <w:jc w:val="left"/>
              <w:rPr>
                <w:rFonts w:cs="Arial"/>
              </w:rPr>
            </w:pPr>
          </w:p>
        </w:tc>
        <w:tc>
          <w:tcPr>
            <w:tcW w:w="1037" w:type="pct"/>
            <w:tcBorders>
              <w:top w:val="single" w:sz="4" w:space="0" w:color="auto"/>
              <w:left w:val="nil"/>
              <w:bottom w:val="nil"/>
              <w:right w:val="nil"/>
            </w:tcBorders>
            <w:vAlign w:val="bottom"/>
          </w:tcPr>
          <w:p w14:paraId="6FD19ED6" w14:textId="77777777" w:rsidR="00C01196" w:rsidRDefault="00C01196">
            <w:pPr>
              <w:pStyle w:val="rrdsinglerule"/>
              <w:keepNext/>
              <w:keepLines/>
              <w:pBdr>
                <w:top w:val="none" w:sz="0" w:space="0" w:color="auto"/>
              </w:pBdr>
              <w:spacing w:before="0" w:line="80" w:lineRule="exact"/>
              <w:jc w:val="left"/>
              <w:rPr>
                <w:rFonts w:cs="Arial"/>
              </w:rPr>
            </w:pPr>
          </w:p>
        </w:tc>
        <w:tc>
          <w:tcPr>
            <w:tcW w:w="60" w:type="pct"/>
            <w:tcBorders>
              <w:top w:val="single" w:sz="4" w:space="0" w:color="auto"/>
              <w:left w:val="nil"/>
              <w:bottom w:val="nil"/>
              <w:right w:val="nil"/>
            </w:tcBorders>
            <w:noWrap/>
            <w:vAlign w:val="bottom"/>
          </w:tcPr>
          <w:p w14:paraId="57C7771F" w14:textId="77777777" w:rsidR="00C01196" w:rsidRDefault="00C01196">
            <w:pPr>
              <w:pStyle w:val="rrdsinglerule"/>
              <w:keepNext/>
              <w:keepLines/>
              <w:pBdr>
                <w:top w:val="none" w:sz="0" w:space="0" w:color="auto"/>
              </w:pBdr>
              <w:spacing w:before="0" w:line="80" w:lineRule="exact"/>
              <w:jc w:val="left"/>
              <w:rPr>
                <w:rFonts w:cs="Arial"/>
              </w:rPr>
            </w:pPr>
          </w:p>
        </w:tc>
        <w:tc>
          <w:tcPr>
            <w:tcW w:w="61" w:type="pct"/>
            <w:tcBorders>
              <w:top w:val="single" w:sz="4" w:space="0" w:color="auto"/>
              <w:left w:val="nil"/>
              <w:bottom w:val="nil"/>
              <w:right w:val="nil"/>
            </w:tcBorders>
            <w:vAlign w:val="bottom"/>
          </w:tcPr>
          <w:p w14:paraId="1A31B203" w14:textId="77777777" w:rsidR="00C01196" w:rsidRDefault="00C01196">
            <w:pPr>
              <w:pStyle w:val="rrdsinglerule"/>
              <w:keepNext/>
              <w:keepLines/>
              <w:pBdr>
                <w:top w:val="none" w:sz="0" w:space="0" w:color="auto"/>
              </w:pBdr>
              <w:spacing w:before="0" w:line="80" w:lineRule="exact"/>
              <w:jc w:val="left"/>
              <w:rPr>
                <w:rFonts w:cs="Arial"/>
              </w:rPr>
            </w:pPr>
          </w:p>
        </w:tc>
        <w:tc>
          <w:tcPr>
            <w:tcW w:w="56" w:type="pct"/>
            <w:tcBorders>
              <w:top w:val="single" w:sz="4" w:space="0" w:color="auto"/>
              <w:left w:val="nil"/>
              <w:bottom w:val="nil"/>
              <w:right w:val="nil"/>
            </w:tcBorders>
            <w:vAlign w:val="bottom"/>
          </w:tcPr>
          <w:p w14:paraId="7F86D715" w14:textId="77777777" w:rsidR="00C01196" w:rsidRDefault="00C01196">
            <w:pPr>
              <w:pStyle w:val="rrdsinglerule"/>
              <w:keepNext/>
              <w:keepLines/>
              <w:pBdr>
                <w:top w:val="none" w:sz="0" w:space="0" w:color="auto"/>
              </w:pBdr>
              <w:spacing w:before="0" w:line="80" w:lineRule="exact"/>
              <w:jc w:val="left"/>
              <w:rPr>
                <w:rFonts w:cs="Arial"/>
              </w:rPr>
            </w:pPr>
          </w:p>
        </w:tc>
        <w:tc>
          <w:tcPr>
            <w:tcW w:w="434" w:type="pct"/>
            <w:tcBorders>
              <w:top w:val="single" w:sz="4" w:space="0" w:color="auto"/>
              <w:left w:val="nil"/>
              <w:bottom w:val="nil"/>
              <w:right w:val="nil"/>
            </w:tcBorders>
            <w:vAlign w:val="bottom"/>
          </w:tcPr>
          <w:p w14:paraId="72F63118" w14:textId="77777777" w:rsidR="00C01196" w:rsidRDefault="00C01196">
            <w:pPr>
              <w:pStyle w:val="rrdsinglerule"/>
              <w:keepNext/>
              <w:keepLines/>
              <w:pBdr>
                <w:top w:val="none" w:sz="0" w:space="0" w:color="auto"/>
              </w:pBdr>
              <w:spacing w:before="0" w:line="80" w:lineRule="exact"/>
              <w:jc w:val="left"/>
              <w:rPr>
                <w:rFonts w:cs="Arial"/>
              </w:rPr>
            </w:pPr>
          </w:p>
        </w:tc>
        <w:tc>
          <w:tcPr>
            <w:tcW w:w="44" w:type="pct"/>
            <w:tcBorders>
              <w:top w:val="single" w:sz="4" w:space="0" w:color="auto"/>
              <w:left w:val="nil"/>
              <w:bottom w:val="nil"/>
              <w:right w:val="nil"/>
            </w:tcBorders>
            <w:noWrap/>
            <w:vAlign w:val="bottom"/>
          </w:tcPr>
          <w:p w14:paraId="69C65848" w14:textId="77777777" w:rsidR="00C01196" w:rsidRDefault="00C01196">
            <w:pPr>
              <w:pStyle w:val="rrdsinglerule"/>
              <w:keepNext/>
              <w:keepLines/>
              <w:pBdr>
                <w:top w:val="none" w:sz="0" w:space="0" w:color="auto"/>
              </w:pBdr>
              <w:spacing w:before="0" w:line="80" w:lineRule="exact"/>
              <w:jc w:val="left"/>
              <w:rPr>
                <w:rFonts w:cs="Arial"/>
              </w:rPr>
            </w:pPr>
          </w:p>
        </w:tc>
        <w:tc>
          <w:tcPr>
            <w:tcW w:w="52" w:type="pct"/>
            <w:tcBorders>
              <w:top w:val="single" w:sz="4" w:space="0" w:color="auto"/>
              <w:left w:val="nil"/>
              <w:bottom w:val="nil"/>
              <w:right w:val="nil"/>
            </w:tcBorders>
            <w:vAlign w:val="bottom"/>
          </w:tcPr>
          <w:p w14:paraId="7935B804" w14:textId="77777777" w:rsidR="00C01196" w:rsidRDefault="00C01196">
            <w:pPr>
              <w:pStyle w:val="rrdsinglerule"/>
              <w:keepNext/>
              <w:keepLines/>
              <w:pBdr>
                <w:top w:val="none" w:sz="0" w:space="0" w:color="auto"/>
              </w:pBdr>
              <w:spacing w:before="0" w:line="80" w:lineRule="exact"/>
              <w:jc w:val="left"/>
              <w:rPr>
                <w:rFonts w:cs="Arial"/>
              </w:rPr>
            </w:pPr>
          </w:p>
        </w:tc>
        <w:tc>
          <w:tcPr>
            <w:tcW w:w="57" w:type="pct"/>
            <w:tcBorders>
              <w:top w:val="single" w:sz="4" w:space="0" w:color="auto"/>
              <w:left w:val="nil"/>
              <w:bottom w:val="nil"/>
              <w:right w:val="nil"/>
            </w:tcBorders>
            <w:vAlign w:val="bottom"/>
          </w:tcPr>
          <w:p w14:paraId="1CE166F1" w14:textId="77777777" w:rsidR="00C01196" w:rsidRDefault="00C01196">
            <w:pPr>
              <w:pStyle w:val="rrdsinglerule"/>
              <w:keepNext/>
              <w:keepLines/>
              <w:pBdr>
                <w:top w:val="none" w:sz="0" w:space="0" w:color="auto"/>
              </w:pBdr>
              <w:spacing w:before="0" w:line="80" w:lineRule="exact"/>
              <w:jc w:val="left"/>
              <w:rPr>
                <w:rFonts w:cs="Arial"/>
              </w:rPr>
            </w:pPr>
          </w:p>
        </w:tc>
        <w:tc>
          <w:tcPr>
            <w:tcW w:w="422" w:type="pct"/>
            <w:tcBorders>
              <w:top w:val="single" w:sz="4" w:space="0" w:color="auto"/>
              <w:left w:val="nil"/>
              <w:bottom w:val="nil"/>
              <w:right w:val="nil"/>
            </w:tcBorders>
            <w:vAlign w:val="bottom"/>
          </w:tcPr>
          <w:p w14:paraId="0E36FE33" w14:textId="77777777" w:rsidR="00C01196" w:rsidRDefault="00C01196">
            <w:pPr>
              <w:pStyle w:val="rrdsinglerule"/>
              <w:keepNext/>
              <w:keepLines/>
              <w:pBdr>
                <w:top w:val="none" w:sz="0" w:space="0" w:color="auto"/>
              </w:pBdr>
              <w:spacing w:before="0" w:line="80" w:lineRule="exact"/>
              <w:jc w:val="left"/>
              <w:rPr>
                <w:rFonts w:cs="Arial"/>
              </w:rPr>
            </w:pPr>
          </w:p>
        </w:tc>
        <w:tc>
          <w:tcPr>
            <w:tcW w:w="32" w:type="pct"/>
            <w:tcBorders>
              <w:top w:val="single" w:sz="4" w:space="0" w:color="auto"/>
              <w:left w:val="nil"/>
              <w:bottom w:val="nil"/>
              <w:right w:val="nil"/>
            </w:tcBorders>
            <w:noWrap/>
            <w:vAlign w:val="bottom"/>
          </w:tcPr>
          <w:p w14:paraId="6EC2AB6A" w14:textId="77777777" w:rsidR="00C01196" w:rsidRDefault="00C01196">
            <w:pPr>
              <w:pStyle w:val="rrdsinglerule"/>
              <w:keepNext/>
              <w:keepLines/>
              <w:pBdr>
                <w:top w:val="none" w:sz="0" w:space="0" w:color="auto"/>
              </w:pBdr>
              <w:spacing w:before="0" w:line="80" w:lineRule="exact"/>
              <w:jc w:val="left"/>
              <w:rPr>
                <w:rFonts w:cs="Arial"/>
              </w:rPr>
            </w:pPr>
          </w:p>
        </w:tc>
      </w:tr>
      <w:tr w:rsidR="00C01196" w14:paraId="56203035" w14:textId="77777777" w:rsidTr="00C01196">
        <w:trPr>
          <w:cantSplit/>
          <w:jc w:val="center"/>
        </w:trPr>
        <w:tc>
          <w:tcPr>
            <w:tcW w:w="1215" w:type="pct"/>
          </w:tcPr>
          <w:p w14:paraId="7E446329" w14:textId="77777777" w:rsidR="00C01196" w:rsidRDefault="00C01196">
            <w:pPr>
              <w:pStyle w:val="la228"/>
              <w:keepNext/>
              <w:keepLines/>
              <w:spacing w:line="240" w:lineRule="auto"/>
              <w:rPr>
                <w:rFonts w:ascii="Arial" w:hAnsi="Arial" w:cs="Arial"/>
                <w:b/>
                <w:sz w:val="15"/>
                <w:szCs w:val="15"/>
              </w:rPr>
            </w:pPr>
          </w:p>
        </w:tc>
        <w:tc>
          <w:tcPr>
            <w:tcW w:w="87" w:type="pct"/>
            <w:vAlign w:val="bottom"/>
          </w:tcPr>
          <w:p w14:paraId="209D0DCA" w14:textId="77777777" w:rsidR="00C01196" w:rsidRDefault="00C01196">
            <w:pPr>
              <w:pStyle w:val="la228"/>
              <w:keepNext/>
              <w:keepLines/>
              <w:spacing w:line="240" w:lineRule="auto"/>
              <w:rPr>
                <w:rFonts w:ascii="Arial" w:hAnsi="Arial" w:cs="Arial"/>
                <w:b/>
                <w:sz w:val="15"/>
                <w:szCs w:val="15"/>
              </w:rPr>
            </w:pPr>
          </w:p>
        </w:tc>
        <w:tc>
          <w:tcPr>
            <w:tcW w:w="86" w:type="pct"/>
            <w:vAlign w:val="bottom"/>
          </w:tcPr>
          <w:p w14:paraId="4426B575" w14:textId="77777777" w:rsidR="00C01196" w:rsidRDefault="00C01196">
            <w:pPr>
              <w:pStyle w:val="la228"/>
              <w:keepNext/>
              <w:keepLines/>
              <w:spacing w:line="240" w:lineRule="auto"/>
              <w:rPr>
                <w:rFonts w:ascii="Arial" w:hAnsi="Arial" w:cs="Arial"/>
                <w:b/>
                <w:sz w:val="15"/>
                <w:szCs w:val="15"/>
              </w:rPr>
            </w:pPr>
          </w:p>
        </w:tc>
        <w:tc>
          <w:tcPr>
            <w:tcW w:w="1042" w:type="pct"/>
            <w:vAlign w:val="bottom"/>
          </w:tcPr>
          <w:p w14:paraId="1C0C1063" w14:textId="77777777" w:rsidR="00C01196" w:rsidRDefault="00C01196">
            <w:pPr>
              <w:pStyle w:val="la228"/>
              <w:keepNext/>
              <w:keepLines/>
              <w:spacing w:line="240" w:lineRule="auto"/>
              <w:rPr>
                <w:rFonts w:ascii="Arial" w:hAnsi="Arial" w:cs="Arial"/>
                <w:b/>
                <w:sz w:val="15"/>
                <w:szCs w:val="15"/>
              </w:rPr>
            </w:pPr>
          </w:p>
        </w:tc>
        <w:tc>
          <w:tcPr>
            <w:tcW w:w="206" w:type="pct"/>
            <w:noWrap/>
            <w:vAlign w:val="bottom"/>
          </w:tcPr>
          <w:p w14:paraId="15DD795D" w14:textId="77777777" w:rsidR="00C01196" w:rsidRDefault="00C01196">
            <w:pPr>
              <w:pStyle w:val="la228"/>
              <w:keepNext/>
              <w:keepLines/>
              <w:spacing w:line="240" w:lineRule="auto"/>
              <w:rPr>
                <w:rFonts w:ascii="Arial" w:hAnsi="Arial" w:cs="Arial"/>
                <w:b/>
                <w:sz w:val="15"/>
                <w:szCs w:val="15"/>
              </w:rPr>
            </w:pPr>
          </w:p>
        </w:tc>
        <w:tc>
          <w:tcPr>
            <w:tcW w:w="63" w:type="pct"/>
            <w:vAlign w:val="bottom"/>
          </w:tcPr>
          <w:p w14:paraId="6C859EA1" w14:textId="77777777" w:rsidR="00C01196" w:rsidRDefault="00C01196">
            <w:pPr>
              <w:pStyle w:val="la228"/>
              <w:keepNext/>
              <w:keepLines/>
              <w:spacing w:line="240" w:lineRule="auto"/>
              <w:rPr>
                <w:rFonts w:ascii="Arial" w:hAnsi="Arial" w:cs="Arial"/>
                <w:b/>
                <w:sz w:val="15"/>
                <w:szCs w:val="15"/>
              </w:rPr>
            </w:pPr>
          </w:p>
        </w:tc>
        <w:tc>
          <w:tcPr>
            <w:tcW w:w="46" w:type="pct"/>
            <w:vAlign w:val="bottom"/>
          </w:tcPr>
          <w:p w14:paraId="5D236904" w14:textId="77777777" w:rsidR="00C01196" w:rsidRDefault="00C01196">
            <w:pPr>
              <w:pStyle w:val="la228"/>
              <w:keepNext/>
              <w:keepLines/>
              <w:spacing w:line="240" w:lineRule="auto"/>
              <w:rPr>
                <w:rFonts w:ascii="Arial" w:hAnsi="Arial" w:cs="Arial"/>
                <w:b/>
                <w:sz w:val="15"/>
                <w:szCs w:val="15"/>
              </w:rPr>
            </w:pPr>
          </w:p>
        </w:tc>
        <w:tc>
          <w:tcPr>
            <w:tcW w:w="1037" w:type="pct"/>
            <w:vAlign w:val="bottom"/>
          </w:tcPr>
          <w:p w14:paraId="3280B943" w14:textId="77777777" w:rsidR="00C01196" w:rsidRDefault="00C01196">
            <w:pPr>
              <w:pStyle w:val="la228"/>
              <w:keepNext/>
              <w:keepLines/>
              <w:spacing w:line="240" w:lineRule="auto"/>
              <w:rPr>
                <w:rFonts w:ascii="Arial" w:hAnsi="Arial" w:cs="Arial"/>
                <w:b/>
                <w:sz w:val="15"/>
                <w:szCs w:val="15"/>
              </w:rPr>
            </w:pPr>
          </w:p>
        </w:tc>
        <w:tc>
          <w:tcPr>
            <w:tcW w:w="60" w:type="pct"/>
            <w:noWrap/>
            <w:vAlign w:val="bottom"/>
          </w:tcPr>
          <w:p w14:paraId="0F500E05" w14:textId="77777777" w:rsidR="00C01196" w:rsidRDefault="00C01196">
            <w:pPr>
              <w:pStyle w:val="la228"/>
              <w:keepNext/>
              <w:keepLines/>
              <w:spacing w:line="240" w:lineRule="auto"/>
              <w:rPr>
                <w:rFonts w:ascii="Arial" w:hAnsi="Arial" w:cs="Arial"/>
                <w:b/>
                <w:sz w:val="15"/>
                <w:szCs w:val="15"/>
              </w:rPr>
            </w:pPr>
          </w:p>
        </w:tc>
        <w:tc>
          <w:tcPr>
            <w:tcW w:w="61" w:type="pct"/>
            <w:vAlign w:val="bottom"/>
          </w:tcPr>
          <w:p w14:paraId="0D367EA8" w14:textId="77777777" w:rsidR="00C01196" w:rsidRDefault="00C01196">
            <w:pPr>
              <w:pStyle w:val="la228"/>
              <w:keepNext/>
              <w:keepLines/>
              <w:spacing w:line="240" w:lineRule="auto"/>
              <w:rPr>
                <w:rFonts w:ascii="Arial" w:hAnsi="Arial" w:cs="Arial"/>
                <w:b/>
                <w:sz w:val="15"/>
                <w:szCs w:val="15"/>
              </w:rPr>
            </w:pPr>
          </w:p>
        </w:tc>
        <w:tc>
          <w:tcPr>
            <w:tcW w:w="56" w:type="pct"/>
            <w:vAlign w:val="bottom"/>
          </w:tcPr>
          <w:p w14:paraId="7EA5A647" w14:textId="77777777" w:rsidR="00C01196" w:rsidRDefault="00C01196">
            <w:pPr>
              <w:pStyle w:val="la228"/>
              <w:keepNext/>
              <w:keepLines/>
              <w:spacing w:line="240" w:lineRule="auto"/>
              <w:rPr>
                <w:rFonts w:ascii="Arial" w:hAnsi="Arial" w:cs="Arial"/>
                <w:b/>
                <w:sz w:val="15"/>
                <w:szCs w:val="15"/>
              </w:rPr>
            </w:pPr>
          </w:p>
        </w:tc>
        <w:tc>
          <w:tcPr>
            <w:tcW w:w="434" w:type="pct"/>
            <w:vAlign w:val="bottom"/>
          </w:tcPr>
          <w:p w14:paraId="33E8FB4A" w14:textId="77777777" w:rsidR="00C01196" w:rsidRDefault="00C01196">
            <w:pPr>
              <w:pStyle w:val="la228"/>
              <w:keepNext/>
              <w:keepLines/>
              <w:spacing w:line="240" w:lineRule="auto"/>
              <w:rPr>
                <w:rFonts w:ascii="Arial" w:hAnsi="Arial" w:cs="Arial"/>
                <w:b/>
                <w:sz w:val="15"/>
                <w:szCs w:val="15"/>
              </w:rPr>
            </w:pPr>
          </w:p>
        </w:tc>
        <w:tc>
          <w:tcPr>
            <w:tcW w:w="44" w:type="pct"/>
            <w:noWrap/>
            <w:vAlign w:val="bottom"/>
          </w:tcPr>
          <w:p w14:paraId="0BFD055A" w14:textId="77777777" w:rsidR="00C01196" w:rsidRDefault="00C01196">
            <w:pPr>
              <w:pStyle w:val="la228"/>
              <w:keepNext/>
              <w:keepLines/>
              <w:spacing w:line="240" w:lineRule="auto"/>
              <w:rPr>
                <w:rFonts w:ascii="Arial" w:hAnsi="Arial" w:cs="Arial"/>
                <w:b/>
                <w:sz w:val="15"/>
                <w:szCs w:val="15"/>
              </w:rPr>
            </w:pPr>
          </w:p>
        </w:tc>
        <w:tc>
          <w:tcPr>
            <w:tcW w:w="52" w:type="pct"/>
            <w:vAlign w:val="bottom"/>
          </w:tcPr>
          <w:p w14:paraId="04C2FB68" w14:textId="77777777" w:rsidR="00C01196" w:rsidRDefault="00C01196">
            <w:pPr>
              <w:pStyle w:val="la228"/>
              <w:keepNext/>
              <w:keepLines/>
              <w:spacing w:line="240" w:lineRule="auto"/>
              <w:rPr>
                <w:rFonts w:ascii="Arial" w:hAnsi="Arial" w:cs="Arial"/>
                <w:b/>
                <w:sz w:val="15"/>
                <w:szCs w:val="15"/>
              </w:rPr>
            </w:pPr>
          </w:p>
        </w:tc>
        <w:tc>
          <w:tcPr>
            <w:tcW w:w="57" w:type="pct"/>
            <w:vAlign w:val="bottom"/>
          </w:tcPr>
          <w:p w14:paraId="4733709D" w14:textId="77777777" w:rsidR="00C01196" w:rsidRDefault="00C01196">
            <w:pPr>
              <w:pStyle w:val="la228"/>
              <w:keepNext/>
              <w:keepLines/>
              <w:spacing w:line="240" w:lineRule="auto"/>
              <w:rPr>
                <w:rFonts w:ascii="Arial" w:hAnsi="Arial" w:cs="Arial"/>
                <w:b/>
                <w:sz w:val="15"/>
                <w:szCs w:val="15"/>
              </w:rPr>
            </w:pPr>
          </w:p>
        </w:tc>
        <w:tc>
          <w:tcPr>
            <w:tcW w:w="422" w:type="pct"/>
            <w:vAlign w:val="bottom"/>
            <w:hideMark/>
          </w:tcPr>
          <w:p w14:paraId="1B741AD8" w14:textId="77777777" w:rsidR="00C01196" w:rsidRDefault="00C01196">
            <w:pPr>
              <w:pStyle w:val="la228"/>
              <w:keepNext/>
              <w:keepLines/>
              <w:spacing w:line="240" w:lineRule="auto"/>
              <w:jc w:val="right"/>
              <w:rPr>
                <w:rFonts w:ascii="Arial" w:hAnsi="Arial" w:cs="Arial"/>
                <w:b/>
                <w:sz w:val="15"/>
                <w:szCs w:val="15"/>
              </w:rPr>
            </w:pPr>
            <w:r>
              <w:rPr>
                <w:rFonts w:ascii="Arial" w:hAnsi="Arial" w:cs="Arial"/>
                <w:b/>
                <w:sz w:val="15"/>
                <w:szCs w:val="15"/>
              </w:rPr>
              <w:t>(In millions)</w:t>
            </w:r>
          </w:p>
        </w:tc>
        <w:tc>
          <w:tcPr>
            <w:tcW w:w="32" w:type="pct"/>
            <w:noWrap/>
            <w:vAlign w:val="bottom"/>
          </w:tcPr>
          <w:p w14:paraId="503681D9" w14:textId="77777777" w:rsidR="00C01196" w:rsidRDefault="00C01196">
            <w:pPr>
              <w:pStyle w:val="la228"/>
              <w:keepNext/>
              <w:keepLines/>
              <w:spacing w:line="240" w:lineRule="auto"/>
              <w:rPr>
                <w:rFonts w:ascii="Arial" w:hAnsi="Arial" w:cs="Arial"/>
                <w:b/>
                <w:sz w:val="15"/>
                <w:szCs w:val="15"/>
              </w:rPr>
            </w:pPr>
          </w:p>
        </w:tc>
      </w:tr>
      <w:tr w:rsidR="00C01196" w14:paraId="724A60C6" w14:textId="77777777" w:rsidTr="00C01196">
        <w:trPr>
          <w:cantSplit/>
          <w:jc w:val="center"/>
        </w:trPr>
        <w:tc>
          <w:tcPr>
            <w:tcW w:w="1215" w:type="pct"/>
          </w:tcPr>
          <w:p w14:paraId="2BE63AF2" w14:textId="77777777" w:rsidR="00C01196" w:rsidRDefault="00C01196">
            <w:pPr>
              <w:pStyle w:val="rrdsinglerule"/>
              <w:keepNext/>
              <w:keepLines/>
              <w:pBdr>
                <w:top w:val="none" w:sz="0" w:space="0" w:color="auto"/>
              </w:pBdr>
              <w:spacing w:before="0" w:line="80" w:lineRule="exact"/>
              <w:jc w:val="left"/>
              <w:rPr>
                <w:rFonts w:cs="Arial"/>
              </w:rPr>
            </w:pPr>
          </w:p>
        </w:tc>
        <w:tc>
          <w:tcPr>
            <w:tcW w:w="87" w:type="pct"/>
            <w:vAlign w:val="bottom"/>
          </w:tcPr>
          <w:p w14:paraId="3A7019A6" w14:textId="77777777" w:rsidR="00C01196" w:rsidRDefault="00C01196">
            <w:pPr>
              <w:pStyle w:val="rrdsinglerule"/>
              <w:keepNext/>
              <w:keepLines/>
              <w:pBdr>
                <w:top w:val="none" w:sz="0" w:space="0" w:color="auto"/>
              </w:pBdr>
              <w:spacing w:before="0" w:line="80" w:lineRule="exact"/>
              <w:jc w:val="left"/>
              <w:rPr>
                <w:rFonts w:cs="Arial"/>
              </w:rPr>
            </w:pPr>
          </w:p>
        </w:tc>
        <w:tc>
          <w:tcPr>
            <w:tcW w:w="86" w:type="pct"/>
            <w:vAlign w:val="bottom"/>
          </w:tcPr>
          <w:p w14:paraId="7994D6EF" w14:textId="77777777" w:rsidR="00C01196" w:rsidRDefault="00C01196">
            <w:pPr>
              <w:pStyle w:val="rrdsinglerule"/>
              <w:keepNext/>
              <w:keepLines/>
              <w:pBdr>
                <w:top w:val="none" w:sz="0" w:space="0" w:color="auto"/>
              </w:pBdr>
              <w:spacing w:before="0" w:line="80" w:lineRule="exact"/>
              <w:jc w:val="left"/>
              <w:rPr>
                <w:rFonts w:cs="Arial"/>
              </w:rPr>
            </w:pPr>
          </w:p>
        </w:tc>
        <w:tc>
          <w:tcPr>
            <w:tcW w:w="1042" w:type="pct"/>
            <w:vAlign w:val="bottom"/>
          </w:tcPr>
          <w:p w14:paraId="5E0682A9" w14:textId="77777777" w:rsidR="00C01196" w:rsidRDefault="00C01196">
            <w:pPr>
              <w:pStyle w:val="rrdsinglerule"/>
              <w:keepNext/>
              <w:keepLines/>
              <w:pBdr>
                <w:top w:val="none" w:sz="0" w:space="0" w:color="auto"/>
              </w:pBdr>
              <w:spacing w:before="0" w:line="80" w:lineRule="exact"/>
              <w:jc w:val="left"/>
              <w:rPr>
                <w:rFonts w:cs="Arial"/>
              </w:rPr>
            </w:pPr>
          </w:p>
        </w:tc>
        <w:tc>
          <w:tcPr>
            <w:tcW w:w="206" w:type="pct"/>
            <w:noWrap/>
            <w:vAlign w:val="bottom"/>
          </w:tcPr>
          <w:p w14:paraId="3ACF86B4" w14:textId="77777777" w:rsidR="00C01196" w:rsidRDefault="00C01196">
            <w:pPr>
              <w:pStyle w:val="rrdsinglerule"/>
              <w:keepNext/>
              <w:keepLines/>
              <w:pBdr>
                <w:top w:val="none" w:sz="0" w:space="0" w:color="auto"/>
              </w:pBdr>
              <w:spacing w:before="0" w:line="80" w:lineRule="exact"/>
              <w:jc w:val="left"/>
              <w:rPr>
                <w:rFonts w:cs="Arial"/>
              </w:rPr>
            </w:pPr>
          </w:p>
        </w:tc>
        <w:tc>
          <w:tcPr>
            <w:tcW w:w="63" w:type="pct"/>
            <w:vAlign w:val="bottom"/>
          </w:tcPr>
          <w:p w14:paraId="466F8427" w14:textId="77777777" w:rsidR="00C01196" w:rsidRDefault="00C01196">
            <w:pPr>
              <w:pStyle w:val="rrdsinglerule"/>
              <w:keepNext/>
              <w:keepLines/>
              <w:pBdr>
                <w:top w:val="none" w:sz="0" w:space="0" w:color="auto"/>
              </w:pBdr>
              <w:spacing w:before="0" w:line="80" w:lineRule="exact"/>
              <w:jc w:val="left"/>
              <w:rPr>
                <w:rFonts w:cs="Arial"/>
              </w:rPr>
            </w:pPr>
          </w:p>
        </w:tc>
        <w:tc>
          <w:tcPr>
            <w:tcW w:w="46" w:type="pct"/>
            <w:vAlign w:val="bottom"/>
          </w:tcPr>
          <w:p w14:paraId="3F2DA110" w14:textId="77777777" w:rsidR="00C01196" w:rsidRDefault="00C01196">
            <w:pPr>
              <w:pStyle w:val="rrdsinglerule"/>
              <w:keepNext/>
              <w:keepLines/>
              <w:pBdr>
                <w:top w:val="none" w:sz="0" w:space="0" w:color="auto"/>
              </w:pBdr>
              <w:spacing w:before="0" w:line="80" w:lineRule="exact"/>
              <w:jc w:val="left"/>
              <w:rPr>
                <w:rFonts w:cs="Arial"/>
              </w:rPr>
            </w:pPr>
          </w:p>
        </w:tc>
        <w:tc>
          <w:tcPr>
            <w:tcW w:w="1037" w:type="pct"/>
            <w:vAlign w:val="bottom"/>
          </w:tcPr>
          <w:p w14:paraId="5488B4EF" w14:textId="77777777" w:rsidR="00C01196" w:rsidRDefault="00C01196">
            <w:pPr>
              <w:pStyle w:val="rrdsinglerule"/>
              <w:keepNext/>
              <w:keepLines/>
              <w:pBdr>
                <w:top w:val="none" w:sz="0" w:space="0" w:color="auto"/>
              </w:pBdr>
              <w:spacing w:before="0" w:line="80" w:lineRule="exact"/>
              <w:jc w:val="left"/>
              <w:rPr>
                <w:rFonts w:cs="Arial"/>
              </w:rPr>
            </w:pPr>
          </w:p>
        </w:tc>
        <w:tc>
          <w:tcPr>
            <w:tcW w:w="60" w:type="pct"/>
            <w:noWrap/>
            <w:vAlign w:val="bottom"/>
          </w:tcPr>
          <w:p w14:paraId="1B9211AA" w14:textId="77777777" w:rsidR="00C01196" w:rsidRDefault="00C01196">
            <w:pPr>
              <w:pStyle w:val="rrdsinglerule"/>
              <w:keepNext/>
              <w:keepLines/>
              <w:pBdr>
                <w:top w:val="none" w:sz="0" w:space="0" w:color="auto"/>
              </w:pBdr>
              <w:spacing w:before="0" w:line="80" w:lineRule="exact"/>
              <w:jc w:val="left"/>
              <w:rPr>
                <w:rFonts w:cs="Arial"/>
              </w:rPr>
            </w:pPr>
          </w:p>
        </w:tc>
        <w:tc>
          <w:tcPr>
            <w:tcW w:w="61" w:type="pct"/>
            <w:vAlign w:val="bottom"/>
          </w:tcPr>
          <w:p w14:paraId="4DBC5C42" w14:textId="77777777" w:rsidR="00C01196" w:rsidRDefault="00C01196">
            <w:pPr>
              <w:pStyle w:val="rrdsinglerule"/>
              <w:keepNext/>
              <w:keepLines/>
              <w:pBdr>
                <w:top w:val="none" w:sz="0" w:space="0" w:color="auto"/>
              </w:pBdr>
              <w:spacing w:before="0" w:line="80" w:lineRule="exact"/>
              <w:jc w:val="left"/>
              <w:rPr>
                <w:rFonts w:cs="Arial"/>
              </w:rPr>
            </w:pPr>
          </w:p>
        </w:tc>
        <w:tc>
          <w:tcPr>
            <w:tcW w:w="56" w:type="pct"/>
            <w:vAlign w:val="bottom"/>
          </w:tcPr>
          <w:p w14:paraId="4E2C1DFA" w14:textId="77777777" w:rsidR="00C01196" w:rsidRDefault="00C01196">
            <w:pPr>
              <w:pStyle w:val="rrdsinglerule"/>
              <w:keepNext/>
              <w:keepLines/>
              <w:pBdr>
                <w:top w:val="none" w:sz="0" w:space="0" w:color="auto"/>
              </w:pBdr>
              <w:spacing w:before="0" w:line="80" w:lineRule="exact"/>
              <w:jc w:val="left"/>
              <w:rPr>
                <w:rFonts w:cs="Arial"/>
              </w:rPr>
            </w:pPr>
          </w:p>
        </w:tc>
        <w:tc>
          <w:tcPr>
            <w:tcW w:w="434" w:type="pct"/>
            <w:vAlign w:val="bottom"/>
          </w:tcPr>
          <w:p w14:paraId="0D86DD09" w14:textId="77777777" w:rsidR="00C01196" w:rsidRDefault="00C01196">
            <w:pPr>
              <w:pStyle w:val="rrdsinglerule"/>
              <w:keepNext/>
              <w:keepLines/>
              <w:pBdr>
                <w:top w:val="none" w:sz="0" w:space="0" w:color="auto"/>
              </w:pBdr>
              <w:spacing w:before="0" w:line="80" w:lineRule="exact"/>
              <w:jc w:val="left"/>
              <w:rPr>
                <w:rFonts w:cs="Arial"/>
              </w:rPr>
            </w:pPr>
          </w:p>
        </w:tc>
        <w:tc>
          <w:tcPr>
            <w:tcW w:w="44" w:type="pct"/>
            <w:noWrap/>
            <w:vAlign w:val="bottom"/>
          </w:tcPr>
          <w:p w14:paraId="09DA5440" w14:textId="77777777" w:rsidR="00C01196" w:rsidRDefault="00C01196">
            <w:pPr>
              <w:pStyle w:val="rrdsinglerule"/>
              <w:keepNext/>
              <w:keepLines/>
              <w:pBdr>
                <w:top w:val="none" w:sz="0" w:space="0" w:color="auto"/>
              </w:pBdr>
              <w:spacing w:before="0" w:line="80" w:lineRule="exact"/>
              <w:jc w:val="left"/>
              <w:rPr>
                <w:rFonts w:cs="Arial"/>
              </w:rPr>
            </w:pPr>
          </w:p>
        </w:tc>
        <w:tc>
          <w:tcPr>
            <w:tcW w:w="52" w:type="pct"/>
            <w:vAlign w:val="bottom"/>
          </w:tcPr>
          <w:p w14:paraId="17DED4A6" w14:textId="77777777" w:rsidR="00C01196" w:rsidRDefault="00C01196">
            <w:pPr>
              <w:pStyle w:val="rrdsinglerule"/>
              <w:keepNext/>
              <w:keepLines/>
              <w:pBdr>
                <w:top w:val="none" w:sz="0" w:space="0" w:color="auto"/>
              </w:pBdr>
              <w:spacing w:before="0" w:line="80" w:lineRule="exact"/>
              <w:jc w:val="left"/>
              <w:rPr>
                <w:rFonts w:cs="Arial"/>
              </w:rPr>
            </w:pPr>
          </w:p>
        </w:tc>
        <w:tc>
          <w:tcPr>
            <w:tcW w:w="57" w:type="pct"/>
            <w:vAlign w:val="bottom"/>
          </w:tcPr>
          <w:p w14:paraId="5A909D06" w14:textId="77777777" w:rsidR="00C01196" w:rsidRDefault="00C01196">
            <w:pPr>
              <w:pStyle w:val="rrdsinglerule"/>
              <w:keepNext/>
              <w:keepLines/>
              <w:pBdr>
                <w:top w:val="none" w:sz="0" w:space="0" w:color="auto"/>
              </w:pBdr>
              <w:spacing w:before="0" w:line="80" w:lineRule="exact"/>
              <w:jc w:val="left"/>
              <w:rPr>
                <w:rFonts w:cs="Arial"/>
              </w:rPr>
            </w:pPr>
          </w:p>
        </w:tc>
        <w:tc>
          <w:tcPr>
            <w:tcW w:w="422" w:type="pct"/>
            <w:vAlign w:val="bottom"/>
          </w:tcPr>
          <w:p w14:paraId="78E4DC46" w14:textId="77777777" w:rsidR="00C01196" w:rsidRDefault="00C01196">
            <w:pPr>
              <w:pStyle w:val="rrdsinglerule"/>
              <w:keepNext/>
              <w:keepLines/>
              <w:pBdr>
                <w:top w:val="none" w:sz="0" w:space="0" w:color="auto"/>
              </w:pBdr>
              <w:spacing w:before="0" w:line="80" w:lineRule="exact"/>
              <w:jc w:val="left"/>
              <w:rPr>
                <w:rFonts w:cs="Arial"/>
              </w:rPr>
            </w:pPr>
          </w:p>
        </w:tc>
        <w:tc>
          <w:tcPr>
            <w:tcW w:w="32" w:type="pct"/>
            <w:noWrap/>
            <w:vAlign w:val="bottom"/>
          </w:tcPr>
          <w:p w14:paraId="7EE3553F" w14:textId="77777777" w:rsidR="00C01196" w:rsidRDefault="00C01196">
            <w:pPr>
              <w:pStyle w:val="rrdsinglerule"/>
              <w:keepNext/>
              <w:keepLines/>
              <w:pBdr>
                <w:top w:val="none" w:sz="0" w:space="0" w:color="auto"/>
              </w:pBdr>
              <w:spacing w:before="0" w:line="80" w:lineRule="exact"/>
              <w:jc w:val="left"/>
              <w:rPr>
                <w:rFonts w:cs="Arial"/>
              </w:rPr>
            </w:pPr>
          </w:p>
        </w:tc>
      </w:tr>
      <w:tr w:rsidR="00C01196" w14:paraId="18C1EB91" w14:textId="77777777" w:rsidTr="00C01196">
        <w:trPr>
          <w:cantSplit/>
          <w:jc w:val="center"/>
        </w:trPr>
        <w:tc>
          <w:tcPr>
            <w:tcW w:w="1215" w:type="pct"/>
            <w:hideMark/>
          </w:tcPr>
          <w:p w14:paraId="2A6F74C2" w14:textId="77777777" w:rsidR="00C01196" w:rsidRDefault="00C01196">
            <w:pPr>
              <w:pStyle w:val="NormalWeb"/>
              <w:keepNext/>
              <w:keepLines/>
              <w:spacing w:before="0" w:beforeAutospacing="0" w:after="0" w:afterAutospacing="0" w:line="220" w:lineRule="exact"/>
              <w:ind w:left="196" w:hanging="196"/>
              <w:rPr>
                <w:rFonts w:cs="Arial"/>
                <w:b/>
                <w:sz w:val="20"/>
                <w:szCs w:val="20"/>
              </w:rPr>
            </w:pPr>
            <w:r>
              <w:rPr>
                <w:rFonts w:cs="Arial"/>
                <w:b/>
                <w:sz w:val="20"/>
                <w:szCs w:val="20"/>
              </w:rPr>
              <w:t>June 13, 2023</w:t>
            </w:r>
          </w:p>
        </w:tc>
        <w:tc>
          <w:tcPr>
            <w:tcW w:w="87" w:type="pct"/>
            <w:vAlign w:val="bottom"/>
          </w:tcPr>
          <w:p w14:paraId="10DEEE74" w14:textId="77777777" w:rsidR="00C01196" w:rsidRDefault="00C01196">
            <w:pPr>
              <w:pStyle w:val="la228"/>
              <w:keepNext/>
              <w:keepLines/>
              <w:spacing w:line="220" w:lineRule="exact"/>
              <w:rPr>
                <w:rFonts w:ascii="Arial" w:hAnsi="Arial" w:cs="Arial"/>
                <w:b/>
                <w:sz w:val="15"/>
                <w:szCs w:val="15"/>
              </w:rPr>
            </w:pPr>
          </w:p>
        </w:tc>
        <w:tc>
          <w:tcPr>
            <w:tcW w:w="86" w:type="pct"/>
            <w:vAlign w:val="bottom"/>
          </w:tcPr>
          <w:p w14:paraId="536E7F8D" w14:textId="77777777" w:rsidR="00C01196" w:rsidRDefault="00C01196">
            <w:pPr>
              <w:keepNext/>
              <w:keepLines/>
              <w:spacing w:line="220" w:lineRule="exact"/>
              <w:rPr>
                <w:rFonts w:ascii="Arial" w:hAnsi="Arial" w:cs="Arial"/>
                <w:b/>
              </w:rPr>
            </w:pPr>
          </w:p>
        </w:tc>
        <w:tc>
          <w:tcPr>
            <w:tcW w:w="1042" w:type="pct"/>
            <w:vAlign w:val="bottom"/>
            <w:hideMark/>
          </w:tcPr>
          <w:p w14:paraId="512032E4" w14:textId="77777777" w:rsidR="00C01196" w:rsidRDefault="00C01196">
            <w:pPr>
              <w:keepNext/>
              <w:keepLines/>
              <w:spacing w:line="220" w:lineRule="exact"/>
              <w:rPr>
                <w:rFonts w:ascii="Arial" w:hAnsi="Arial" w:cs="Arial"/>
                <w:b/>
              </w:rPr>
            </w:pPr>
            <w:r>
              <w:rPr>
                <w:rFonts w:ascii="Arial" w:hAnsi="Arial" w:cs="Arial"/>
                <w:b/>
              </w:rPr>
              <w:t>August 17, 2023</w:t>
            </w:r>
          </w:p>
        </w:tc>
        <w:tc>
          <w:tcPr>
            <w:tcW w:w="206" w:type="pct"/>
            <w:noWrap/>
            <w:vAlign w:val="bottom"/>
          </w:tcPr>
          <w:p w14:paraId="5B4D3988" w14:textId="77777777" w:rsidR="00C01196" w:rsidRDefault="00C01196">
            <w:pPr>
              <w:keepNext/>
              <w:keepLines/>
              <w:spacing w:line="220" w:lineRule="exact"/>
              <w:rPr>
                <w:rFonts w:ascii="Arial" w:hAnsi="Arial" w:cs="Arial"/>
                <w:b/>
              </w:rPr>
            </w:pPr>
          </w:p>
        </w:tc>
        <w:tc>
          <w:tcPr>
            <w:tcW w:w="63" w:type="pct"/>
            <w:vAlign w:val="bottom"/>
          </w:tcPr>
          <w:p w14:paraId="3CA4F50B" w14:textId="77777777" w:rsidR="00C01196" w:rsidRDefault="00C01196">
            <w:pPr>
              <w:pStyle w:val="la228"/>
              <w:keepNext/>
              <w:keepLines/>
              <w:spacing w:line="220" w:lineRule="exact"/>
              <w:rPr>
                <w:rFonts w:ascii="Arial" w:hAnsi="Arial" w:cs="Arial"/>
                <w:b/>
                <w:sz w:val="15"/>
                <w:szCs w:val="15"/>
              </w:rPr>
            </w:pPr>
          </w:p>
        </w:tc>
        <w:tc>
          <w:tcPr>
            <w:tcW w:w="46" w:type="pct"/>
            <w:vAlign w:val="bottom"/>
          </w:tcPr>
          <w:p w14:paraId="1F596A49" w14:textId="77777777" w:rsidR="00C01196" w:rsidRDefault="00C01196">
            <w:pPr>
              <w:keepNext/>
              <w:keepLines/>
              <w:spacing w:line="220" w:lineRule="exact"/>
              <w:rPr>
                <w:rFonts w:ascii="Arial" w:hAnsi="Arial" w:cs="Arial"/>
                <w:b/>
              </w:rPr>
            </w:pPr>
          </w:p>
        </w:tc>
        <w:tc>
          <w:tcPr>
            <w:tcW w:w="1037" w:type="pct"/>
            <w:vAlign w:val="bottom"/>
            <w:hideMark/>
          </w:tcPr>
          <w:p w14:paraId="444F2A57" w14:textId="77777777" w:rsidR="00C01196" w:rsidRDefault="00C01196">
            <w:pPr>
              <w:keepNext/>
              <w:keepLines/>
              <w:spacing w:line="220" w:lineRule="exact"/>
              <w:rPr>
                <w:rFonts w:ascii="Arial" w:hAnsi="Arial" w:cs="Arial"/>
                <w:b/>
              </w:rPr>
            </w:pPr>
            <w:r>
              <w:rPr>
                <w:rFonts w:ascii="Arial" w:hAnsi="Arial" w:cs="Arial"/>
                <w:b/>
              </w:rPr>
              <w:t>September 14, 2023</w:t>
            </w:r>
          </w:p>
        </w:tc>
        <w:tc>
          <w:tcPr>
            <w:tcW w:w="60" w:type="pct"/>
            <w:noWrap/>
            <w:vAlign w:val="bottom"/>
          </w:tcPr>
          <w:p w14:paraId="2C1831CF" w14:textId="77777777" w:rsidR="00C01196" w:rsidRDefault="00C01196">
            <w:pPr>
              <w:keepNext/>
              <w:keepLines/>
              <w:spacing w:line="220" w:lineRule="exact"/>
              <w:rPr>
                <w:rFonts w:ascii="Arial" w:hAnsi="Arial" w:cs="Arial"/>
                <w:b/>
              </w:rPr>
            </w:pPr>
          </w:p>
        </w:tc>
        <w:tc>
          <w:tcPr>
            <w:tcW w:w="61" w:type="pct"/>
            <w:vAlign w:val="bottom"/>
          </w:tcPr>
          <w:p w14:paraId="373BA2BF" w14:textId="77777777" w:rsidR="00C01196" w:rsidRDefault="00C01196">
            <w:pPr>
              <w:pStyle w:val="la228"/>
              <w:keepNext/>
              <w:keepLines/>
              <w:spacing w:line="220" w:lineRule="exact"/>
              <w:rPr>
                <w:rFonts w:ascii="Arial" w:hAnsi="Arial" w:cs="Arial"/>
                <w:b/>
                <w:sz w:val="15"/>
                <w:szCs w:val="15"/>
              </w:rPr>
            </w:pPr>
          </w:p>
        </w:tc>
        <w:tc>
          <w:tcPr>
            <w:tcW w:w="56" w:type="pct"/>
            <w:vAlign w:val="bottom"/>
            <w:hideMark/>
          </w:tcPr>
          <w:p w14:paraId="05DF5D58" w14:textId="77777777" w:rsidR="00C01196" w:rsidRDefault="00C01196">
            <w:pPr>
              <w:keepNext/>
              <w:keepLines/>
              <w:spacing w:line="220" w:lineRule="exact"/>
              <w:rPr>
                <w:rFonts w:ascii="Arial" w:hAnsi="Arial" w:cs="Arial"/>
                <w:b/>
              </w:rPr>
            </w:pPr>
            <w:r>
              <w:rPr>
                <w:rFonts w:ascii="Arial" w:hAnsi="Arial" w:cs="Arial"/>
                <w:b/>
              </w:rPr>
              <w:t>$</w:t>
            </w:r>
          </w:p>
        </w:tc>
        <w:tc>
          <w:tcPr>
            <w:tcW w:w="434" w:type="pct"/>
            <w:vAlign w:val="bottom"/>
            <w:hideMark/>
          </w:tcPr>
          <w:p w14:paraId="650CB848" w14:textId="77777777" w:rsidR="00C01196" w:rsidRDefault="00C01196">
            <w:pPr>
              <w:keepNext/>
              <w:keepLines/>
              <w:spacing w:line="220" w:lineRule="exact"/>
              <w:jc w:val="right"/>
              <w:rPr>
                <w:rFonts w:ascii="Arial" w:hAnsi="Arial" w:cs="Arial"/>
                <w:b/>
              </w:rPr>
            </w:pPr>
            <w:r>
              <w:rPr>
                <w:rFonts w:ascii="Arial" w:hAnsi="Arial" w:cs="Arial"/>
                <w:b/>
              </w:rPr>
              <w:t>0.68</w:t>
            </w:r>
          </w:p>
        </w:tc>
        <w:tc>
          <w:tcPr>
            <w:tcW w:w="44" w:type="pct"/>
            <w:noWrap/>
            <w:vAlign w:val="bottom"/>
          </w:tcPr>
          <w:p w14:paraId="34068EA7" w14:textId="77777777" w:rsidR="00C01196" w:rsidRDefault="00C01196">
            <w:pPr>
              <w:keepNext/>
              <w:keepLines/>
              <w:spacing w:line="220" w:lineRule="exact"/>
              <w:rPr>
                <w:rFonts w:ascii="Arial" w:hAnsi="Arial" w:cs="Arial"/>
                <w:b/>
              </w:rPr>
            </w:pPr>
          </w:p>
        </w:tc>
        <w:tc>
          <w:tcPr>
            <w:tcW w:w="52" w:type="pct"/>
            <w:vAlign w:val="bottom"/>
          </w:tcPr>
          <w:p w14:paraId="7A9B771A" w14:textId="77777777" w:rsidR="00C01196" w:rsidRDefault="00C01196">
            <w:pPr>
              <w:pStyle w:val="la228"/>
              <w:keepNext/>
              <w:keepLines/>
              <w:spacing w:line="220" w:lineRule="exact"/>
              <w:rPr>
                <w:rFonts w:ascii="Arial" w:hAnsi="Arial" w:cs="Arial"/>
                <w:b/>
                <w:sz w:val="15"/>
                <w:szCs w:val="15"/>
              </w:rPr>
            </w:pPr>
          </w:p>
        </w:tc>
        <w:tc>
          <w:tcPr>
            <w:tcW w:w="57" w:type="pct"/>
            <w:vAlign w:val="bottom"/>
            <w:hideMark/>
          </w:tcPr>
          <w:p w14:paraId="393529DD" w14:textId="77777777" w:rsidR="00C01196" w:rsidRDefault="00C01196">
            <w:pPr>
              <w:keepNext/>
              <w:keepLines/>
              <w:spacing w:line="220" w:lineRule="exact"/>
              <w:rPr>
                <w:rFonts w:ascii="Arial" w:hAnsi="Arial" w:cs="Arial"/>
                <w:b/>
              </w:rPr>
            </w:pPr>
            <w:r>
              <w:rPr>
                <w:rFonts w:ascii="Arial" w:hAnsi="Arial" w:cs="Arial"/>
                <w:b/>
              </w:rPr>
              <w:t>$</w:t>
            </w:r>
          </w:p>
        </w:tc>
        <w:tc>
          <w:tcPr>
            <w:tcW w:w="422" w:type="pct"/>
            <w:vAlign w:val="bottom"/>
            <w:hideMark/>
          </w:tcPr>
          <w:p w14:paraId="4793E238" w14:textId="77777777" w:rsidR="00C01196" w:rsidRDefault="00C01196">
            <w:pPr>
              <w:keepNext/>
              <w:keepLines/>
              <w:spacing w:line="220" w:lineRule="exact"/>
              <w:jc w:val="right"/>
              <w:rPr>
                <w:rFonts w:ascii="Arial" w:hAnsi="Arial" w:cs="Arial"/>
                <w:b/>
              </w:rPr>
            </w:pPr>
            <w:r>
              <w:rPr>
                <w:rFonts w:ascii="Arial" w:hAnsi="Arial" w:cs="Arial"/>
                <w:b/>
              </w:rPr>
              <w:t>5,054</w:t>
            </w:r>
          </w:p>
        </w:tc>
        <w:tc>
          <w:tcPr>
            <w:tcW w:w="32" w:type="pct"/>
            <w:noWrap/>
            <w:vAlign w:val="bottom"/>
          </w:tcPr>
          <w:p w14:paraId="0F5A5D82" w14:textId="77777777" w:rsidR="00C01196" w:rsidRDefault="00C01196">
            <w:pPr>
              <w:keepNext/>
              <w:keepLines/>
              <w:spacing w:line="220" w:lineRule="exact"/>
              <w:rPr>
                <w:rFonts w:ascii="Arial" w:hAnsi="Arial" w:cs="Arial"/>
                <w:b/>
              </w:rPr>
            </w:pPr>
          </w:p>
        </w:tc>
      </w:tr>
      <w:tr w:rsidR="00C01196" w14:paraId="253882A1" w14:textId="77777777" w:rsidTr="00C01196">
        <w:trPr>
          <w:cantSplit/>
          <w:jc w:val="center"/>
        </w:trPr>
        <w:tc>
          <w:tcPr>
            <w:tcW w:w="1215" w:type="pct"/>
            <w:tcBorders>
              <w:top w:val="nil"/>
              <w:left w:val="nil"/>
              <w:bottom w:val="single" w:sz="4" w:space="0" w:color="auto"/>
              <w:right w:val="nil"/>
            </w:tcBorders>
            <w:hideMark/>
          </w:tcPr>
          <w:p w14:paraId="6276DB03" w14:textId="77777777" w:rsidR="00C01196" w:rsidRDefault="00C01196">
            <w:pPr>
              <w:pStyle w:val="NormalWeb"/>
              <w:keepNext/>
              <w:keepLines/>
              <w:spacing w:before="0" w:beforeAutospacing="0" w:after="0" w:afterAutospacing="0" w:line="80" w:lineRule="exact"/>
              <w:rPr>
                <w:rFonts w:cs="Arial"/>
                <w:b/>
                <w:sz w:val="8"/>
                <w:szCs w:val="8"/>
              </w:rPr>
            </w:pPr>
            <w:r>
              <w:rPr>
                <w:rFonts w:cs="Arial"/>
                <w:b/>
                <w:sz w:val="8"/>
                <w:szCs w:val="8"/>
              </w:rPr>
              <w:t> </w:t>
            </w:r>
          </w:p>
        </w:tc>
        <w:tc>
          <w:tcPr>
            <w:tcW w:w="87" w:type="pct"/>
            <w:tcBorders>
              <w:top w:val="nil"/>
              <w:left w:val="nil"/>
              <w:bottom w:val="single" w:sz="4" w:space="0" w:color="auto"/>
              <w:right w:val="nil"/>
            </w:tcBorders>
            <w:vAlign w:val="bottom"/>
          </w:tcPr>
          <w:p w14:paraId="04BCEAEB" w14:textId="77777777" w:rsidR="00C01196" w:rsidRDefault="00C01196">
            <w:pPr>
              <w:pStyle w:val="la228"/>
              <w:keepNext/>
              <w:keepLines/>
              <w:spacing w:line="80" w:lineRule="exact"/>
              <w:rPr>
                <w:rFonts w:ascii="Arial" w:hAnsi="Arial" w:cs="Arial"/>
                <w:b/>
              </w:rPr>
            </w:pPr>
          </w:p>
        </w:tc>
        <w:tc>
          <w:tcPr>
            <w:tcW w:w="86" w:type="pct"/>
            <w:tcBorders>
              <w:top w:val="nil"/>
              <w:left w:val="nil"/>
              <w:bottom w:val="single" w:sz="4" w:space="0" w:color="auto"/>
              <w:right w:val="nil"/>
            </w:tcBorders>
            <w:vAlign w:val="bottom"/>
          </w:tcPr>
          <w:p w14:paraId="5E8CF144" w14:textId="77777777" w:rsidR="00C01196" w:rsidRDefault="00C01196">
            <w:pPr>
              <w:keepNext/>
              <w:keepLines/>
              <w:spacing w:line="80" w:lineRule="exact"/>
              <w:rPr>
                <w:rFonts w:ascii="Arial" w:hAnsi="Arial" w:cs="Arial"/>
                <w:b/>
                <w:sz w:val="8"/>
                <w:szCs w:val="8"/>
              </w:rPr>
            </w:pPr>
          </w:p>
        </w:tc>
        <w:tc>
          <w:tcPr>
            <w:tcW w:w="1042" w:type="pct"/>
            <w:tcBorders>
              <w:top w:val="nil"/>
              <w:left w:val="nil"/>
              <w:bottom w:val="single" w:sz="4" w:space="0" w:color="auto"/>
              <w:right w:val="nil"/>
            </w:tcBorders>
            <w:vAlign w:val="bottom"/>
          </w:tcPr>
          <w:p w14:paraId="6010AADF" w14:textId="77777777" w:rsidR="00C01196" w:rsidRDefault="00C01196">
            <w:pPr>
              <w:keepNext/>
              <w:keepLines/>
              <w:spacing w:line="80" w:lineRule="exact"/>
              <w:rPr>
                <w:rFonts w:ascii="Arial" w:hAnsi="Arial" w:cs="Arial"/>
                <w:b/>
                <w:sz w:val="8"/>
                <w:szCs w:val="8"/>
              </w:rPr>
            </w:pPr>
          </w:p>
        </w:tc>
        <w:tc>
          <w:tcPr>
            <w:tcW w:w="206" w:type="pct"/>
            <w:tcBorders>
              <w:top w:val="nil"/>
              <w:left w:val="nil"/>
              <w:bottom w:val="single" w:sz="4" w:space="0" w:color="auto"/>
              <w:right w:val="nil"/>
            </w:tcBorders>
            <w:noWrap/>
            <w:vAlign w:val="bottom"/>
          </w:tcPr>
          <w:p w14:paraId="7A781FCC" w14:textId="77777777" w:rsidR="00C01196" w:rsidRDefault="00C01196">
            <w:pPr>
              <w:keepNext/>
              <w:keepLines/>
              <w:spacing w:line="80" w:lineRule="exact"/>
              <w:rPr>
                <w:rFonts w:ascii="Arial" w:hAnsi="Arial" w:cs="Arial"/>
                <w:b/>
                <w:sz w:val="8"/>
                <w:szCs w:val="8"/>
              </w:rPr>
            </w:pPr>
          </w:p>
        </w:tc>
        <w:tc>
          <w:tcPr>
            <w:tcW w:w="63" w:type="pct"/>
            <w:tcBorders>
              <w:top w:val="nil"/>
              <w:left w:val="nil"/>
              <w:bottom w:val="single" w:sz="4" w:space="0" w:color="auto"/>
              <w:right w:val="nil"/>
            </w:tcBorders>
            <w:vAlign w:val="bottom"/>
          </w:tcPr>
          <w:p w14:paraId="6D68DFCD" w14:textId="77777777" w:rsidR="00C01196" w:rsidRDefault="00C01196">
            <w:pPr>
              <w:pStyle w:val="la228"/>
              <w:keepNext/>
              <w:keepLines/>
              <w:spacing w:line="80" w:lineRule="exact"/>
              <w:rPr>
                <w:rFonts w:ascii="Arial" w:hAnsi="Arial" w:cs="Arial"/>
                <w:b/>
              </w:rPr>
            </w:pPr>
          </w:p>
        </w:tc>
        <w:tc>
          <w:tcPr>
            <w:tcW w:w="46" w:type="pct"/>
            <w:tcBorders>
              <w:top w:val="nil"/>
              <w:left w:val="nil"/>
              <w:bottom w:val="single" w:sz="4" w:space="0" w:color="auto"/>
              <w:right w:val="nil"/>
            </w:tcBorders>
            <w:vAlign w:val="bottom"/>
          </w:tcPr>
          <w:p w14:paraId="6B5E9DB4" w14:textId="77777777" w:rsidR="00C01196" w:rsidRDefault="00C01196">
            <w:pPr>
              <w:keepNext/>
              <w:keepLines/>
              <w:spacing w:line="80" w:lineRule="exact"/>
              <w:rPr>
                <w:rFonts w:ascii="Arial" w:hAnsi="Arial" w:cs="Arial"/>
                <w:b/>
                <w:sz w:val="8"/>
                <w:szCs w:val="8"/>
              </w:rPr>
            </w:pPr>
          </w:p>
        </w:tc>
        <w:tc>
          <w:tcPr>
            <w:tcW w:w="1037" w:type="pct"/>
            <w:tcBorders>
              <w:top w:val="nil"/>
              <w:left w:val="nil"/>
              <w:bottom w:val="single" w:sz="4" w:space="0" w:color="auto"/>
              <w:right w:val="nil"/>
            </w:tcBorders>
            <w:vAlign w:val="bottom"/>
          </w:tcPr>
          <w:p w14:paraId="27D4E154" w14:textId="77777777" w:rsidR="00C01196" w:rsidRDefault="00C01196">
            <w:pPr>
              <w:keepNext/>
              <w:keepLines/>
              <w:spacing w:line="80" w:lineRule="exact"/>
              <w:rPr>
                <w:rFonts w:ascii="Arial" w:hAnsi="Arial" w:cs="Arial"/>
                <w:b/>
                <w:sz w:val="8"/>
                <w:szCs w:val="8"/>
              </w:rPr>
            </w:pPr>
          </w:p>
        </w:tc>
        <w:tc>
          <w:tcPr>
            <w:tcW w:w="60" w:type="pct"/>
            <w:tcBorders>
              <w:top w:val="nil"/>
              <w:left w:val="nil"/>
              <w:bottom w:val="single" w:sz="4" w:space="0" w:color="auto"/>
              <w:right w:val="nil"/>
            </w:tcBorders>
            <w:noWrap/>
            <w:vAlign w:val="bottom"/>
          </w:tcPr>
          <w:p w14:paraId="2CD50C63" w14:textId="77777777" w:rsidR="00C01196" w:rsidRDefault="00C01196">
            <w:pPr>
              <w:keepNext/>
              <w:keepLines/>
              <w:spacing w:line="80" w:lineRule="exact"/>
              <w:rPr>
                <w:rFonts w:ascii="Arial" w:hAnsi="Arial" w:cs="Arial"/>
                <w:b/>
                <w:sz w:val="8"/>
                <w:szCs w:val="8"/>
              </w:rPr>
            </w:pPr>
          </w:p>
        </w:tc>
        <w:tc>
          <w:tcPr>
            <w:tcW w:w="61" w:type="pct"/>
            <w:tcBorders>
              <w:top w:val="nil"/>
              <w:left w:val="nil"/>
              <w:bottom w:val="single" w:sz="4" w:space="0" w:color="auto"/>
              <w:right w:val="nil"/>
            </w:tcBorders>
            <w:vAlign w:val="bottom"/>
          </w:tcPr>
          <w:p w14:paraId="044906A3" w14:textId="77777777" w:rsidR="00C01196" w:rsidRDefault="00C01196">
            <w:pPr>
              <w:pStyle w:val="la228"/>
              <w:keepNext/>
              <w:keepLines/>
              <w:spacing w:line="80" w:lineRule="exact"/>
              <w:rPr>
                <w:rFonts w:ascii="Arial" w:hAnsi="Arial" w:cs="Arial"/>
                <w:b/>
              </w:rPr>
            </w:pPr>
          </w:p>
        </w:tc>
        <w:tc>
          <w:tcPr>
            <w:tcW w:w="56" w:type="pct"/>
            <w:tcBorders>
              <w:top w:val="nil"/>
              <w:left w:val="nil"/>
              <w:bottom w:val="single" w:sz="4" w:space="0" w:color="auto"/>
              <w:right w:val="nil"/>
            </w:tcBorders>
            <w:vAlign w:val="bottom"/>
          </w:tcPr>
          <w:p w14:paraId="0090586F" w14:textId="77777777" w:rsidR="00C01196" w:rsidRDefault="00C01196">
            <w:pPr>
              <w:keepNext/>
              <w:keepLines/>
              <w:spacing w:line="80" w:lineRule="exact"/>
              <w:rPr>
                <w:rFonts w:ascii="Arial" w:hAnsi="Arial" w:cs="Arial"/>
                <w:b/>
                <w:sz w:val="8"/>
                <w:szCs w:val="8"/>
              </w:rPr>
            </w:pPr>
          </w:p>
        </w:tc>
        <w:tc>
          <w:tcPr>
            <w:tcW w:w="434" w:type="pct"/>
            <w:tcBorders>
              <w:top w:val="nil"/>
              <w:left w:val="nil"/>
              <w:bottom w:val="single" w:sz="4" w:space="0" w:color="auto"/>
              <w:right w:val="nil"/>
            </w:tcBorders>
            <w:vAlign w:val="bottom"/>
          </w:tcPr>
          <w:p w14:paraId="3C9D5D29" w14:textId="77777777" w:rsidR="00C01196" w:rsidRDefault="00C01196">
            <w:pPr>
              <w:keepNext/>
              <w:keepLines/>
              <w:spacing w:line="80" w:lineRule="exact"/>
              <w:jc w:val="right"/>
              <w:rPr>
                <w:rFonts w:ascii="Arial" w:hAnsi="Arial" w:cs="Arial"/>
                <w:b/>
                <w:sz w:val="8"/>
                <w:szCs w:val="8"/>
              </w:rPr>
            </w:pPr>
          </w:p>
        </w:tc>
        <w:tc>
          <w:tcPr>
            <w:tcW w:w="44" w:type="pct"/>
            <w:tcBorders>
              <w:top w:val="nil"/>
              <w:left w:val="nil"/>
              <w:bottom w:val="single" w:sz="4" w:space="0" w:color="auto"/>
              <w:right w:val="nil"/>
            </w:tcBorders>
            <w:noWrap/>
            <w:vAlign w:val="bottom"/>
          </w:tcPr>
          <w:p w14:paraId="7C0BC8A1" w14:textId="77777777" w:rsidR="00C01196" w:rsidRDefault="00C01196">
            <w:pPr>
              <w:keepNext/>
              <w:keepLines/>
              <w:spacing w:line="80" w:lineRule="exact"/>
              <w:rPr>
                <w:rFonts w:ascii="Arial" w:hAnsi="Arial" w:cs="Arial"/>
                <w:b/>
                <w:sz w:val="8"/>
                <w:szCs w:val="8"/>
              </w:rPr>
            </w:pPr>
          </w:p>
        </w:tc>
        <w:tc>
          <w:tcPr>
            <w:tcW w:w="52" w:type="pct"/>
            <w:tcBorders>
              <w:top w:val="nil"/>
              <w:left w:val="nil"/>
              <w:bottom w:val="single" w:sz="4" w:space="0" w:color="auto"/>
              <w:right w:val="nil"/>
            </w:tcBorders>
            <w:vAlign w:val="bottom"/>
          </w:tcPr>
          <w:p w14:paraId="6B1CD2E1" w14:textId="77777777" w:rsidR="00C01196" w:rsidRDefault="00C01196">
            <w:pPr>
              <w:pStyle w:val="la228"/>
              <w:keepNext/>
              <w:keepLines/>
              <w:spacing w:line="80" w:lineRule="exact"/>
              <w:rPr>
                <w:rFonts w:ascii="Arial" w:hAnsi="Arial" w:cs="Arial"/>
                <w:b/>
              </w:rPr>
            </w:pPr>
          </w:p>
        </w:tc>
        <w:tc>
          <w:tcPr>
            <w:tcW w:w="57" w:type="pct"/>
            <w:tcBorders>
              <w:top w:val="nil"/>
              <w:left w:val="nil"/>
              <w:bottom w:val="single" w:sz="4" w:space="0" w:color="auto"/>
              <w:right w:val="nil"/>
            </w:tcBorders>
            <w:vAlign w:val="bottom"/>
          </w:tcPr>
          <w:p w14:paraId="4BD2EE75" w14:textId="77777777" w:rsidR="00C01196" w:rsidRDefault="00C01196">
            <w:pPr>
              <w:keepNext/>
              <w:keepLines/>
              <w:spacing w:line="80" w:lineRule="exact"/>
              <w:rPr>
                <w:rFonts w:ascii="Arial" w:hAnsi="Arial" w:cs="Arial"/>
                <w:b/>
                <w:sz w:val="8"/>
                <w:szCs w:val="8"/>
              </w:rPr>
            </w:pPr>
          </w:p>
        </w:tc>
        <w:tc>
          <w:tcPr>
            <w:tcW w:w="422" w:type="pct"/>
            <w:tcBorders>
              <w:top w:val="nil"/>
              <w:left w:val="nil"/>
              <w:bottom w:val="single" w:sz="4" w:space="0" w:color="auto"/>
              <w:right w:val="nil"/>
            </w:tcBorders>
            <w:vAlign w:val="bottom"/>
          </w:tcPr>
          <w:p w14:paraId="7612EDEB" w14:textId="77777777" w:rsidR="00C01196" w:rsidRDefault="00C01196">
            <w:pPr>
              <w:keepNext/>
              <w:keepLines/>
              <w:spacing w:line="80" w:lineRule="exact"/>
              <w:jc w:val="right"/>
              <w:rPr>
                <w:rFonts w:ascii="Arial" w:hAnsi="Arial" w:cs="Arial"/>
                <w:b/>
                <w:sz w:val="8"/>
                <w:szCs w:val="8"/>
              </w:rPr>
            </w:pPr>
          </w:p>
        </w:tc>
        <w:tc>
          <w:tcPr>
            <w:tcW w:w="32" w:type="pct"/>
            <w:noWrap/>
            <w:vAlign w:val="bottom"/>
          </w:tcPr>
          <w:p w14:paraId="4F3E5465" w14:textId="77777777" w:rsidR="00C01196" w:rsidRDefault="00C01196">
            <w:pPr>
              <w:keepNext/>
              <w:keepLines/>
              <w:spacing w:line="80" w:lineRule="exact"/>
              <w:rPr>
                <w:rFonts w:ascii="Arial" w:hAnsi="Arial" w:cs="Arial"/>
                <w:b/>
                <w:sz w:val="8"/>
                <w:szCs w:val="8"/>
              </w:rPr>
            </w:pPr>
          </w:p>
        </w:tc>
      </w:tr>
      <w:tr w:rsidR="00C01196" w14:paraId="7614083C" w14:textId="77777777" w:rsidTr="00C01196">
        <w:trPr>
          <w:cantSplit/>
          <w:jc w:val="center"/>
        </w:trPr>
        <w:tc>
          <w:tcPr>
            <w:tcW w:w="1215" w:type="pct"/>
            <w:tcBorders>
              <w:top w:val="single" w:sz="4" w:space="0" w:color="auto"/>
              <w:left w:val="nil"/>
              <w:bottom w:val="nil"/>
              <w:right w:val="nil"/>
            </w:tcBorders>
            <w:hideMark/>
          </w:tcPr>
          <w:p w14:paraId="03F82F76" w14:textId="77777777" w:rsidR="00C01196" w:rsidRDefault="00C01196">
            <w:pPr>
              <w:pStyle w:val="NormalWeb"/>
              <w:keepNext/>
              <w:keepLines/>
              <w:spacing w:before="0" w:beforeAutospacing="0" w:after="0" w:afterAutospacing="0" w:line="80" w:lineRule="exact"/>
              <w:rPr>
                <w:rFonts w:cs="Arial"/>
                <w:b/>
                <w:sz w:val="8"/>
                <w:szCs w:val="8"/>
              </w:rPr>
            </w:pPr>
            <w:r>
              <w:rPr>
                <w:rFonts w:cs="Arial"/>
                <w:b/>
                <w:sz w:val="8"/>
                <w:szCs w:val="8"/>
              </w:rPr>
              <w:t> </w:t>
            </w:r>
          </w:p>
        </w:tc>
        <w:tc>
          <w:tcPr>
            <w:tcW w:w="87" w:type="pct"/>
            <w:tcBorders>
              <w:top w:val="single" w:sz="4" w:space="0" w:color="auto"/>
              <w:left w:val="nil"/>
              <w:bottom w:val="nil"/>
              <w:right w:val="nil"/>
            </w:tcBorders>
            <w:vAlign w:val="bottom"/>
          </w:tcPr>
          <w:p w14:paraId="63417498" w14:textId="77777777" w:rsidR="00C01196" w:rsidRDefault="00C01196">
            <w:pPr>
              <w:pStyle w:val="la228"/>
              <w:keepNext/>
              <w:keepLines/>
              <w:spacing w:line="80" w:lineRule="exact"/>
              <w:rPr>
                <w:rFonts w:ascii="Arial" w:hAnsi="Arial" w:cs="Arial"/>
                <w:b/>
              </w:rPr>
            </w:pPr>
          </w:p>
        </w:tc>
        <w:tc>
          <w:tcPr>
            <w:tcW w:w="86" w:type="pct"/>
            <w:tcBorders>
              <w:top w:val="single" w:sz="4" w:space="0" w:color="auto"/>
              <w:left w:val="nil"/>
              <w:bottom w:val="nil"/>
              <w:right w:val="nil"/>
            </w:tcBorders>
            <w:vAlign w:val="bottom"/>
          </w:tcPr>
          <w:p w14:paraId="6122C3EF" w14:textId="77777777" w:rsidR="00C01196" w:rsidRDefault="00C01196">
            <w:pPr>
              <w:keepNext/>
              <w:keepLines/>
              <w:spacing w:line="80" w:lineRule="exact"/>
              <w:rPr>
                <w:rFonts w:ascii="Arial" w:hAnsi="Arial" w:cs="Arial"/>
                <w:b/>
                <w:sz w:val="8"/>
                <w:szCs w:val="8"/>
              </w:rPr>
            </w:pPr>
          </w:p>
        </w:tc>
        <w:tc>
          <w:tcPr>
            <w:tcW w:w="1042" w:type="pct"/>
            <w:tcBorders>
              <w:top w:val="single" w:sz="4" w:space="0" w:color="auto"/>
              <w:left w:val="nil"/>
              <w:bottom w:val="nil"/>
              <w:right w:val="nil"/>
            </w:tcBorders>
            <w:vAlign w:val="bottom"/>
          </w:tcPr>
          <w:p w14:paraId="0DC38410" w14:textId="77777777" w:rsidR="00C01196" w:rsidRDefault="00C01196">
            <w:pPr>
              <w:keepNext/>
              <w:keepLines/>
              <w:spacing w:line="80" w:lineRule="exact"/>
              <w:rPr>
                <w:rFonts w:ascii="Arial" w:hAnsi="Arial" w:cs="Arial"/>
                <w:b/>
                <w:sz w:val="8"/>
                <w:szCs w:val="8"/>
              </w:rPr>
            </w:pPr>
          </w:p>
        </w:tc>
        <w:tc>
          <w:tcPr>
            <w:tcW w:w="206" w:type="pct"/>
            <w:tcBorders>
              <w:top w:val="single" w:sz="4" w:space="0" w:color="auto"/>
              <w:left w:val="nil"/>
              <w:bottom w:val="nil"/>
              <w:right w:val="nil"/>
            </w:tcBorders>
            <w:noWrap/>
            <w:vAlign w:val="bottom"/>
          </w:tcPr>
          <w:p w14:paraId="20AE244B" w14:textId="77777777" w:rsidR="00C01196" w:rsidRDefault="00C01196">
            <w:pPr>
              <w:keepNext/>
              <w:keepLines/>
              <w:spacing w:line="80" w:lineRule="exact"/>
              <w:rPr>
                <w:rFonts w:ascii="Arial" w:hAnsi="Arial" w:cs="Arial"/>
                <w:b/>
                <w:sz w:val="8"/>
                <w:szCs w:val="8"/>
              </w:rPr>
            </w:pPr>
          </w:p>
        </w:tc>
        <w:tc>
          <w:tcPr>
            <w:tcW w:w="63" w:type="pct"/>
            <w:tcBorders>
              <w:top w:val="single" w:sz="4" w:space="0" w:color="auto"/>
              <w:left w:val="nil"/>
              <w:bottom w:val="nil"/>
              <w:right w:val="nil"/>
            </w:tcBorders>
            <w:vAlign w:val="bottom"/>
          </w:tcPr>
          <w:p w14:paraId="53B319DA" w14:textId="77777777" w:rsidR="00C01196" w:rsidRDefault="00C01196">
            <w:pPr>
              <w:pStyle w:val="la228"/>
              <w:keepNext/>
              <w:keepLines/>
              <w:spacing w:line="80" w:lineRule="exact"/>
              <w:rPr>
                <w:rFonts w:ascii="Arial" w:hAnsi="Arial" w:cs="Arial"/>
                <w:b/>
              </w:rPr>
            </w:pPr>
          </w:p>
        </w:tc>
        <w:tc>
          <w:tcPr>
            <w:tcW w:w="46" w:type="pct"/>
            <w:tcBorders>
              <w:top w:val="single" w:sz="4" w:space="0" w:color="auto"/>
              <w:left w:val="nil"/>
              <w:bottom w:val="nil"/>
              <w:right w:val="nil"/>
            </w:tcBorders>
            <w:vAlign w:val="bottom"/>
          </w:tcPr>
          <w:p w14:paraId="18F39A69" w14:textId="77777777" w:rsidR="00C01196" w:rsidRDefault="00C01196">
            <w:pPr>
              <w:keepNext/>
              <w:keepLines/>
              <w:spacing w:line="80" w:lineRule="exact"/>
              <w:rPr>
                <w:rFonts w:ascii="Arial" w:hAnsi="Arial" w:cs="Arial"/>
                <w:b/>
                <w:sz w:val="8"/>
                <w:szCs w:val="8"/>
              </w:rPr>
            </w:pPr>
          </w:p>
        </w:tc>
        <w:tc>
          <w:tcPr>
            <w:tcW w:w="1037" w:type="pct"/>
            <w:tcBorders>
              <w:top w:val="single" w:sz="4" w:space="0" w:color="auto"/>
              <w:left w:val="nil"/>
              <w:bottom w:val="nil"/>
              <w:right w:val="nil"/>
            </w:tcBorders>
            <w:vAlign w:val="bottom"/>
          </w:tcPr>
          <w:p w14:paraId="54777C4B" w14:textId="77777777" w:rsidR="00C01196" w:rsidRDefault="00C01196">
            <w:pPr>
              <w:keepNext/>
              <w:keepLines/>
              <w:spacing w:line="80" w:lineRule="exact"/>
              <w:rPr>
                <w:rFonts w:ascii="Arial" w:hAnsi="Arial" w:cs="Arial"/>
                <w:b/>
                <w:sz w:val="8"/>
                <w:szCs w:val="8"/>
              </w:rPr>
            </w:pPr>
          </w:p>
        </w:tc>
        <w:tc>
          <w:tcPr>
            <w:tcW w:w="60" w:type="pct"/>
            <w:tcBorders>
              <w:top w:val="single" w:sz="4" w:space="0" w:color="auto"/>
              <w:left w:val="nil"/>
              <w:bottom w:val="nil"/>
              <w:right w:val="nil"/>
            </w:tcBorders>
            <w:noWrap/>
            <w:vAlign w:val="bottom"/>
          </w:tcPr>
          <w:p w14:paraId="06E83466" w14:textId="77777777" w:rsidR="00C01196" w:rsidRDefault="00C01196">
            <w:pPr>
              <w:keepNext/>
              <w:keepLines/>
              <w:spacing w:line="80" w:lineRule="exact"/>
              <w:rPr>
                <w:rFonts w:ascii="Arial" w:hAnsi="Arial" w:cs="Arial"/>
                <w:b/>
                <w:sz w:val="8"/>
                <w:szCs w:val="8"/>
              </w:rPr>
            </w:pPr>
          </w:p>
        </w:tc>
        <w:tc>
          <w:tcPr>
            <w:tcW w:w="61" w:type="pct"/>
            <w:tcBorders>
              <w:top w:val="single" w:sz="4" w:space="0" w:color="auto"/>
              <w:left w:val="nil"/>
              <w:bottom w:val="nil"/>
              <w:right w:val="nil"/>
            </w:tcBorders>
            <w:vAlign w:val="bottom"/>
          </w:tcPr>
          <w:p w14:paraId="152ED6CB" w14:textId="77777777" w:rsidR="00C01196" w:rsidRDefault="00C01196">
            <w:pPr>
              <w:pStyle w:val="la228"/>
              <w:keepNext/>
              <w:keepLines/>
              <w:spacing w:line="80" w:lineRule="exact"/>
              <w:rPr>
                <w:rFonts w:ascii="Arial" w:hAnsi="Arial" w:cs="Arial"/>
                <w:b/>
              </w:rPr>
            </w:pPr>
          </w:p>
        </w:tc>
        <w:tc>
          <w:tcPr>
            <w:tcW w:w="56" w:type="pct"/>
            <w:tcBorders>
              <w:top w:val="single" w:sz="4" w:space="0" w:color="auto"/>
              <w:left w:val="nil"/>
              <w:bottom w:val="nil"/>
              <w:right w:val="nil"/>
            </w:tcBorders>
            <w:vAlign w:val="bottom"/>
          </w:tcPr>
          <w:p w14:paraId="40F2E3E4" w14:textId="77777777" w:rsidR="00C01196" w:rsidRDefault="00C01196">
            <w:pPr>
              <w:keepNext/>
              <w:keepLines/>
              <w:spacing w:line="80" w:lineRule="exact"/>
              <w:rPr>
                <w:rFonts w:ascii="Arial" w:hAnsi="Arial" w:cs="Arial"/>
                <w:b/>
                <w:sz w:val="8"/>
                <w:szCs w:val="8"/>
              </w:rPr>
            </w:pPr>
          </w:p>
        </w:tc>
        <w:tc>
          <w:tcPr>
            <w:tcW w:w="434" w:type="pct"/>
            <w:tcBorders>
              <w:top w:val="single" w:sz="4" w:space="0" w:color="auto"/>
              <w:left w:val="nil"/>
              <w:bottom w:val="nil"/>
              <w:right w:val="nil"/>
            </w:tcBorders>
            <w:vAlign w:val="bottom"/>
          </w:tcPr>
          <w:p w14:paraId="411D79DE" w14:textId="77777777" w:rsidR="00C01196" w:rsidRDefault="00C01196">
            <w:pPr>
              <w:keepNext/>
              <w:keepLines/>
              <w:spacing w:line="80" w:lineRule="exact"/>
              <w:jc w:val="right"/>
              <w:rPr>
                <w:rFonts w:ascii="Arial" w:hAnsi="Arial" w:cs="Arial"/>
                <w:b/>
                <w:sz w:val="8"/>
                <w:szCs w:val="8"/>
              </w:rPr>
            </w:pPr>
          </w:p>
        </w:tc>
        <w:tc>
          <w:tcPr>
            <w:tcW w:w="44" w:type="pct"/>
            <w:tcBorders>
              <w:top w:val="single" w:sz="4" w:space="0" w:color="auto"/>
              <w:left w:val="nil"/>
              <w:bottom w:val="nil"/>
              <w:right w:val="nil"/>
            </w:tcBorders>
            <w:noWrap/>
            <w:vAlign w:val="bottom"/>
          </w:tcPr>
          <w:p w14:paraId="22D923E6" w14:textId="77777777" w:rsidR="00C01196" w:rsidRDefault="00C01196">
            <w:pPr>
              <w:keepNext/>
              <w:keepLines/>
              <w:spacing w:line="80" w:lineRule="exact"/>
              <w:rPr>
                <w:rFonts w:ascii="Arial" w:hAnsi="Arial" w:cs="Arial"/>
                <w:b/>
                <w:sz w:val="8"/>
                <w:szCs w:val="8"/>
              </w:rPr>
            </w:pPr>
          </w:p>
        </w:tc>
        <w:tc>
          <w:tcPr>
            <w:tcW w:w="52" w:type="pct"/>
            <w:tcBorders>
              <w:top w:val="single" w:sz="4" w:space="0" w:color="auto"/>
              <w:left w:val="nil"/>
              <w:bottom w:val="nil"/>
              <w:right w:val="nil"/>
            </w:tcBorders>
            <w:vAlign w:val="bottom"/>
          </w:tcPr>
          <w:p w14:paraId="7F42F7C2" w14:textId="77777777" w:rsidR="00C01196" w:rsidRDefault="00C01196">
            <w:pPr>
              <w:pStyle w:val="la228"/>
              <w:keepNext/>
              <w:keepLines/>
              <w:spacing w:line="80" w:lineRule="exact"/>
              <w:rPr>
                <w:rFonts w:ascii="Arial" w:hAnsi="Arial" w:cs="Arial"/>
                <w:b/>
              </w:rPr>
            </w:pPr>
          </w:p>
        </w:tc>
        <w:tc>
          <w:tcPr>
            <w:tcW w:w="57" w:type="pct"/>
            <w:tcBorders>
              <w:top w:val="single" w:sz="4" w:space="0" w:color="auto"/>
              <w:left w:val="nil"/>
              <w:bottom w:val="nil"/>
              <w:right w:val="nil"/>
            </w:tcBorders>
            <w:vAlign w:val="bottom"/>
          </w:tcPr>
          <w:p w14:paraId="4727B913" w14:textId="77777777" w:rsidR="00C01196" w:rsidRDefault="00C01196">
            <w:pPr>
              <w:keepNext/>
              <w:keepLines/>
              <w:spacing w:line="80" w:lineRule="exact"/>
              <w:rPr>
                <w:rFonts w:ascii="Arial" w:hAnsi="Arial" w:cs="Arial"/>
                <w:b/>
                <w:sz w:val="8"/>
                <w:szCs w:val="8"/>
              </w:rPr>
            </w:pPr>
          </w:p>
        </w:tc>
        <w:tc>
          <w:tcPr>
            <w:tcW w:w="422" w:type="pct"/>
            <w:tcBorders>
              <w:top w:val="single" w:sz="4" w:space="0" w:color="auto"/>
              <w:left w:val="nil"/>
              <w:bottom w:val="nil"/>
              <w:right w:val="nil"/>
            </w:tcBorders>
            <w:vAlign w:val="bottom"/>
          </w:tcPr>
          <w:p w14:paraId="59F3E172" w14:textId="77777777" w:rsidR="00C01196" w:rsidRDefault="00C01196">
            <w:pPr>
              <w:keepNext/>
              <w:keepLines/>
              <w:spacing w:line="80" w:lineRule="exact"/>
              <w:jc w:val="right"/>
              <w:rPr>
                <w:rFonts w:ascii="Arial" w:hAnsi="Arial" w:cs="Arial"/>
                <w:b/>
                <w:sz w:val="8"/>
                <w:szCs w:val="8"/>
              </w:rPr>
            </w:pPr>
          </w:p>
        </w:tc>
        <w:tc>
          <w:tcPr>
            <w:tcW w:w="32" w:type="pct"/>
            <w:noWrap/>
            <w:vAlign w:val="bottom"/>
          </w:tcPr>
          <w:p w14:paraId="7C1CC08E" w14:textId="77777777" w:rsidR="00C01196" w:rsidRDefault="00C01196">
            <w:pPr>
              <w:keepNext/>
              <w:keepLines/>
              <w:spacing w:line="80" w:lineRule="exact"/>
              <w:rPr>
                <w:rFonts w:ascii="Arial" w:hAnsi="Arial" w:cs="Arial"/>
                <w:b/>
                <w:sz w:val="8"/>
                <w:szCs w:val="8"/>
              </w:rPr>
            </w:pPr>
          </w:p>
        </w:tc>
      </w:tr>
    </w:tbl>
    <w:p w14:paraId="798CE15A" w14:textId="77777777" w:rsidR="00C01196" w:rsidRDefault="00C01196" w:rsidP="00C01196">
      <w:pPr>
        <w:pStyle w:val="NormalWeb"/>
        <w:spacing w:before="180" w:beforeAutospacing="0" w:after="0" w:afterAutospacing="0"/>
        <w:rPr>
          <w:rFonts w:cs="Arial"/>
          <w:sz w:val="20"/>
          <w:szCs w:val="20"/>
        </w:rPr>
      </w:pPr>
      <w:r>
        <w:rPr>
          <w:rFonts w:cs="Arial"/>
          <w:sz w:val="20"/>
          <w:szCs w:val="20"/>
        </w:rPr>
        <w:t>We returned $9.7 billion to shareholders in the form of share repurchases and dividends in the fourth quarter of fiscal year 2023. Refer to Note 16 – Stockholders’ Equity of the Notes to Financial Statements (Part II, Item 8 of this Form 10-K) for further discussion regarding share repurchases and dividends.</w:t>
      </w:r>
    </w:p>
    <w:p w14:paraId="2CAE27C4" w14:textId="77777777" w:rsidR="00C01196" w:rsidRDefault="00C01196" w:rsidP="00C01196">
      <w:pPr>
        <w:pStyle w:val="10-QItemHeading290"/>
        <w:spacing w:before="270"/>
        <w:rPr>
          <w:rFonts w:eastAsia="Times New Roman" w:cs="Times New Roman"/>
          <w:sz w:val="24"/>
          <w:szCs w:val="24"/>
        </w:rPr>
      </w:pPr>
      <w:r>
        <w:rPr>
          <w:bCs w:val="0"/>
        </w:rPr>
        <w:t>ITEM 6. </w:t>
      </w:r>
      <w:r>
        <w:rPr>
          <w:rFonts w:eastAsia="Times New Roman"/>
          <w:szCs w:val="24"/>
        </w:rPr>
        <w:t>[RESERVED]</w:t>
      </w:r>
      <w:r>
        <w:rPr>
          <w:rFonts w:eastAsia="Times New Roman"/>
          <w:b/>
          <w:szCs w:val="24"/>
        </w:rPr>
        <w:t xml:space="preserve"> </w:t>
      </w:r>
    </w:p>
    <w:p w14:paraId="30385D99" w14:textId="77777777" w:rsidR="00C01196" w:rsidRDefault="00C01196" w:rsidP="00C01196">
      <w:pPr>
        <w:rPr>
          <w:rFonts w:ascii="Arial" w:eastAsia="Times New Roman" w:hAnsi="Arial" w:cs="Arial"/>
          <w:szCs w:val="20"/>
        </w:rPr>
        <w:sectPr w:rsidR="00C01196" w:rsidSect="00C01196">
          <w:pgSz w:w="12240" w:h="15840"/>
          <w:pgMar w:top="864" w:right="936" w:bottom="864" w:left="936" w:header="720" w:footer="720" w:gutter="0"/>
          <w:cols w:space="720"/>
        </w:sectPr>
      </w:pPr>
    </w:p>
    <w:p w14:paraId="7D6B96C9" w14:textId="77777777" w:rsidR="00C01196" w:rsidRDefault="00C01196" w:rsidP="00C01196">
      <w:pPr>
        <w:pStyle w:val="10-QItemHeading290"/>
        <w:rPr>
          <w:rFonts w:eastAsia="Times New Roman"/>
          <w:szCs w:val="24"/>
        </w:rPr>
      </w:pPr>
      <w:r>
        <w:lastRenderedPageBreak/>
        <w:t>ITEM 7. MANAGEMENT’S DISCUSSION AND ANALYSIS OF FINANCIAL CONDITION AND RESULTS OF OPERATIONS</w:t>
      </w:r>
    </w:p>
    <w:p w14:paraId="2384A5EA" w14:textId="77777777" w:rsidR="00C01196" w:rsidRDefault="00C01196" w:rsidP="00C01196">
      <w:pPr>
        <w:pStyle w:val="NormalWeb"/>
        <w:spacing w:before="180" w:beforeAutospacing="0" w:after="0" w:afterAutospacing="0"/>
        <w:rPr>
          <w:rFonts w:cs="Arial"/>
          <w:sz w:val="20"/>
          <w:szCs w:val="20"/>
        </w:rPr>
      </w:pPr>
      <w:r>
        <w:rPr>
          <w:rFonts w:cs="Arial"/>
          <w:sz w:val="20"/>
          <w:szCs w:val="20"/>
        </w:rPr>
        <w:t>The following Management’s Discussion and Analysis of Financial Condition and Results of Operations (“MD&amp;A”) is intended to help the reader understand the results of operations and financial condition of Microsoft Corporation. MD&amp;A is provided as a supplement to, and should be read in conjunction with, our consolidated financial statements and the accompanying Notes to Financial Statements (Part II, Item 8 of this Form 10-K). This section generally discusses the results of our operations for the year ended June 30, 2023 compared to the year ended June 30, 2022. For a discussion of the year ended June 30, 2022 compared to the year ended June 30, 2021, please refer to Part II, Item 7, “Management’s Discussion and Analysis of Financial Condition and Results of Operations” in our Annual Report on Form 10-K for the year ended June 30, 2022.</w:t>
      </w:r>
    </w:p>
    <w:p w14:paraId="32DDD674" w14:textId="77777777" w:rsidR="00C01196" w:rsidRDefault="00C01196" w:rsidP="00C01196">
      <w:pPr>
        <w:pStyle w:val="NormalWeb"/>
        <w:keepNext/>
        <w:spacing w:before="270" w:beforeAutospacing="0" w:after="0" w:afterAutospacing="0"/>
        <w:jc w:val="center"/>
        <w:rPr>
          <w:rFonts w:cs="Arial"/>
          <w:sz w:val="20"/>
          <w:szCs w:val="20"/>
          <w:u w:val="single"/>
        </w:rPr>
      </w:pPr>
      <w:r>
        <w:rPr>
          <w:rFonts w:cs="Arial"/>
          <w:sz w:val="20"/>
          <w:szCs w:val="20"/>
          <w:u w:val="single"/>
        </w:rPr>
        <w:t>OVERVIEW</w:t>
      </w:r>
    </w:p>
    <w:p w14:paraId="0378EED2" w14:textId="77777777" w:rsidR="00C01196" w:rsidRDefault="00C01196" w:rsidP="00C01196">
      <w:pPr>
        <w:spacing w:before="180"/>
        <w:jc w:val="both"/>
        <w:rPr>
          <w:rFonts w:ascii="Arial" w:eastAsia="Times New Roman" w:hAnsi="Arial" w:cs="Arial"/>
          <w:szCs w:val="20"/>
        </w:rPr>
      </w:pPr>
      <w:r>
        <w:rPr>
          <w:rFonts w:ascii="Arial" w:eastAsia="Times New Roman" w:hAnsi="Arial" w:cs="Arial"/>
          <w:szCs w:val="20"/>
        </w:rPr>
        <w:t>Microsoft is a technology company whose mission is to empower every person and every organization on the planet to achieve more. We strive to create local opportunity, growth, and impact in every country around the world. We are creating the platforms and tools, powered by artificial intelligence (“AI”), that deliver better, faster, and more effective solutions to support small and large business competitiveness, improve educational and health outcomes, grow public-sector efficiency, and empower human ingenuity.</w:t>
      </w:r>
    </w:p>
    <w:p w14:paraId="516E9720" w14:textId="77777777" w:rsidR="00C01196" w:rsidRDefault="00C01196" w:rsidP="00C01196">
      <w:pPr>
        <w:pStyle w:val="NormalWeb"/>
        <w:spacing w:before="180" w:beforeAutospacing="0" w:after="0" w:afterAutospacing="0"/>
        <w:rPr>
          <w:rFonts w:cs="Arial"/>
          <w:sz w:val="20"/>
          <w:szCs w:val="20"/>
        </w:rPr>
      </w:pPr>
      <w:r>
        <w:rPr>
          <w:rFonts w:cs="Arial"/>
          <w:sz w:val="20"/>
          <w:szCs w:val="20"/>
        </w:rPr>
        <w:t>We generate revenue by offering a wide range of cloud-based solutions, content, and other services to people and businesses; licensing and supporting an array of software products; delivering relevant online advertising to a global audience; and designing and selling devices. Our most significant expenses are related to compensating employees; supporting and investing in our cloud-based services, including datacenter operations; designing, manufacturing, marketing, and selling our other products and services; and income taxes.</w:t>
      </w:r>
    </w:p>
    <w:p w14:paraId="1AA8803E" w14:textId="77777777" w:rsidR="00C01196" w:rsidRDefault="00C01196" w:rsidP="00C01196">
      <w:pPr>
        <w:pStyle w:val="NormalWeb"/>
        <w:spacing w:before="180" w:beforeAutospacing="0" w:after="0" w:afterAutospacing="0"/>
        <w:rPr>
          <w:rFonts w:cs="Arial"/>
          <w:sz w:val="20"/>
          <w:szCs w:val="20"/>
        </w:rPr>
      </w:pPr>
      <w:r>
        <w:rPr>
          <w:rFonts w:cs="Arial"/>
          <w:sz w:val="20"/>
          <w:szCs w:val="20"/>
        </w:rPr>
        <w:t>Highlights from fiscal year 2023 compared with fiscal year 2022 included:</w:t>
      </w:r>
    </w:p>
    <w:p w14:paraId="4D4C874A"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Microsoft Cloud revenue increased 22% to $111.6 billion.</w:t>
      </w:r>
    </w:p>
    <w:p w14:paraId="0BEF07A4" w14:textId="77777777" w:rsidR="00C01196" w:rsidRDefault="00C01196" w:rsidP="00C01196">
      <w:pPr>
        <w:pStyle w:val="NormalWeb"/>
        <w:spacing w:before="90" w:beforeAutospacing="0" w:after="0" w:afterAutospacing="0"/>
        <w:ind w:left="979" w:hanging="367"/>
        <w:rPr>
          <w:rFonts w:cs="Arial"/>
          <w:sz w:val="20"/>
        </w:rPr>
      </w:pPr>
      <w:r>
        <w:rPr>
          <w:rFonts w:cs="Arial"/>
          <w:sz w:val="20"/>
          <w:szCs w:val="20"/>
        </w:rPr>
        <w:t>•</w:t>
      </w:r>
      <w:r>
        <w:rPr>
          <w:rFonts w:cs="Arial"/>
          <w:sz w:val="20"/>
          <w:szCs w:val="20"/>
        </w:rPr>
        <w:tab/>
        <w:t>Office Commercial products and cloud services revenue increased 10% driven by Office 365 Commercial growth of 13%.</w:t>
      </w:r>
    </w:p>
    <w:p w14:paraId="6C04C550"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Office Consumer products and cloud services revenue increased 2% and Microsoft 365 Consumer subscribers increased to 67.0 million.</w:t>
      </w:r>
    </w:p>
    <w:p w14:paraId="0E128ABF" w14:textId="77777777" w:rsidR="00C01196" w:rsidRDefault="00C01196" w:rsidP="00C01196">
      <w:pPr>
        <w:pStyle w:val="NormalWeb"/>
        <w:spacing w:before="90" w:beforeAutospacing="0" w:after="0" w:afterAutospacing="0"/>
        <w:ind w:left="979" w:hanging="367"/>
        <w:rPr>
          <w:rFonts w:cs="Arial"/>
          <w:sz w:val="20"/>
        </w:rPr>
      </w:pPr>
      <w:r>
        <w:rPr>
          <w:rFonts w:cs="Arial"/>
          <w:sz w:val="20"/>
          <w:szCs w:val="20"/>
        </w:rPr>
        <w:t>•</w:t>
      </w:r>
      <w:r>
        <w:rPr>
          <w:rFonts w:cs="Arial"/>
          <w:sz w:val="20"/>
          <w:szCs w:val="20"/>
        </w:rPr>
        <w:tab/>
        <w:t>LinkedIn revenue increased 10%.</w:t>
      </w:r>
    </w:p>
    <w:p w14:paraId="78617E73"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Dynamics products and cloud services revenue increased 16% driven by Dynamics 365 growth of 24%.</w:t>
      </w:r>
    </w:p>
    <w:p w14:paraId="4F3D0367"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Server products and cloud services revenue increased 19% driven by Azure and other cloud services growth of 29%.</w:t>
      </w:r>
    </w:p>
    <w:p w14:paraId="72B8698C"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Windows original equipment manufacturer licensing (“Windows OEM”) revenue decreased 25%.</w:t>
      </w:r>
    </w:p>
    <w:p w14:paraId="27B6059D"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Devices revenue decreased 24%.</w:t>
      </w:r>
    </w:p>
    <w:p w14:paraId="0D02254A"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Windows Commercial products and cloud services revenue increased 5%.</w:t>
      </w:r>
    </w:p>
    <w:p w14:paraId="265D45C7"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 xml:space="preserve">Xbox content and services revenue decreased 3%. </w:t>
      </w:r>
    </w:p>
    <w:p w14:paraId="634A981E" w14:textId="77777777" w:rsidR="00C01196" w:rsidRDefault="00C01196" w:rsidP="00C01196">
      <w:pPr>
        <w:pStyle w:val="NormalWeb"/>
        <w:keepNext/>
        <w:spacing w:before="90" w:beforeAutospacing="0" w:after="0" w:afterAutospacing="0"/>
        <w:ind w:left="979" w:hanging="367"/>
        <w:rPr>
          <w:rFonts w:cs="Arial"/>
          <w:sz w:val="20"/>
          <w:szCs w:val="20"/>
        </w:rPr>
      </w:pPr>
      <w:r>
        <w:rPr>
          <w:rFonts w:cs="Arial"/>
          <w:sz w:val="20"/>
          <w:szCs w:val="20"/>
        </w:rPr>
        <w:t>•</w:t>
      </w:r>
      <w:r>
        <w:rPr>
          <w:rFonts w:cs="Arial"/>
          <w:sz w:val="20"/>
          <w:szCs w:val="20"/>
        </w:rPr>
        <w:tab/>
        <w:t>Search and news advertising revenue excluding traffic acquisition costs increased 11%.</w:t>
      </w:r>
    </w:p>
    <w:p w14:paraId="3FBA92E9" w14:textId="77777777" w:rsidR="00C01196" w:rsidRDefault="00C01196" w:rsidP="00C01196">
      <w:pPr>
        <w:pStyle w:val="NormalWeb"/>
        <w:keepNext/>
        <w:spacing w:before="270" w:beforeAutospacing="0" w:after="0" w:afterAutospacing="0"/>
        <w:rPr>
          <w:rFonts w:cs="Arial"/>
          <w:b/>
          <w:sz w:val="20"/>
          <w:szCs w:val="20"/>
        </w:rPr>
      </w:pPr>
      <w:r>
        <w:rPr>
          <w:rFonts w:cs="Arial"/>
          <w:b/>
          <w:sz w:val="20"/>
          <w:szCs w:val="20"/>
        </w:rPr>
        <w:t xml:space="preserve">Industry Trends </w:t>
      </w:r>
    </w:p>
    <w:p w14:paraId="73A2D094" w14:textId="77777777" w:rsidR="00C01196" w:rsidRDefault="00C01196" w:rsidP="00C01196">
      <w:pPr>
        <w:pStyle w:val="NormalWeb"/>
        <w:spacing w:before="180" w:beforeAutospacing="0" w:after="0" w:afterAutospacing="0"/>
        <w:rPr>
          <w:rFonts w:cs="Arial"/>
          <w:sz w:val="20"/>
        </w:rPr>
      </w:pPr>
      <w:r>
        <w:rPr>
          <w:rFonts w:cs="Arial"/>
          <w:sz w:val="20"/>
          <w:szCs w:val="20"/>
        </w:rPr>
        <w:t>Our industry is dynamic and highly competitive, with frequent changes in both technologies and business models. Each industry shift is an opportunity to conceive new products, new technologies, or new ideas that can further transform the industry and our business. At Microsoft, we push the boundaries of what is possible through a broad range of research and development activities that seek to identify and address the changing demands of customers and users, industry trends, and competitive forces.</w:t>
      </w:r>
    </w:p>
    <w:p w14:paraId="4828B919" w14:textId="77777777" w:rsidR="00C01196" w:rsidRDefault="00C01196" w:rsidP="00C01196">
      <w:pPr>
        <w:pStyle w:val="NormalWeb"/>
        <w:keepNext/>
        <w:spacing w:before="270" w:beforeAutospacing="0" w:after="0" w:afterAutospacing="0"/>
        <w:rPr>
          <w:rFonts w:cs="Arial"/>
          <w:sz w:val="20"/>
        </w:rPr>
      </w:pPr>
      <w:r>
        <w:rPr>
          <w:rFonts w:cs="Arial"/>
          <w:b/>
          <w:bCs/>
          <w:sz w:val="20"/>
          <w:szCs w:val="20"/>
        </w:rPr>
        <w:t>Economic Conditions, Challenges, and Risks</w:t>
      </w:r>
    </w:p>
    <w:p w14:paraId="5D51CD52"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The markets for software, devices, and cloud-based services are dynamic and highly competitive. Our competitors are developing new software and devices, while also deploying competing cloud-based services for consumers and businesses. The devices and form factors customers prefer evolve rapidly, influencing how users access services in the cloud and, in some cases, the user’s choice of which suite of cloud-based services to use. Aggregate demand for </w:t>
      </w:r>
      <w:r>
        <w:rPr>
          <w:rFonts w:cs="Arial"/>
          <w:sz w:val="20"/>
          <w:szCs w:val="20"/>
        </w:rPr>
        <w:lastRenderedPageBreak/>
        <w:t>our software, services, and devices is also correlated to global macroeconomic and geopolitical factors, which remain dynamic. We must continue to evolve and adapt over an extended time in pace with this changing environment.</w:t>
      </w:r>
    </w:p>
    <w:p w14:paraId="263EA971" w14:textId="77777777" w:rsidR="00C01196" w:rsidRDefault="00C01196" w:rsidP="00C01196">
      <w:pPr>
        <w:pStyle w:val="NormalWeb"/>
        <w:spacing w:before="180" w:beforeAutospacing="0" w:after="0" w:afterAutospacing="0"/>
        <w:rPr>
          <w:sz w:val="20"/>
          <w:szCs w:val="20"/>
        </w:rPr>
      </w:pPr>
      <w:r>
        <w:rPr>
          <w:rFonts w:cs="Arial"/>
          <w:sz w:val="20"/>
          <w:szCs w:val="20"/>
        </w:rPr>
        <w:t>The investments we are making in cloud and AI infrastructure and devices will continue to increase our operating costs and may decrease our operating margins. We continue to identify and evaluate opportunities to expand our datacenter locations and increase our server capacity to meet the evolving needs of our customers, particularly given the growing demand for AI services. Our datacenters depend on the availability of permitted and buildable land, predictable energy, networking supplies, and servers, including graphics processing units (“GPUs”) and other components.</w:t>
      </w:r>
      <w:r>
        <w:rPr>
          <w:sz w:val="20"/>
          <w:szCs w:val="20"/>
        </w:rPr>
        <w:t xml:space="preserve"> Our devices are primarily manufactured by third-party contract manufacturers. For the majority of our products, we have the ability to use other manufacturers if a current vendor becomes unavailable or unable to meet our requirements. However, some of our products contain certain components for which there are very few qualified suppliers. Extended disruptions at these suppliers could impact our ability to manufacture devices on time to meet consumer demand.</w:t>
      </w:r>
    </w:p>
    <w:p w14:paraId="4CF7280C" w14:textId="77777777" w:rsidR="00C01196" w:rsidRDefault="00C01196" w:rsidP="00C01196">
      <w:pPr>
        <w:pStyle w:val="NormalWeb"/>
        <w:spacing w:before="180" w:beforeAutospacing="0" w:after="0" w:afterAutospacing="0"/>
        <w:rPr>
          <w:rFonts w:cs="Arial"/>
          <w:sz w:val="20"/>
        </w:rPr>
      </w:pPr>
      <w:r>
        <w:rPr>
          <w:rFonts w:cs="Arial"/>
          <w:sz w:val="20"/>
          <w:szCs w:val="20"/>
        </w:rPr>
        <w:t xml:space="preserve">Our success is highly dependent on our ability to attract and retain qualified employees. We hire a mix of university and industry talent worldwide. We compete for talented individuals globally by offering an exceptional working environment, broad customer reach, scale in resources, the ability to grow one’s career across many different products and businesses, and competitive compensation and benefits. </w:t>
      </w:r>
    </w:p>
    <w:p w14:paraId="40C81F96" w14:textId="77777777" w:rsidR="00C01196" w:rsidRDefault="00C01196" w:rsidP="00C01196">
      <w:pPr>
        <w:pStyle w:val="NormalWeb"/>
        <w:spacing w:before="180" w:beforeAutospacing="0" w:after="0" w:afterAutospacing="0"/>
        <w:rPr>
          <w:rFonts w:cs="Arial"/>
          <w:sz w:val="20"/>
          <w:szCs w:val="20"/>
        </w:rPr>
      </w:pPr>
      <w:r>
        <w:rPr>
          <w:rFonts w:cs="Arial"/>
          <w:sz w:val="20"/>
          <w:szCs w:val="20"/>
        </w:rPr>
        <w:t>Our international operations provide a significant portion of our total revenue and expenses. Many of these revenue and expenses are denominated in currencies other than the U.S. dollar. As a result, changes in foreign exchange rates may significantly affect revenue and expenses. Fluctuations in the U.S. dollar relative to certain foreign currencies reduced reported revenue and expenses from our international operations in fiscal year 2023.</w:t>
      </w:r>
    </w:p>
    <w:p w14:paraId="5870A56B" w14:textId="77777777" w:rsidR="00C01196" w:rsidRDefault="00C01196" w:rsidP="00C01196">
      <w:pPr>
        <w:pStyle w:val="NormalWeb"/>
        <w:spacing w:before="180" w:beforeAutospacing="0" w:after="0" w:afterAutospacing="0"/>
        <w:rPr>
          <w:rFonts w:cs="Arial"/>
          <w:sz w:val="20"/>
          <w:szCs w:val="20"/>
        </w:rPr>
      </w:pPr>
      <w:r>
        <w:rPr>
          <w:rFonts w:cs="Arial"/>
          <w:sz w:val="20"/>
          <w:szCs w:val="20"/>
        </w:rPr>
        <w:t>On January 18, 2023, we announced decisions we made to align our cost structure with our revenue and customer demand, prioritize our investments in strategic areas, and consolidate office space. As a result, we recorded a $1.2 billion charge in the second quarter of fiscal year 2023 (“Q2 charge”), which included employee severance expenses of $800 million, impairment charges resulting from changes to our hardware portfolio, and costs related to lease consolidation activities. First, we reduced our overall workforce by approximately 10,000 jobs through the third quarter of fiscal year 2023 related to the Q2 charge, which represents less than 5% of our total employee base. While we eliminated roles in some areas, we will continue to hire in key strategic areas. Second, we are allocating both our capital and talent to areas of secular growth and long-term competitiveness, while divesting in other areas. Third, we are consolidating our leases to create higher density across our workspaces, which impacted our financial results through the remainder of fiscal year 2023, and we may make similar decisions in future periods as we continue to evaluate our real estate needs.</w:t>
      </w:r>
    </w:p>
    <w:p w14:paraId="7486D13C" w14:textId="77777777" w:rsidR="00C01196" w:rsidRDefault="00C01196" w:rsidP="00C01196">
      <w:pPr>
        <w:pStyle w:val="NormalWeb"/>
        <w:keepNext/>
        <w:spacing w:before="270" w:beforeAutospacing="0" w:after="0" w:afterAutospacing="0"/>
        <w:rPr>
          <w:rFonts w:cs="Arial"/>
          <w:sz w:val="20"/>
          <w:szCs w:val="20"/>
        </w:rPr>
      </w:pPr>
      <w:r>
        <w:rPr>
          <w:rFonts w:cs="Arial"/>
          <w:sz w:val="20"/>
          <w:szCs w:val="20"/>
        </w:rPr>
        <w:t>Refer to Risk Factors (Part I, Item 1A of this Form 10-K) for a discussion of these factors and other risks.</w:t>
      </w:r>
    </w:p>
    <w:p w14:paraId="7315E30E" w14:textId="77777777" w:rsidR="00C01196" w:rsidRDefault="00C01196" w:rsidP="00C01196">
      <w:pPr>
        <w:keepNext/>
        <w:spacing w:before="270"/>
        <w:jc w:val="both"/>
        <w:rPr>
          <w:rFonts w:ascii="Arial" w:eastAsia="Times New Roman" w:hAnsi="Arial" w:cs="Arial"/>
          <w:sz w:val="24"/>
          <w:szCs w:val="24"/>
        </w:rPr>
      </w:pPr>
      <w:r>
        <w:rPr>
          <w:rFonts w:ascii="Arial" w:eastAsia="Times New Roman" w:hAnsi="Arial" w:cs="Arial"/>
          <w:b/>
          <w:bCs/>
          <w:szCs w:val="20"/>
        </w:rPr>
        <w:t>Seasonality</w:t>
      </w:r>
    </w:p>
    <w:p w14:paraId="29B47E75" w14:textId="77777777" w:rsidR="00C01196" w:rsidRDefault="00C01196" w:rsidP="00C01196">
      <w:pPr>
        <w:keepNext/>
        <w:shd w:val="clear" w:color="auto" w:fill="FFFFFF"/>
        <w:spacing w:before="270"/>
        <w:jc w:val="both"/>
        <w:rPr>
          <w:rFonts w:ascii="Arial" w:eastAsia="Times New Roman" w:hAnsi="Arial" w:cs="Arial"/>
          <w:b/>
          <w:bCs/>
          <w:szCs w:val="20"/>
        </w:rPr>
      </w:pPr>
      <w:r>
        <w:rPr>
          <w:rFonts w:ascii="Arial" w:eastAsia="Times New Roman" w:hAnsi="Arial" w:cs="Arial"/>
          <w:szCs w:val="20"/>
        </w:rPr>
        <w:t>Our revenue fluctuates quarterly and is generally higher in the second and fourth quarters of our fiscal year. Second quarter revenue is driven by corporate year-end spending trends in our major markets and holiday season spending by consumers, and fourth quarter revenue is driven by the volume of multi-year on-premises contracts executed during the period.</w:t>
      </w:r>
      <w:r>
        <w:rPr>
          <w:rFonts w:ascii="Arial" w:eastAsia="Times New Roman" w:hAnsi="Arial" w:cs="Arial"/>
          <w:b/>
          <w:bCs/>
          <w:szCs w:val="20"/>
        </w:rPr>
        <w:t xml:space="preserve"> </w:t>
      </w:r>
    </w:p>
    <w:p w14:paraId="0C64176A" w14:textId="77777777" w:rsidR="00C01196" w:rsidRDefault="00C01196" w:rsidP="00C01196">
      <w:pPr>
        <w:shd w:val="clear" w:color="auto" w:fill="FFFFFF"/>
        <w:spacing w:before="270"/>
        <w:jc w:val="both"/>
        <w:rPr>
          <w:rFonts w:ascii="Arial" w:eastAsia="Times New Roman" w:hAnsi="Arial" w:cs="Arial"/>
          <w:b/>
          <w:bCs/>
          <w:szCs w:val="20"/>
        </w:rPr>
      </w:pPr>
      <w:r>
        <w:rPr>
          <w:rFonts w:ascii="Arial" w:eastAsia="Times New Roman" w:hAnsi="Arial" w:cs="Arial"/>
          <w:b/>
          <w:bCs/>
          <w:szCs w:val="20"/>
        </w:rPr>
        <w:t>Change in Accounting Estimate</w:t>
      </w:r>
    </w:p>
    <w:p w14:paraId="76E2E6DD" w14:textId="77777777" w:rsidR="00C01196" w:rsidRDefault="00C01196" w:rsidP="00C01196">
      <w:pPr>
        <w:spacing w:before="180"/>
        <w:jc w:val="both"/>
        <w:rPr>
          <w:rFonts w:ascii="Arial" w:eastAsia="Times New Roman" w:hAnsi="Arial" w:cs="Arial"/>
          <w:szCs w:val="20"/>
        </w:rPr>
      </w:pPr>
      <w:r>
        <w:rPr>
          <w:rFonts w:ascii="Arial" w:eastAsia="Times New Roman" w:hAnsi="Arial" w:cs="Arial"/>
          <w:szCs w:val="20"/>
        </w:rPr>
        <w:t>In July 2022, we completed an assessment of the useful lives of our server and network equipment. Due to investments in software that increased efficiencies in how we operate our server and network equipment, as well as advances in technology, we determined we should increase the estimated useful lives of both server and network equipment from four years to six years. This change in accounting estimate was effective beginning fiscal year 2023. Based on the carrying amount of server and network equipment included in property and equipment, net as of June 30, 2022, the effect of this change in estimate for fiscal year 2023 was an increase in operating income of $3.7 billion and net income of $3.0 billion, or $0.40 per both basic and diluted share.</w:t>
      </w:r>
    </w:p>
    <w:p w14:paraId="79BFB6AD" w14:textId="77777777" w:rsidR="00C01196" w:rsidRDefault="00C01196" w:rsidP="00C01196">
      <w:pPr>
        <w:pStyle w:val="NormalWeb"/>
        <w:keepNext/>
        <w:spacing w:before="270" w:beforeAutospacing="0" w:after="0" w:afterAutospacing="0"/>
        <w:rPr>
          <w:rFonts w:cs="Arial"/>
          <w:b/>
          <w:bCs/>
          <w:sz w:val="20"/>
          <w:szCs w:val="20"/>
        </w:rPr>
      </w:pPr>
      <w:r>
        <w:rPr>
          <w:rFonts w:cs="Arial"/>
          <w:b/>
          <w:bCs/>
          <w:sz w:val="20"/>
          <w:szCs w:val="20"/>
        </w:rPr>
        <w:t>Reportable Segments</w:t>
      </w:r>
    </w:p>
    <w:p w14:paraId="4ACFF791" w14:textId="77777777" w:rsidR="00C01196" w:rsidRDefault="00C01196" w:rsidP="00C01196">
      <w:pPr>
        <w:pStyle w:val="NormalWeb"/>
        <w:spacing w:before="180" w:beforeAutospacing="0" w:after="0" w:afterAutospacing="0"/>
        <w:rPr>
          <w:rFonts w:cs="Arial"/>
          <w:sz w:val="20"/>
          <w:szCs w:val="20"/>
        </w:rPr>
      </w:pPr>
      <w:r>
        <w:rPr>
          <w:rFonts w:cs="Arial"/>
          <w:sz w:val="20"/>
          <w:szCs w:val="20"/>
        </w:rPr>
        <w:t>We report our financial performance based on the following segments: Productivity and Business Processes, Intelligent Cloud, and More Personal Computing. The segment amounts included in MD&amp;A are presented on a basis consistent with our internal management reporting. We have recast certain prior period amounts to conform to the way we internally manage and monitor our business.</w:t>
      </w:r>
    </w:p>
    <w:p w14:paraId="27596519" w14:textId="77777777" w:rsidR="00C01196" w:rsidRDefault="00C01196" w:rsidP="00C01196">
      <w:pPr>
        <w:pStyle w:val="NormalWeb"/>
        <w:spacing w:before="180" w:beforeAutospacing="0" w:after="0" w:afterAutospacing="0"/>
        <w:rPr>
          <w:rFonts w:cs="Arial"/>
          <w:szCs w:val="20"/>
        </w:rPr>
      </w:pPr>
      <w:r>
        <w:rPr>
          <w:rFonts w:cs="Arial"/>
          <w:sz w:val="20"/>
          <w:szCs w:val="20"/>
        </w:rPr>
        <w:lastRenderedPageBreak/>
        <w:t xml:space="preserve">Additional information on our reportable segments is contained in Note 19 – Segment Information and Geographic Data of the Notes to Financial Statements (Part II, Item 8 of this Form 10-K). </w:t>
      </w:r>
    </w:p>
    <w:p w14:paraId="2B882761" w14:textId="77777777" w:rsidR="00C01196" w:rsidRDefault="00C01196" w:rsidP="00C01196">
      <w:pPr>
        <w:shd w:val="clear" w:color="auto" w:fill="FFFFFF"/>
        <w:spacing w:before="260"/>
        <w:jc w:val="both"/>
        <w:rPr>
          <w:rFonts w:ascii="Arial" w:eastAsia="Times New Roman" w:hAnsi="Arial" w:cs="Arial"/>
          <w:b/>
          <w:color w:val="212529"/>
          <w:szCs w:val="20"/>
        </w:rPr>
      </w:pPr>
      <w:r>
        <w:rPr>
          <w:rFonts w:ascii="Arial" w:eastAsia="Times New Roman" w:hAnsi="Arial" w:cs="Arial"/>
          <w:b/>
          <w:color w:val="212529"/>
          <w:szCs w:val="20"/>
        </w:rPr>
        <w:t>Metrics</w:t>
      </w:r>
    </w:p>
    <w:p w14:paraId="215B9007" w14:textId="77777777" w:rsidR="00C01196" w:rsidRDefault="00C01196" w:rsidP="00C01196">
      <w:pPr>
        <w:shd w:val="clear" w:color="auto" w:fill="FFFFFF"/>
        <w:spacing w:before="180"/>
        <w:jc w:val="both"/>
        <w:rPr>
          <w:rFonts w:ascii="Arial" w:eastAsia="Times New Roman" w:hAnsi="Arial" w:cs="Arial"/>
          <w:szCs w:val="20"/>
        </w:rPr>
      </w:pPr>
      <w:r>
        <w:rPr>
          <w:rFonts w:ascii="Arial" w:eastAsia="Times New Roman" w:hAnsi="Arial" w:cs="Arial"/>
          <w:szCs w:val="20"/>
        </w:rPr>
        <w:t>We use metrics in assessing the performance of our business and to make informed decisions regarding the allocation of resources. We disclose metrics to enable investors to evaluate progress against our ambitions, provide transparency into performance trends, and reflect the continued evolution of our products and services. Our commercial and other business metrics are fundamentally connected based on how customers use our products and services. The metrics are disclosed in the MD&amp;A or the Notes to Financial Statements (Part II, Item 8 of this Form 10-K)</w:t>
      </w:r>
      <w:r>
        <w:rPr>
          <w:rFonts w:ascii="Arial" w:eastAsia="Times New Roman" w:hAnsi="Arial" w:cs="Arial"/>
          <w:color w:val="212529"/>
          <w:szCs w:val="20"/>
        </w:rPr>
        <w:t>. Financial m</w:t>
      </w:r>
      <w:r>
        <w:rPr>
          <w:rFonts w:ascii="Arial" w:eastAsia="Times New Roman" w:hAnsi="Arial" w:cs="Arial"/>
          <w:szCs w:val="20"/>
        </w:rPr>
        <w:t>etrics are calculated based on financial results prepared in accordance with accounting principles generally accepted in the United States of America (“GAAP”), and growth comparisons relate to the corresponding period of last fiscal year.</w:t>
      </w:r>
    </w:p>
    <w:p w14:paraId="50B12393" w14:textId="77777777" w:rsidR="00C01196" w:rsidRDefault="00C01196" w:rsidP="00C01196">
      <w:pPr>
        <w:spacing w:before="180"/>
        <w:jc w:val="both"/>
        <w:rPr>
          <w:rFonts w:ascii="Arial" w:hAnsi="Arial" w:cs="Arial"/>
          <w:szCs w:val="20"/>
        </w:rPr>
      </w:pPr>
      <w:r>
        <w:rPr>
          <w:rFonts w:ascii="Arial" w:eastAsia="Times New Roman" w:hAnsi="Arial" w:cs="Arial"/>
          <w:szCs w:val="20"/>
        </w:rPr>
        <w:t xml:space="preserve">In the first quarter of fiscal year 2023, we made updates to the presentation and method of calculation for certain metrics, most notably expanding our Surface metric into a broader Devices metric to incorporate additional revenue streams, along with other minor changes to align with how we manage our businesses. </w:t>
      </w:r>
    </w:p>
    <w:p w14:paraId="36AE9FBC" w14:textId="77777777" w:rsidR="00C01196" w:rsidRDefault="00C01196" w:rsidP="00C01196">
      <w:pPr>
        <w:pStyle w:val="NormalWeb"/>
        <w:keepNext/>
        <w:spacing w:before="180" w:beforeAutospacing="0" w:after="0" w:afterAutospacing="0"/>
        <w:rPr>
          <w:rFonts w:cs="Arial"/>
          <w:b/>
          <w:i/>
          <w:sz w:val="20"/>
          <w:szCs w:val="20"/>
        </w:rPr>
      </w:pPr>
      <w:r>
        <w:rPr>
          <w:rFonts w:cs="Arial"/>
          <w:b/>
          <w:i/>
          <w:sz w:val="20"/>
          <w:szCs w:val="20"/>
        </w:rPr>
        <w:t>Commercial</w:t>
      </w:r>
    </w:p>
    <w:p w14:paraId="6432C743"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Our commercial business primarily consists of </w:t>
      </w:r>
      <w:r>
        <w:rPr>
          <w:rStyle w:val="Hyperlink"/>
          <w:rFonts w:eastAsiaTheme="majorEastAsia" w:cs="Times New Roman"/>
        </w:rPr>
        <w:t>Server products and cloud services, Office Commercial, Windows Commercial, the commercial portion of LinkedIn, Enterprise Services, and Dynamics</w:t>
      </w:r>
      <w:r>
        <w:rPr>
          <w:rStyle w:val="Hyperlink"/>
          <w:rFonts w:eastAsiaTheme="majorEastAsia"/>
          <w:szCs w:val="20"/>
        </w:rPr>
        <w:t>.</w:t>
      </w:r>
      <w:r>
        <w:rPr>
          <w:rFonts w:cs="Arial"/>
          <w:sz w:val="20"/>
          <w:szCs w:val="20"/>
        </w:rPr>
        <w:t xml:space="preserve"> Our commercial metrics allow management and investors to assess the overall health of our commercial business and include leading indicators of future performance.</w:t>
      </w:r>
    </w:p>
    <w:p w14:paraId="0B1338A0" w14:textId="77777777" w:rsidR="00C01196" w:rsidRDefault="00C01196" w:rsidP="00C01196">
      <w:pPr>
        <w:pStyle w:val="NormalWeb"/>
        <w:spacing w:before="0" w:beforeAutospacing="0" w:after="0" w:afterAutospacing="0"/>
        <w:rPr>
          <w:rFonts w:cs="Arial"/>
          <w:i/>
          <w:sz w:val="20"/>
          <w:szCs w:val="20"/>
        </w:rPr>
      </w:pPr>
    </w:p>
    <w:tbl>
      <w:tblPr>
        <w:tblW w:w="4950" w:type="pct"/>
        <w:jc w:val="center"/>
        <w:tblCellMar>
          <w:top w:w="14" w:type="dxa"/>
          <w:left w:w="0" w:type="dxa"/>
          <w:right w:w="14" w:type="dxa"/>
        </w:tblCellMar>
        <w:tblLook w:val="04A0" w:firstRow="1" w:lastRow="0" w:firstColumn="1" w:lastColumn="0" w:noHBand="0" w:noVBand="1"/>
        <w:tblCaption w:val="Commercial metrics"/>
      </w:tblPr>
      <w:tblGrid>
        <w:gridCol w:w="4285"/>
        <w:gridCol w:w="70"/>
        <w:gridCol w:w="5909"/>
      </w:tblGrid>
      <w:tr w:rsidR="00C01196" w14:paraId="72E6359D" w14:textId="77777777" w:rsidTr="00C01196">
        <w:trPr>
          <w:jc w:val="center"/>
        </w:trPr>
        <w:tc>
          <w:tcPr>
            <w:tcW w:w="1913" w:type="pct"/>
            <w:noWrap/>
            <w:hideMark/>
          </w:tcPr>
          <w:p w14:paraId="7B6FF916" w14:textId="77777777" w:rsidR="00C01196" w:rsidRDefault="00C01196">
            <w:pPr>
              <w:spacing w:line="256" w:lineRule="auto"/>
              <w:ind w:left="180"/>
              <w:rPr>
                <w:rFonts w:ascii="Arial" w:hAnsi="Arial" w:cs="Arial"/>
                <w:szCs w:val="20"/>
              </w:rPr>
            </w:pPr>
            <w:r>
              <w:rPr>
                <w:rFonts w:ascii="Arial" w:hAnsi="Arial" w:cs="Arial"/>
                <w:szCs w:val="20"/>
              </w:rPr>
              <w:t>Commercial remaining performance obligation</w:t>
            </w:r>
          </w:p>
        </w:tc>
        <w:tc>
          <w:tcPr>
            <w:tcW w:w="34" w:type="pct"/>
            <w:vAlign w:val="bottom"/>
            <w:hideMark/>
          </w:tcPr>
          <w:p w14:paraId="11B3AC38" w14:textId="77777777" w:rsidR="00C01196" w:rsidRDefault="00C01196">
            <w:pPr>
              <w:pStyle w:val="la2"/>
              <w:jc w:val="both"/>
              <w:rPr>
                <w:rFonts w:ascii="Arial" w:eastAsiaTheme="minorEastAsia" w:hAnsi="Arial" w:cs="Arial"/>
                <w:sz w:val="20"/>
                <w:szCs w:val="20"/>
              </w:rPr>
            </w:pPr>
            <w:r>
              <w:rPr>
                <w:rFonts w:ascii="Arial" w:hAnsi="Arial" w:cs="Arial"/>
                <w:sz w:val="20"/>
                <w:szCs w:val="20"/>
              </w:rPr>
              <w:t> </w:t>
            </w:r>
          </w:p>
        </w:tc>
        <w:tc>
          <w:tcPr>
            <w:tcW w:w="3054" w:type="pct"/>
            <w:hideMark/>
          </w:tcPr>
          <w:p w14:paraId="34E29120" w14:textId="77777777" w:rsidR="00C01196" w:rsidRDefault="00C01196">
            <w:pPr>
              <w:spacing w:line="256" w:lineRule="auto"/>
              <w:ind w:right="-17"/>
              <w:rPr>
                <w:rFonts w:ascii="Arial" w:hAnsi="Arial" w:cs="Arial"/>
                <w:szCs w:val="20"/>
              </w:rPr>
            </w:pPr>
            <w:r>
              <w:rPr>
                <w:rStyle w:val="Hyperlink"/>
                <w:szCs w:val="20"/>
              </w:rPr>
              <w:t>Commercial portion of revenue allocated to remaining performance obligations,</w:t>
            </w:r>
            <w:r>
              <w:rPr>
                <w:rStyle w:val="Hyperlink"/>
                <w:rFonts w:cstheme="minorBidi"/>
              </w:rPr>
              <w:t xml:space="preserve"> which includes unearned revenue and amounts that will be invoiced and recognized as revenue in future periods</w:t>
            </w:r>
          </w:p>
        </w:tc>
      </w:tr>
      <w:tr w:rsidR="00C01196" w14:paraId="424E07AD" w14:textId="77777777" w:rsidTr="00C01196">
        <w:trPr>
          <w:trHeight w:hRule="exact" w:val="72"/>
          <w:jc w:val="center"/>
        </w:trPr>
        <w:tc>
          <w:tcPr>
            <w:tcW w:w="1913" w:type="pct"/>
            <w:noWrap/>
          </w:tcPr>
          <w:p w14:paraId="04A3C2B2" w14:textId="77777777" w:rsidR="00C01196" w:rsidRDefault="00C01196">
            <w:pPr>
              <w:spacing w:line="256" w:lineRule="auto"/>
              <w:ind w:left="180"/>
              <w:rPr>
                <w:rFonts w:ascii="Arial" w:hAnsi="Arial" w:cs="Arial"/>
                <w:szCs w:val="20"/>
              </w:rPr>
            </w:pPr>
          </w:p>
        </w:tc>
        <w:tc>
          <w:tcPr>
            <w:tcW w:w="34" w:type="pct"/>
            <w:vAlign w:val="bottom"/>
          </w:tcPr>
          <w:p w14:paraId="1970E77B" w14:textId="77777777" w:rsidR="00C01196" w:rsidRDefault="00C01196">
            <w:pPr>
              <w:pStyle w:val="la2"/>
              <w:jc w:val="both"/>
              <w:rPr>
                <w:rFonts w:ascii="Arial" w:hAnsi="Arial" w:cs="Arial"/>
                <w:sz w:val="20"/>
                <w:szCs w:val="20"/>
              </w:rPr>
            </w:pPr>
          </w:p>
        </w:tc>
        <w:tc>
          <w:tcPr>
            <w:tcW w:w="3054" w:type="pct"/>
          </w:tcPr>
          <w:p w14:paraId="1B6D11BC" w14:textId="77777777" w:rsidR="00C01196" w:rsidRDefault="00C01196">
            <w:pPr>
              <w:spacing w:line="256" w:lineRule="auto"/>
              <w:jc w:val="both"/>
              <w:rPr>
                <w:rStyle w:val="Hyperlink"/>
              </w:rPr>
            </w:pPr>
          </w:p>
        </w:tc>
      </w:tr>
      <w:tr w:rsidR="00C01196" w14:paraId="72373140" w14:textId="77777777" w:rsidTr="00C01196">
        <w:trPr>
          <w:trHeight w:val="256"/>
          <w:jc w:val="center"/>
        </w:trPr>
        <w:tc>
          <w:tcPr>
            <w:tcW w:w="1913" w:type="pct"/>
            <w:noWrap/>
            <w:hideMark/>
          </w:tcPr>
          <w:p w14:paraId="46896265" w14:textId="77777777" w:rsidR="00C01196" w:rsidRDefault="00C01196">
            <w:pPr>
              <w:spacing w:line="256" w:lineRule="auto"/>
              <w:ind w:left="180"/>
            </w:pPr>
            <w:r>
              <w:rPr>
                <w:rFonts w:ascii="Arial" w:hAnsi="Arial" w:cs="Arial"/>
                <w:szCs w:val="20"/>
              </w:rPr>
              <w:t>Microsoft Cloud revenue</w:t>
            </w:r>
          </w:p>
        </w:tc>
        <w:tc>
          <w:tcPr>
            <w:tcW w:w="34" w:type="pct"/>
            <w:vAlign w:val="bottom"/>
            <w:hideMark/>
          </w:tcPr>
          <w:p w14:paraId="1F90A1C6" w14:textId="77777777" w:rsidR="00C01196" w:rsidRDefault="00C01196">
            <w:pPr>
              <w:pStyle w:val="la2"/>
              <w:jc w:val="both"/>
              <w:rPr>
                <w:rFonts w:ascii="Arial" w:eastAsiaTheme="minorEastAsia" w:hAnsi="Arial" w:cs="Arial"/>
                <w:sz w:val="20"/>
                <w:szCs w:val="20"/>
              </w:rPr>
            </w:pPr>
            <w:r>
              <w:rPr>
                <w:rFonts w:ascii="Arial" w:hAnsi="Arial" w:cs="Arial"/>
                <w:sz w:val="20"/>
                <w:szCs w:val="20"/>
              </w:rPr>
              <w:t> </w:t>
            </w:r>
          </w:p>
        </w:tc>
        <w:tc>
          <w:tcPr>
            <w:tcW w:w="3054" w:type="pct"/>
            <w:hideMark/>
          </w:tcPr>
          <w:p w14:paraId="0A9ADDAF" w14:textId="77777777" w:rsidR="00C01196" w:rsidRDefault="00C01196">
            <w:pPr>
              <w:spacing w:line="256" w:lineRule="auto"/>
              <w:rPr>
                <w:rFonts w:ascii="Arial" w:hAnsi="Arial" w:cs="Arial"/>
                <w:szCs w:val="20"/>
              </w:rPr>
            </w:pPr>
            <w:r>
              <w:rPr>
                <w:rStyle w:val="Hyperlink"/>
                <w:szCs w:val="20"/>
              </w:rPr>
              <w:t>Revenue from Azu</w:t>
            </w:r>
            <w:r>
              <w:rPr>
                <w:rStyle w:val="Hyperlink"/>
                <w:rFonts w:cstheme="minorBidi"/>
              </w:rPr>
              <w:t xml:space="preserve">re and other cloud services, </w:t>
            </w:r>
            <w:r>
              <w:rPr>
                <w:rStyle w:val="Hyperlink"/>
                <w:szCs w:val="20"/>
              </w:rPr>
              <w:t>Office 365 Commercial, the commercial portion of LinkedIn, Dynamics 365, and other commercial cloud properties</w:t>
            </w:r>
          </w:p>
        </w:tc>
      </w:tr>
      <w:tr w:rsidR="00C01196" w14:paraId="4A9DA67A" w14:textId="77777777" w:rsidTr="00C01196">
        <w:trPr>
          <w:trHeight w:hRule="exact" w:val="72"/>
          <w:jc w:val="center"/>
        </w:trPr>
        <w:tc>
          <w:tcPr>
            <w:tcW w:w="1913" w:type="pct"/>
            <w:noWrap/>
          </w:tcPr>
          <w:p w14:paraId="4A696AAC" w14:textId="77777777" w:rsidR="00C01196" w:rsidRDefault="00C01196">
            <w:pPr>
              <w:spacing w:line="256" w:lineRule="auto"/>
              <w:ind w:left="180"/>
              <w:rPr>
                <w:rFonts w:ascii="Arial" w:hAnsi="Arial" w:cs="Arial"/>
                <w:szCs w:val="20"/>
              </w:rPr>
            </w:pPr>
          </w:p>
        </w:tc>
        <w:tc>
          <w:tcPr>
            <w:tcW w:w="34" w:type="pct"/>
            <w:vAlign w:val="bottom"/>
          </w:tcPr>
          <w:p w14:paraId="492E1D3A" w14:textId="77777777" w:rsidR="00C01196" w:rsidRDefault="00C01196">
            <w:pPr>
              <w:pStyle w:val="la2"/>
              <w:jc w:val="both"/>
              <w:rPr>
                <w:rFonts w:ascii="Arial" w:hAnsi="Arial" w:cs="Arial"/>
                <w:sz w:val="20"/>
                <w:szCs w:val="20"/>
              </w:rPr>
            </w:pPr>
          </w:p>
        </w:tc>
        <w:tc>
          <w:tcPr>
            <w:tcW w:w="3054" w:type="pct"/>
          </w:tcPr>
          <w:p w14:paraId="0924249F" w14:textId="77777777" w:rsidR="00C01196" w:rsidRDefault="00C01196">
            <w:pPr>
              <w:spacing w:line="256" w:lineRule="auto"/>
              <w:jc w:val="both"/>
              <w:rPr>
                <w:rStyle w:val="Hyperlink"/>
              </w:rPr>
            </w:pPr>
          </w:p>
        </w:tc>
      </w:tr>
      <w:tr w:rsidR="00C01196" w14:paraId="14D3C7DA" w14:textId="77777777" w:rsidTr="00C01196">
        <w:trPr>
          <w:jc w:val="center"/>
        </w:trPr>
        <w:tc>
          <w:tcPr>
            <w:tcW w:w="1913" w:type="pct"/>
            <w:noWrap/>
            <w:hideMark/>
          </w:tcPr>
          <w:p w14:paraId="1D087170" w14:textId="77777777" w:rsidR="00C01196" w:rsidRDefault="00C01196">
            <w:pPr>
              <w:spacing w:line="256" w:lineRule="auto"/>
              <w:ind w:left="180"/>
            </w:pPr>
            <w:r>
              <w:rPr>
                <w:rFonts w:ascii="Arial" w:hAnsi="Arial" w:cs="Arial"/>
                <w:szCs w:val="20"/>
              </w:rPr>
              <w:t>Microsoft Cloud gross margin percentage</w:t>
            </w:r>
          </w:p>
        </w:tc>
        <w:tc>
          <w:tcPr>
            <w:tcW w:w="34" w:type="pct"/>
            <w:vAlign w:val="bottom"/>
            <w:hideMark/>
          </w:tcPr>
          <w:p w14:paraId="67F4845E" w14:textId="77777777" w:rsidR="00C01196" w:rsidRDefault="00C01196">
            <w:pPr>
              <w:pStyle w:val="la2"/>
              <w:jc w:val="both"/>
              <w:rPr>
                <w:rFonts w:ascii="Arial" w:eastAsiaTheme="minorEastAsia" w:hAnsi="Arial" w:cs="Arial"/>
                <w:sz w:val="20"/>
                <w:szCs w:val="20"/>
              </w:rPr>
            </w:pPr>
            <w:r>
              <w:rPr>
                <w:rFonts w:ascii="Arial" w:hAnsi="Arial" w:cs="Arial"/>
                <w:sz w:val="20"/>
                <w:szCs w:val="20"/>
              </w:rPr>
              <w:t> </w:t>
            </w:r>
          </w:p>
        </w:tc>
        <w:tc>
          <w:tcPr>
            <w:tcW w:w="3054" w:type="pct"/>
            <w:hideMark/>
          </w:tcPr>
          <w:p w14:paraId="2A86EA35" w14:textId="77777777" w:rsidR="00C01196" w:rsidRDefault="00C01196">
            <w:pPr>
              <w:spacing w:line="256" w:lineRule="auto"/>
              <w:rPr>
                <w:rFonts w:ascii="Arial" w:hAnsi="Arial" w:cs="Arial"/>
                <w:szCs w:val="20"/>
              </w:rPr>
            </w:pPr>
            <w:r>
              <w:rPr>
                <w:rStyle w:val="Hyperlink"/>
                <w:szCs w:val="20"/>
              </w:rPr>
              <w:t>Gross margin percentage for our Microsoft Cloud business</w:t>
            </w:r>
          </w:p>
        </w:tc>
      </w:tr>
    </w:tbl>
    <w:p w14:paraId="1BA6AC72" w14:textId="77777777" w:rsidR="00C01196" w:rsidRDefault="00C01196" w:rsidP="00C01196">
      <w:pPr>
        <w:pStyle w:val="NormalWeb"/>
        <w:keepNext/>
        <w:spacing w:before="180" w:beforeAutospacing="0" w:after="0" w:afterAutospacing="0"/>
        <w:rPr>
          <w:rFonts w:cs="Arial"/>
          <w:b/>
          <w:i/>
          <w:sz w:val="20"/>
          <w:szCs w:val="20"/>
        </w:rPr>
      </w:pPr>
      <w:r>
        <w:rPr>
          <w:rFonts w:cs="Arial"/>
          <w:b/>
          <w:i/>
          <w:sz w:val="20"/>
          <w:szCs w:val="20"/>
        </w:rPr>
        <w:lastRenderedPageBreak/>
        <w:t>Productivity and Business Processes and Intelligent Cloud</w:t>
      </w:r>
    </w:p>
    <w:p w14:paraId="6432585F"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Metrics related to our Productivity and Business Processes and Intelligent Cloud segments assess the health of our core businesses within these segments. The metrics reflect our cloud and on-premises product strategies and trends.</w:t>
      </w:r>
    </w:p>
    <w:p w14:paraId="7A750EDF" w14:textId="77777777" w:rsidR="00C01196" w:rsidRDefault="00C01196" w:rsidP="00C01196">
      <w:pPr>
        <w:pStyle w:val="NormalWeb"/>
        <w:keepNext/>
        <w:spacing w:before="0" w:beforeAutospacing="0" w:after="0" w:afterAutospacing="0"/>
        <w:rPr>
          <w:rFonts w:cs="Arial"/>
          <w:sz w:val="20"/>
          <w:szCs w:val="20"/>
        </w:rPr>
      </w:pPr>
      <w:r>
        <w:rPr>
          <w:rFonts w:cs="Arial"/>
          <w:sz w:val="20"/>
          <w:szCs w:val="20"/>
        </w:rPr>
        <w:t xml:space="preserve"> </w:t>
      </w:r>
    </w:p>
    <w:tbl>
      <w:tblPr>
        <w:tblW w:w="4950" w:type="pct"/>
        <w:jc w:val="center"/>
        <w:tblCellMar>
          <w:top w:w="14" w:type="dxa"/>
          <w:left w:w="0" w:type="dxa"/>
          <w:right w:w="14" w:type="dxa"/>
        </w:tblCellMar>
        <w:tblLook w:val="04A0" w:firstRow="1" w:lastRow="0" w:firstColumn="1" w:lastColumn="0" w:noHBand="0" w:noVBand="1"/>
        <w:tblCaption w:val="Productivity and Business Processes and Intelligent Cloud metrics"/>
      </w:tblPr>
      <w:tblGrid>
        <w:gridCol w:w="5808"/>
        <w:gridCol w:w="70"/>
        <w:gridCol w:w="4386"/>
      </w:tblGrid>
      <w:tr w:rsidR="00C01196" w14:paraId="379A6985" w14:textId="77777777" w:rsidTr="00C01196">
        <w:trPr>
          <w:cantSplit/>
          <w:jc w:val="center"/>
        </w:trPr>
        <w:tc>
          <w:tcPr>
            <w:tcW w:w="1913" w:type="pct"/>
            <w:noWrap/>
            <w:hideMark/>
          </w:tcPr>
          <w:p w14:paraId="77C88375" w14:textId="77777777" w:rsidR="00C01196" w:rsidRDefault="00C01196">
            <w:pPr>
              <w:keepNext/>
              <w:spacing w:line="256" w:lineRule="auto"/>
              <w:ind w:left="180"/>
              <w:rPr>
                <w:rFonts w:ascii="Arial" w:hAnsi="Arial" w:cs="Arial"/>
                <w:szCs w:val="20"/>
              </w:rPr>
            </w:pPr>
            <w:r>
              <w:rPr>
                <w:rFonts w:ascii="Arial" w:hAnsi="Arial" w:cs="Arial"/>
                <w:szCs w:val="20"/>
              </w:rPr>
              <w:t>Office Commercial products and cloud services revenue growth</w:t>
            </w:r>
          </w:p>
        </w:tc>
        <w:tc>
          <w:tcPr>
            <w:tcW w:w="35" w:type="pct"/>
            <w:vAlign w:val="bottom"/>
            <w:hideMark/>
          </w:tcPr>
          <w:p w14:paraId="626828D8" w14:textId="77777777" w:rsidR="00C01196" w:rsidRDefault="00C01196">
            <w:pPr>
              <w:pStyle w:val="la2"/>
              <w:keepNext/>
              <w:jc w:val="both"/>
              <w:rPr>
                <w:rFonts w:ascii="Arial" w:eastAsiaTheme="minorEastAsia" w:hAnsi="Arial" w:cs="Arial"/>
                <w:sz w:val="20"/>
                <w:szCs w:val="20"/>
              </w:rPr>
            </w:pPr>
            <w:r>
              <w:rPr>
                <w:rFonts w:ascii="Arial" w:hAnsi="Arial" w:cs="Arial"/>
                <w:sz w:val="20"/>
                <w:szCs w:val="20"/>
              </w:rPr>
              <w:t> </w:t>
            </w:r>
          </w:p>
        </w:tc>
        <w:tc>
          <w:tcPr>
            <w:tcW w:w="3052" w:type="pct"/>
            <w:hideMark/>
          </w:tcPr>
          <w:p w14:paraId="50F3E4B9" w14:textId="77777777" w:rsidR="00C01196" w:rsidRDefault="00C01196">
            <w:pPr>
              <w:keepNext/>
              <w:spacing w:line="256" w:lineRule="auto"/>
              <w:rPr>
                <w:rFonts w:ascii="Arial" w:hAnsi="Arial" w:cs="Arial"/>
                <w:szCs w:val="20"/>
              </w:rPr>
            </w:pPr>
            <w:r>
              <w:rPr>
                <w:rFonts w:ascii="Arial" w:hAnsi="Arial" w:cs="Arial"/>
                <w:szCs w:val="20"/>
              </w:rPr>
              <w:t>Revenue from Office Commercial products and cloud services (Office 365 subscriptions, the Office 365 portion of Microsoft 365 Commercial subscriptions, and Office licensed on-premises), comprising Office, Exchange, SharePoint, Microsoft Teams, Office 365 Security and Compliance, Microsoft Viva, and Microsoft 365 Copilot</w:t>
            </w:r>
          </w:p>
        </w:tc>
      </w:tr>
      <w:tr w:rsidR="00C01196" w14:paraId="071406AD" w14:textId="77777777" w:rsidTr="00C01196">
        <w:trPr>
          <w:cantSplit/>
          <w:trHeight w:hRule="exact" w:val="72"/>
          <w:jc w:val="center"/>
        </w:trPr>
        <w:tc>
          <w:tcPr>
            <w:tcW w:w="1913" w:type="pct"/>
            <w:noWrap/>
          </w:tcPr>
          <w:p w14:paraId="39CEE4C4" w14:textId="77777777" w:rsidR="00C01196" w:rsidRDefault="00C01196">
            <w:pPr>
              <w:keepNext/>
              <w:widowControl w:val="0"/>
              <w:suppressLineNumbers/>
              <w:suppressAutoHyphens/>
              <w:spacing w:line="256" w:lineRule="auto"/>
              <w:ind w:left="180"/>
              <w:rPr>
                <w:rFonts w:ascii="Arial" w:hAnsi="Arial" w:cs="Arial"/>
                <w:szCs w:val="20"/>
              </w:rPr>
            </w:pPr>
          </w:p>
        </w:tc>
        <w:tc>
          <w:tcPr>
            <w:tcW w:w="35" w:type="pct"/>
            <w:vAlign w:val="bottom"/>
          </w:tcPr>
          <w:p w14:paraId="512AF7B0" w14:textId="77777777" w:rsidR="00C01196" w:rsidRDefault="00C01196">
            <w:pPr>
              <w:pStyle w:val="la2"/>
              <w:keepNext/>
              <w:widowControl w:val="0"/>
              <w:suppressLineNumbers/>
              <w:suppressAutoHyphens/>
              <w:jc w:val="both"/>
              <w:rPr>
                <w:rFonts w:ascii="Arial" w:hAnsi="Arial" w:cs="Arial"/>
                <w:sz w:val="20"/>
                <w:szCs w:val="20"/>
              </w:rPr>
            </w:pPr>
          </w:p>
        </w:tc>
        <w:tc>
          <w:tcPr>
            <w:tcW w:w="3052" w:type="pct"/>
          </w:tcPr>
          <w:p w14:paraId="786CF586" w14:textId="77777777" w:rsidR="00C01196" w:rsidRDefault="00C01196">
            <w:pPr>
              <w:keepNext/>
              <w:widowControl w:val="0"/>
              <w:suppressLineNumbers/>
              <w:suppressAutoHyphens/>
              <w:spacing w:line="256" w:lineRule="auto"/>
              <w:jc w:val="both"/>
              <w:rPr>
                <w:rStyle w:val="Hyperlink"/>
                <w:noProof/>
              </w:rPr>
            </w:pPr>
          </w:p>
        </w:tc>
      </w:tr>
      <w:tr w:rsidR="00C01196" w14:paraId="183D524D" w14:textId="77777777" w:rsidTr="00C01196">
        <w:trPr>
          <w:cantSplit/>
          <w:jc w:val="center"/>
        </w:trPr>
        <w:tc>
          <w:tcPr>
            <w:tcW w:w="1913" w:type="pct"/>
            <w:noWrap/>
            <w:hideMark/>
          </w:tcPr>
          <w:p w14:paraId="2650CB07" w14:textId="77777777" w:rsidR="00C01196" w:rsidRDefault="00C01196">
            <w:pPr>
              <w:keepNext/>
              <w:widowControl w:val="0"/>
              <w:suppressLineNumbers/>
              <w:suppressAutoHyphens/>
              <w:spacing w:line="256" w:lineRule="auto"/>
              <w:ind w:left="180"/>
            </w:pPr>
            <w:r>
              <w:rPr>
                <w:rFonts w:ascii="Arial" w:hAnsi="Arial" w:cs="Arial"/>
                <w:szCs w:val="20"/>
              </w:rPr>
              <w:t>Office Consumer products and cloud services revenue growth</w:t>
            </w:r>
          </w:p>
        </w:tc>
        <w:tc>
          <w:tcPr>
            <w:tcW w:w="35" w:type="pct"/>
            <w:vAlign w:val="bottom"/>
            <w:hideMark/>
          </w:tcPr>
          <w:p w14:paraId="04899D85" w14:textId="77777777" w:rsidR="00C01196" w:rsidRDefault="00C01196">
            <w:pPr>
              <w:pStyle w:val="la2"/>
              <w:keepNext/>
              <w:widowControl w:val="0"/>
              <w:suppressLineNumbers/>
              <w:suppressAutoHyphens/>
              <w:jc w:val="both"/>
              <w:rPr>
                <w:rFonts w:ascii="Arial" w:eastAsiaTheme="minorEastAsia" w:hAnsi="Arial" w:cs="Arial"/>
                <w:sz w:val="20"/>
                <w:szCs w:val="20"/>
              </w:rPr>
            </w:pPr>
            <w:r>
              <w:rPr>
                <w:rFonts w:ascii="Arial" w:hAnsi="Arial" w:cs="Arial"/>
                <w:sz w:val="20"/>
                <w:szCs w:val="20"/>
              </w:rPr>
              <w:t> </w:t>
            </w:r>
          </w:p>
        </w:tc>
        <w:tc>
          <w:tcPr>
            <w:tcW w:w="3052" w:type="pct"/>
            <w:hideMark/>
          </w:tcPr>
          <w:p w14:paraId="2E6C9FDB" w14:textId="77777777" w:rsidR="00C01196" w:rsidRDefault="00C01196">
            <w:pPr>
              <w:keepNext/>
              <w:widowControl w:val="0"/>
              <w:suppressLineNumbers/>
              <w:suppressAutoHyphens/>
              <w:spacing w:line="256" w:lineRule="auto"/>
              <w:rPr>
                <w:rFonts w:ascii="Arial" w:hAnsi="Arial" w:cs="Arial"/>
                <w:szCs w:val="20"/>
              </w:rPr>
            </w:pPr>
            <w:r>
              <w:rPr>
                <w:rFonts w:ascii="Arial" w:hAnsi="Arial" w:cs="Arial"/>
                <w:szCs w:val="20"/>
              </w:rPr>
              <w:t>Revenue from Office Consumer products and cloud services, including Microsoft 365 Consumer subscriptions, Office licensed on-premises, and other Office services</w:t>
            </w:r>
          </w:p>
        </w:tc>
      </w:tr>
      <w:tr w:rsidR="00C01196" w14:paraId="7C0AFE98" w14:textId="77777777" w:rsidTr="00C01196">
        <w:trPr>
          <w:cantSplit/>
          <w:trHeight w:hRule="exact" w:val="84"/>
          <w:jc w:val="center"/>
        </w:trPr>
        <w:tc>
          <w:tcPr>
            <w:tcW w:w="1913" w:type="pct"/>
            <w:noWrap/>
          </w:tcPr>
          <w:p w14:paraId="038B213A" w14:textId="77777777" w:rsidR="00C01196" w:rsidRDefault="00C01196">
            <w:pPr>
              <w:keepNext/>
              <w:widowControl w:val="0"/>
              <w:suppressLineNumbers/>
              <w:suppressAutoHyphens/>
              <w:spacing w:line="256" w:lineRule="auto"/>
              <w:ind w:left="180"/>
              <w:rPr>
                <w:rFonts w:ascii="Arial" w:hAnsi="Arial" w:cs="Arial"/>
                <w:szCs w:val="20"/>
              </w:rPr>
            </w:pPr>
          </w:p>
        </w:tc>
        <w:tc>
          <w:tcPr>
            <w:tcW w:w="35" w:type="pct"/>
            <w:vAlign w:val="bottom"/>
          </w:tcPr>
          <w:p w14:paraId="0B866BF7" w14:textId="77777777" w:rsidR="00C01196" w:rsidRDefault="00C01196">
            <w:pPr>
              <w:pStyle w:val="la2"/>
              <w:keepNext/>
              <w:widowControl w:val="0"/>
              <w:suppressLineNumbers/>
              <w:suppressAutoHyphens/>
              <w:jc w:val="both"/>
              <w:rPr>
                <w:rFonts w:ascii="Arial" w:hAnsi="Arial" w:cs="Arial"/>
                <w:sz w:val="20"/>
                <w:szCs w:val="20"/>
              </w:rPr>
            </w:pPr>
          </w:p>
        </w:tc>
        <w:tc>
          <w:tcPr>
            <w:tcW w:w="3052" w:type="pct"/>
          </w:tcPr>
          <w:p w14:paraId="3EE8978E" w14:textId="77777777" w:rsidR="00C01196" w:rsidRDefault="00C01196">
            <w:pPr>
              <w:keepNext/>
              <w:widowControl w:val="0"/>
              <w:suppressLineNumbers/>
              <w:suppressAutoHyphens/>
              <w:spacing w:line="256" w:lineRule="auto"/>
              <w:jc w:val="both"/>
              <w:rPr>
                <w:rStyle w:val="Hyperlink"/>
                <w:noProof/>
              </w:rPr>
            </w:pPr>
          </w:p>
        </w:tc>
      </w:tr>
      <w:tr w:rsidR="00C01196" w14:paraId="7B7B0E46" w14:textId="77777777" w:rsidTr="00C01196">
        <w:trPr>
          <w:cantSplit/>
          <w:jc w:val="center"/>
        </w:trPr>
        <w:tc>
          <w:tcPr>
            <w:tcW w:w="1913" w:type="pct"/>
            <w:noWrap/>
            <w:hideMark/>
          </w:tcPr>
          <w:p w14:paraId="4CD60F85" w14:textId="77777777" w:rsidR="00C01196" w:rsidRDefault="00C01196">
            <w:pPr>
              <w:keepNext/>
              <w:widowControl w:val="0"/>
              <w:suppressLineNumbers/>
              <w:suppressAutoHyphens/>
              <w:spacing w:line="256" w:lineRule="auto"/>
              <w:ind w:left="180"/>
            </w:pPr>
            <w:r>
              <w:rPr>
                <w:rFonts w:ascii="Arial" w:hAnsi="Arial" w:cs="Arial"/>
                <w:szCs w:val="20"/>
              </w:rPr>
              <w:t>Office 365 Commercial seat growth</w:t>
            </w:r>
          </w:p>
        </w:tc>
        <w:tc>
          <w:tcPr>
            <w:tcW w:w="35" w:type="pct"/>
            <w:vAlign w:val="bottom"/>
            <w:hideMark/>
          </w:tcPr>
          <w:p w14:paraId="4B1E365C" w14:textId="77777777" w:rsidR="00C01196" w:rsidRDefault="00C01196">
            <w:pPr>
              <w:pStyle w:val="la2"/>
              <w:keepNext/>
              <w:widowControl w:val="0"/>
              <w:suppressLineNumbers/>
              <w:suppressAutoHyphens/>
              <w:jc w:val="both"/>
              <w:rPr>
                <w:rFonts w:ascii="Arial" w:eastAsiaTheme="minorEastAsia" w:hAnsi="Arial" w:cs="Arial"/>
                <w:sz w:val="20"/>
                <w:szCs w:val="20"/>
              </w:rPr>
            </w:pPr>
            <w:r>
              <w:rPr>
                <w:rFonts w:ascii="Arial" w:hAnsi="Arial" w:cs="Arial"/>
                <w:sz w:val="20"/>
                <w:szCs w:val="20"/>
              </w:rPr>
              <w:t> </w:t>
            </w:r>
          </w:p>
        </w:tc>
        <w:tc>
          <w:tcPr>
            <w:tcW w:w="3052" w:type="pct"/>
            <w:hideMark/>
          </w:tcPr>
          <w:p w14:paraId="6118477A" w14:textId="77777777" w:rsidR="00C01196" w:rsidRDefault="00C01196">
            <w:pPr>
              <w:keepNext/>
              <w:widowControl w:val="0"/>
              <w:suppressLineNumbers/>
              <w:suppressAutoHyphens/>
              <w:spacing w:line="256" w:lineRule="auto"/>
              <w:rPr>
                <w:rFonts w:ascii="Arial" w:hAnsi="Arial" w:cs="Arial"/>
                <w:szCs w:val="20"/>
              </w:rPr>
            </w:pPr>
            <w:r>
              <w:rPr>
                <w:rFonts w:ascii="Arial" w:hAnsi="Arial" w:cs="Arial"/>
                <w:szCs w:val="20"/>
              </w:rPr>
              <w:t>The number of Office 365 Commercial seats at end of period where seats are paid users covered by an Office 365 Commercial subscription</w:t>
            </w:r>
          </w:p>
        </w:tc>
      </w:tr>
      <w:tr w:rsidR="00C01196" w14:paraId="686F4544" w14:textId="77777777" w:rsidTr="00C01196">
        <w:trPr>
          <w:cantSplit/>
          <w:trHeight w:hRule="exact" w:val="72"/>
          <w:jc w:val="center"/>
        </w:trPr>
        <w:tc>
          <w:tcPr>
            <w:tcW w:w="1913" w:type="pct"/>
            <w:noWrap/>
          </w:tcPr>
          <w:p w14:paraId="3ADF9668" w14:textId="77777777" w:rsidR="00C01196" w:rsidRDefault="00C01196">
            <w:pPr>
              <w:keepNext/>
              <w:widowControl w:val="0"/>
              <w:suppressLineNumbers/>
              <w:suppressAutoHyphens/>
              <w:spacing w:line="256" w:lineRule="auto"/>
              <w:ind w:left="180"/>
              <w:rPr>
                <w:rFonts w:ascii="Arial" w:hAnsi="Arial" w:cs="Arial"/>
                <w:szCs w:val="20"/>
              </w:rPr>
            </w:pPr>
          </w:p>
        </w:tc>
        <w:tc>
          <w:tcPr>
            <w:tcW w:w="35" w:type="pct"/>
            <w:vAlign w:val="bottom"/>
          </w:tcPr>
          <w:p w14:paraId="2E99DABD" w14:textId="77777777" w:rsidR="00C01196" w:rsidRDefault="00C01196">
            <w:pPr>
              <w:pStyle w:val="la2"/>
              <w:keepNext/>
              <w:widowControl w:val="0"/>
              <w:suppressLineNumbers/>
              <w:suppressAutoHyphens/>
              <w:jc w:val="both"/>
              <w:rPr>
                <w:rFonts w:ascii="Arial" w:hAnsi="Arial" w:cs="Arial"/>
                <w:sz w:val="20"/>
                <w:szCs w:val="20"/>
              </w:rPr>
            </w:pPr>
          </w:p>
        </w:tc>
        <w:tc>
          <w:tcPr>
            <w:tcW w:w="3052" w:type="pct"/>
          </w:tcPr>
          <w:p w14:paraId="5F695F06" w14:textId="77777777" w:rsidR="00C01196" w:rsidRDefault="00C01196">
            <w:pPr>
              <w:keepNext/>
              <w:widowControl w:val="0"/>
              <w:suppressLineNumbers/>
              <w:suppressAutoHyphens/>
              <w:spacing w:line="256" w:lineRule="auto"/>
              <w:jc w:val="both"/>
              <w:rPr>
                <w:rStyle w:val="Hyperlink"/>
                <w:noProof/>
              </w:rPr>
            </w:pPr>
          </w:p>
        </w:tc>
      </w:tr>
      <w:tr w:rsidR="00C01196" w14:paraId="491A4600" w14:textId="77777777" w:rsidTr="00C01196">
        <w:trPr>
          <w:cantSplit/>
          <w:jc w:val="center"/>
        </w:trPr>
        <w:tc>
          <w:tcPr>
            <w:tcW w:w="1913" w:type="pct"/>
            <w:noWrap/>
            <w:hideMark/>
          </w:tcPr>
          <w:p w14:paraId="0FC1249D" w14:textId="77777777" w:rsidR="00C01196" w:rsidRDefault="00C01196">
            <w:pPr>
              <w:keepNext/>
              <w:widowControl w:val="0"/>
              <w:suppressLineNumbers/>
              <w:suppressAutoHyphens/>
              <w:spacing w:line="256" w:lineRule="auto"/>
              <w:ind w:left="180"/>
            </w:pPr>
            <w:r>
              <w:rPr>
                <w:rFonts w:ascii="Arial" w:hAnsi="Arial" w:cs="Arial"/>
                <w:szCs w:val="20"/>
              </w:rPr>
              <w:t>Microsoft 365 Consumer subscribers</w:t>
            </w:r>
          </w:p>
        </w:tc>
        <w:tc>
          <w:tcPr>
            <w:tcW w:w="35" w:type="pct"/>
            <w:vAlign w:val="bottom"/>
            <w:hideMark/>
          </w:tcPr>
          <w:p w14:paraId="7FA64584" w14:textId="77777777" w:rsidR="00C01196" w:rsidRDefault="00C01196">
            <w:pPr>
              <w:pStyle w:val="la2"/>
              <w:keepNext/>
              <w:widowControl w:val="0"/>
              <w:suppressLineNumbers/>
              <w:suppressAutoHyphens/>
              <w:jc w:val="both"/>
              <w:rPr>
                <w:rFonts w:ascii="Arial" w:eastAsiaTheme="minorEastAsia" w:hAnsi="Arial" w:cs="Arial"/>
                <w:sz w:val="20"/>
                <w:szCs w:val="20"/>
              </w:rPr>
            </w:pPr>
            <w:r>
              <w:rPr>
                <w:rFonts w:ascii="Arial" w:hAnsi="Arial" w:cs="Arial"/>
                <w:sz w:val="20"/>
                <w:szCs w:val="20"/>
              </w:rPr>
              <w:t> </w:t>
            </w:r>
          </w:p>
        </w:tc>
        <w:tc>
          <w:tcPr>
            <w:tcW w:w="3052" w:type="pct"/>
            <w:hideMark/>
          </w:tcPr>
          <w:p w14:paraId="28C5D8C8" w14:textId="77777777" w:rsidR="00C01196" w:rsidRDefault="00C01196">
            <w:pPr>
              <w:keepNext/>
              <w:widowControl w:val="0"/>
              <w:suppressLineNumbers/>
              <w:suppressAutoHyphens/>
              <w:spacing w:line="256" w:lineRule="auto"/>
              <w:rPr>
                <w:rFonts w:ascii="Arial" w:hAnsi="Arial" w:cs="Arial"/>
                <w:szCs w:val="20"/>
              </w:rPr>
            </w:pPr>
            <w:r>
              <w:rPr>
                <w:rFonts w:ascii="Arial" w:hAnsi="Arial" w:cs="Arial"/>
                <w:szCs w:val="20"/>
              </w:rPr>
              <w:t>The number of Microsoft 365 Consumer subscribers at end of period</w:t>
            </w:r>
          </w:p>
        </w:tc>
      </w:tr>
      <w:tr w:rsidR="00C01196" w14:paraId="4C71BF3E" w14:textId="77777777" w:rsidTr="00C01196">
        <w:trPr>
          <w:cantSplit/>
          <w:trHeight w:hRule="exact" w:val="72"/>
          <w:jc w:val="center"/>
        </w:trPr>
        <w:tc>
          <w:tcPr>
            <w:tcW w:w="1913" w:type="pct"/>
            <w:noWrap/>
          </w:tcPr>
          <w:p w14:paraId="0FFC4392" w14:textId="77777777" w:rsidR="00C01196" w:rsidRDefault="00C01196">
            <w:pPr>
              <w:keepNext/>
              <w:widowControl w:val="0"/>
              <w:suppressLineNumbers/>
              <w:suppressAutoHyphens/>
              <w:spacing w:line="256" w:lineRule="auto"/>
              <w:ind w:left="180"/>
              <w:rPr>
                <w:rFonts w:ascii="Arial" w:hAnsi="Arial" w:cs="Arial"/>
                <w:szCs w:val="20"/>
              </w:rPr>
            </w:pPr>
          </w:p>
        </w:tc>
        <w:tc>
          <w:tcPr>
            <w:tcW w:w="35" w:type="pct"/>
            <w:vAlign w:val="bottom"/>
          </w:tcPr>
          <w:p w14:paraId="5BB8FC26" w14:textId="77777777" w:rsidR="00C01196" w:rsidRDefault="00C01196">
            <w:pPr>
              <w:pStyle w:val="la2"/>
              <w:keepNext/>
              <w:widowControl w:val="0"/>
              <w:suppressLineNumbers/>
              <w:suppressAutoHyphens/>
              <w:jc w:val="both"/>
              <w:rPr>
                <w:rFonts w:ascii="Arial" w:hAnsi="Arial" w:cs="Arial"/>
                <w:sz w:val="20"/>
                <w:szCs w:val="20"/>
              </w:rPr>
            </w:pPr>
          </w:p>
        </w:tc>
        <w:tc>
          <w:tcPr>
            <w:tcW w:w="3052" w:type="pct"/>
          </w:tcPr>
          <w:p w14:paraId="62AE1BEA" w14:textId="77777777" w:rsidR="00C01196" w:rsidRDefault="00C01196">
            <w:pPr>
              <w:keepNext/>
              <w:widowControl w:val="0"/>
              <w:suppressLineNumbers/>
              <w:suppressAutoHyphens/>
              <w:spacing w:line="256" w:lineRule="auto"/>
              <w:jc w:val="both"/>
              <w:rPr>
                <w:rStyle w:val="Hyperlink"/>
                <w:noProof/>
              </w:rPr>
            </w:pPr>
          </w:p>
        </w:tc>
      </w:tr>
      <w:tr w:rsidR="00C01196" w14:paraId="27CFEA6D" w14:textId="77777777" w:rsidTr="00C01196">
        <w:trPr>
          <w:cantSplit/>
          <w:jc w:val="center"/>
        </w:trPr>
        <w:tc>
          <w:tcPr>
            <w:tcW w:w="1913" w:type="pct"/>
            <w:noWrap/>
            <w:hideMark/>
          </w:tcPr>
          <w:p w14:paraId="42C28231" w14:textId="77777777" w:rsidR="00C01196" w:rsidRDefault="00C01196">
            <w:pPr>
              <w:keepNext/>
              <w:widowControl w:val="0"/>
              <w:suppressLineNumbers/>
              <w:suppressAutoHyphens/>
              <w:spacing w:line="256" w:lineRule="auto"/>
              <w:ind w:left="180"/>
            </w:pPr>
            <w:bookmarkStart w:id="28" w:name="_Hlk138766797"/>
            <w:r>
              <w:rPr>
                <w:rFonts w:ascii="Arial" w:hAnsi="Arial" w:cs="Arial"/>
                <w:szCs w:val="20"/>
              </w:rPr>
              <w:t>Dynamics products and cloud services revenue growth</w:t>
            </w:r>
          </w:p>
        </w:tc>
        <w:tc>
          <w:tcPr>
            <w:tcW w:w="35" w:type="pct"/>
            <w:vAlign w:val="bottom"/>
            <w:hideMark/>
          </w:tcPr>
          <w:p w14:paraId="3B097562" w14:textId="77777777" w:rsidR="00C01196" w:rsidRDefault="00C01196">
            <w:pPr>
              <w:pStyle w:val="la2"/>
              <w:keepNext/>
              <w:widowControl w:val="0"/>
              <w:suppressLineNumbers/>
              <w:suppressAutoHyphens/>
              <w:jc w:val="both"/>
              <w:rPr>
                <w:rFonts w:ascii="Arial" w:eastAsiaTheme="minorEastAsia" w:hAnsi="Arial" w:cs="Arial"/>
                <w:sz w:val="20"/>
                <w:szCs w:val="20"/>
              </w:rPr>
            </w:pPr>
            <w:r>
              <w:rPr>
                <w:rFonts w:ascii="Arial" w:hAnsi="Arial" w:cs="Arial"/>
                <w:sz w:val="20"/>
                <w:szCs w:val="20"/>
              </w:rPr>
              <w:t> </w:t>
            </w:r>
          </w:p>
        </w:tc>
        <w:tc>
          <w:tcPr>
            <w:tcW w:w="3052" w:type="pct"/>
            <w:hideMark/>
          </w:tcPr>
          <w:p w14:paraId="74E8F36F" w14:textId="77777777" w:rsidR="00C01196" w:rsidRDefault="00C01196">
            <w:pPr>
              <w:keepNext/>
              <w:widowControl w:val="0"/>
              <w:suppressLineNumbers/>
              <w:suppressAutoHyphens/>
              <w:spacing w:line="256" w:lineRule="auto"/>
              <w:rPr>
                <w:rFonts w:ascii="Arial" w:hAnsi="Arial" w:cs="Arial"/>
                <w:szCs w:val="20"/>
              </w:rPr>
            </w:pPr>
            <w:r>
              <w:rPr>
                <w:rFonts w:ascii="Arial" w:hAnsi="Arial" w:cs="Arial"/>
                <w:szCs w:val="20"/>
              </w:rPr>
              <w:t>Revenue from Dynamics products and cloud services, including Dynamics 365, comprising a set of intelligent, cloud-based applications across ERP, CRM (including Customer Insights), Power Apps, and Power Automate; and on-premises ERP and CRM applications</w:t>
            </w:r>
          </w:p>
        </w:tc>
        <w:bookmarkEnd w:id="28"/>
      </w:tr>
      <w:tr w:rsidR="00C01196" w14:paraId="37436F49" w14:textId="77777777" w:rsidTr="00C01196">
        <w:trPr>
          <w:cantSplit/>
          <w:trHeight w:hRule="exact" w:val="72"/>
          <w:jc w:val="center"/>
        </w:trPr>
        <w:tc>
          <w:tcPr>
            <w:tcW w:w="1913" w:type="pct"/>
            <w:noWrap/>
          </w:tcPr>
          <w:p w14:paraId="6E61303C" w14:textId="77777777" w:rsidR="00C01196" w:rsidRDefault="00C01196">
            <w:pPr>
              <w:keepNext/>
              <w:widowControl w:val="0"/>
              <w:suppressLineNumbers/>
              <w:suppressAutoHyphens/>
              <w:spacing w:line="256" w:lineRule="auto"/>
              <w:ind w:left="180"/>
              <w:rPr>
                <w:rFonts w:ascii="Arial" w:hAnsi="Arial" w:cs="Arial"/>
                <w:szCs w:val="20"/>
              </w:rPr>
            </w:pPr>
          </w:p>
        </w:tc>
        <w:tc>
          <w:tcPr>
            <w:tcW w:w="35" w:type="pct"/>
            <w:vAlign w:val="bottom"/>
          </w:tcPr>
          <w:p w14:paraId="2184696E" w14:textId="77777777" w:rsidR="00C01196" w:rsidRDefault="00C01196">
            <w:pPr>
              <w:pStyle w:val="la2"/>
              <w:keepNext/>
              <w:widowControl w:val="0"/>
              <w:suppressLineNumbers/>
              <w:suppressAutoHyphens/>
              <w:jc w:val="both"/>
              <w:rPr>
                <w:rFonts w:ascii="Arial" w:hAnsi="Arial" w:cs="Arial"/>
                <w:sz w:val="20"/>
                <w:szCs w:val="20"/>
              </w:rPr>
            </w:pPr>
          </w:p>
        </w:tc>
        <w:tc>
          <w:tcPr>
            <w:tcW w:w="3052" w:type="pct"/>
          </w:tcPr>
          <w:p w14:paraId="6FCD6FB5" w14:textId="77777777" w:rsidR="00C01196" w:rsidRDefault="00C01196">
            <w:pPr>
              <w:keepNext/>
              <w:widowControl w:val="0"/>
              <w:suppressLineNumbers/>
              <w:suppressAutoHyphens/>
              <w:spacing w:line="256" w:lineRule="auto"/>
              <w:jc w:val="both"/>
              <w:rPr>
                <w:rStyle w:val="Hyperlink"/>
                <w:noProof/>
              </w:rPr>
            </w:pPr>
          </w:p>
        </w:tc>
      </w:tr>
      <w:tr w:rsidR="00C01196" w14:paraId="7495231D" w14:textId="77777777" w:rsidTr="00C01196">
        <w:trPr>
          <w:cantSplit/>
          <w:jc w:val="center"/>
        </w:trPr>
        <w:tc>
          <w:tcPr>
            <w:tcW w:w="1913" w:type="pct"/>
            <w:noWrap/>
            <w:hideMark/>
          </w:tcPr>
          <w:p w14:paraId="3111192A" w14:textId="77777777" w:rsidR="00C01196" w:rsidRDefault="00C01196">
            <w:pPr>
              <w:keepNext/>
              <w:widowControl w:val="0"/>
              <w:suppressLineNumbers/>
              <w:suppressAutoHyphens/>
              <w:spacing w:line="256" w:lineRule="auto"/>
              <w:ind w:left="180"/>
            </w:pPr>
            <w:r>
              <w:rPr>
                <w:rFonts w:ascii="Arial" w:hAnsi="Arial" w:cs="Arial"/>
                <w:szCs w:val="20"/>
              </w:rPr>
              <w:t>LinkedIn revenue growth</w:t>
            </w:r>
          </w:p>
        </w:tc>
        <w:tc>
          <w:tcPr>
            <w:tcW w:w="35" w:type="pct"/>
            <w:vAlign w:val="bottom"/>
            <w:hideMark/>
          </w:tcPr>
          <w:p w14:paraId="77FF2B55" w14:textId="77777777" w:rsidR="00C01196" w:rsidRDefault="00C01196">
            <w:pPr>
              <w:pStyle w:val="la2"/>
              <w:keepNext/>
              <w:widowControl w:val="0"/>
              <w:suppressLineNumbers/>
              <w:suppressAutoHyphens/>
              <w:jc w:val="both"/>
              <w:rPr>
                <w:rFonts w:ascii="Arial" w:eastAsiaTheme="minorEastAsia" w:hAnsi="Arial" w:cs="Arial"/>
                <w:sz w:val="20"/>
                <w:szCs w:val="20"/>
              </w:rPr>
            </w:pPr>
            <w:r>
              <w:rPr>
                <w:rFonts w:ascii="Arial" w:hAnsi="Arial" w:cs="Arial"/>
                <w:sz w:val="20"/>
                <w:szCs w:val="20"/>
              </w:rPr>
              <w:t> </w:t>
            </w:r>
          </w:p>
        </w:tc>
        <w:tc>
          <w:tcPr>
            <w:tcW w:w="3052" w:type="pct"/>
            <w:hideMark/>
          </w:tcPr>
          <w:p w14:paraId="132E5C3C" w14:textId="77777777" w:rsidR="00C01196" w:rsidRDefault="00C01196">
            <w:pPr>
              <w:keepNext/>
              <w:widowControl w:val="0"/>
              <w:suppressLineNumbers/>
              <w:suppressAutoHyphens/>
              <w:spacing w:line="256" w:lineRule="auto"/>
              <w:rPr>
                <w:rFonts w:ascii="Arial" w:hAnsi="Arial" w:cs="Arial"/>
                <w:szCs w:val="20"/>
              </w:rPr>
            </w:pPr>
            <w:r>
              <w:rPr>
                <w:rFonts w:ascii="Arial" w:hAnsi="Arial" w:cs="Arial"/>
                <w:szCs w:val="20"/>
              </w:rPr>
              <w:t>Revenue from LinkedIn, including Talent Solutions, Marketing Solutions, Premium Subscriptions, and Sales Solutions</w:t>
            </w:r>
          </w:p>
        </w:tc>
      </w:tr>
      <w:tr w:rsidR="00C01196" w14:paraId="2D99FDA1" w14:textId="77777777" w:rsidTr="00C01196">
        <w:trPr>
          <w:cantSplit/>
          <w:trHeight w:hRule="exact" w:val="72"/>
          <w:jc w:val="center"/>
        </w:trPr>
        <w:tc>
          <w:tcPr>
            <w:tcW w:w="1913" w:type="pct"/>
            <w:noWrap/>
          </w:tcPr>
          <w:p w14:paraId="18710E04" w14:textId="77777777" w:rsidR="00C01196" w:rsidRDefault="00C01196">
            <w:pPr>
              <w:keepNext/>
              <w:widowControl w:val="0"/>
              <w:suppressLineNumbers/>
              <w:suppressAutoHyphens/>
              <w:spacing w:line="256" w:lineRule="auto"/>
              <w:ind w:left="180"/>
              <w:rPr>
                <w:rFonts w:ascii="Arial" w:hAnsi="Arial" w:cs="Arial"/>
                <w:szCs w:val="20"/>
              </w:rPr>
            </w:pPr>
          </w:p>
        </w:tc>
        <w:tc>
          <w:tcPr>
            <w:tcW w:w="35" w:type="pct"/>
            <w:vAlign w:val="bottom"/>
          </w:tcPr>
          <w:p w14:paraId="44337A4E" w14:textId="77777777" w:rsidR="00C01196" w:rsidRDefault="00C01196">
            <w:pPr>
              <w:pStyle w:val="la2"/>
              <w:keepNext/>
              <w:widowControl w:val="0"/>
              <w:suppressLineNumbers/>
              <w:suppressAutoHyphens/>
              <w:jc w:val="both"/>
              <w:rPr>
                <w:rFonts w:ascii="Arial" w:hAnsi="Arial" w:cs="Arial"/>
                <w:sz w:val="20"/>
                <w:szCs w:val="20"/>
              </w:rPr>
            </w:pPr>
          </w:p>
        </w:tc>
        <w:tc>
          <w:tcPr>
            <w:tcW w:w="3052" w:type="pct"/>
          </w:tcPr>
          <w:p w14:paraId="05E7EDC9" w14:textId="77777777" w:rsidR="00C01196" w:rsidRDefault="00C01196">
            <w:pPr>
              <w:keepNext/>
              <w:widowControl w:val="0"/>
              <w:suppressLineNumbers/>
              <w:suppressAutoHyphens/>
              <w:spacing w:line="256" w:lineRule="auto"/>
              <w:jc w:val="both"/>
              <w:rPr>
                <w:rStyle w:val="Hyperlink"/>
                <w:noProof/>
              </w:rPr>
            </w:pPr>
          </w:p>
        </w:tc>
      </w:tr>
      <w:tr w:rsidR="00C01196" w14:paraId="242941AE" w14:textId="77777777" w:rsidTr="00C01196">
        <w:trPr>
          <w:cantSplit/>
          <w:jc w:val="center"/>
        </w:trPr>
        <w:tc>
          <w:tcPr>
            <w:tcW w:w="1913" w:type="pct"/>
            <w:noWrap/>
            <w:hideMark/>
          </w:tcPr>
          <w:p w14:paraId="07A3D984" w14:textId="77777777" w:rsidR="00C01196" w:rsidRDefault="00C01196">
            <w:pPr>
              <w:keepNext/>
              <w:widowControl w:val="0"/>
              <w:suppressLineNumbers/>
              <w:suppressAutoHyphens/>
              <w:spacing w:line="256" w:lineRule="auto"/>
              <w:ind w:left="180"/>
            </w:pPr>
            <w:r>
              <w:rPr>
                <w:rFonts w:ascii="Arial" w:hAnsi="Arial" w:cs="Arial"/>
                <w:szCs w:val="20"/>
              </w:rPr>
              <w:t>Server products and cloud services revenue growth</w:t>
            </w:r>
          </w:p>
        </w:tc>
        <w:tc>
          <w:tcPr>
            <w:tcW w:w="35" w:type="pct"/>
            <w:vAlign w:val="bottom"/>
            <w:hideMark/>
          </w:tcPr>
          <w:p w14:paraId="33DC5021" w14:textId="77777777" w:rsidR="00C01196" w:rsidRDefault="00C01196">
            <w:pPr>
              <w:pStyle w:val="la2"/>
              <w:keepNext/>
              <w:widowControl w:val="0"/>
              <w:suppressLineNumbers/>
              <w:suppressAutoHyphens/>
              <w:jc w:val="both"/>
              <w:rPr>
                <w:rFonts w:ascii="Arial" w:eastAsiaTheme="minorEastAsia" w:hAnsi="Arial" w:cs="Arial"/>
                <w:sz w:val="20"/>
                <w:szCs w:val="20"/>
              </w:rPr>
            </w:pPr>
            <w:r>
              <w:rPr>
                <w:rFonts w:ascii="Arial" w:hAnsi="Arial" w:cs="Arial"/>
                <w:sz w:val="20"/>
                <w:szCs w:val="20"/>
              </w:rPr>
              <w:t> </w:t>
            </w:r>
          </w:p>
        </w:tc>
        <w:tc>
          <w:tcPr>
            <w:tcW w:w="3052" w:type="pct"/>
            <w:hideMark/>
          </w:tcPr>
          <w:p w14:paraId="25FADE27" w14:textId="77777777" w:rsidR="00C01196" w:rsidRDefault="00C01196">
            <w:pPr>
              <w:keepNext/>
              <w:widowControl w:val="0"/>
              <w:suppressLineNumbers/>
              <w:suppressAutoHyphens/>
              <w:spacing w:line="256" w:lineRule="auto"/>
              <w:rPr>
                <w:rFonts w:ascii="Arial" w:hAnsi="Arial" w:cs="Arial"/>
                <w:szCs w:val="20"/>
              </w:rPr>
            </w:pPr>
            <w:r>
              <w:rPr>
                <w:rFonts w:ascii="Arial" w:hAnsi="Arial" w:cs="Arial"/>
                <w:szCs w:val="20"/>
              </w:rPr>
              <w:t>Revenue from Server products and cloud services, including Azure and other cloud services; SQL Server, Windows Server, Visual Studio, System Center, and related Client Access Licenses (“CALs”); and Nuance and GitHub</w:t>
            </w:r>
          </w:p>
        </w:tc>
      </w:tr>
    </w:tbl>
    <w:p w14:paraId="5DC97CF0" w14:textId="77777777" w:rsidR="00C01196" w:rsidRDefault="00C01196" w:rsidP="00C01196">
      <w:pPr>
        <w:pStyle w:val="NormalWeb"/>
        <w:widowControl w:val="0"/>
        <w:spacing w:before="180" w:beforeAutospacing="0" w:after="0" w:afterAutospacing="0"/>
        <w:rPr>
          <w:rFonts w:cs="Arial"/>
          <w:b/>
          <w:i/>
          <w:sz w:val="20"/>
          <w:szCs w:val="20"/>
        </w:rPr>
      </w:pPr>
      <w:r>
        <w:rPr>
          <w:rFonts w:cs="Arial"/>
          <w:b/>
          <w:i/>
          <w:sz w:val="20"/>
          <w:szCs w:val="20"/>
        </w:rPr>
        <w:t>More Personal Computing</w:t>
      </w:r>
    </w:p>
    <w:p w14:paraId="15CADD08" w14:textId="77777777" w:rsidR="00C01196" w:rsidRDefault="00C01196" w:rsidP="00C01196">
      <w:pPr>
        <w:pStyle w:val="NormalWeb"/>
        <w:widowControl w:val="0"/>
        <w:spacing w:before="180" w:beforeAutospacing="0" w:after="0" w:afterAutospacing="0"/>
        <w:rPr>
          <w:rFonts w:cs="Arial"/>
          <w:sz w:val="20"/>
          <w:szCs w:val="20"/>
        </w:rPr>
      </w:pPr>
      <w:r>
        <w:rPr>
          <w:rFonts w:cs="Arial"/>
          <w:sz w:val="20"/>
          <w:szCs w:val="20"/>
        </w:rPr>
        <w:t>Metrics related to our More Personal Computing segment assess the performance of key lines of business within this segment. These metrics provide strategic product insights which allow us to assess the performance across our commercial and consumer businesses. As we have diversity of target audiences and sales motions within the Windows business, we monitor metrics that are reflective of those varying motions.</w:t>
      </w:r>
    </w:p>
    <w:p w14:paraId="228E2738" w14:textId="77777777" w:rsidR="00C01196" w:rsidRDefault="00C01196" w:rsidP="00C01196">
      <w:pPr>
        <w:pStyle w:val="NormalWeb"/>
        <w:widowControl w:val="0"/>
        <w:spacing w:before="0" w:beforeAutospacing="0" w:after="0" w:afterAutospacing="0"/>
        <w:rPr>
          <w:rFonts w:cs="Arial"/>
          <w:sz w:val="20"/>
          <w:szCs w:val="20"/>
        </w:rPr>
      </w:pPr>
    </w:p>
    <w:tbl>
      <w:tblPr>
        <w:tblW w:w="5000" w:type="pct"/>
        <w:jc w:val="center"/>
        <w:tblCellMar>
          <w:top w:w="14" w:type="dxa"/>
          <w:left w:w="0" w:type="dxa"/>
          <w:right w:w="14" w:type="dxa"/>
        </w:tblCellMar>
        <w:tblLook w:val="04A0" w:firstRow="1" w:lastRow="0" w:firstColumn="1" w:lastColumn="0" w:noHBand="0" w:noVBand="1"/>
        <w:tblCaption w:val="More Personal Computing metrics"/>
      </w:tblPr>
      <w:tblGrid>
        <w:gridCol w:w="6097"/>
        <w:gridCol w:w="70"/>
        <w:gridCol w:w="4201"/>
      </w:tblGrid>
      <w:tr w:rsidR="00C01196" w14:paraId="063DB87D" w14:textId="77777777" w:rsidTr="00C01196">
        <w:trPr>
          <w:cantSplit/>
          <w:jc w:val="center"/>
        </w:trPr>
        <w:tc>
          <w:tcPr>
            <w:tcW w:w="1897" w:type="pct"/>
            <w:noWrap/>
            <w:hideMark/>
          </w:tcPr>
          <w:p w14:paraId="4283425F" w14:textId="77777777" w:rsidR="00C01196" w:rsidRDefault="00C01196">
            <w:pPr>
              <w:widowControl w:val="0"/>
              <w:spacing w:line="256" w:lineRule="auto"/>
              <w:ind w:left="180"/>
              <w:rPr>
                <w:rFonts w:ascii="Arial" w:hAnsi="Arial" w:cs="Arial"/>
                <w:szCs w:val="20"/>
              </w:rPr>
            </w:pPr>
            <w:r>
              <w:rPr>
                <w:rFonts w:ascii="Arial" w:hAnsi="Arial" w:cs="Arial"/>
                <w:szCs w:val="20"/>
              </w:rPr>
              <w:t>Windows OEM revenue growth</w:t>
            </w:r>
          </w:p>
        </w:tc>
        <w:tc>
          <w:tcPr>
            <w:tcW w:w="32" w:type="pct"/>
            <w:vAlign w:val="bottom"/>
            <w:hideMark/>
          </w:tcPr>
          <w:p w14:paraId="409604BD" w14:textId="77777777" w:rsidR="00C01196" w:rsidRDefault="00C01196">
            <w:pPr>
              <w:pStyle w:val="la2"/>
              <w:widowControl w:val="0"/>
              <w:jc w:val="both"/>
              <w:rPr>
                <w:rFonts w:ascii="Arial" w:eastAsiaTheme="minorEastAsia" w:hAnsi="Arial" w:cs="Arial"/>
                <w:sz w:val="20"/>
                <w:szCs w:val="20"/>
              </w:rPr>
            </w:pPr>
            <w:r>
              <w:rPr>
                <w:rFonts w:ascii="Arial" w:hAnsi="Arial" w:cs="Arial"/>
                <w:sz w:val="20"/>
                <w:szCs w:val="20"/>
              </w:rPr>
              <w:t> </w:t>
            </w:r>
          </w:p>
        </w:tc>
        <w:tc>
          <w:tcPr>
            <w:tcW w:w="3071" w:type="pct"/>
            <w:hideMark/>
          </w:tcPr>
          <w:p w14:paraId="56409269" w14:textId="77777777" w:rsidR="00C01196" w:rsidRDefault="00C01196">
            <w:pPr>
              <w:widowControl w:val="0"/>
              <w:spacing w:line="256" w:lineRule="auto"/>
              <w:rPr>
                <w:rFonts w:ascii="Arial" w:hAnsi="Arial" w:cs="Arial"/>
                <w:szCs w:val="20"/>
              </w:rPr>
            </w:pPr>
            <w:r>
              <w:rPr>
                <w:rFonts w:ascii="Arial" w:hAnsi="Arial" w:cs="Arial"/>
                <w:szCs w:val="20"/>
              </w:rPr>
              <w:t>Revenue from sales of Windows Pro and non-Pro licenses sold through the OEM channel</w:t>
            </w:r>
          </w:p>
        </w:tc>
      </w:tr>
      <w:tr w:rsidR="00C01196" w14:paraId="18F56919" w14:textId="77777777" w:rsidTr="00C01196">
        <w:trPr>
          <w:cantSplit/>
          <w:trHeight w:hRule="exact" w:val="72"/>
          <w:jc w:val="center"/>
        </w:trPr>
        <w:tc>
          <w:tcPr>
            <w:tcW w:w="1897" w:type="pct"/>
            <w:noWrap/>
          </w:tcPr>
          <w:p w14:paraId="08DB4DEF" w14:textId="77777777" w:rsidR="00C01196" w:rsidRDefault="00C01196">
            <w:pPr>
              <w:widowControl w:val="0"/>
              <w:spacing w:line="256" w:lineRule="auto"/>
              <w:ind w:left="180"/>
              <w:rPr>
                <w:rFonts w:ascii="Arial" w:hAnsi="Arial" w:cs="Arial"/>
                <w:szCs w:val="20"/>
              </w:rPr>
            </w:pPr>
          </w:p>
        </w:tc>
        <w:tc>
          <w:tcPr>
            <w:tcW w:w="32" w:type="pct"/>
            <w:vAlign w:val="bottom"/>
          </w:tcPr>
          <w:p w14:paraId="604977FA" w14:textId="77777777" w:rsidR="00C01196" w:rsidRDefault="00C01196">
            <w:pPr>
              <w:pStyle w:val="la2"/>
              <w:widowControl w:val="0"/>
              <w:jc w:val="both"/>
              <w:rPr>
                <w:rFonts w:ascii="Arial" w:hAnsi="Arial" w:cs="Arial"/>
                <w:sz w:val="20"/>
                <w:szCs w:val="20"/>
              </w:rPr>
            </w:pPr>
          </w:p>
        </w:tc>
        <w:tc>
          <w:tcPr>
            <w:tcW w:w="3071" w:type="pct"/>
          </w:tcPr>
          <w:p w14:paraId="7D8CADD3" w14:textId="77777777" w:rsidR="00C01196" w:rsidRDefault="00C01196">
            <w:pPr>
              <w:widowControl w:val="0"/>
              <w:spacing w:line="256" w:lineRule="auto"/>
              <w:jc w:val="both"/>
              <w:rPr>
                <w:rFonts w:ascii="Arial" w:hAnsi="Arial" w:cs="Arial"/>
                <w:szCs w:val="20"/>
              </w:rPr>
            </w:pPr>
          </w:p>
        </w:tc>
      </w:tr>
      <w:tr w:rsidR="00C01196" w14:paraId="21A72A48" w14:textId="77777777" w:rsidTr="00C01196">
        <w:trPr>
          <w:cantSplit/>
          <w:jc w:val="center"/>
        </w:trPr>
        <w:tc>
          <w:tcPr>
            <w:tcW w:w="1897" w:type="pct"/>
            <w:noWrap/>
            <w:hideMark/>
          </w:tcPr>
          <w:p w14:paraId="19CD97DC" w14:textId="77777777" w:rsidR="00C01196" w:rsidRDefault="00C01196">
            <w:pPr>
              <w:widowControl w:val="0"/>
              <w:spacing w:line="256" w:lineRule="auto"/>
              <w:ind w:left="180"/>
              <w:rPr>
                <w:rFonts w:ascii="Arial" w:hAnsi="Arial" w:cs="Arial"/>
                <w:szCs w:val="20"/>
              </w:rPr>
            </w:pPr>
            <w:r>
              <w:rPr>
                <w:rFonts w:ascii="Arial" w:hAnsi="Arial" w:cs="Arial"/>
                <w:szCs w:val="20"/>
              </w:rPr>
              <w:t>Windows Commercial products and cloud services revenue growth</w:t>
            </w:r>
          </w:p>
        </w:tc>
        <w:tc>
          <w:tcPr>
            <w:tcW w:w="32" w:type="pct"/>
            <w:vAlign w:val="bottom"/>
            <w:hideMark/>
          </w:tcPr>
          <w:p w14:paraId="7F479A1A" w14:textId="77777777" w:rsidR="00C01196" w:rsidRDefault="00C01196">
            <w:pPr>
              <w:pStyle w:val="la2"/>
              <w:widowControl w:val="0"/>
              <w:jc w:val="both"/>
              <w:rPr>
                <w:rFonts w:ascii="Arial" w:eastAsiaTheme="minorEastAsia" w:hAnsi="Arial" w:cs="Arial"/>
                <w:sz w:val="20"/>
                <w:szCs w:val="20"/>
              </w:rPr>
            </w:pPr>
            <w:r>
              <w:rPr>
                <w:rFonts w:ascii="Arial" w:hAnsi="Arial" w:cs="Arial"/>
                <w:sz w:val="20"/>
                <w:szCs w:val="20"/>
              </w:rPr>
              <w:t> </w:t>
            </w:r>
          </w:p>
        </w:tc>
        <w:tc>
          <w:tcPr>
            <w:tcW w:w="3071" w:type="pct"/>
            <w:hideMark/>
          </w:tcPr>
          <w:p w14:paraId="78EFC6B6" w14:textId="77777777" w:rsidR="00C01196" w:rsidRDefault="00C01196">
            <w:pPr>
              <w:widowControl w:val="0"/>
              <w:spacing w:line="256" w:lineRule="auto"/>
              <w:rPr>
                <w:rFonts w:ascii="Arial" w:hAnsi="Arial" w:cs="Arial"/>
                <w:szCs w:val="20"/>
              </w:rPr>
            </w:pPr>
            <w:r>
              <w:rPr>
                <w:rFonts w:ascii="Arial" w:hAnsi="Arial" w:cs="Arial"/>
                <w:szCs w:val="20"/>
              </w:rPr>
              <w:t>Revenue from Windows Commercial products and cloud services, comprising volume licensing of the Windows operating system, Windows cloud services, and other Windows commercial offerings</w:t>
            </w:r>
          </w:p>
        </w:tc>
      </w:tr>
      <w:tr w:rsidR="00C01196" w14:paraId="4E3E9866" w14:textId="77777777" w:rsidTr="00C01196">
        <w:trPr>
          <w:cantSplit/>
          <w:trHeight w:hRule="exact" w:val="72"/>
          <w:jc w:val="center"/>
        </w:trPr>
        <w:tc>
          <w:tcPr>
            <w:tcW w:w="1897" w:type="pct"/>
            <w:noWrap/>
          </w:tcPr>
          <w:p w14:paraId="250DD0DE" w14:textId="77777777" w:rsidR="00C01196" w:rsidRDefault="00C01196">
            <w:pPr>
              <w:widowControl w:val="0"/>
              <w:spacing w:line="256" w:lineRule="auto"/>
              <w:ind w:left="180"/>
              <w:rPr>
                <w:rFonts w:ascii="Arial" w:hAnsi="Arial" w:cs="Arial"/>
                <w:szCs w:val="20"/>
              </w:rPr>
            </w:pPr>
          </w:p>
        </w:tc>
        <w:tc>
          <w:tcPr>
            <w:tcW w:w="32" w:type="pct"/>
            <w:vAlign w:val="bottom"/>
          </w:tcPr>
          <w:p w14:paraId="1E129DC8" w14:textId="77777777" w:rsidR="00C01196" w:rsidRDefault="00C01196">
            <w:pPr>
              <w:pStyle w:val="la2"/>
              <w:widowControl w:val="0"/>
              <w:jc w:val="both"/>
              <w:rPr>
                <w:rFonts w:ascii="Arial" w:hAnsi="Arial" w:cs="Arial"/>
                <w:sz w:val="20"/>
                <w:szCs w:val="20"/>
              </w:rPr>
            </w:pPr>
          </w:p>
        </w:tc>
        <w:tc>
          <w:tcPr>
            <w:tcW w:w="3071" w:type="pct"/>
          </w:tcPr>
          <w:p w14:paraId="4B3BBFEC" w14:textId="77777777" w:rsidR="00C01196" w:rsidRDefault="00C01196">
            <w:pPr>
              <w:widowControl w:val="0"/>
              <w:spacing w:line="256" w:lineRule="auto"/>
              <w:jc w:val="both"/>
              <w:rPr>
                <w:rFonts w:ascii="Arial" w:hAnsi="Arial" w:cs="Arial"/>
                <w:szCs w:val="20"/>
              </w:rPr>
            </w:pPr>
          </w:p>
        </w:tc>
      </w:tr>
      <w:tr w:rsidR="00C01196" w14:paraId="55494002" w14:textId="77777777" w:rsidTr="00C01196">
        <w:trPr>
          <w:cantSplit/>
          <w:jc w:val="center"/>
        </w:trPr>
        <w:tc>
          <w:tcPr>
            <w:tcW w:w="1897" w:type="pct"/>
            <w:noWrap/>
            <w:hideMark/>
          </w:tcPr>
          <w:p w14:paraId="52696ED3" w14:textId="77777777" w:rsidR="00C01196" w:rsidRDefault="00C01196">
            <w:pPr>
              <w:widowControl w:val="0"/>
              <w:spacing w:line="256" w:lineRule="auto"/>
              <w:ind w:left="180"/>
              <w:rPr>
                <w:rFonts w:ascii="Arial" w:hAnsi="Arial" w:cs="Arial"/>
                <w:szCs w:val="20"/>
              </w:rPr>
            </w:pPr>
            <w:r>
              <w:rPr>
                <w:rFonts w:ascii="Arial" w:hAnsi="Arial" w:cs="Arial"/>
                <w:szCs w:val="20"/>
              </w:rPr>
              <w:t>Devices revenue growth</w:t>
            </w:r>
          </w:p>
        </w:tc>
        <w:tc>
          <w:tcPr>
            <w:tcW w:w="32" w:type="pct"/>
            <w:vAlign w:val="bottom"/>
            <w:hideMark/>
          </w:tcPr>
          <w:p w14:paraId="31CD7277" w14:textId="77777777" w:rsidR="00C01196" w:rsidRDefault="00C01196">
            <w:pPr>
              <w:pStyle w:val="la2"/>
              <w:widowControl w:val="0"/>
              <w:jc w:val="both"/>
              <w:rPr>
                <w:rFonts w:ascii="Arial" w:eastAsiaTheme="minorEastAsia" w:hAnsi="Arial" w:cs="Arial"/>
                <w:sz w:val="20"/>
                <w:szCs w:val="20"/>
              </w:rPr>
            </w:pPr>
            <w:r>
              <w:rPr>
                <w:rFonts w:ascii="Arial" w:hAnsi="Arial" w:cs="Arial"/>
                <w:sz w:val="20"/>
                <w:szCs w:val="20"/>
              </w:rPr>
              <w:t> </w:t>
            </w:r>
          </w:p>
        </w:tc>
        <w:tc>
          <w:tcPr>
            <w:tcW w:w="3071" w:type="pct"/>
            <w:hideMark/>
          </w:tcPr>
          <w:p w14:paraId="31AD0298" w14:textId="77777777" w:rsidR="00C01196" w:rsidRDefault="00C01196">
            <w:pPr>
              <w:widowControl w:val="0"/>
              <w:spacing w:line="256" w:lineRule="auto"/>
              <w:rPr>
                <w:rFonts w:ascii="Arial" w:hAnsi="Arial" w:cs="Arial"/>
                <w:szCs w:val="20"/>
              </w:rPr>
            </w:pPr>
            <w:r>
              <w:rPr>
                <w:rFonts w:ascii="Arial" w:hAnsi="Arial" w:cs="Arial"/>
                <w:szCs w:val="20"/>
              </w:rPr>
              <w:t>Revenue from Devices, including Surface, HoloLens, and PC accessories</w:t>
            </w:r>
          </w:p>
        </w:tc>
      </w:tr>
      <w:tr w:rsidR="00C01196" w14:paraId="3D6AFABD" w14:textId="77777777" w:rsidTr="00C01196">
        <w:trPr>
          <w:cantSplit/>
          <w:trHeight w:hRule="exact" w:val="72"/>
          <w:jc w:val="center"/>
        </w:trPr>
        <w:tc>
          <w:tcPr>
            <w:tcW w:w="1897" w:type="pct"/>
            <w:noWrap/>
          </w:tcPr>
          <w:p w14:paraId="76296ECE" w14:textId="77777777" w:rsidR="00C01196" w:rsidRDefault="00C01196">
            <w:pPr>
              <w:widowControl w:val="0"/>
              <w:spacing w:line="256" w:lineRule="auto"/>
              <w:ind w:left="180"/>
              <w:rPr>
                <w:rFonts w:ascii="Arial" w:hAnsi="Arial" w:cs="Arial"/>
                <w:szCs w:val="20"/>
              </w:rPr>
            </w:pPr>
          </w:p>
        </w:tc>
        <w:tc>
          <w:tcPr>
            <w:tcW w:w="32" w:type="pct"/>
            <w:vAlign w:val="bottom"/>
          </w:tcPr>
          <w:p w14:paraId="2E8CCC20" w14:textId="77777777" w:rsidR="00C01196" w:rsidRDefault="00C01196">
            <w:pPr>
              <w:pStyle w:val="la2"/>
              <w:widowControl w:val="0"/>
              <w:jc w:val="both"/>
              <w:rPr>
                <w:rFonts w:ascii="Arial" w:hAnsi="Arial" w:cs="Arial"/>
                <w:sz w:val="20"/>
                <w:szCs w:val="20"/>
              </w:rPr>
            </w:pPr>
          </w:p>
        </w:tc>
        <w:tc>
          <w:tcPr>
            <w:tcW w:w="3071" w:type="pct"/>
          </w:tcPr>
          <w:p w14:paraId="6A7FA1B1" w14:textId="77777777" w:rsidR="00C01196" w:rsidRDefault="00C01196">
            <w:pPr>
              <w:widowControl w:val="0"/>
              <w:spacing w:line="256" w:lineRule="auto"/>
              <w:jc w:val="both"/>
              <w:rPr>
                <w:rFonts w:ascii="Arial" w:hAnsi="Arial" w:cs="Arial"/>
                <w:szCs w:val="20"/>
              </w:rPr>
            </w:pPr>
          </w:p>
        </w:tc>
      </w:tr>
      <w:tr w:rsidR="00C01196" w14:paraId="1438A3D8" w14:textId="77777777" w:rsidTr="00C01196">
        <w:trPr>
          <w:cantSplit/>
          <w:jc w:val="center"/>
        </w:trPr>
        <w:tc>
          <w:tcPr>
            <w:tcW w:w="1897" w:type="pct"/>
            <w:noWrap/>
            <w:hideMark/>
          </w:tcPr>
          <w:p w14:paraId="4C21ECAA" w14:textId="77777777" w:rsidR="00C01196" w:rsidRDefault="00C01196">
            <w:pPr>
              <w:widowControl w:val="0"/>
              <w:spacing w:line="256" w:lineRule="auto"/>
              <w:ind w:left="180"/>
              <w:rPr>
                <w:rFonts w:ascii="Arial" w:hAnsi="Arial" w:cs="Arial"/>
                <w:szCs w:val="20"/>
              </w:rPr>
            </w:pPr>
            <w:r>
              <w:rPr>
                <w:rFonts w:ascii="Arial" w:hAnsi="Arial" w:cs="Arial"/>
                <w:szCs w:val="20"/>
              </w:rPr>
              <w:lastRenderedPageBreak/>
              <w:t>Xbox content and services revenue growth</w:t>
            </w:r>
          </w:p>
        </w:tc>
        <w:tc>
          <w:tcPr>
            <w:tcW w:w="32" w:type="pct"/>
            <w:vAlign w:val="bottom"/>
            <w:hideMark/>
          </w:tcPr>
          <w:p w14:paraId="4C8124F3" w14:textId="77777777" w:rsidR="00C01196" w:rsidRDefault="00C01196">
            <w:pPr>
              <w:pStyle w:val="la2"/>
              <w:widowControl w:val="0"/>
              <w:jc w:val="both"/>
              <w:rPr>
                <w:rFonts w:ascii="Arial" w:eastAsiaTheme="minorEastAsia" w:hAnsi="Arial" w:cs="Arial"/>
                <w:sz w:val="20"/>
                <w:szCs w:val="20"/>
              </w:rPr>
            </w:pPr>
            <w:r>
              <w:rPr>
                <w:rFonts w:ascii="Arial" w:hAnsi="Arial" w:cs="Arial"/>
                <w:sz w:val="20"/>
                <w:szCs w:val="20"/>
              </w:rPr>
              <w:t> </w:t>
            </w:r>
          </w:p>
        </w:tc>
        <w:tc>
          <w:tcPr>
            <w:tcW w:w="3071" w:type="pct"/>
            <w:hideMark/>
          </w:tcPr>
          <w:p w14:paraId="11736D66" w14:textId="77777777" w:rsidR="00C01196" w:rsidRDefault="00C01196">
            <w:pPr>
              <w:widowControl w:val="0"/>
              <w:spacing w:line="256" w:lineRule="auto"/>
              <w:rPr>
                <w:rFonts w:ascii="Arial" w:hAnsi="Arial" w:cs="Arial"/>
                <w:szCs w:val="20"/>
              </w:rPr>
            </w:pPr>
            <w:r>
              <w:rPr>
                <w:rFonts w:ascii="Arial" w:hAnsi="Arial" w:cs="Arial"/>
                <w:szCs w:val="20"/>
              </w:rPr>
              <w:t>Revenue from Xbox content and services, comprising first- and third-party content (including games and in-game content), Xbox Game Pass and other subscriptions, Xbox Cloud Gaming, advertising, third-party disc royalties, and other cloud services</w:t>
            </w:r>
          </w:p>
        </w:tc>
      </w:tr>
      <w:tr w:rsidR="00C01196" w14:paraId="0DB0CA49" w14:textId="77777777" w:rsidTr="00C01196">
        <w:trPr>
          <w:cantSplit/>
          <w:trHeight w:hRule="exact" w:val="72"/>
          <w:jc w:val="center"/>
        </w:trPr>
        <w:tc>
          <w:tcPr>
            <w:tcW w:w="1897" w:type="pct"/>
            <w:noWrap/>
          </w:tcPr>
          <w:p w14:paraId="5BF25B60" w14:textId="77777777" w:rsidR="00C01196" w:rsidRDefault="00C01196">
            <w:pPr>
              <w:widowControl w:val="0"/>
              <w:spacing w:line="256" w:lineRule="auto"/>
              <w:ind w:left="180"/>
              <w:rPr>
                <w:rFonts w:ascii="Arial" w:hAnsi="Arial" w:cs="Arial"/>
                <w:szCs w:val="20"/>
              </w:rPr>
            </w:pPr>
          </w:p>
        </w:tc>
        <w:tc>
          <w:tcPr>
            <w:tcW w:w="32" w:type="pct"/>
            <w:vAlign w:val="bottom"/>
          </w:tcPr>
          <w:p w14:paraId="7BA85DC5" w14:textId="77777777" w:rsidR="00C01196" w:rsidRDefault="00C01196">
            <w:pPr>
              <w:pStyle w:val="la2"/>
              <w:widowControl w:val="0"/>
              <w:jc w:val="both"/>
              <w:rPr>
                <w:rFonts w:ascii="Arial" w:hAnsi="Arial" w:cs="Arial"/>
                <w:sz w:val="20"/>
                <w:szCs w:val="20"/>
              </w:rPr>
            </w:pPr>
          </w:p>
        </w:tc>
        <w:tc>
          <w:tcPr>
            <w:tcW w:w="3071" w:type="pct"/>
          </w:tcPr>
          <w:p w14:paraId="05223DFD" w14:textId="77777777" w:rsidR="00C01196" w:rsidRDefault="00C01196">
            <w:pPr>
              <w:widowControl w:val="0"/>
              <w:spacing w:line="256" w:lineRule="auto"/>
              <w:jc w:val="both"/>
              <w:rPr>
                <w:rFonts w:ascii="Arial" w:hAnsi="Arial" w:cs="Arial"/>
                <w:szCs w:val="20"/>
              </w:rPr>
            </w:pPr>
          </w:p>
        </w:tc>
      </w:tr>
      <w:tr w:rsidR="00C01196" w14:paraId="0C03D9B7" w14:textId="77777777" w:rsidTr="00C01196">
        <w:trPr>
          <w:cantSplit/>
          <w:jc w:val="center"/>
        </w:trPr>
        <w:tc>
          <w:tcPr>
            <w:tcW w:w="1897" w:type="pct"/>
            <w:noWrap/>
            <w:hideMark/>
          </w:tcPr>
          <w:p w14:paraId="524D0EE9" w14:textId="77777777" w:rsidR="00C01196" w:rsidRDefault="00C01196">
            <w:pPr>
              <w:widowControl w:val="0"/>
              <w:spacing w:line="256" w:lineRule="auto"/>
              <w:ind w:left="180"/>
              <w:rPr>
                <w:rFonts w:ascii="Arial" w:hAnsi="Arial" w:cs="Arial"/>
                <w:szCs w:val="20"/>
              </w:rPr>
            </w:pPr>
            <w:r>
              <w:rPr>
                <w:rFonts w:ascii="Arial" w:hAnsi="Arial" w:cs="Arial"/>
                <w:szCs w:val="20"/>
              </w:rPr>
              <w:t>Search and news advertising revenue (ex TAC) growth</w:t>
            </w:r>
          </w:p>
        </w:tc>
        <w:tc>
          <w:tcPr>
            <w:tcW w:w="32" w:type="pct"/>
            <w:vAlign w:val="bottom"/>
            <w:hideMark/>
          </w:tcPr>
          <w:p w14:paraId="7141E9EB" w14:textId="77777777" w:rsidR="00C01196" w:rsidRDefault="00C01196">
            <w:pPr>
              <w:pStyle w:val="la2"/>
              <w:widowControl w:val="0"/>
              <w:jc w:val="both"/>
              <w:rPr>
                <w:rFonts w:ascii="Arial" w:eastAsiaTheme="minorEastAsia" w:hAnsi="Arial" w:cs="Arial"/>
                <w:sz w:val="20"/>
                <w:szCs w:val="20"/>
              </w:rPr>
            </w:pPr>
            <w:r>
              <w:rPr>
                <w:rFonts w:ascii="Arial" w:hAnsi="Arial" w:cs="Arial"/>
                <w:sz w:val="20"/>
                <w:szCs w:val="20"/>
              </w:rPr>
              <w:t> </w:t>
            </w:r>
          </w:p>
        </w:tc>
        <w:tc>
          <w:tcPr>
            <w:tcW w:w="3071" w:type="pct"/>
            <w:hideMark/>
          </w:tcPr>
          <w:p w14:paraId="08B7BE15" w14:textId="77777777" w:rsidR="00C01196" w:rsidRDefault="00C01196">
            <w:pPr>
              <w:widowControl w:val="0"/>
              <w:spacing w:line="256" w:lineRule="auto"/>
              <w:rPr>
                <w:rFonts w:ascii="Arial" w:hAnsi="Arial" w:cs="Arial"/>
                <w:szCs w:val="20"/>
              </w:rPr>
            </w:pPr>
            <w:r>
              <w:rPr>
                <w:rFonts w:ascii="Arial" w:hAnsi="Arial" w:cs="Arial"/>
                <w:szCs w:val="20"/>
              </w:rPr>
              <w:t>Revenue from search and news advertising excluding traffic acquisition costs (“TAC”) paid to Bing Ads network publishers and news partners</w:t>
            </w:r>
          </w:p>
        </w:tc>
      </w:tr>
    </w:tbl>
    <w:p w14:paraId="0AC3E9CC" w14:textId="77777777" w:rsidR="00C01196" w:rsidRDefault="00C01196" w:rsidP="00C01196">
      <w:pPr>
        <w:pStyle w:val="NormalWeb"/>
        <w:keepNext/>
        <w:pageBreakBefore/>
        <w:widowControl w:val="0"/>
        <w:spacing w:before="270" w:beforeAutospacing="0" w:after="0" w:afterAutospacing="0"/>
        <w:jc w:val="center"/>
        <w:rPr>
          <w:rFonts w:cs="Arial"/>
          <w:sz w:val="20"/>
          <w:szCs w:val="20"/>
          <w:u w:val="single"/>
        </w:rPr>
      </w:pPr>
      <w:bookmarkStart w:id="29" w:name="_Hlk134105743"/>
      <w:r>
        <w:rPr>
          <w:rFonts w:cs="Arial"/>
          <w:sz w:val="20"/>
          <w:szCs w:val="20"/>
          <w:u w:val="single"/>
        </w:rPr>
        <w:lastRenderedPageBreak/>
        <w:t>SUMMARY RESULTS OF OPERATIONS</w:t>
      </w:r>
    </w:p>
    <w:p w14:paraId="18ECDFF3" w14:textId="77777777" w:rsidR="00C01196" w:rsidRDefault="00C01196" w:rsidP="00C01196">
      <w:pPr>
        <w:pStyle w:val="NormalWeb"/>
        <w:keepNext/>
        <w:widowControl w:val="0"/>
        <w:spacing w:before="0" w:beforeAutospacing="0" w:after="0" w:afterAutospacing="0"/>
        <w:jc w:val="center"/>
        <w:rPr>
          <w:rFonts w:cs="Arial"/>
          <w:sz w:val="20"/>
          <w:szCs w:val="20"/>
        </w:rPr>
      </w:pPr>
    </w:p>
    <w:tbl>
      <w:tblPr>
        <w:tblW w:w="4980" w:type="pct"/>
        <w:jc w:val="center"/>
        <w:tblCellMar>
          <w:top w:w="14" w:type="dxa"/>
          <w:left w:w="0" w:type="dxa"/>
          <w:right w:w="14" w:type="dxa"/>
        </w:tblCellMar>
        <w:tblLook w:val="04A0" w:firstRow="1" w:lastRow="0" w:firstColumn="1" w:lastColumn="0" w:noHBand="0" w:noVBand="1"/>
        <w:tblCaption w:val="Summary results of operations"/>
      </w:tblPr>
      <w:tblGrid>
        <w:gridCol w:w="6474"/>
        <w:gridCol w:w="64"/>
        <w:gridCol w:w="167"/>
        <w:gridCol w:w="909"/>
        <w:gridCol w:w="89"/>
        <w:gridCol w:w="93"/>
        <w:gridCol w:w="186"/>
        <w:gridCol w:w="901"/>
        <w:gridCol w:w="87"/>
        <w:gridCol w:w="184"/>
        <w:gridCol w:w="1103"/>
        <w:gridCol w:w="70"/>
      </w:tblGrid>
      <w:tr w:rsidR="00C01196" w14:paraId="0576C866" w14:textId="77777777" w:rsidTr="00C01196">
        <w:trPr>
          <w:tblHeader/>
          <w:jc w:val="center"/>
        </w:trPr>
        <w:tc>
          <w:tcPr>
            <w:tcW w:w="3135" w:type="pct"/>
            <w:noWrap/>
            <w:vAlign w:val="bottom"/>
            <w:hideMark/>
          </w:tcPr>
          <w:p w14:paraId="52582087" w14:textId="77777777" w:rsidR="00C01196" w:rsidRDefault="00C01196">
            <w:pPr>
              <w:pStyle w:val="NormalWeb"/>
              <w:widowControl w:val="0"/>
              <w:spacing w:before="0" w:beforeAutospacing="0" w:after="15" w:afterAutospacing="0" w:line="256" w:lineRule="auto"/>
              <w:rPr>
                <w:rFonts w:cs="Arial"/>
                <w:sz w:val="8"/>
              </w:rPr>
            </w:pPr>
            <w:r>
              <w:rPr>
                <w:rFonts w:cs="Arial"/>
                <w:b/>
                <w:bCs/>
                <w:sz w:val="15"/>
                <w:szCs w:val="15"/>
              </w:rPr>
              <w:t>(In millions, except percentages and per share amounts)</w:t>
            </w:r>
          </w:p>
        </w:tc>
        <w:tc>
          <w:tcPr>
            <w:tcW w:w="31" w:type="pct"/>
            <w:vAlign w:val="bottom"/>
            <w:hideMark/>
          </w:tcPr>
          <w:p w14:paraId="19E4BE2D" w14:textId="77777777" w:rsidR="00C01196" w:rsidRDefault="00C01196">
            <w:pPr>
              <w:pStyle w:val="la2"/>
              <w:widowControl w:val="0"/>
              <w:rPr>
                <w:rFonts w:ascii="Arial" w:hAnsi="Arial" w:cs="Arial"/>
              </w:rPr>
            </w:pPr>
            <w:r>
              <w:rPr>
                <w:rFonts w:ascii="Arial" w:hAnsi="Arial" w:cs="Arial"/>
                <w:sz w:val="15"/>
                <w:szCs w:val="15"/>
              </w:rPr>
              <w:t> </w:t>
            </w:r>
          </w:p>
        </w:tc>
        <w:tc>
          <w:tcPr>
            <w:tcW w:w="521" w:type="pct"/>
            <w:gridSpan w:val="2"/>
            <w:tcMar>
              <w:top w:w="0" w:type="dxa"/>
              <w:left w:w="14" w:type="dxa"/>
              <w:bottom w:w="0" w:type="dxa"/>
              <w:right w:w="14" w:type="dxa"/>
            </w:tcMar>
            <w:vAlign w:val="bottom"/>
            <w:hideMark/>
          </w:tcPr>
          <w:p w14:paraId="776083BC" w14:textId="77777777" w:rsidR="00C01196" w:rsidRDefault="00C01196">
            <w:pPr>
              <w:widowControl w:val="0"/>
              <w:spacing w:line="256" w:lineRule="auto"/>
              <w:jc w:val="right"/>
              <w:rPr>
                <w:rFonts w:ascii="Arial" w:hAnsi="Arial" w:cs="Arial"/>
              </w:rPr>
            </w:pPr>
            <w:r>
              <w:rPr>
                <w:rFonts w:ascii="Arial" w:hAnsi="Arial" w:cs="Arial"/>
                <w:b/>
                <w:bCs/>
                <w:sz w:val="15"/>
                <w:szCs w:val="15"/>
              </w:rPr>
              <w:t>2023</w:t>
            </w:r>
          </w:p>
        </w:tc>
        <w:tc>
          <w:tcPr>
            <w:tcW w:w="43" w:type="pct"/>
            <w:vAlign w:val="bottom"/>
            <w:hideMark/>
          </w:tcPr>
          <w:p w14:paraId="4CAAB6C3" w14:textId="77777777" w:rsidR="00C01196" w:rsidRDefault="00C01196">
            <w:pPr>
              <w:widowControl w:val="0"/>
              <w:spacing w:line="256" w:lineRule="auto"/>
              <w:rPr>
                <w:rFonts w:ascii="Arial" w:hAnsi="Arial" w:cs="Arial"/>
                <w:sz w:val="8"/>
              </w:rPr>
            </w:pPr>
            <w:r>
              <w:rPr>
                <w:rFonts w:ascii="Arial" w:hAnsi="Arial" w:cs="Arial"/>
                <w:sz w:val="15"/>
                <w:szCs w:val="15"/>
              </w:rPr>
              <w:t> </w:t>
            </w:r>
          </w:p>
        </w:tc>
        <w:tc>
          <w:tcPr>
            <w:tcW w:w="45" w:type="pct"/>
            <w:vAlign w:val="bottom"/>
            <w:hideMark/>
          </w:tcPr>
          <w:p w14:paraId="4C322D3B" w14:textId="77777777" w:rsidR="00C01196" w:rsidRDefault="00C01196">
            <w:pPr>
              <w:pStyle w:val="la2"/>
              <w:widowControl w:val="0"/>
              <w:rPr>
                <w:rFonts w:ascii="Arial" w:hAnsi="Arial" w:cs="Arial"/>
              </w:rPr>
            </w:pPr>
            <w:r>
              <w:rPr>
                <w:rFonts w:ascii="Arial" w:hAnsi="Arial" w:cs="Arial"/>
                <w:sz w:val="15"/>
                <w:szCs w:val="15"/>
              </w:rPr>
              <w:t> </w:t>
            </w:r>
          </w:p>
        </w:tc>
        <w:tc>
          <w:tcPr>
            <w:tcW w:w="526" w:type="pct"/>
            <w:gridSpan w:val="2"/>
            <w:tcMar>
              <w:top w:w="0" w:type="dxa"/>
              <w:left w:w="14" w:type="dxa"/>
              <w:bottom w:w="0" w:type="dxa"/>
              <w:right w:w="14" w:type="dxa"/>
            </w:tcMar>
            <w:vAlign w:val="bottom"/>
            <w:hideMark/>
          </w:tcPr>
          <w:p w14:paraId="3BFE1AD5" w14:textId="77777777" w:rsidR="00C01196" w:rsidRDefault="00C01196">
            <w:pPr>
              <w:widowControl w:val="0"/>
              <w:spacing w:line="256" w:lineRule="auto"/>
              <w:jc w:val="right"/>
              <w:rPr>
                <w:rFonts w:ascii="Arial" w:hAnsi="Arial" w:cs="Arial"/>
              </w:rPr>
            </w:pPr>
            <w:r>
              <w:rPr>
                <w:rFonts w:ascii="Arial" w:hAnsi="Arial" w:cs="Arial"/>
                <w:b/>
                <w:bCs/>
                <w:sz w:val="15"/>
                <w:szCs w:val="15"/>
              </w:rPr>
              <w:t>2022</w:t>
            </w:r>
          </w:p>
        </w:tc>
        <w:tc>
          <w:tcPr>
            <w:tcW w:w="42" w:type="pct"/>
            <w:vAlign w:val="bottom"/>
            <w:hideMark/>
          </w:tcPr>
          <w:p w14:paraId="1E583486" w14:textId="77777777" w:rsidR="00C01196" w:rsidRDefault="00C01196">
            <w:pPr>
              <w:widowControl w:val="0"/>
              <w:spacing w:line="256" w:lineRule="auto"/>
              <w:rPr>
                <w:rFonts w:ascii="Arial" w:hAnsi="Arial" w:cs="Arial"/>
                <w:sz w:val="8"/>
              </w:rPr>
            </w:pPr>
            <w:r>
              <w:rPr>
                <w:rFonts w:ascii="Arial" w:hAnsi="Arial" w:cs="Arial"/>
                <w:sz w:val="15"/>
                <w:szCs w:val="15"/>
              </w:rPr>
              <w:t> </w:t>
            </w:r>
          </w:p>
        </w:tc>
        <w:tc>
          <w:tcPr>
            <w:tcW w:w="623" w:type="pct"/>
            <w:gridSpan w:val="2"/>
            <w:tcMar>
              <w:top w:w="0" w:type="dxa"/>
              <w:left w:w="14" w:type="dxa"/>
              <w:bottom w:w="0" w:type="dxa"/>
              <w:right w:w="14" w:type="dxa"/>
            </w:tcMar>
            <w:vAlign w:val="bottom"/>
            <w:hideMark/>
          </w:tcPr>
          <w:p w14:paraId="38E3B5AC" w14:textId="77777777" w:rsidR="00C01196" w:rsidRDefault="00C01196">
            <w:pPr>
              <w:widowControl w:val="0"/>
              <w:spacing w:line="256" w:lineRule="auto"/>
              <w:jc w:val="right"/>
              <w:rPr>
                <w:rFonts w:ascii="Arial" w:hAnsi="Arial" w:cs="Arial"/>
              </w:rPr>
            </w:pPr>
            <w:r>
              <w:rPr>
                <w:rFonts w:ascii="Arial" w:hAnsi="Arial" w:cs="Arial"/>
                <w:b/>
                <w:bCs/>
                <w:sz w:val="15"/>
                <w:szCs w:val="15"/>
              </w:rPr>
              <w:t>Percentage</w:t>
            </w:r>
            <w:r>
              <w:rPr>
                <w:rFonts w:ascii="Arial" w:hAnsi="Arial" w:cs="Arial"/>
                <w:b/>
                <w:bCs/>
                <w:sz w:val="15"/>
                <w:szCs w:val="15"/>
              </w:rPr>
              <w:br/>
              <w:t>Change</w:t>
            </w:r>
          </w:p>
        </w:tc>
        <w:tc>
          <w:tcPr>
            <w:tcW w:w="34" w:type="pct"/>
            <w:vAlign w:val="bottom"/>
            <w:hideMark/>
          </w:tcPr>
          <w:p w14:paraId="12BD5BC8" w14:textId="77777777" w:rsidR="00C01196" w:rsidRDefault="00C01196">
            <w:pPr>
              <w:keepNext/>
              <w:widowControl w:val="0"/>
              <w:spacing w:line="256" w:lineRule="auto"/>
              <w:rPr>
                <w:rFonts w:ascii="Arial" w:hAnsi="Arial" w:cs="Arial"/>
                <w:sz w:val="8"/>
              </w:rPr>
            </w:pPr>
            <w:r>
              <w:rPr>
                <w:rFonts w:ascii="Arial" w:hAnsi="Arial" w:cs="Arial"/>
                <w:sz w:val="15"/>
                <w:szCs w:val="15"/>
              </w:rPr>
              <w:t> </w:t>
            </w:r>
          </w:p>
        </w:tc>
      </w:tr>
      <w:tr w:rsidR="00C01196" w14:paraId="1679C9E8" w14:textId="77777777" w:rsidTr="00C01196">
        <w:trPr>
          <w:trHeight w:val="66"/>
          <w:jc w:val="center"/>
        </w:trPr>
        <w:tc>
          <w:tcPr>
            <w:tcW w:w="3135" w:type="pct"/>
            <w:tcBorders>
              <w:top w:val="nil"/>
              <w:left w:val="nil"/>
              <w:bottom w:val="single" w:sz="4" w:space="0" w:color="auto"/>
              <w:right w:val="nil"/>
            </w:tcBorders>
            <w:vAlign w:val="center"/>
          </w:tcPr>
          <w:p w14:paraId="38F2A222" w14:textId="77777777" w:rsidR="00C01196" w:rsidRDefault="00C01196">
            <w:pPr>
              <w:widowControl w:val="0"/>
              <w:spacing w:line="80" w:lineRule="exact"/>
              <w:rPr>
                <w:rFonts w:ascii="Arial" w:hAnsi="Arial" w:cs="Arial"/>
                <w:sz w:val="8"/>
              </w:rPr>
            </w:pPr>
          </w:p>
        </w:tc>
        <w:tc>
          <w:tcPr>
            <w:tcW w:w="595" w:type="pct"/>
            <w:gridSpan w:val="4"/>
            <w:tcBorders>
              <w:top w:val="nil"/>
              <w:left w:val="nil"/>
              <w:bottom w:val="single" w:sz="4" w:space="0" w:color="auto"/>
              <w:right w:val="nil"/>
            </w:tcBorders>
            <w:vAlign w:val="center"/>
          </w:tcPr>
          <w:p w14:paraId="4F42CB37" w14:textId="77777777" w:rsidR="00C01196" w:rsidRDefault="00C01196">
            <w:pPr>
              <w:widowControl w:val="0"/>
              <w:spacing w:line="80" w:lineRule="exact"/>
              <w:rPr>
                <w:rFonts w:ascii="Arial" w:hAnsi="Arial" w:cs="Arial"/>
                <w:sz w:val="8"/>
              </w:rPr>
            </w:pPr>
          </w:p>
        </w:tc>
        <w:tc>
          <w:tcPr>
            <w:tcW w:w="613" w:type="pct"/>
            <w:gridSpan w:val="4"/>
            <w:tcBorders>
              <w:top w:val="nil"/>
              <w:left w:val="nil"/>
              <w:bottom w:val="single" w:sz="4" w:space="0" w:color="auto"/>
              <w:right w:val="nil"/>
            </w:tcBorders>
            <w:vAlign w:val="center"/>
          </w:tcPr>
          <w:p w14:paraId="507AE727" w14:textId="77777777" w:rsidR="00C01196" w:rsidRDefault="00C01196">
            <w:pPr>
              <w:widowControl w:val="0"/>
              <w:spacing w:line="80" w:lineRule="exact"/>
              <w:rPr>
                <w:rFonts w:ascii="Arial" w:hAnsi="Arial" w:cs="Arial"/>
                <w:sz w:val="8"/>
              </w:rPr>
            </w:pPr>
          </w:p>
        </w:tc>
        <w:tc>
          <w:tcPr>
            <w:tcW w:w="623" w:type="pct"/>
            <w:gridSpan w:val="2"/>
            <w:tcBorders>
              <w:top w:val="nil"/>
              <w:left w:val="nil"/>
              <w:bottom w:val="single" w:sz="4" w:space="0" w:color="auto"/>
              <w:right w:val="nil"/>
            </w:tcBorders>
            <w:vAlign w:val="center"/>
          </w:tcPr>
          <w:p w14:paraId="1602ABC5" w14:textId="77777777" w:rsidR="00C01196" w:rsidRDefault="00C01196">
            <w:pPr>
              <w:widowControl w:val="0"/>
              <w:spacing w:line="80" w:lineRule="exact"/>
              <w:rPr>
                <w:rFonts w:ascii="Arial" w:hAnsi="Arial" w:cs="Arial"/>
                <w:sz w:val="8"/>
              </w:rPr>
            </w:pPr>
          </w:p>
        </w:tc>
        <w:tc>
          <w:tcPr>
            <w:tcW w:w="34" w:type="pct"/>
            <w:tcBorders>
              <w:top w:val="nil"/>
              <w:left w:val="nil"/>
              <w:bottom w:val="single" w:sz="4" w:space="0" w:color="auto"/>
              <w:right w:val="nil"/>
            </w:tcBorders>
            <w:vAlign w:val="center"/>
          </w:tcPr>
          <w:p w14:paraId="7F846DEB" w14:textId="77777777" w:rsidR="00C01196" w:rsidRDefault="00C01196">
            <w:pPr>
              <w:keepNext/>
              <w:widowControl w:val="0"/>
              <w:spacing w:line="80" w:lineRule="exact"/>
              <w:rPr>
                <w:rFonts w:ascii="Arial" w:hAnsi="Arial" w:cs="Arial"/>
                <w:sz w:val="8"/>
              </w:rPr>
            </w:pPr>
          </w:p>
        </w:tc>
      </w:tr>
      <w:tr w:rsidR="00C01196" w14:paraId="1E248EAB" w14:textId="77777777" w:rsidTr="00C01196">
        <w:trPr>
          <w:trHeight w:val="66"/>
          <w:jc w:val="center"/>
        </w:trPr>
        <w:tc>
          <w:tcPr>
            <w:tcW w:w="3135" w:type="pct"/>
            <w:tcBorders>
              <w:top w:val="single" w:sz="4" w:space="0" w:color="auto"/>
              <w:left w:val="nil"/>
              <w:bottom w:val="nil"/>
              <w:right w:val="nil"/>
            </w:tcBorders>
            <w:vAlign w:val="center"/>
          </w:tcPr>
          <w:p w14:paraId="594394BC" w14:textId="77777777" w:rsidR="00C01196" w:rsidRDefault="00C01196">
            <w:pPr>
              <w:widowControl w:val="0"/>
              <w:spacing w:line="80" w:lineRule="exact"/>
              <w:rPr>
                <w:rFonts w:ascii="Arial" w:hAnsi="Arial" w:cs="Arial"/>
                <w:sz w:val="8"/>
              </w:rPr>
            </w:pPr>
          </w:p>
        </w:tc>
        <w:tc>
          <w:tcPr>
            <w:tcW w:w="595" w:type="pct"/>
            <w:gridSpan w:val="4"/>
            <w:tcBorders>
              <w:top w:val="single" w:sz="4" w:space="0" w:color="auto"/>
              <w:left w:val="nil"/>
              <w:bottom w:val="nil"/>
              <w:right w:val="nil"/>
            </w:tcBorders>
            <w:vAlign w:val="center"/>
          </w:tcPr>
          <w:p w14:paraId="10ADC6C4" w14:textId="77777777" w:rsidR="00C01196" w:rsidRDefault="00C01196">
            <w:pPr>
              <w:widowControl w:val="0"/>
              <w:spacing w:line="80" w:lineRule="exact"/>
              <w:rPr>
                <w:rFonts w:ascii="Arial" w:hAnsi="Arial" w:cs="Arial"/>
                <w:sz w:val="8"/>
              </w:rPr>
            </w:pPr>
          </w:p>
        </w:tc>
        <w:tc>
          <w:tcPr>
            <w:tcW w:w="613" w:type="pct"/>
            <w:gridSpan w:val="4"/>
            <w:tcBorders>
              <w:top w:val="single" w:sz="4" w:space="0" w:color="auto"/>
              <w:left w:val="nil"/>
              <w:bottom w:val="nil"/>
              <w:right w:val="nil"/>
            </w:tcBorders>
            <w:vAlign w:val="center"/>
          </w:tcPr>
          <w:p w14:paraId="75AF1834" w14:textId="77777777" w:rsidR="00C01196" w:rsidRDefault="00C01196">
            <w:pPr>
              <w:widowControl w:val="0"/>
              <w:spacing w:line="80" w:lineRule="exact"/>
              <w:rPr>
                <w:rFonts w:ascii="Arial" w:hAnsi="Arial" w:cs="Arial"/>
                <w:sz w:val="8"/>
              </w:rPr>
            </w:pPr>
          </w:p>
        </w:tc>
        <w:tc>
          <w:tcPr>
            <w:tcW w:w="623" w:type="pct"/>
            <w:gridSpan w:val="2"/>
            <w:tcBorders>
              <w:top w:val="single" w:sz="4" w:space="0" w:color="auto"/>
              <w:left w:val="nil"/>
              <w:bottom w:val="nil"/>
              <w:right w:val="nil"/>
            </w:tcBorders>
            <w:vAlign w:val="center"/>
          </w:tcPr>
          <w:p w14:paraId="59407C46" w14:textId="77777777" w:rsidR="00C01196" w:rsidRDefault="00C01196">
            <w:pPr>
              <w:widowControl w:val="0"/>
              <w:spacing w:line="80" w:lineRule="exact"/>
              <w:rPr>
                <w:rFonts w:ascii="Arial" w:hAnsi="Arial" w:cs="Arial"/>
                <w:sz w:val="8"/>
              </w:rPr>
            </w:pPr>
          </w:p>
        </w:tc>
        <w:tc>
          <w:tcPr>
            <w:tcW w:w="34" w:type="pct"/>
            <w:tcBorders>
              <w:top w:val="single" w:sz="4" w:space="0" w:color="auto"/>
              <w:left w:val="nil"/>
              <w:bottom w:val="nil"/>
              <w:right w:val="nil"/>
            </w:tcBorders>
            <w:vAlign w:val="center"/>
          </w:tcPr>
          <w:p w14:paraId="19EC6D29" w14:textId="77777777" w:rsidR="00C01196" w:rsidRDefault="00C01196">
            <w:pPr>
              <w:keepNext/>
              <w:widowControl w:val="0"/>
              <w:spacing w:line="80" w:lineRule="exact"/>
              <w:rPr>
                <w:rFonts w:ascii="Arial" w:hAnsi="Arial" w:cs="Arial"/>
                <w:sz w:val="8"/>
              </w:rPr>
            </w:pPr>
          </w:p>
        </w:tc>
      </w:tr>
      <w:tr w:rsidR="00C01196" w14:paraId="494CBA98" w14:textId="77777777" w:rsidTr="00C01196">
        <w:trPr>
          <w:jc w:val="center"/>
        </w:trPr>
        <w:tc>
          <w:tcPr>
            <w:tcW w:w="3135" w:type="pct"/>
            <w:hideMark/>
          </w:tcPr>
          <w:p w14:paraId="7B82089D" w14:textId="77777777" w:rsidR="00C01196" w:rsidRDefault="00C01196">
            <w:pPr>
              <w:pStyle w:val="NormalWeb"/>
              <w:widowControl w:val="0"/>
              <w:spacing w:line="256" w:lineRule="auto"/>
              <w:ind w:left="240" w:hanging="240"/>
              <w:rPr>
                <w:rFonts w:cs="Arial"/>
                <w:sz w:val="8"/>
              </w:rPr>
            </w:pPr>
            <w:r>
              <w:rPr>
                <w:rFonts w:cs="Arial"/>
                <w:sz w:val="20"/>
                <w:szCs w:val="20"/>
              </w:rPr>
              <w:t>Revenue</w:t>
            </w:r>
          </w:p>
        </w:tc>
        <w:tc>
          <w:tcPr>
            <w:tcW w:w="31" w:type="pct"/>
            <w:vAlign w:val="bottom"/>
            <w:hideMark/>
          </w:tcPr>
          <w:p w14:paraId="46916EB6" w14:textId="77777777" w:rsidR="00C01196" w:rsidRDefault="00C01196">
            <w:pPr>
              <w:pStyle w:val="la2"/>
              <w:widowControl w:val="0"/>
              <w:rPr>
                <w:rFonts w:ascii="Arial" w:hAnsi="Arial" w:cs="Arial"/>
              </w:rPr>
            </w:pPr>
            <w:r>
              <w:rPr>
                <w:rFonts w:ascii="Arial" w:hAnsi="Arial" w:cs="Arial"/>
                <w:sz w:val="15"/>
                <w:szCs w:val="15"/>
              </w:rPr>
              <w:t> </w:t>
            </w:r>
          </w:p>
        </w:tc>
        <w:tc>
          <w:tcPr>
            <w:tcW w:w="81" w:type="pct"/>
            <w:vAlign w:val="bottom"/>
            <w:hideMark/>
          </w:tcPr>
          <w:p w14:paraId="545129BD" w14:textId="77777777" w:rsidR="00C01196" w:rsidRDefault="00C01196">
            <w:pPr>
              <w:widowControl w:val="0"/>
              <w:spacing w:line="256" w:lineRule="auto"/>
              <w:rPr>
                <w:rFonts w:ascii="Arial" w:hAnsi="Arial" w:cs="Arial"/>
                <w:sz w:val="8"/>
              </w:rPr>
            </w:pPr>
            <w:r>
              <w:rPr>
                <w:rFonts w:ascii="Arial" w:hAnsi="Arial" w:cs="Arial"/>
                <w:b/>
                <w:bCs/>
              </w:rPr>
              <w:t>$</w:t>
            </w:r>
          </w:p>
        </w:tc>
        <w:tc>
          <w:tcPr>
            <w:tcW w:w="440" w:type="pct"/>
            <w:vAlign w:val="bottom"/>
            <w:hideMark/>
          </w:tcPr>
          <w:p w14:paraId="48BB0789" w14:textId="77777777" w:rsidR="00C01196" w:rsidRDefault="00C01196">
            <w:pPr>
              <w:widowControl w:val="0"/>
              <w:spacing w:line="256" w:lineRule="auto"/>
              <w:jc w:val="right"/>
              <w:rPr>
                <w:rFonts w:ascii="Arial" w:hAnsi="Arial" w:cs="Arial"/>
              </w:rPr>
            </w:pPr>
            <w:r>
              <w:rPr>
                <w:rFonts w:ascii="Arial" w:hAnsi="Arial" w:cs="Arial"/>
                <w:b/>
              </w:rPr>
              <w:t>211,915</w:t>
            </w:r>
          </w:p>
        </w:tc>
        <w:tc>
          <w:tcPr>
            <w:tcW w:w="43" w:type="pct"/>
            <w:noWrap/>
          </w:tcPr>
          <w:p w14:paraId="4A1CDE5F" w14:textId="77777777" w:rsidR="00C01196" w:rsidRDefault="00C01196">
            <w:pPr>
              <w:widowControl w:val="0"/>
              <w:spacing w:line="256" w:lineRule="auto"/>
              <w:rPr>
                <w:rFonts w:ascii="Arial" w:hAnsi="Arial" w:cs="Arial"/>
                <w:sz w:val="8"/>
              </w:rPr>
            </w:pPr>
          </w:p>
        </w:tc>
        <w:tc>
          <w:tcPr>
            <w:tcW w:w="45" w:type="pct"/>
          </w:tcPr>
          <w:p w14:paraId="508BC6EA" w14:textId="77777777" w:rsidR="00C01196" w:rsidRDefault="00C01196">
            <w:pPr>
              <w:pStyle w:val="la2"/>
              <w:widowControl w:val="0"/>
              <w:rPr>
                <w:rFonts w:ascii="Arial" w:hAnsi="Arial" w:cs="Arial"/>
              </w:rPr>
            </w:pPr>
          </w:p>
        </w:tc>
        <w:tc>
          <w:tcPr>
            <w:tcW w:w="90" w:type="pct"/>
            <w:vAlign w:val="bottom"/>
            <w:hideMark/>
          </w:tcPr>
          <w:p w14:paraId="1D5AE822" w14:textId="77777777" w:rsidR="00C01196" w:rsidRDefault="00C01196">
            <w:pPr>
              <w:widowControl w:val="0"/>
              <w:spacing w:line="256" w:lineRule="auto"/>
              <w:rPr>
                <w:rFonts w:ascii="Arial" w:hAnsi="Arial" w:cs="Arial"/>
                <w:sz w:val="8"/>
              </w:rPr>
            </w:pPr>
            <w:r>
              <w:rPr>
                <w:rFonts w:ascii="Arial" w:eastAsia="Times New Roman" w:hAnsi="Arial" w:cs="Arial"/>
              </w:rPr>
              <w:t>$</w:t>
            </w:r>
          </w:p>
        </w:tc>
        <w:tc>
          <w:tcPr>
            <w:tcW w:w="436" w:type="pct"/>
            <w:vAlign w:val="bottom"/>
            <w:hideMark/>
          </w:tcPr>
          <w:p w14:paraId="4388341F" w14:textId="77777777" w:rsidR="00C01196" w:rsidRDefault="00C01196">
            <w:pPr>
              <w:widowControl w:val="0"/>
              <w:spacing w:line="256" w:lineRule="auto"/>
              <w:jc w:val="right"/>
              <w:rPr>
                <w:rFonts w:ascii="Arial" w:hAnsi="Arial" w:cs="Arial"/>
                <w:bCs/>
              </w:rPr>
            </w:pPr>
            <w:r>
              <w:rPr>
                <w:rFonts w:ascii="Arial" w:hAnsi="Arial" w:cs="Arial"/>
                <w:bCs/>
              </w:rPr>
              <w:t>198,270</w:t>
            </w:r>
          </w:p>
        </w:tc>
        <w:tc>
          <w:tcPr>
            <w:tcW w:w="42" w:type="pct"/>
            <w:noWrap/>
            <w:vAlign w:val="bottom"/>
            <w:hideMark/>
          </w:tcPr>
          <w:p w14:paraId="5B4465F2" w14:textId="77777777" w:rsidR="00C01196" w:rsidRDefault="00C01196">
            <w:pPr>
              <w:widowControl w:val="0"/>
              <w:spacing w:line="256" w:lineRule="auto"/>
              <w:rPr>
                <w:rFonts w:ascii="Arial" w:hAnsi="Arial" w:cs="Arial"/>
                <w:sz w:val="8"/>
              </w:rPr>
            </w:pPr>
            <w:r>
              <w:rPr>
                <w:rFonts w:ascii="Arial" w:hAnsi="Arial" w:cs="Arial"/>
                <w:b/>
                <w:bCs/>
              </w:rPr>
              <w:t> </w:t>
            </w:r>
          </w:p>
        </w:tc>
        <w:tc>
          <w:tcPr>
            <w:tcW w:w="89" w:type="pct"/>
            <w:vAlign w:val="bottom"/>
            <w:hideMark/>
          </w:tcPr>
          <w:p w14:paraId="6A07E933" w14:textId="77777777" w:rsidR="00C01196" w:rsidRDefault="00C01196">
            <w:pPr>
              <w:pStyle w:val="la2"/>
              <w:widowControl w:val="0"/>
              <w:rPr>
                <w:rFonts w:ascii="Arial" w:hAnsi="Arial" w:cs="Arial"/>
              </w:rPr>
            </w:pPr>
            <w:r>
              <w:rPr>
                <w:rFonts w:ascii="Arial" w:hAnsi="Arial" w:cs="Arial"/>
                <w:sz w:val="15"/>
                <w:szCs w:val="15"/>
              </w:rPr>
              <w:t> </w:t>
            </w:r>
          </w:p>
          <w:p w14:paraId="4C8A4622" w14:textId="77777777" w:rsidR="00C01196" w:rsidRDefault="00C01196">
            <w:pPr>
              <w:widowControl w:val="0"/>
              <w:spacing w:line="256" w:lineRule="auto"/>
              <w:rPr>
                <w:rFonts w:ascii="Arial" w:hAnsi="Arial" w:cs="Arial"/>
                <w:sz w:val="8"/>
              </w:rPr>
            </w:pPr>
            <w:r>
              <w:rPr>
                <w:rFonts w:ascii="Arial" w:hAnsi="Arial" w:cs="Arial"/>
              </w:rPr>
              <w:t> </w:t>
            </w:r>
          </w:p>
        </w:tc>
        <w:tc>
          <w:tcPr>
            <w:tcW w:w="534" w:type="pct"/>
            <w:vAlign w:val="bottom"/>
            <w:hideMark/>
          </w:tcPr>
          <w:p w14:paraId="6FB162CF" w14:textId="77777777" w:rsidR="00C01196" w:rsidRDefault="00C01196">
            <w:pPr>
              <w:widowControl w:val="0"/>
              <w:spacing w:line="256" w:lineRule="auto"/>
              <w:jc w:val="right"/>
              <w:rPr>
                <w:rFonts w:ascii="Arial" w:hAnsi="Arial" w:cs="Arial"/>
              </w:rPr>
            </w:pPr>
            <w:r>
              <w:rPr>
                <w:rFonts w:ascii="Arial" w:eastAsia="Times New Roman" w:hAnsi="Arial" w:cs="Arial"/>
                <w:szCs w:val="24"/>
              </w:rPr>
              <w:t>7%</w:t>
            </w:r>
          </w:p>
        </w:tc>
        <w:tc>
          <w:tcPr>
            <w:tcW w:w="34" w:type="pct"/>
            <w:noWrap/>
            <w:vAlign w:val="bottom"/>
            <w:hideMark/>
          </w:tcPr>
          <w:p w14:paraId="0328A4F3" w14:textId="77777777" w:rsidR="00C01196" w:rsidRDefault="00C01196">
            <w:pPr>
              <w:keepNext/>
              <w:widowControl w:val="0"/>
              <w:spacing w:line="256" w:lineRule="auto"/>
              <w:rPr>
                <w:rFonts w:ascii="Arial" w:hAnsi="Arial" w:cs="Arial"/>
                <w:sz w:val="8"/>
              </w:rPr>
            </w:pPr>
            <w:r>
              <w:rPr>
                <w:rFonts w:ascii="Arial" w:hAnsi="Arial" w:cs="Arial"/>
              </w:rPr>
              <w:t> </w:t>
            </w:r>
          </w:p>
        </w:tc>
      </w:tr>
      <w:tr w:rsidR="00C01196" w14:paraId="202789D4" w14:textId="77777777" w:rsidTr="00C01196">
        <w:trPr>
          <w:jc w:val="center"/>
        </w:trPr>
        <w:tc>
          <w:tcPr>
            <w:tcW w:w="3135" w:type="pct"/>
            <w:hideMark/>
          </w:tcPr>
          <w:p w14:paraId="1F9F3B88" w14:textId="77777777" w:rsidR="00C01196" w:rsidRDefault="00C01196">
            <w:pPr>
              <w:pStyle w:val="NormalWeb"/>
              <w:widowControl w:val="0"/>
              <w:spacing w:line="256" w:lineRule="auto"/>
              <w:ind w:left="240" w:hanging="240"/>
              <w:rPr>
                <w:rFonts w:cs="Arial"/>
                <w:sz w:val="8"/>
              </w:rPr>
            </w:pPr>
            <w:r>
              <w:rPr>
                <w:rFonts w:cs="Arial"/>
                <w:sz w:val="20"/>
                <w:szCs w:val="20"/>
              </w:rPr>
              <w:t>Gross margin</w:t>
            </w:r>
          </w:p>
        </w:tc>
        <w:tc>
          <w:tcPr>
            <w:tcW w:w="31" w:type="pct"/>
            <w:vAlign w:val="bottom"/>
            <w:hideMark/>
          </w:tcPr>
          <w:p w14:paraId="3ABB8083" w14:textId="77777777" w:rsidR="00C01196" w:rsidRDefault="00C01196">
            <w:pPr>
              <w:pStyle w:val="la2"/>
              <w:widowControl w:val="0"/>
              <w:rPr>
                <w:rFonts w:ascii="Arial" w:hAnsi="Arial" w:cs="Arial"/>
              </w:rPr>
            </w:pPr>
            <w:r>
              <w:rPr>
                <w:rFonts w:ascii="Arial" w:hAnsi="Arial" w:cs="Arial"/>
                <w:sz w:val="15"/>
                <w:szCs w:val="15"/>
              </w:rPr>
              <w:t> </w:t>
            </w:r>
          </w:p>
        </w:tc>
        <w:tc>
          <w:tcPr>
            <w:tcW w:w="81" w:type="pct"/>
            <w:vAlign w:val="bottom"/>
          </w:tcPr>
          <w:p w14:paraId="463DEC98" w14:textId="77777777" w:rsidR="00C01196" w:rsidRDefault="00C01196">
            <w:pPr>
              <w:widowControl w:val="0"/>
              <w:spacing w:line="256" w:lineRule="auto"/>
              <w:rPr>
                <w:rFonts w:ascii="Arial" w:hAnsi="Arial" w:cs="Arial"/>
                <w:sz w:val="8"/>
              </w:rPr>
            </w:pPr>
          </w:p>
        </w:tc>
        <w:tc>
          <w:tcPr>
            <w:tcW w:w="440" w:type="pct"/>
            <w:vAlign w:val="bottom"/>
            <w:hideMark/>
          </w:tcPr>
          <w:p w14:paraId="50AA563D" w14:textId="77777777" w:rsidR="00C01196" w:rsidRDefault="00C01196">
            <w:pPr>
              <w:widowControl w:val="0"/>
              <w:spacing w:line="256" w:lineRule="auto"/>
              <w:jc w:val="right"/>
              <w:rPr>
                <w:rFonts w:ascii="Arial" w:hAnsi="Arial" w:cs="Arial"/>
              </w:rPr>
            </w:pPr>
            <w:r>
              <w:rPr>
                <w:rFonts w:ascii="Arial" w:eastAsia="Times New Roman" w:hAnsi="Arial" w:cs="Arial"/>
                <w:b/>
                <w:szCs w:val="24"/>
              </w:rPr>
              <w:t>146,052</w:t>
            </w:r>
          </w:p>
        </w:tc>
        <w:tc>
          <w:tcPr>
            <w:tcW w:w="43" w:type="pct"/>
            <w:noWrap/>
          </w:tcPr>
          <w:p w14:paraId="31BB45E4" w14:textId="77777777" w:rsidR="00C01196" w:rsidRDefault="00C01196">
            <w:pPr>
              <w:widowControl w:val="0"/>
              <w:spacing w:line="256" w:lineRule="auto"/>
              <w:rPr>
                <w:rFonts w:ascii="Arial" w:hAnsi="Arial" w:cs="Arial"/>
                <w:sz w:val="8"/>
              </w:rPr>
            </w:pPr>
          </w:p>
        </w:tc>
        <w:tc>
          <w:tcPr>
            <w:tcW w:w="45" w:type="pct"/>
          </w:tcPr>
          <w:p w14:paraId="78750C99" w14:textId="77777777" w:rsidR="00C01196" w:rsidRDefault="00C01196">
            <w:pPr>
              <w:pStyle w:val="la2"/>
              <w:widowControl w:val="0"/>
              <w:rPr>
                <w:rFonts w:ascii="Arial" w:hAnsi="Arial" w:cs="Arial"/>
              </w:rPr>
            </w:pPr>
          </w:p>
        </w:tc>
        <w:tc>
          <w:tcPr>
            <w:tcW w:w="90" w:type="pct"/>
            <w:vAlign w:val="bottom"/>
          </w:tcPr>
          <w:p w14:paraId="3D714271" w14:textId="77777777" w:rsidR="00C01196" w:rsidRDefault="00C01196">
            <w:pPr>
              <w:widowControl w:val="0"/>
              <w:spacing w:line="256" w:lineRule="auto"/>
              <w:rPr>
                <w:rFonts w:ascii="Arial" w:hAnsi="Arial" w:cs="Arial"/>
                <w:sz w:val="8"/>
              </w:rPr>
            </w:pPr>
          </w:p>
        </w:tc>
        <w:tc>
          <w:tcPr>
            <w:tcW w:w="436" w:type="pct"/>
            <w:vAlign w:val="bottom"/>
            <w:hideMark/>
          </w:tcPr>
          <w:p w14:paraId="3D0EC271" w14:textId="77777777" w:rsidR="00C01196" w:rsidRDefault="00C01196">
            <w:pPr>
              <w:widowControl w:val="0"/>
              <w:spacing w:line="256" w:lineRule="auto"/>
              <w:jc w:val="right"/>
              <w:rPr>
                <w:rFonts w:ascii="Arial" w:hAnsi="Arial" w:cs="Arial"/>
                <w:bCs/>
              </w:rPr>
            </w:pPr>
            <w:r>
              <w:rPr>
                <w:rFonts w:ascii="Arial" w:eastAsia="Times New Roman" w:hAnsi="Arial" w:cs="Arial"/>
                <w:bCs/>
                <w:szCs w:val="24"/>
              </w:rPr>
              <w:t>135,620</w:t>
            </w:r>
          </w:p>
        </w:tc>
        <w:tc>
          <w:tcPr>
            <w:tcW w:w="42" w:type="pct"/>
            <w:noWrap/>
            <w:vAlign w:val="bottom"/>
            <w:hideMark/>
          </w:tcPr>
          <w:p w14:paraId="7A463746" w14:textId="77777777" w:rsidR="00C01196" w:rsidRDefault="00C01196">
            <w:pPr>
              <w:widowControl w:val="0"/>
              <w:spacing w:line="256" w:lineRule="auto"/>
              <w:rPr>
                <w:rFonts w:ascii="Arial" w:hAnsi="Arial" w:cs="Arial"/>
                <w:sz w:val="8"/>
              </w:rPr>
            </w:pPr>
            <w:r>
              <w:rPr>
                <w:rFonts w:ascii="Arial" w:hAnsi="Arial" w:cs="Arial"/>
                <w:b/>
                <w:bCs/>
              </w:rPr>
              <w:t> </w:t>
            </w:r>
          </w:p>
        </w:tc>
        <w:tc>
          <w:tcPr>
            <w:tcW w:w="89" w:type="pct"/>
            <w:vAlign w:val="bottom"/>
            <w:hideMark/>
          </w:tcPr>
          <w:p w14:paraId="72C36A8B" w14:textId="77777777" w:rsidR="00C01196" w:rsidRDefault="00C01196">
            <w:pPr>
              <w:pStyle w:val="la2"/>
              <w:widowControl w:val="0"/>
              <w:rPr>
                <w:rFonts w:ascii="Arial" w:hAnsi="Arial" w:cs="Arial"/>
              </w:rPr>
            </w:pPr>
            <w:r>
              <w:rPr>
                <w:rFonts w:ascii="Arial" w:hAnsi="Arial" w:cs="Arial"/>
                <w:sz w:val="15"/>
                <w:szCs w:val="15"/>
              </w:rPr>
              <w:t> </w:t>
            </w:r>
          </w:p>
          <w:p w14:paraId="4DDB48E9" w14:textId="77777777" w:rsidR="00C01196" w:rsidRDefault="00C01196">
            <w:pPr>
              <w:widowControl w:val="0"/>
              <w:spacing w:line="256" w:lineRule="auto"/>
              <w:rPr>
                <w:rFonts w:ascii="Arial" w:hAnsi="Arial" w:cs="Arial"/>
                <w:sz w:val="8"/>
              </w:rPr>
            </w:pPr>
            <w:r>
              <w:rPr>
                <w:rFonts w:ascii="Arial" w:hAnsi="Arial" w:cs="Arial"/>
              </w:rPr>
              <w:t> </w:t>
            </w:r>
          </w:p>
        </w:tc>
        <w:tc>
          <w:tcPr>
            <w:tcW w:w="534" w:type="pct"/>
            <w:vAlign w:val="bottom"/>
            <w:hideMark/>
          </w:tcPr>
          <w:p w14:paraId="7088FA91" w14:textId="77777777" w:rsidR="00C01196" w:rsidRDefault="00C01196">
            <w:pPr>
              <w:widowControl w:val="0"/>
              <w:spacing w:line="256" w:lineRule="auto"/>
              <w:jc w:val="right"/>
              <w:rPr>
                <w:rFonts w:ascii="Arial" w:hAnsi="Arial" w:cs="Arial"/>
              </w:rPr>
            </w:pPr>
            <w:r>
              <w:rPr>
                <w:rFonts w:ascii="Arial" w:eastAsia="Times New Roman" w:hAnsi="Arial" w:cs="Arial"/>
                <w:szCs w:val="24"/>
              </w:rPr>
              <w:t>8%</w:t>
            </w:r>
          </w:p>
        </w:tc>
        <w:tc>
          <w:tcPr>
            <w:tcW w:w="34" w:type="pct"/>
            <w:noWrap/>
            <w:vAlign w:val="bottom"/>
            <w:hideMark/>
          </w:tcPr>
          <w:p w14:paraId="52018A68" w14:textId="77777777" w:rsidR="00C01196" w:rsidRDefault="00C01196">
            <w:pPr>
              <w:keepNext/>
              <w:widowControl w:val="0"/>
              <w:spacing w:line="256" w:lineRule="auto"/>
              <w:rPr>
                <w:rFonts w:ascii="Arial" w:hAnsi="Arial" w:cs="Arial"/>
                <w:sz w:val="8"/>
              </w:rPr>
            </w:pPr>
            <w:r>
              <w:rPr>
                <w:rFonts w:ascii="Arial" w:hAnsi="Arial" w:cs="Arial"/>
              </w:rPr>
              <w:t> </w:t>
            </w:r>
          </w:p>
        </w:tc>
      </w:tr>
      <w:tr w:rsidR="00C01196" w14:paraId="537B3754" w14:textId="77777777" w:rsidTr="00C01196">
        <w:trPr>
          <w:jc w:val="center"/>
        </w:trPr>
        <w:tc>
          <w:tcPr>
            <w:tcW w:w="3135" w:type="pct"/>
            <w:hideMark/>
          </w:tcPr>
          <w:p w14:paraId="27DF5FE3" w14:textId="77777777" w:rsidR="00C01196" w:rsidRDefault="00C01196">
            <w:pPr>
              <w:pStyle w:val="NormalWeb"/>
              <w:widowControl w:val="0"/>
              <w:spacing w:line="256" w:lineRule="auto"/>
              <w:ind w:left="240" w:hanging="240"/>
              <w:rPr>
                <w:rFonts w:cs="Arial"/>
                <w:sz w:val="8"/>
              </w:rPr>
            </w:pPr>
            <w:r>
              <w:rPr>
                <w:rFonts w:cs="Arial"/>
                <w:sz w:val="20"/>
                <w:szCs w:val="20"/>
              </w:rPr>
              <w:t>Operating income</w:t>
            </w:r>
          </w:p>
        </w:tc>
        <w:tc>
          <w:tcPr>
            <w:tcW w:w="31" w:type="pct"/>
            <w:vAlign w:val="bottom"/>
            <w:hideMark/>
          </w:tcPr>
          <w:p w14:paraId="3F6E4116" w14:textId="77777777" w:rsidR="00C01196" w:rsidRDefault="00C01196">
            <w:pPr>
              <w:pStyle w:val="la2"/>
              <w:widowControl w:val="0"/>
              <w:rPr>
                <w:rFonts w:ascii="Arial" w:hAnsi="Arial" w:cs="Arial"/>
              </w:rPr>
            </w:pPr>
            <w:r>
              <w:rPr>
                <w:rFonts w:ascii="Arial" w:hAnsi="Arial" w:cs="Arial"/>
                <w:sz w:val="15"/>
                <w:szCs w:val="15"/>
              </w:rPr>
              <w:t> </w:t>
            </w:r>
          </w:p>
        </w:tc>
        <w:tc>
          <w:tcPr>
            <w:tcW w:w="81" w:type="pct"/>
            <w:vAlign w:val="bottom"/>
          </w:tcPr>
          <w:p w14:paraId="03C3B69F" w14:textId="77777777" w:rsidR="00C01196" w:rsidRDefault="00C01196">
            <w:pPr>
              <w:widowControl w:val="0"/>
              <w:spacing w:line="256" w:lineRule="auto"/>
              <w:rPr>
                <w:rFonts w:ascii="Arial" w:hAnsi="Arial" w:cs="Arial"/>
                <w:sz w:val="8"/>
              </w:rPr>
            </w:pPr>
          </w:p>
        </w:tc>
        <w:tc>
          <w:tcPr>
            <w:tcW w:w="440" w:type="pct"/>
            <w:vAlign w:val="bottom"/>
            <w:hideMark/>
          </w:tcPr>
          <w:p w14:paraId="0641AC22" w14:textId="77777777" w:rsidR="00C01196" w:rsidRDefault="00C01196">
            <w:pPr>
              <w:widowControl w:val="0"/>
              <w:spacing w:line="256" w:lineRule="auto"/>
              <w:jc w:val="right"/>
              <w:rPr>
                <w:rFonts w:ascii="Arial" w:hAnsi="Arial" w:cs="Arial"/>
              </w:rPr>
            </w:pPr>
            <w:r>
              <w:rPr>
                <w:rFonts w:ascii="Arial" w:eastAsia="Times New Roman" w:hAnsi="Arial" w:cs="Arial"/>
                <w:b/>
                <w:szCs w:val="24"/>
              </w:rPr>
              <w:t>88,523</w:t>
            </w:r>
          </w:p>
        </w:tc>
        <w:tc>
          <w:tcPr>
            <w:tcW w:w="43" w:type="pct"/>
            <w:noWrap/>
          </w:tcPr>
          <w:p w14:paraId="20755AF0" w14:textId="77777777" w:rsidR="00C01196" w:rsidRDefault="00C01196">
            <w:pPr>
              <w:widowControl w:val="0"/>
              <w:spacing w:line="256" w:lineRule="auto"/>
              <w:rPr>
                <w:rFonts w:ascii="Arial" w:hAnsi="Arial" w:cs="Arial"/>
                <w:sz w:val="8"/>
              </w:rPr>
            </w:pPr>
          </w:p>
        </w:tc>
        <w:tc>
          <w:tcPr>
            <w:tcW w:w="45" w:type="pct"/>
          </w:tcPr>
          <w:p w14:paraId="512E60B5" w14:textId="77777777" w:rsidR="00C01196" w:rsidRDefault="00C01196">
            <w:pPr>
              <w:pStyle w:val="la2"/>
              <w:widowControl w:val="0"/>
              <w:rPr>
                <w:rFonts w:ascii="Arial" w:hAnsi="Arial" w:cs="Arial"/>
              </w:rPr>
            </w:pPr>
          </w:p>
        </w:tc>
        <w:tc>
          <w:tcPr>
            <w:tcW w:w="90" w:type="pct"/>
            <w:vAlign w:val="bottom"/>
          </w:tcPr>
          <w:p w14:paraId="7B40F071" w14:textId="77777777" w:rsidR="00C01196" w:rsidRDefault="00C01196">
            <w:pPr>
              <w:widowControl w:val="0"/>
              <w:spacing w:line="256" w:lineRule="auto"/>
              <w:rPr>
                <w:rFonts w:ascii="Arial" w:hAnsi="Arial" w:cs="Arial"/>
                <w:sz w:val="8"/>
              </w:rPr>
            </w:pPr>
          </w:p>
        </w:tc>
        <w:tc>
          <w:tcPr>
            <w:tcW w:w="436" w:type="pct"/>
            <w:vAlign w:val="bottom"/>
            <w:hideMark/>
          </w:tcPr>
          <w:p w14:paraId="05552673" w14:textId="77777777" w:rsidR="00C01196" w:rsidRDefault="00C01196">
            <w:pPr>
              <w:widowControl w:val="0"/>
              <w:spacing w:line="256" w:lineRule="auto"/>
              <w:jc w:val="right"/>
              <w:rPr>
                <w:rFonts w:ascii="Arial" w:hAnsi="Arial" w:cs="Arial"/>
                <w:bCs/>
              </w:rPr>
            </w:pPr>
            <w:r>
              <w:rPr>
                <w:rFonts w:ascii="Arial" w:eastAsia="Times New Roman" w:hAnsi="Arial" w:cs="Arial"/>
                <w:bCs/>
                <w:szCs w:val="24"/>
              </w:rPr>
              <w:t>83,383</w:t>
            </w:r>
          </w:p>
        </w:tc>
        <w:tc>
          <w:tcPr>
            <w:tcW w:w="42" w:type="pct"/>
            <w:noWrap/>
            <w:vAlign w:val="bottom"/>
            <w:hideMark/>
          </w:tcPr>
          <w:p w14:paraId="2EB0C5F2" w14:textId="77777777" w:rsidR="00C01196" w:rsidRDefault="00C01196">
            <w:pPr>
              <w:widowControl w:val="0"/>
              <w:spacing w:line="256" w:lineRule="auto"/>
              <w:rPr>
                <w:rFonts w:ascii="Arial" w:hAnsi="Arial" w:cs="Arial"/>
                <w:sz w:val="8"/>
              </w:rPr>
            </w:pPr>
            <w:r>
              <w:rPr>
                <w:rFonts w:ascii="Arial" w:hAnsi="Arial" w:cs="Arial"/>
                <w:b/>
                <w:bCs/>
              </w:rPr>
              <w:t> </w:t>
            </w:r>
          </w:p>
        </w:tc>
        <w:tc>
          <w:tcPr>
            <w:tcW w:w="89" w:type="pct"/>
            <w:vAlign w:val="bottom"/>
            <w:hideMark/>
          </w:tcPr>
          <w:p w14:paraId="4EA6A948" w14:textId="77777777" w:rsidR="00C01196" w:rsidRDefault="00C01196">
            <w:pPr>
              <w:pStyle w:val="la2"/>
              <w:widowControl w:val="0"/>
              <w:rPr>
                <w:rFonts w:ascii="Arial" w:hAnsi="Arial" w:cs="Arial"/>
              </w:rPr>
            </w:pPr>
            <w:r>
              <w:rPr>
                <w:rFonts w:ascii="Arial" w:hAnsi="Arial" w:cs="Arial"/>
                <w:sz w:val="15"/>
                <w:szCs w:val="15"/>
              </w:rPr>
              <w:t> </w:t>
            </w:r>
          </w:p>
          <w:p w14:paraId="6AB91D39" w14:textId="77777777" w:rsidR="00C01196" w:rsidRDefault="00C01196">
            <w:pPr>
              <w:widowControl w:val="0"/>
              <w:spacing w:line="256" w:lineRule="auto"/>
              <w:rPr>
                <w:rFonts w:ascii="Arial" w:hAnsi="Arial" w:cs="Arial"/>
                <w:sz w:val="8"/>
              </w:rPr>
            </w:pPr>
            <w:r>
              <w:rPr>
                <w:rFonts w:ascii="Arial" w:hAnsi="Arial" w:cs="Arial"/>
              </w:rPr>
              <w:t> </w:t>
            </w:r>
          </w:p>
        </w:tc>
        <w:tc>
          <w:tcPr>
            <w:tcW w:w="534" w:type="pct"/>
            <w:vAlign w:val="bottom"/>
            <w:hideMark/>
          </w:tcPr>
          <w:p w14:paraId="5AA30D64" w14:textId="77777777" w:rsidR="00C01196" w:rsidRDefault="00C01196">
            <w:pPr>
              <w:widowControl w:val="0"/>
              <w:spacing w:line="256" w:lineRule="auto"/>
              <w:jc w:val="right"/>
              <w:rPr>
                <w:rFonts w:ascii="Arial" w:hAnsi="Arial" w:cs="Arial"/>
              </w:rPr>
            </w:pPr>
            <w:r>
              <w:rPr>
                <w:rFonts w:ascii="Arial" w:eastAsia="Times New Roman" w:hAnsi="Arial" w:cs="Arial"/>
                <w:szCs w:val="24"/>
              </w:rPr>
              <w:t>6%</w:t>
            </w:r>
          </w:p>
        </w:tc>
        <w:tc>
          <w:tcPr>
            <w:tcW w:w="34" w:type="pct"/>
            <w:noWrap/>
            <w:vAlign w:val="bottom"/>
            <w:hideMark/>
          </w:tcPr>
          <w:p w14:paraId="3C458E91" w14:textId="77777777" w:rsidR="00C01196" w:rsidRDefault="00C01196">
            <w:pPr>
              <w:keepNext/>
              <w:widowControl w:val="0"/>
              <w:spacing w:line="256" w:lineRule="auto"/>
              <w:rPr>
                <w:rFonts w:ascii="Arial" w:hAnsi="Arial" w:cs="Arial"/>
                <w:sz w:val="8"/>
              </w:rPr>
            </w:pPr>
            <w:r>
              <w:rPr>
                <w:rFonts w:ascii="Arial" w:hAnsi="Arial" w:cs="Arial"/>
              </w:rPr>
              <w:t> </w:t>
            </w:r>
          </w:p>
        </w:tc>
      </w:tr>
      <w:tr w:rsidR="00C01196" w14:paraId="5811D861" w14:textId="77777777" w:rsidTr="00C01196">
        <w:trPr>
          <w:jc w:val="center"/>
        </w:trPr>
        <w:tc>
          <w:tcPr>
            <w:tcW w:w="3135" w:type="pct"/>
            <w:hideMark/>
          </w:tcPr>
          <w:p w14:paraId="39066583" w14:textId="77777777" w:rsidR="00C01196" w:rsidRDefault="00C01196">
            <w:pPr>
              <w:pStyle w:val="NormalWeb"/>
              <w:widowControl w:val="0"/>
              <w:spacing w:line="256" w:lineRule="auto"/>
              <w:ind w:left="240" w:hanging="240"/>
              <w:rPr>
                <w:rFonts w:cs="Arial"/>
                <w:sz w:val="20"/>
                <w:szCs w:val="20"/>
              </w:rPr>
            </w:pPr>
            <w:r>
              <w:rPr>
                <w:rFonts w:cs="Arial"/>
                <w:sz w:val="20"/>
                <w:szCs w:val="20"/>
              </w:rPr>
              <w:t>Net income</w:t>
            </w:r>
          </w:p>
        </w:tc>
        <w:tc>
          <w:tcPr>
            <w:tcW w:w="31" w:type="pct"/>
            <w:vAlign w:val="bottom"/>
          </w:tcPr>
          <w:p w14:paraId="45711DD1" w14:textId="77777777" w:rsidR="00C01196" w:rsidRDefault="00C01196">
            <w:pPr>
              <w:pStyle w:val="la2"/>
              <w:widowControl w:val="0"/>
              <w:rPr>
                <w:rFonts w:ascii="Arial" w:hAnsi="Arial" w:cs="Arial"/>
                <w:sz w:val="15"/>
                <w:szCs w:val="15"/>
              </w:rPr>
            </w:pPr>
          </w:p>
        </w:tc>
        <w:tc>
          <w:tcPr>
            <w:tcW w:w="81" w:type="pct"/>
            <w:vAlign w:val="bottom"/>
          </w:tcPr>
          <w:p w14:paraId="1F91C2DB" w14:textId="77777777" w:rsidR="00C01196" w:rsidRDefault="00C01196">
            <w:pPr>
              <w:widowControl w:val="0"/>
              <w:spacing w:line="256" w:lineRule="auto"/>
              <w:rPr>
                <w:rFonts w:ascii="Arial" w:hAnsi="Arial" w:cs="Arial"/>
                <w:sz w:val="8"/>
              </w:rPr>
            </w:pPr>
          </w:p>
        </w:tc>
        <w:tc>
          <w:tcPr>
            <w:tcW w:w="440" w:type="pct"/>
            <w:vAlign w:val="bottom"/>
            <w:hideMark/>
          </w:tcPr>
          <w:p w14:paraId="35ECFC90" w14:textId="77777777" w:rsidR="00C01196" w:rsidRDefault="00C01196">
            <w:pPr>
              <w:widowControl w:val="0"/>
              <w:spacing w:line="256" w:lineRule="auto"/>
              <w:jc w:val="right"/>
              <w:rPr>
                <w:rFonts w:ascii="Arial" w:hAnsi="Arial" w:cs="Arial"/>
                <w:b/>
              </w:rPr>
            </w:pPr>
            <w:r>
              <w:rPr>
                <w:rFonts w:ascii="Arial" w:eastAsia="Times New Roman" w:hAnsi="Arial" w:cs="Arial"/>
                <w:b/>
              </w:rPr>
              <w:t>72,361</w:t>
            </w:r>
          </w:p>
        </w:tc>
        <w:tc>
          <w:tcPr>
            <w:tcW w:w="43" w:type="pct"/>
            <w:noWrap/>
          </w:tcPr>
          <w:p w14:paraId="5FA1F235" w14:textId="77777777" w:rsidR="00C01196" w:rsidRDefault="00C01196">
            <w:pPr>
              <w:widowControl w:val="0"/>
              <w:spacing w:line="256" w:lineRule="auto"/>
              <w:rPr>
                <w:rFonts w:ascii="Arial" w:hAnsi="Arial" w:cs="Arial"/>
                <w:b/>
                <w:bCs/>
              </w:rPr>
            </w:pPr>
          </w:p>
        </w:tc>
        <w:tc>
          <w:tcPr>
            <w:tcW w:w="45" w:type="pct"/>
          </w:tcPr>
          <w:p w14:paraId="62D5C98C" w14:textId="77777777" w:rsidR="00C01196" w:rsidRDefault="00C01196">
            <w:pPr>
              <w:pStyle w:val="la2"/>
              <w:widowControl w:val="0"/>
              <w:rPr>
                <w:rFonts w:ascii="Arial" w:hAnsi="Arial" w:cs="Arial"/>
                <w:sz w:val="15"/>
                <w:szCs w:val="15"/>
              </w:rPr>
            </w:pPr>
          </w:p>
        </w:tc>
        <w:tc>
          <w:tcPr>
            <w:tcW w:w="90" w:type="pct"/>
            <w:vAlign w:val="bottom"/>
          </w:tcPr>
          <w:p w14:paraId="3EA1E816" w14:textId="77777777" w:rsidR="00C01196" w:rsidRDefault="00C01196">
            <w:pPr>
              <w:widowControl w:val="0"/>
              <w:spacing w:line="256" w:lineRule="auto"/>
              <w:rPr>
                <w:rFonts w:ascii="Arial" w:hAnsi="Arial" w:cs="Arial"/>
                <w:sz w:val="8"/>
              </w:rPr>
            </w:pPr>
          </w:p>
        </w:tc>
        <w:tc>
          <w:tcPr>
            <w:tcW w:w="436" w:type="pct"/>
            <w:vAlign w:val="bottom"/>
            <w:hideMark/>
          </w:tcPr>
          <w:p w14:paraId="645160DE" w14:textId="77777777" w:rsidR="00C01196" w:rsidRDefault="00C01196">
            <w:pPr>
              <w:widowControl w:val="0"/>
              <w:spacing w:line="256" w:lineRule="auto"/>
              <w:jc w:val="right"/>
              <w:rPr>
                <w:rFonts w:ascii="Arial" w:hAnsi="Arial" w:cs="Arial"/>
                <w:bCs/>
              </w:rPr>
            </w:pPr>
            <w:r>
              <w:rPr>
                <w:rFonts w:ascii="Arial" w:eastAsia="Times New Roman" w:hAnsi="Arial" w:cs="Arial"/>
                <w:bCs/>
              </w:rPr>
              <w:t>72,738</w:t>
            </w:r>
          </w:p>
        </w:tc>
        <w:tc>
          <w:tcPr>
            <w:tcW w:w="42" w:type="pct"/>
            <w:noWrap/>
            <w:vAlign w:val="bottom"/>
          </w:tcPr>
          <w:p w14:paraId="20FE0C6D" w14:textId="77777777" w:rsidR="00C01196" w:rsidRDefault="00C01196">
            <w:pPr>
              <w:widowControl w:val="0"/>
              <w:spacing w:line="256" w:lineRule="auto"/>
              <w:rPr>
                <w:rFonts w:ascii="Arial" w:hAnsi="Arial" w:cs="Arial"/>
                <w:b/>
                <w:bCs/>
              </w:rPr>
            </w:pPr>
          </w:p>
        </w:tc>
        <w:tc>
          <w:tcPr>
            <w:tcW w:w="89" w:type="pct"/>
            <w:vAlign w:val="bottom"/>
          </w:tcPr>
          <w:p w14:paraId="4D2F7B07" w14:textId="77777777" w:rsidR="00C01196" w:rsidRDefault="00C01196">
            <w:pPr>
              <w:widowControl w:val="0"/>
              <w:spacing w:line="256" w:lineRule="auto"/>
              <w:rPr>
                <w:rFonts w:ascii="Arial" w:hAnsi="Arial" w:cs="Arial"/>
              </w:rPr>
            </w:pPr>
          </w:p>
        </w:tc>
        <w:tc>
          <w:tcPr>
            <w:tcW w:w="534" w:type="pct"/>
            <w:vAlign w:val="bottom"/>
            <w:hideMark/>
          </w:tcPr>
          <w:p w14:paraId="318F95AF" w14:textId="77777777" w:rsidR="00C01196" w:rsidRDefault="00C01196">
            <w:pPr>
              <w:widowControl w:val="0"/>
              <w:spacing w:line="256" w:lineRule="auto"/>
              <w:jc w:val="right"/>
              <w:rPr>
                <w:rFonts w:ascii="Arial" w:hAnsi="Arial" w:cs="Arial"/>
              </w:rPr>
            </w:pPr>
            <w:r>
              <w:rPr>
                <w:rFonts w:ascii="Arial" w:eastAsia="Times New Roman" w:hAnsi="Arial" w:cs="Arial"/>
              </w:rPr>
              <w:t>(1)%</w:t>
            </w:r>
          </w:p>
        </w:tc>
        <w:tc>
          <w:tcPr>
            <w:tcW w:w="34" w:type="pct"/>
            <w:noWrap/>
            <w:vAlign w:val="bottom"/>
          </w:tcPr>
          <w:p w14:paraId="6C6E21C1" w14:textId="77777777" w:rsidR="00C01196" w:rsidRDefault="00C01196">
            <w:pPr>
              <w:keepNext/>
              <w:widowControl w:val="0"/>
              <w:spacing w:line="256" w:lineRule="auto"/>
              <w:rPr>
                <w:rFonts w:ascii="Arial" w:hAnsi="Arial" w:cs="Arial"/>
              </w:rPr>
            </w:pPr>
          </w:p>
        </w:tc>
      </w:tr>
      <w:tr w:rsidR="00C01196" w14:paraId="1CA1A4ED" w14:textId="77777777" w:rsidTr="00C01196">
        <w:trPr>
          <w:trHeight w:val="247"/>
          <w:jc w:val="center"/>
        </w:trPr>
        <w:tc>
          <w:tcPr>
            <w:tcW w:w="3135" w:type="pct"/>
            <w:hideMark/>
          </w:tcPr>
          <w:p w14:paraId="3FA6F767" w14:textId="77777777" w:rsidR="00C01196" w:rsidRDefault="00C01196">
            <w:pPr>
              <w:pStyle w:val="NormalWeb"/>
              <w:widowControl w:val="0"/>
              <w:spacing w:line="256" w:lineRule="auto"/>
              <w:ind w:left="240" w:hanging="240"/>
              <w:rPr>
                <w:rFonts w:cs="Arial"/>
                <w:sz w:val="8"/>
              </w:rPr>
            </w:pPr>
            <w:r>
              <w:rPr>
                <w:rFonts w:cs="Arial"/>
                <w:sz w:val="20"/>
                <w:szCs w:val="20"/>
              </w:rPr>
              <w:t>Diluted earnings per share</w:t>
            </w:r>
          </w:p>
        </w:tc>
        <w:tc>
          <w:tcPr>
            <w:tcW w:w="31" w:type="pct"/>
            <w:vAlign w:val="bottom"/>
            <w:hideMark/>
          </w:tcPr>
          <w:p w14:paraId="036DEF0E" w14:textId="77777777" w:rsidR="00C01196" w:rsidRDefault="00C01196">
            <w:pPr>
              <w:pStyle w:val="la2"/>
              <w:widowControl w:val="0"/>
              <w:rPr>
                <w:rFonts w:ascii="Arial" w:hAnsi="Arial" w:cs="Arial"/>
              </w:rPr>
            </w:pPr>
            <w:r>
              <w:rPr>
                <w:rFonts w:ascii="Arial" w:hAnsi="Arial" w:cs="Arial"/>
                <w:sz w:val="15"/>
                <w:szCs w:val="15"/>
              </w:rPr>
              <w:t> </w:t>
            </w:r>
          </w:p>
        </w:tc>
        <w:tc>
          <w:tcPr>
            <w:tcW w:w="81" w:type="pct"/>
            <w:vAlign w:val="bottom"/>
          </w:tcPr>
          <w:p w14:paraId="2B78AE40" w14:textId="77777777" w:rsidR="00C01196" w:rsidRDefault="00C01196">
            <w:pPr>
              <w:widowControl w:val="0"/>
              <w:spacing w:line="256" w:lineRule="auto"/>
              <w:rPr>
                <w:rFonts w:ascii="Arial" w:hAnsi="Arial" w:cs="Arial"/>
                <w:sz w:val="8"/>
              </w:rPr>
            </w:pPr>
          </w:p>
        </w:tc>
        <w:tc>
          <w:tcPr>
            <w:tcW w:w="440" w:type="pct"/>
            <w:vAlign w:val="bottom"/>
            <w:hideMark/>
          </w:tcPr>
          <w:p w14:paraId="4FC18FA3" w14:textId="77777777" w:rsidR="00C01196" w:rsidRDefault="00C01196">
            <w:pPr>
              <w:widowControl w:val="0"/>
              <w:spacing w:line="256" w:lineRule="auto"/>
              <w:jc w:val="right"/>
              <w:rPr>
                <w:rFonts w:ascii="Arial" w:hAnsi="Arial" w:cs="Arial"/>
              </w:rPr>
            </w:pPr>
            <w:r>
              <w:rPr>
                <w:rFonts w:ascii="Arial" w:eastAsia="Times New Roman" w:hAnsi="Arial" w:cs="Arial"/>
                <w:b/>
                <w:szCs w:val="24"/>
              </w:rPr>
              <w:t>9.68</w:t>
            </w:r>
          </w:p>
        </w:tc>
        <w:tc>
          <w:tcPr>
            <w:tcW w:w="43" w:type="pct"/>
            <w:noWrap/>
          </w:tcPr>
          <w:p w14:paraId="4FB03781" w14:textId="77777777" w:rsidR="00C01196" w:rsidRDefault="00C01196">
            <w:pPr>
              <w:widowControl w:val="0"/>
              <w:spacing w:line="256" w:lineRule="auto"/>
              <w:rPr>
                <w:rFonts w:ascii="Arial" w:hAnsi="Arial" w:cs="Arial"/>
                <w:sz w:val="8"/>
              </w:rPr>
            </w:pPr>
          </w:p>
        </w:tc>
        <w:tc>
          <w:tcPr>
            <w:tcW w:w="45" w:type="pct"/>
          </w:tcPr>
          <w:p w14:paraId="364E4128" w14:textId="77777777" w:rsidR="00C01196" w:rsidRDefault="00C01196">
            <w:pPr>
              <w:pStyle w:val="la2"/>
              <w:widowControl w:val="0"/>
              <w:rPr>
                <w:rFonts w:ascii="Arial" w:hAnsi="Arial" w:cs="Arial"/>
              </w:rPr>
            </w:pPr>
          </w:p>
        </w:tc>
        <w:tc>
          <w:tcPr>
            <w:tcW w:w="90" w:type="pct"/>
            <w:vAlign w:val="bottom"/>
          </w:tcPr>
          <w:p w14:paraId="73266795" w14:textId="77777777" w:rsidR="00C01196" w:rsidRDefault="00C01196">
            <w:pPr>
              <w:widowControl w:val="0"/>
              <w:spacing w:line="256" w:lineRule="auto"/>
              <w:rPr>
                <w:rFonts w:ascii="Arial" w:hAnsi="Arial" w:cs="Arial"/>
                <w:sz w:val="8"/>
              </w:rPr>
            </w:pPr>
          </w:p>
        </w:tc>
        <w:tc>
          <w:tcPr>
            <w:tcW w:w="436" w:type="pct"/>
            <w:vAlign w:val="bottom"/>
            <w:hideMark/>
          </w:tcPr>
          <w:p w14:paraId="2360A6FB" w14:textId="77777777" w:rsidR="00C01196" w:rsidRDefault="00C01196">
            <w:pPr>
              <w:widowControl w:val="0"/>
              <w:spacing w:line="256" w:lineRule="auto"/>
              <w:jc w:val="right"/>
              <w:rPr>
                <w:rFonts w:ascii="Arial" w:hAnsi="Arial" w:cs="Arial"/>
                <w:bCs/>
              </w:rPr>
            </w:pPr>
            <w:r>
              <w:rPr>
                <w:rFonts w:ascii="Arial" w:eastAsia="Times New Roman" w:hAnsi="Arial" w:cs="Arial"/>
                <w:bCs/>
                <w:szCs w:val="24"/>
              </w:rPr>
              <w:t>9.65</w:t>
            </w:r>
          </w:p>
        </w:tc>
        <w:tc>
          <w:tcPr>
            <w:tcW w:w="42" w:type="pct"/>
            <w:noWrap/>
            <w:vAlign w:val="bottom"/>
            <w:hideMark/>
          </w:tcPr>
          <w:p w14:paraId="4DF2BBBB" w14:textId="77777777" w:rsidR="00C01196" w:rsidRDefault="00C01196">
            <w:pPr>
              <w:widowControl w:val="0"/>
              <w:spacing w:line="256" w:lineRule="auto"/>
              <w:rPr>
                <w:rFonts w:ascii="Arial" w:hAnsi="Arial" w:cs="Arial"/>
                <w:sz w:val="8"/>
              </w:rPr>
            </w:pPr>
            <w:r>
              <w:rPr>
                <w:rFonts w:ascii="Arial" w:hAnsi="Arial" w:cs="Arial"/>
                <w:b/>
                <w:bCs/>
              </w:rPr>
              <w:t> </w:t>
            </w:r>
          </w:p>
        </w:tc>
        <w:tc>
          <w:tcPr>
            <w:tcW w:w="89" w:type="pct"/>
            <w:vAlign w:val="bottom"/>
            <w:hideMark/>
          </w:tcPr>
          <w:p w14:paraId="7418D8E3" w14:textId="77777777" w:rsidR="00C01196" w:rsidRDefault="00C01196">
            <w:pPr>
              <w:pStyle w:val="la2"/>
              <w:widowControl w:val="0"/>
              <w:rPr>
                <w:rFonts w:ascii="Arial" w:hAnsi="Arial" w:cs="Arial"/>
              </w:rPr>
            </w:pPr>
            <w:r>
              <w:rPr>
                <w:rFonts w:ascii="Arial" w:hAnsi="Arial" w:cs="Arial"/>
                <w:sz w:val="15"/>
                <w:szCs w:val="15"/>
              </w:rPr>
              <w:t> </w:t>
            </w:r>
          </w:p>
          <w:p w14:paraId="78456224" w14:textId="77777777" w:rsidR="00C01196" w:rsidRDefault="00C01196">
            <w:pPr>
              <w:widowControl w:val="0"/>
              <w:spacing w:line="256" w:lineRule="auto"/>
              <w:rPr>
                <w:rFonts w:ascii="Arial" w:hAnsi="Arial" w:cs="Arial"/>
                <w:sz w:val="8"/>
              </w:rPr>
            </w:pPr>
            <w:r>
              <w:rPr>
                <w:rFonts w:ascii="Arial" w:hAnsi="Arial" w:cs="Arial"/>
              </w:rPr>
              <w:t> </w:t>
            </w:r>
          </w:p>
        </w:tc>
        <w:tc>
          <w:tcPr>
            <w:tcW w:w="534" w:type="pct"/>
            <w:vAlign w:val="bottom"/>
            <w:hideMark/>
          </w:tcPr>
          <w:p w14:paraId="18D2EBA7" w14:textId="77777777" w:rsidR="00C01196" w:rsidRDefault="00C01196">
            <w:pPr>
              <w:widowControl w:val="0"/>
              <w:spacing w:line="256" w:lineRule="auto"/>
              <w:jc w:val="right"/>
              <w:rPr>
                <w:rFonts w:ascii="Arial" w:hAnsi="Arial" w:cs="Arial"/>
              </w:rPr>
            </w:pPr>
            <w:r>
              <w:rPr>
                <w:rFonts w:ascii="Arial" w:eastAsia="Times New Roman" w:hAnsi="Arial" w:cs="Arial"/>
                <w:szCs w:val="24"/>
              </w:rPr>
              <w:t>0%</w:t>
            </w:r>
          </w:p>
        </w:tc>
        <w:tc>
          <w:tcPr>
            <w:tcW w:w="34" w:type="pct"/>
            <w:noWrap/>
            <w:vAlign w:val="bottom"/>
            <w:hideMark/>
          </w:tcPr>
          <w:p w14:paraId="6EA720C9" w14:textId="77777777" w:rsidR="00C01196" w:rsidRDefault="00C01196">
            <w:pPr>
              <w:keepNext/>
              <w:widowControl w:val="0"/>
              <w:spacing w:line="256" w:lineRule="auto"/>
              <w:rPr>
                <w:rFonts w:ascii="Arial" w:hAnsi="Arial" w:cs="Arial"/>
                <w:sz w:val="8"/>
              </w:rPr>
            </w:pPr>
            <w:r>
              <w:rPr>
                <w:rFonts w:ascii="Arial" w:hAnsi="Arial" w:cs="Arial"/>
              </w:rPr>
              <w:t> </w:t>
            </w:r>
          </w:p>
        </w:tc>
      </w:tr>
      <w:tr w:rsidR="00C01196" w14:paraId="13D7A02A" w14:textId="77777777" w:rsidTr="00C01196">
        <w:trPr>
          <w:trHeight w:hRule="exact" w:val="131"/>
          <w:jc w:val="center"/>
        </w:trPr>
        <w:tc>
          <w:tcPr>
            <w:tcW w:w="3135" w:type="pct"/>
          </w:tcPr>
          <w:p w14:paraId="0040CCC7" w14:textId="77777777" w:rsidR="00C01196" w:rsidRDefault="00C01196">
            <w:pPr>
              <w:pStyle w:val="NormalWeb"/>
              <w:widowControl w:val="0"/>
              <w:spacing w:line="256" w:lineRule="auto"/>
              <w:ind w:left="240" w:hanging="240"/>
              <w:rPr>
                <w:rFonts w:cs="Arial"/>
                <w:sz w:val="20"/>
                <w:szCs w:val="20"/>
              </w:rPr>
            </w:pPr>
          </w:p>
        </w:tc>
        <w:tc>
          <w:tcPr>
            <w:tcW w:w="31" w:type="pct"/>
            <w:vAlign w:val="bottom"/>
          </w:tcPr>
          <w:p w14:paraId="50FC9601" w14:textId="77777777" w:rsidR="00C01196" w:rsidRDefault="00C01196">
            <w:pPr>
              <w:pStyle w:val="la2"/>
              <w:widowControl w:val="0"/>
              <w:rPr>
                <w:rFonts w:ascii="Arial" w:hAnsi="Arial" w:cs="Arial"/>
                <w:sz w:val="15"/>
                <w:szCs w:val="15"/>
              </w:rPr>
            </w:pPr>
          </w:p>
        </w:tc>
        <w:tc>
          <w:tcPr>
            <w:tcW w:w="81" w:type="pct"/>
            <w:vAlign w:val="bottom"/>
          </w:tcPr>
          <w:p w14:paraId="0513888C" w14:textId="77777777" w:rsidR="00C01196" w:rsidRDefault="00C01196">
            <w:pPr>
              <w:widowControl w:val="0"/>
              <w:spacing w:line="256" w:lineRule="auto"/>
              <w:rPr>
                <w:rFonts w:ascii="Arial" w:hAnsi="Arial" w:cs="Arial"/>
                <w:sz w:val="8"/>
              </w:rPr>
            </w:pPr>
          </w:p>
        </w:tc>
        <w:tc>
          <w:tcPr>
            <w:tcW w:w="440" w:type="pct"/>
            <w:vAlign w:val="bottom"/>
          </w:tcPr>
          <w:p w14:paraId="596A1F1A" w14:textId="77777777" w:rsidR="00C01196" w:rsidRDefault="00C01196">
            <w:pPr>
              <w:widowControl w:val="0"/>
              <w:spacing w:line="256" w:lineRule="auto"/>
              <w:jc w:val="right"/>
              <w:rPr>
                <w:rFonts w:ascii="Arial" w:eastAsia="Times New Roman" w:hAnsi="Arial" w:cs="Arial"/>
                <w:b/>
              </w:rPr>
            </w:pPr>
          </w:p>
        </w:tc>
        <w:tc>
          <w:tcPr>
            <w:tcW w:w="43" w:type="pct"/>
            <w:noWrap/>
            <w:vAlign w:val="bottom"/>
          </w:tcPr>
          <w:p w14:paraId="573803C8" w14:textId="77777777" w:rsidR="00C01196" w:rsidRDefault="00C01196">
            <w:pPr>
              <w:widowControl w:val="0"/>
              <w:spacing w:line="256" w:lineRule="auto"/>
              <w:rPr>
                <w:rFonts w:ascii="Arial" w:hAnsi="Arial" w:cs="Arial"/>
                <w:b/>
                <w:bCs/>
              </w:rPr>
            </w:pPr>
          </w:p>
        </w:tc>
        <w:tc>
          <w:tcPr>
            <w:tcW w:w="45" w:type="pct"/>
            <w:vAlign w:val="bottom"/>
          </w:tcPr>
          <w:p w14:paraId="1AF5F99C" w14:textId="77777777" w:rsidR="00C01196" w:rsidRDefault="00C01196">
            <w:pPr>
              <w:pStyle w:val="la2"/>
              <w:widowControl w:val="0"/>
              <w:rPr>
                <w:rFonts w:ascii="Arial" w:hAnsi="Arial" w:cs="Arial"/>
                <w:sz w:val="15"/>
                <w:szCs w:val="15"/>
              </w:rPr>
            </w:pPr>
          </w:p>
        </w:tc>
        <w:tc>
          <w:tcPr>
            <w:tcW w:w="90" w:type="pct"/>
            <w:vAlign w:val="bottom"/>
          </w:tcPr>
          <w:p w14:paraId="69758300" w14:textId="77777777" w:rsidR="00C01196" w:rsidRDefault="00C01196">
            <w:pPr>
              <w:widowControl w:val="0"/>
              <w:spacing w:line="256" w:lineRule="auto"/>
              <w:rPr>
                <w:rFonts w:ascii="Arial" w:hAnsi="Arial" w:cs="Arial"/>
                <w:sz w:val="8"/>
              </w:rPr>
            </w:pPr>
          </w:p>
        </w:tc>
        <w:tc>
          <w:tcPr>
            <w:tcW w:w="436" w:type="pct"/>
            <w:vAlign w:val="bottom"/>
          </w:tcPr>
          <w:p w14:paraId="5C2F9314" w14:textId="77777777" w:rsidR="00C01196" w:rsidRDefault="00C01196">
            <w:pPr>
              <w:widowControl w:val="0"/>
              <w:spacing w:line="256" w:lineRule="auto"/>
              <w:jc w:val="right"/>
              <w:rPr>
                <w:rFonts w:ascii="Arial" w:eastAsia="Times New Roman" w:hAnsi="Arial" w:cs="Arial"/>
                <w:bCs/>
              </w:rPr>
            </w:pPr>
          </w:p>
        </w:tc>
        <w:tc>
          <w:tcPr>
            <w:tcW w:w="42" w:type="pct"/>
            <w:noWrap/>
            <w:vAlign w:val="bottom"/>
          </w:tcPr>
          <w:p w14:paraId="282A5EAD" w14:textId="77777777" w:rsidR="00C01196" w:rsidRDefault="00C01196">
            <w:pPr>
              <w:widowControl w:val="0"/>
              <w:spacing w:line="256" w:lineRule="auto"/>
              <w:rPr>
                <w:rFonts w:ascii="Arial" w:hAnsi="Arial" w:cs="Arial"/>
                <w:b/>
                <w:bCs/>
              </w:rPr>
            </w:pPr>
          </w:p>
        </w:tc>
        <w:tc>
          <w:tcPr>
            <w:tcW w:w="89" w:type="pct"/>
            <w:vAlign w:val="bottom"/>
          </w:tcPr>
          <w:p w14:paraId="7C7EE8B6" w14:textId="77777777" w:rsidR="00C01196" w:rsidRDefault="00C01196">
            <w:pPr>
              <w:widowControl w:val="0"/>
              <w:spacing w:line="256" w:lineRule="auto"/>
              <w:rPr>
                <w:rFonts w:ascii="Arial" w:hAnsi="Arial" w:cs="Arial"/>
              </w:rPr>
            </w:pPr>
          </w:p>
        </w:tc>
        <w:tc>
          <w:tcPr>
            <w:tcW w:w="534" w:type="pct"/>
            <w:vAlign w:val="bottom"/>
          </w:tcPr>
          <w:p w14:paraId="2BB29477" w14:textId="77777777" w:rsidR="00C01196" w:rsidRDefault="00C01196">
            <w:pPr>
              <w:widowControl w:val="0"/>
              <w:spacing w:line="256" w:lineRule="auto"/>
              <w:jc w:val="right"/>
              <w:rPr>
                <w:rFonts w:ascii="Arial" w:eastAsia="Times New Roman" w:hAnsi="Arial" w:cs="Arial"/>
              </w:rPr>
            </w:pPr>
          </w:p>
        </w:tc>
        <w:tc>
          <w:tcPr>
            <w:tcW w:w="34" w:type="pct"/>
            <w:noWrap/>
            <w:vAlign w:val="bottom"/>
          </w:tcPr>
          <w:p w14:paraId="7CF666ED" w14:textId="77777777" w:rsidR="00C01196" w:rsidRDefault="00C01196">
            <w:pPr>
              <w:keepNext/>
              <w:widowControl w:val="0"/>
              <w:spacing w:line="256" w:lineRule="auto"/>
              <w:rPr>
                <w:rFonts w:ascii="Arial" w:hAnsi="Arial" w:cs="Arial"/>
              </w:rPr>
            </w:pPr>
          </w:p>
        </w:tc>
      </w:tr>
      <w:tr w:rsidR="00C01196" w14:paraId="51F3C7FE" w14:textId="77777777" w:rsidTr="00C01196">
        <w:trPr>
          <w:jc w:val="center"/>
        </w:trPr>
        <w:tc>
          <w:tcPr>
            <w:tcW w:w="3135" w:type="pct"/>
            <w:hideMark/>
          </w:tcPr>
          <w:p w14:paraId="52282DB8" w14:textId="77777777" w:rsidR="00C01196" w:rsidRDefault="00C01196">
            <w:pPr>
              <w:pStyle w:val="NormalWeb"/>
              <w:widowControl w:val="0"/>
              <w:spacing w:line="256" w:lineRule="auto"/>
              <w:ind w:left="240" w:hanging="240"/>
              <w:rPr>
                <w:rFonts w:cs="Arial"/>
                <w:sz w:val="20"/>
                <w:szCs w:val="20"/>
              </w:rPr>
            </w:pPr>
            <w:r>
              <w:rPr>
                <w:rFonts w:cs="Arial"/>
                <w:sz w:val="20"/>
                <w:szCs w:val="20"/>
              </w:rPr>
              <w:t>Adjusted gross margin (non-GAAP)</w:t>
            </w:r>
          </w:p>
        </w:tc>
        <w:tc>
          <w:tcPr>
            <w:tcW w:w="31" w:type="pct"/>
            <w:vAlign w:val="bottom"/>
          </w:tcPr>
          <w:p w14:paraId="6A6ECA1A" w14:textId="77777777" w:rsidR="00C01196" w:rsidRDefault="00C01196">
            <w:pPr>
              <w:pStyle w:val="la2"/>
              <w:widowControl w:val="0"/>
              <w:rPr>
                <w:rFonts w:ascii="Arial" w:hAnsi="Arial" w:cs="Arial"/>
                <w:sz w:val="15"/>
                <w:szCs w:val="15"/>
              </w:rPr>
            </w:pPr>
          </w:p>
        </w:tc>
        <w:tc>
          <w:tcPr>
            <w:tcW w:w="81" w:type="pct"/>
            <w:vAlign w:val="bottom"/>
          </w:tcPr>
          <w:p w14:paraId="374C349E" w14:textId="77777777" w:rsidR="00C01196" w:rsidRDefault="00C01196">
            <w:pPr>
              <w:widowControl w:val="0"/>
              <w:spacing w:line="256" w:lineRule="auto"/>
              <w:rPr>
                <w:rFonts w:ascii="Arial" w:hAnsi="Arial" w:cs="Arial"/>
                <w:sz w:val="8"/>
              </w:rPr>
            </w:pPr>
          </w:p>
        </w:tc>
        <w:tc>
          <w:tcPr>
            <w:tcW w:w="440" w:type="pct"/>
            <w:vAlign w:val="bottom"/>
            <w:hideMark/>
          </w:tcPr>
          <w:p w14:paraId="018B5DD4" w14:textId="77777777" w:rsidR="00C01196" w:rsidRDefault="00C01196">
            <w:pPr>
              <w:widowControl w:val="0"/>
              <w:spacing w:line="256" w:lineRule="auto"/>
              <w:jc w:val="right"/>
              <w:rPr>
                <w:rFonts w:ascii="Arial" w:eastAsia="Times New Roman" w:hAnsi="Arial" w:cs="Arial"/>
                <w:b/>
                <w:szCs w:val="24"/>
              </w:rPr>
            </w:pPr>
            <w:r>
              <w:rPr>
                <w:rFonts w:ascii="Arial" w:eastAsia="Times New Roman" w:hAnsi="Arial" w:cs="Arial"/>
                <w:b/>
                <w:szCs w:val="24"/>
              </w:rPr>
              <w:t>146,204</w:t>
            </w:r>
          </w:p>
        </w:tc>
        <w:tc>
          <w:tcPr>
            <w:tcW w:w="43" w:type="pct"/>
            <w:noWrap/>
          </w:tcPr>
          <w:p w14:paraId="5A9B4BFB" w14:textId="77777777" w:rsidR="00C01196" w:rsidRDefault="00C01196">
            <w:pPr>
              <w:widowControl w:val="0"/>
              <w:spacing w:line="256" w:lineRule="auto"/>
              <w:rPr>
                <w:rFonts w:ascii="Arial" w:hAnsi="Arial" w:cs="Arial"/>
                <w:b/>
                <w:bCs/>
              </w:rPr>
            </w:pPr>
          </w:p>
        </w:tc>
        <w:tc>
          <w:tcPr>
            <w:tcW w:w="45" w:type="pct"/>
          </w:tcPr>
          <w:p w14:paraId="12BEBE58" w14:textId="77777777" w:rsidR="00C01196" w:rsidRDefault="00C01196">
            <w:pPr>
              <w:pStyle w:val="la2"/>
              <w:widowControl w:val="0"/>
              <w:rPr>
                <w:rFonts w:ascii="Arial" w:hAnsi="Arial" w:cs="Arial"/>
                <w:sz w:val="15"/>
                <w:szCs w:val="15"/>
              </w:rPr>
            </w:pPr>
          </w:p>
        </w:tc>
        <w:tc>
          <w:tcPr>
            <w:tcW w:w="90" w:type="pct"/>
            <w:vAlign w:val="bottom"/>
          </w:tcPr>
          <w:p w14:paraId="3A98F2F6" w14:textId="77777777" w:rsidR="00C01196" w:rsidRDefault="00C01196">
            <w:pPr>
              <w:widowControl w:val="0"/>
              <w:spacing w:line="256" w:lineRule="auto"/>
              <w:rPr>
                <w:rFonts w:ascii="Arial" w:hAnsi="Arial" w:cs="Arial"/>
                <w:sz w:val="8"/>
              </w:rPr>
            </w:pPr>
          </w:p>
        </w:tc>
        <w:tc>
          <w:tcPr>
            <w:tcW w:w="436" w:type="pct"/>
            <w:vAlign w:val="bottom"/>
            <w:hideMark/>
          </w:tcPr>
          <w:p w14:paraId="18AD9BAA" w14:textId="77777777" w:rsidR="00C01196" w:rsidRDefault="00C01196">
            <w:pPr>
              <w:widowControl w:val="0"/>
              <w:spacing w:line="256" w:lineRule="auto"/>
              <w:jc w:val="right"/>
              <w:rPr>
                <w:rFonts w:ascii="Arial" w:eastAsia="Times New Roman" w:hAnsi="Arial" w:cs="Arial"/>
                <w:bCs/>
              </w:rPr>
            </w:pPr>
            <w:r>
              <w:rPr>
                <w:rFonts w:ascii="Arial" w:eastAsia="Times New Roman" w:hAnsi="Arial" w:cs="Arial"/>
                <w:bCs/>
                <w:szCs w:val="24"/>
              </w:rPr>
              <w:t>135,620</w:t>
            </w:r>
          </w:p>
        </w:tc>
        <w:tc>
          <w:tcPr>
            <w:tcW w:w="42" w:type="pct"/>
            <w:noWrap/>
            <w:vAlign w:val="bottom"/>
          </w:tcPr>
          <w:p w14:paraId="5739897F" w14:textId="77777777" w:rsidR="00C01196" w:rsidRDefault="00C01196">
            <w:pPr>
              <w:widowControl w:val="0"/>
              <w:spacing w:line="256" w:lineRule="auto"/>
              <w:rPr>
                <w:rFonts w:ascii="Arial" w:hAnsi="Arial" w:cs="Arial"/>
                <w:b/>
                <w:bCs/>
              </w:rPr>
            </w:pPr>
          </w:p>
        </w:tc>
        <w:tc>
          <w:tcPr>
            <w:tcW w:w="89" w:type="pct"/>
            <w:vAlign w:val="bottom"/>
          </w:tcPr>
          <w:p w14:paraId="555CA494" w14:textId="77777777" w:rsidR="00C01196" w:rsidRDefault="00C01196">
            <w:pPr>
              <w:widowControl w:val="0"/>
              <w:spacing w:line="256" w:lineRule="auto"/>
              <w:rPr>
                <w:rFonts w:ascii="Arial" w:hAnsi="Arial" w:cs="Arial"/>
              </w:rPr>
            </w:pPr>
          </w:p>
        </w:tc>
        <w:tc>
          <w:tcPr>
            <w:tcW w:w="534" w:type="pct"/>
            <w:vAlign w:val="bottom"/>
            <w:hideMark/>
          </w:tcPr>
          <w:p w14:paraId="5E229AA1" w14:textId="77777777" w:rsidR="00C01196" w:rsidRDefault="00C01196">
            <w:pPr>
              <w:widowControl w:val="0"/>
              <w:spacing w:line="256" w:lineRule="auto"/>
              <w:jc w:val="right"/>
              <w:rPr>
                <w:rFonts w:ascii="Arial" w:eastAsia="Times New Roman" w:hAnsi="Arial" w:cs="Arial"/>
                <w:szCs w:val="24"/>
              </w:rPr>
            </w:pPr>
            <w:r>
              <w:rPr>
                <w:rFonts w:ascii="Arial" w:eastAsia="Times New Roman" w:hAnsi="Arial" w:cs="Arial"/>
                <w:szCs w:val="24"/>
              </w:rPr>
              <w:t>8%</w:t>
            </w:r>
          </w:p>
        </w:tc>
        <w:tc>
          <w:tcPr>
            <w:tcW w:w="34" w:type="pct"/>
            <w:noWrap/>
            <w:vAlign w:val="bottom"/>
          </w:tcPr>
          <w:p w14:paraId="7092FCA9" w14:textId="77777777" w:rsidR="00C01196" w:rsidRDefault="00C01196">
            <w:pPr>
              <w:keepNext/>
              <w:widowControl w:val="0"/>
              <w:spacing w:line="256" w:lineRule="auto"/>
              <w:rPr>
                <w:rFonts w:ascii="Arial" w:hAnsi="Arial" w:cs="Arial"/>
              </w:rPr>
            </w:pPr>
          </w:p>
        </w:tc>
      </w:tr>
      <w:tr w:rsidR="00C01196" w14:paraId="289E6837" w14:textId="77777777" w:rsidTr="00C01196">
        <w:trPr>
          <w:jc w:val="center"/>
        </w:trPr>
        <w:tc>
          <w:tcPr>
            <w:tcW w:w="3135" w:type="pct"/>
            <w:hideMark/>
          </w:tcPr>
          <w:p w14:paraId="104C4AFF" w14:textId="77777777" w:rsidR="00C01196" w:rsidRDefault="00C01196">
            <w:pPr>
              <w:pStyle w:val="NormalWeb"/>
              <w:widowControl w:val="0"/>
              <w:spacing w:line="256" w:lineRule="auto"/>
              <w:ind w:left="240" w:hanging="240"/>
              <w:rPr>
                <w:rFonts w:cs="Arial"/>
                <w:sz w:val="20"/>
                <w:szCs w:val="20"/>
              </w:rPr>
            </w:pPr>
            <w:r>
              <w:rPr>
                <w:rFonts w:cs="Arial"/>
                <w:sz w:val="20"/>
                <w:szCs w:val="20"/>
              </w:rPr>
              <w:t>Adjusted operating income (non-GAAP)</w:t>
            </w:r>
          </w:p>
        </w:tc>
        <w:tc>
          <w:tcPr>
            <w:tcW w:w="31" w:type="pct"/>
            <w:vAlign w:val="bottom"/>
          </w:tcPr>
          <w:p w14:paraId="59E5C571" w14:textId="77777777" w:rsidR="00C01196" w:rsidRDefault="00C01196">
            <w:pPr>
              <w:pStyle w:val="la2"/>
              <w:widowControl w:val="0"/>
              <w:rPr>
                <w:rFonts w:ascii="Arial" w:hAnsi="Arial" w:cs="Arial"/>
                <w:sz w:val="15"/>
                <w:szCs w:val="15"/>
              </w:rPr>
            </w:pPr>
          </w:p>
        </w:tc>
        <w:tc>
          <w:tcPr>
            <w:tcW w:w="81" w:type="pct"/>
            <w:vAlign w:val="bottom"/>
          </w:tcPr>
          <w:p w14:paraId="5ED471B7" w14:textId="77777777" w:rsidR="00C01196" w:rsidRDefault="00C01196">
            <w:pPr>
              <w:widowControl w:val="0"/>
              <w:spacing w:line="256" w:lineRule="auto"/>
              <w:rPr>
                <w:rFonts w:ascii="Arial" w:hAnsi="Arial" w:cs="Arial"/>
                <w:sz w:val="8"/>
              </w:rPr>
            </w:pPr>
          </w:p>
        </w:tc>
        <w:tc>
          <w:tcPr>
            <w:tcW w:w="440" w:type="pct"/>
            <w:vAlign w:val="bottom"/>
            <w:hideMark/>
          </w:tcPr>
          <w:p w14:paraId="171B6861" w14:textId="77777777" w:rsidR="00C01196" w:rsidRDefault="00C01196">
            <w:pPr>
              <w:widowControl w:val="0"/>
              <w:spacing w:line="256" w:lineRule="auto"/>
              <w:jc w:val="right"/>
              <w:rPr>
                <w:rFonts w:ascii="Arial" w:eastAsia="Times New Roman" w:hAnsi="Arial" w:cs="Arial"/>
                <w:b/>
                <w:szCs w:val="24"/>
              </w:rPr>
            </w:pPr>
            <w:r>
              <w:rPr>
                <w:rFonts w:ascii="Arial" w:eastAsia="Times New Roman" w:hAnsi="Arial" w:cs="Arial"/>
                <w:b/>
                <w:szCs w:val="24"/>
              </w:rPr>
              <w:t>89,694</w:t>
            </w:r>
          </w:p>
        </w:tc>
        <w:tc>
          <w:tcPr>
            <w:tcW w:w="43" w:type="pct"/>
            <w:noWrap/>
          </w:tcPr>
          <w:p w14:paraId="117FFE20" w14:textId="77777777" w:rsidR="00C01196" w:rsidRDefault="00C01196">
            <w:pPr>
              <w:widowControl w:val="0"/>
              <w:spacing w:line="256" w:lineRule="auto"/>
              <w:rPr>
                <w:rFonts w:ascii="Arial" w:hAnsi="Arial" w:cs="Arial"/>
                <w:b/>
                <w:bCs/>
              </w:rPr>
            </w:pPr>
          </w:p>
        </w:tc>
        <w:tc>
          <w:tcPr>
            <w:tcW w:w="45" w:type="pct"/>
          </w:tcPr>
          <w:p w14:paraId="7644BD88" w14:textId="77777777" w:rsidR="00C01196" w:rsidRDefault="00C01196">
            <w:pPr>
              <w:pStyle w:val="la2"/>
              <w:widowControl w:val="0"/>
              <w:rPr>
                <w:rFonts w:ascii="Arial" w:hAnsi="Arial" w:cs="Arial"/>
                <w:sz w:val="15"/>
                <w:szCs w:val="15"/>
              </w:rPr>
            </w:pPr>
          </w:p>
        </w:tc>
        <w:tc>
          <w:tcPr>
            <w:tcW w:w="90" w:type="pct"/>
            <w:vAlign w:val="bottom"/>
          </w:tcPr>
          <w:p w14:paraId="4627F52E" w14:textId="77777777" w:rsidR="00C01196" w:rsidRDefault="00C01196">
            <w:pPr>
              <w:widowControl w:val="0"/>
              <w:spacing w:line="256" w:lineRule="auto"/>
              <w:rPr>
                <w:rFonts w:ascii="Arial" w:hAnsi="Arial" w:cs="Arial"/>
                <w:sz w:val="8"/>
              </w:rPr>
            </w:pPr>
          </w:p>
        </w:tc>
        <w:tc>
          <w:tcPr>
            <w:tcW w:w="436" w:type="pct"/>
            <w:vAlign w:val="bottom"/>
            <w:hideMark/>
          </w:tcPr>
          <w:p w14:paraId="05F5B969" w14:textId="77777777" w:rsidR="00C01196" w:rsidRDefault="00C01196">
            <w:pPr>
              <w:widowControl w:val="0"/>
              <w:spacing w:line="256" w:lineRule="auto"/>
              <w:jc w:val="right"/>
              <w:rPr>
                <w:rFonts w:ascii="Arial" w:eastAsia="Times New Roman" w:hAnsi="Arial" w:cs="Arial"/>
                <w:bCs/>
              </w:rPr>
            </w:pPr>
            <w:r>
              <w:rPr>
                <w:rFonts w:ascii="Arial" w:eastAsia="Times New Roman" w:hAnsi="Arial" w:cs="Arial"/>
                <w:bCs/>
                <w:szCs w:val="24"/>
              </w:rPr>
              <w:t>83,383</w:t>
            </w:r>
          </w:p>
        </w:tc>
        <w:tc>
          <w:tcPr>
            <w:tcW w:w="42" w:type="pct"/>
            <w:noWrap/>
            <w:vAlign w:val="bottom"/>
          </w:tcPr>
          <w:p w14:paraId="3ED6A080" w14:textId="77777777" w:rsidR="00C01196" w:rsidRDefault="00C01196">
            <w:pPr>
              <w:widowControl w:val="0"/>
              <w:spacing w:line="256" w:lineRule="auto"/>
              <w:rPr>
                <w:rFonts w:ascii="Arial" w:hAnsi="Arial" w:cs="Arial"/>
                <w:b/>
                <w:bCs/>
              </w:rPr>
            </w:pPr>
          </w:p>
        </w:tc>
        <w:tc>
          <w:tcPr>
            <w:tcW w:w="89" w:type="pct"/>
            <w:vAlign w:val="bottom"/>
          </w:tcPr>
          <w:p w14:paraId="4AD8208C" w14:textId="77777777" w:rsidR="00C01196" w:rsidRDefault="00C01196">
            <w:pPr>
              <w:widowControl w:val="0"/>
              <w:spacing w:line="256" w:lineRule="auto"/>
              <w:rPr>
                <w:rFonts w:ascii="Arial" w:hAnsi="Arial" w:cs="Arial"/>
              </w:rPr>
            </w:pPr>
          </w:p>
        </w:tc>
        <w:tc>
          <w:tcPr>
            <w:tcW w:w="534" w:type="pct"/>
            <w:vAlign w:val="bottom"/>
            <w:hideMark/>
          </w:tcPr>
          <w:p w14:paraId="606570BA" w14:textId="77777777" w:rsidR="00C01196" w:rsidRDefault="00C01196">
            <w:pPr>
              <w:widowControl w:val="0"/>
              <w:spacing w:line="256" w:lineRule="auto"/>
              <w:jc w:val="right"/>
              <w:rPr>
                <w:rFonts w:ascii="Arial" w:eastAsia="Times New Roman" w:hAnsi="Arial" w:cs="Arial"/>
                <w:szCs w:val="24"/>
              </w:rPr>
            </w:pPr>
            <w:r>
              <w:rPr>
                <w:rFonts w:ascii="Arial" w:eastAsia="Times New Roman" w:hAnsi="Arial" w:cs="Arial"/>
                <w:szCs w:val="24"/>
              </w:rPr>
              <w:t>8%</w:t>
            </w:r>
          </w:p>
        </w:tc>
        <w:tc>
          <w:tcPr>
            <w:tcW w:w="34" w:type="pct"/>
            <w:noWrap/>
            <w:vAlign w:val="bottom"/>
          </w:tcPr>
          <w:p w14:paraId="2EA26F8E" w14:textId="77777777" w:rsidR="00C01196" w:rsidRDefault="00C01196">
            <w:pPr>
              <w:keepNext/>
              <w:widowControl w:val="0"/>
              <w:spacing w:line="256" w:lineRule="auto"/>
              <w:rPr>
                <w:rFonts w:ascii="Arial" w:hAnsi="Arial" w:cs="Arial"/>
              </w:rPr>
            </w:pPr>
          </w:p>
        </w:tc>
      </w:tr>
      <w:tr w:rsidR="00C01196" w14:paraId="6B845154" w14:textId="77777777" w:rsidTr="00C01196">
        <w:trPr>
          <w:jc w:val="center"/>
        </w:trPr>
        <w:tc>
          <w:tcPr>
            <w:tcW w:w="3135" w:type="pct"/>
            <w:hideMark/>
          </w:tcPr>
          <w:p w14:paraId="6010C059" w14:textId="77777777" w:rsidR="00C01196" w:rsidRDefault="00C01196">
            <w:pPr>
              <w:pStyle w:val="NormalWeb"/>
              <w:widowControl w:val="0"/>
              <w:spacing w:line="256" w:lineRule="auto"/>
              <w:ind w:left="240" w:hanging="240"/>
              <w:rPr>
                <w:rFonts w:cs="Arial"/>
                <w:sz w:val="20"/>
                <w:szCs w:val="20"/>
              </w:rPr>
            </w:pPr>
            <w:r>
              <w:rPr>
                <w:rFonts w:cs="Arial"/>
                <w:sz w:val="20"/>
                <w:szCs w:val="20"/>
              </w:rPr>
              <w:t xml:space="preserve">Adjusted net income (non-GAAP) </w:t>
            </w:r>
          </w:p>
        </w:tc>
        <w:tc>
          <w:tcPr>
            <w:tcW w:w="31" w:type="pct"/>
            <w:vAlign w:val="bottom"/>
          </w:tcPr>
          <w:p w14:paraId="7DB00346" w14:textId="77777777" w:rsidR="00C01196" w:rsidRDefault="00C01196">
            <w:pPr>
              <w:pStyle w:val="la2"/>
              <w:widowControl w:val="0"/>
              <w:rPr>
                <w:rFonts w:ascii="Arial" w:hAnsi="Arial" w:cs="Arial"/>
                <w:sz w:val="15"/>
                <w:szCs w:val="15"/>
              </w:rPr>
            </w:pPr>
          </w:p>
        </w:tc>
        <w:tc>
          <w:tcPr>
            <w:tcW w:w="81" w:type="pct"/>
            <w:vAlign w:val="bottom"/>
          </w:tcPr>
          <w:p w14:paraId="647A98AD" w14:textId="77777777" w:rsidR="00C01196" w:rsidRDefault="00C01196">
            <w:pPr>
              <w:widowControl w:val="0"/>
              <w:spacing w:line="256" w:lineRule="auto"/>
              <w:rPr>
                <w:rFonts w:ascii="Arial" w:hAnsi="Arial" w:cs="Arial"/>
                <w:sz w:val="8"/>
              </w:rPr>
            </w:pPr>
          </w:p>
        </w:tc>
        <w:tc>
          <w:tcPr>
            <w:tcW w:w="440" w:type="pct"/>
            <w:vAlign w:val="bottom"/>
            <w:hideMark/>
          </w:tcPr>
          <w:p w14:paraId="4E40159D" w14:textId="77777777" w:rsidR="00C01196" w:rsidRDefault="00C01196">
            <w:pPr>
              <w:widowControl w:val="0"/>
              <w:spacing w:line="256" w:lineRule="auto"/>
              <w:jc w:val="right"/>
              <w:rPr>
                <w:rFonts w:ascii="Arial" w:eastAsia="Times New Roman" w:hAnsi="Arial" w:cs="Arial"/>
                <w:b/>
              </w:rPr>
            </w:pPr>
            <w:r>
              <w:rPr>
                <w:rFonts w:ascii="Arial" w:eastAsia="Times New Roman" w:hAnsi="Arial" w:cs="Arial"/>
                <w:b/>
                <w:szCs w:val="24"/>
              </w:rPr>
              <w:t>73,307</w:t>
            </w:r>
          </w:p>
        </w:tc>
        <w:tc>
          <w:tcPr>
            <w:tcW w:w="43" w:type="pct"/>
            <w:noWrap/>
          </w:tcPr>
          <w:p w14:paraId="0B8A100A" w14:textId="77777777" w:rsidR="00C01196" w:rsidRDefault="00C01196">
            <w:pPr>
              <w:widowControl w:val="0"/>
              <w:spacing w:line="256" w:lineRule="auto"/>
              <w:rPr>
                <w:rFonts w:ascii="Arial" w:hAnsi="Arial" w:cs="Arial"/>
                <w:b/>
                <w:bCs/>
              </w:rPr>
            </w:pPr>
          </w:p>
        </w:tc>
        <w:tc>
          <w:tcPr>
            <w:tcW w:w="45" w:type="pct"/>
          </w:tcPr>
          <w:p w14:paraId="4A96079B" w14:textId="77777777" w:rsidR="00C01196" w:rsidRDefault="00C01196">
            <w:pPr>
              <w:pStyle w:val="la2"/>
              <w:widowControl w:val="0"/>
              <w:rPr>
                <w:rFonts w:ascii="Arial" w:hAnsi="Arial" w:cs="Arial"/>
                <w:sz w:val="15"/>
                <w:szCs w:val="15"/>
              </w:rPr>
            </w:pPr>
          </w:p>
        </w:tc>
        <w:tc>
          <w:tcPr>
            <w:tcW w:w="90" w:type="pct"/>
            <w:vAlign w:val="bottom"/>
          </w:tcPr>
          <w:p w14:paraId="78AE9315" w14:textId="77777777" w:rsidR="00C01196" w:rsidRDefault="00C01196">
            <w:pPr>
              <w:widowControl w:val="0"/>
              <w:spacing w:line="256" w:lineRule="auto"/>
              <w:rPr>
                <w:rFonts w:ascii="Arial" w:hAnsi="Arial" w:cs="Arial"/>
                <w:sz w:val="8"/>
              </w:rPr>
            </w:pPr>
          </w:p>
        </w:tc>
        <w:tc>
          <w:tcPr>
            <w:tcW w:w="436" w:type="pct"/>
            <w:vAlign w:val="bottom"/>
            <w:hideMark/>
          </w:tcPr>
          <w:p w14:paraId="5C4D7B4C" w14:textId="77777777" w:rsidR="00C01196" w:rsidRDefault="00C01196">
            <w:pPr>
              <w:widowControl w:val="0"/>
              <w:spacing w:line="256" w:lineRule="auto"/>
              <w:jc w:val="right"/>
              <w:rPr>
                <w:rFonts w:ascii="Arial" w:eastAsia="Times New Roman" w:hAnsi="Arial" w:cs="Arial"/>
                <w:bCs/>
              </w:rPr>
            </w:pPr>
            <w:r>
              <w:rPr>
                <w:rFonts w:ascii="Arial" w:eastAsia="Times New Roman" w:hAnsi="Arial" w:cs="Arial"/>
                <w:bCs/>
                <w:szCs w:val="24"/>
              </w:rPr>
              <w:t>69,447</w:t>
            </w:r>
          </w:p>
        </w:tc>
        <w:tc>
          <w:tcPr>
            <w:tcW w:w="42" w:type="pct"/>
            <w:noWrap/>
            <w:vAlign w:val="bottom"/>
          </w:tcPr>
          <w:p w14:paraId="237FF764" w14:textId="77777777" w:rsidR="00C01196" w:rsidRDefault="00C01196">
            <w:pPr>
              <w:widowControl w:val="0"/>
              <w:spacing w:line="256" w:lineRule="auto"/>
              <w:rPr>
                <w:rFonts w:ascii="Arial" w:hAnsi="Arial" w:cs="Arial"/>
                <w:b/>
                <w:bCs/>
              </w:rPr>
            </w:pPr>
          </w:p>
        </w:tc>
        <w:tc>
          <w:tcPr>
            <w:tcW w:w="89" w:type="pct"/>
            <w:vAlign w:val="bottom"/>
          </w:tcPr>
          <w:p w14:paraId="7F427690" w14:textId="77777777" w:rsidR="00C01196" w:rsidRDefault="00C01196">
            <w:pPr>
              <w:widowControl w:val="0"/>
              <w:spacing w:line="256" w:lineRule="auto"/>
              <w:rPr>
                <w:rFonts w:ascii="Arial" w:hAnsi="Arial" w:cs="Arial"/>
              </w:rPr>
            </w:pPr>
          </w:p>
        </w:tc>
        <w:tc>
          <w:tcPr>
            <w:tcW w:w="534" w:type="pct"/>
            <w:vAlign w:val="bottom"/>
            <w:hideMark/>
          </w:tcPr>
          <w:p w14:paraId="33CB7E34" w14:textId="77777777" w:rsidR="00C01196" w:rsidRDefault="00C01196">
            <w:pPr>
              <w:widowControl w:val="0"/>
              <w:spacing w:line="256" w:lineRule="auto"/>
              <w:jc w:val="right"/>
              <w:rPr>
                <w:rFonts w:ascii="Arial" w:eastAsia="Times New Roman" w:hAnsi="Arial" w:cs="Arial"/>
              </w:rPr>
            </w:pPr>
            <w:r>
              <w:rPr>
                <w:rFonts w:ascii="Arial" w:eastAsia="Times New Roman" w:hAnsi="Arial" w:cs="Arial"/>
                <w:szCs w:val="24"/>
              </w:rPr>
              <w:t>6%</w:t>
            </w:r>
          </w:p>
        </w:tc>
        <w:tc>
          <w:tcPr>
            <w:tcW w:w="34" w:type="pct"/>
            <w:noWrap/>
            <w:vAlign w:val="bottom"/>
          </w:tcPr>
          <w:p w14:paraId="20B56F87" w14:textId="77777777" w:rsidR="00C01196" w:rsidRDefault="00C01196">
            <w:pPr>
              <w:keepNext/>
              <w:widowControl w:val="0"/>
              <w:spacing w:line="256" w:lineRule="auto"/>
              <w:rPr>
                <w:rFonts w:ascii="Arial" w:hAnsi="Arial" w:cs="Arial"/>
              </w:rPr>
            </w:pPr>
          </w:p>
        </w:tc>
      </w:tr>
      <w:tr w:rsidR="00C01196" w14:paraId="2B600EB1" w14:textId="77777777" w:rsidTr="00C01196">
        <w:trPr>
          <w:jc w:val="center"/>
        </w:trPr>
        <w:tc>
          <w:tcPr>
            <w:tcW w:w="3135" w:type="pct"/>
            <w:hideMark/>
          </w:tcPr>
          <w:p w14:paraId="4E30E1B3" w14:textId="77777777" w:rsidR="00C01196" w:rsidRDefault="00C01196">
            <w:pPr>
              <w:pStyle w:val="NormalWeb"/>
              <w:widowControl w:val="0"/>
              <w:spacing w:line="256" w:lineRule="auto"/>
              <w:ind w:left="240" w:hanging="240"/>
              <w:rPr>
                <w:rFonts w:cs="Arial"/>
                <w:sz w:val="20"/>
                <w:szCs w:val="20"/>
              </w:rPr>
            </w:pPr>
            <w:r>
              <w:rPr>
                <w:rFonts w:cs="Arial"/>
                <w:sz w:val="20"/>
                <w:szCs w:val="20"/>
              </w:rPr>
              <w:t>Adjusted diluted earnings per share (non-GAAP)</w:t>
            </w:r>
          </w:p>
        </w:tc>
        <w:tc>
          <w:tcPr>
            <w:tcW w:w="31" w:type="pct"/>
            <w:vAlign w:val="bottom"/>
          </w:tcPr>
          <w:p w14:paraId="444F764E" w14:textId="77777777" w:rsidR="00C01196" w:rsidRDefault="00C01196">
            <w:pPr>
              <w:pStyle w:val="la2"/>
              <w:widowControl w:val="0"/>
              <w:rPr>
                <w:rFonts w:ascii="Arial" w:hAnsi="Arial" w:cs="Arial"/>
                <w:sz w:val="15"/>
                <w:szCs w:val="15"/>
              </w:rPr>
            </w:pPr>
          </w:p>
        </w:tc>
        <w:tc>
          <w:tcPr>
            <w:tcW w:w="81" w:type="pct"/>
            <w:vAlign w:val="bottom"/>
          </w:tcPr>
          <w:p w14:paraId="377A65DA" w14:textId="77777777" w:rsidR="00C01196" w:rsidRDefault="00C01196">
            <w:pPr>
              <w:widowControl w:val="0"/>
              <w:spacing w:line="256" w:lineRule="auto"/>
              <w:rPr>
                <w:rFonts w:ascii="Arial" w:hAnsi="Arial" w:cs="Arial"/>
                <w:sz w:val="8"/>
              </w:rPr>
            </w:pPr>
          </w:p>
        </w:tc>
        <w:tc>
          <w:tcPr>
            <w:tcW w:w="440" w:type="pct"/>
            <w:vAlign w:val="bottom"/>
            <w:hideMark/>
          </w:tcPr>
          <w:p w14:paraId="6DA23C07" w14:textId="77777777" w:rsidR="00C01196" w:rsidRDefault="00C01196">
            <w:pPr>
              <w:widowControl w:val="0"/>
              <w:spacing w:line="256" w:lineRule="auto"/>
              <w:jc w:val="right"/>
              <w:rPr>
                <w:rFonts w:ascii="Arial" w:eastAsia="Times New Roman" w:hAnsi="Arial" w:cs="Arial"/>
                <w:b/>
              </w:rPr>
            </w:pPr>
            <w:r>
              <w:rPr>
                <w:rFonts w:ascii="Arial" w:eastAsia="Times New Roman" w:hAnsi="Arial" w:cs="Arial"/>
                <w:b/>
                <w:szCs w:val="24"/>
              </w:rPr>
              <w:t>9.81</w:t>
            </w:r>
          </w:p>
        </w:tc>
        <w:tc>
          <w:tcPr>
            <w:tcW w:w="43" w:type="pct"/>
            <w:noWrap/>
          </w:tcPr>
          <w:p w14:paraId="03E5BE99" w14:textId="77777777" w:rsidR="00C01196" w:rsidRDefault="00C01196">
            <w:pPr>
              <w:widowControl w:val="0"/>
              <w:spacing w:line="256" w:lineRule="auto"/>
              <w:rPr>
                <w:rFonts w:ascii="Arial" w:hAnsi="Arial" w:cs="Arial"/>
                <w:b/>
                <w:bCs/>
              </w:rPr>
            </w:pPr>
          </w:p>
        </w:tc>
        <w:tc>
          <w:tcPr>
            <w:tcW w:w="45" w:type="pct"/>
          </w:tcPr>
          <w:p w14:paraId="1FCDB658" w14:textId="77777777" w:rsidR="00C01196" w:rsidRDefault="00C01196">
            <w:pPr>
              <w:pStyle w:val="la2"/>
              <w:widowControl w:val="0"/>
              <w:rPr>
                <w:rFonts w:ascii="Arial" w:hAnsi="Arial" w:cs="Arial"/>
                <w:sz w:val="15"/>
                <w:szCs w:val="15"/>
              </w:rPr>
            </w:pPr>
          </w:p>
        </w:tc>
        <w:tc>
          <w:tcPr>
            <w:tcW w:w="90" w:type="pct"/>
            <w:vAlign w:val="bottom"/>
          </w:tcPr>
          <w:p w14:paraId="31D921BD" w14:textId="77777777" w:rsidR="00C01196" w:rsidRDefault="00C01196">
            <w:pPr>
              <w:widowControl w:val="0"/>
              <w:spacing w:line="256" w:lineRule="auto"/>
              <w:rPr>
                <w:rFonts w:ascii="Arial" w:hAnsi="Arial" w:cs="Arial"/>
                <w:sz w:val="8"/>
              </w:rPr>
            </w:pPr>
          </w:p>
        </w:tc>
        <w:tc>
          <w:tcPr>
            <w:tcW w:w="436" w:type="pct"/>
            <w:vAlign w:val="bottom"/>
            <w:hideMark/>
          </w:tcPr>
          <w:p w14:paraId="71F02C58" w14:textId="77777777" w:rsidR="00C01196" w:rsidRDefault="00C01196">
            <w:pPr>
              <w:widowControl w:val="0"/>
              <w:spacing w:line="256" w:lineRule="auto"/>
              <w:jc w:val="right"/>
              <w:rPr>
                <w:rFonts w:ascii="Arial" w:eastAsia="Times New Roman" w:hAnsi="Arial" w:cs="Arial"/>
                <w:bCs/>
              </w:rPr>
            </w:pPr>
            <w:r>
              <w:rPr>
                <w:rFonts w:ascii="Arial" w:eastAsia="Times New Roman" w:hAnsi="Arial" w:cs="Arial"/>
                <w:bCs/>
                <w:szCs w:val="24"/>
              </w:rPr>
              <w:t>9.21</w:t>
            </w:r>
          </w:p>
        </w:tc>
        <w:tc>
          <w:tcPr>
            <w:tcW w:w="42" w:type="pct"/>
            <w:noWrap/>
            <w:vAlign w:val="bottom"/>
          </w:tcPr>
          <w:p w14:paraId="25E22042" w14:textId="77777777" w:rsidR="00C01196" w:rsidRDefault="00C01196">
            <w:pPr>
              <w:widowControl w:val="0"/>
              <w:spacing w:line="256" w:lineRule="auto"/>
              <w:rPr>
                <w:rFonts w:ascii="Arial" w:hAnsi="Arial" w:cs="Arial"/>
                <w:b/>
                <w:bCs/>
              </w:rPr>
            </w:pPr>
          </w:p>
        </w:tc>
        <w:tc>
          <w:tcPr>
            <w:tcW w:w="89" w:type="pct"/>
            <w:vAlign w:val="bottom"/>
          </w:tcPr>
          <w:p w14:paraId="6EFC5A37" w14:textId="77777777" w:rsidR="00C01196" w:rsidRDefault="00C01196">
            <w:pPr>
              <w:widowControl w:val="0"/>
              <w:spacing w:line="256" w:lineRule="auto"/>
              <w:rPr>
                <w:rFonts w:ascii="Arial" w:hAnsi="Arial" w:cs="Arial"/>
              </w:rPr>
            </w:pPr>
          </w:p>
        </w:tc>
        <w:tc>
          <w:tcPr>
            <w:tcW w:w="534" w:type="pct"/>
            <w:vAlign w:val="bottom"/>
            <w:hideMark/>
          </w:tcPr>
          <w:p w14:paraId="621DF2CE" w14:textId="77777777" w:rsidR="00C01196" w:rsidRDefault="00C01196">
            <w:pPr>
              <w:widowControl w:val="0"/>
              <w:spacing w:line="256" w:lineRule="auto"/>
              <w:jc w:val="right"/>
              <w:rPr>
                <w:rFonts w:ascii="Arial" w:eastAsia="Times New Roman" w:hAnsi="Arial" w:cs="Arial"/>
              </w:rPr>
            </w:pPr>
            <w:r>
              <w:rPr>
                <w:rFonts w:ascii="Arial" w:eastAsia="Times New Roman" w:hAnsi="Arial" w:cs="Arial"/>
                <w:szCs w:val="24"/>
              </w:rPr>
              <w:t>7%</w:t>
            </w:r>
          </w:p>
        </w:tc>
        <w:tc>
          <w:tcPr>
            <w:tcW w:w="34" w:type="pct"/>
            <w:noWrap/>
            <w:vAlign w:val="bottom"/>
          </w:tcPr>
          <w:p w14:paraId="31F8A85F" w14:textId="77777777" w:rsidR="00C01196" w:rsidRDefault="00C01196">
            <w:pPr>
              <w:keepNext/>
              <w:widowControl w:val="0"/>
              <w:spacing w:line="256" w:lineRule="auto"/>
              <w:rPr>
                <w:rFonts w:ascii="Arial" w:hAnsi="Arial" w:cs="Arial"/>
              </w:rPr>
            </w:pPr>
          </w:p>
        </w:tc>
      </w:tr>
      <w:tr w:rsidR="00C01196" w14:paraId="3A5E6064" w14:textId="77777777" w:rsidTr="00C01196">
        <w:trPr>
          <w:trHeight w:val="67"/>
          <w:jc w:val="center"/>
        </w:trPr>
        <w:tc>
          <w:tcPr>
            <w:tcW w:w="5000" w:type="pct"/>
            <w:gridSpan w:val="12"/>
            <w:tcBorders>
              <w:top w:val="nil"/>
              <w:left w:val="nil"/>
              <w:bottom w:val="single" w:sz="6" w:space="0" w:color="auto"/>
              <w:right w:val="nil"/>
            </w:tcBorders>
            <w:vAlign w:val="bottom"/>
          </w:tcPr>
          <w:p w14:paraId="1F206F66" w14:textId="77777777" w:rsidR="00C01196" w:rsidRDefault="00C01196">
            <w:pPr>
              <w:keepNext/>
              <w:widowControl w:val="0"/>
              <w:spacing w:line="80" w:lineRule="exact"/>
              <w:rPr>
                <w:rFonts w:ascii="Arial" w:hAnsi="Arial" w:cs="Arial"/>
                <w:sz w:val="8"/>
              </w:rPr>
            </w:pPr>
          </w:p>
        </w:tc>
      </w:tr>
    </w:tbl>
    <w:p w14:paraId="51A4A8FB" w14:textId="77777777" w:rsidR="00C01196" w:rsidRDefault="00C01196" w:rsidP="00C01196">
      <w:pPr>
        <w:keepNext/>
        <w:widowControl w:val="0"/>
        <w:spacing w:before="180"/>
        <w:jc w:val="both"/>
        <w:rPr>
          <w:rFonts w:ascii="Arial" w:eastAsia="Times New Roman" w:hAnsi="Arial" w:cs="Arial"/>
          <w:szCs w:val="20"/>
        </w:rPr>
      </w:pPr>
      <w:r>
        <w:rPr>
          <w:rFonts w:ascii="Arial" w:hAnsi="Arial" w:cs="Arial"/>
        </w:rPr>
        <w:t>Adjusted gross margin, operating income, net income, and diluted earnings per share (“EPS”) are non-GAAP financial measures. Current year non-GAAP financial measures exclude the impact of the Q2 charge,</w:t>
      </w:r>
      <w:r>
        <w:rPr>
          <w:rFonts w:ascii="Arial" w:hAnsi="Arial"/>
        </w:rPr>
        <w:t xml:space="preserve"> which</w:t>
      </w:r>
      <w:r>
        <w:rPr>
          <w:rFonts w:ascii="Arial" w:hAnsi="Arial" w:cs="Arial"/>
        </w:rPr>
        <w:t xml:space="preserve"> includes</w:t>
      </w:r>
      <w:r>
        <w:rPr>
          <w:rFonts w:ascii="Arial" w:hAnsi="Arial" w:cs="Arial"/>
          <w:szCs w:val="20"/>
          <w:shd w:val="clear" w:color="auto" w:fill="FFFFFF"/>
        </w:rPr>
        <w:t xml:space="preserve"> employee severance expenses, impairment charges resulting from changes to our hardware portfolio, and costs related to lease consolidation activities. Prior year non-GAAP financial measures</w:t>
      </w:r>
      <w:r>
        <w:rPr>
          <w:rFonts w:ascii="Arial" w:hAnsi="Arial"/>
          <w:shd w:val="clear" w:color="auto" w:fill="FFFFFF"/>
        </w:rPr>
        <w:t xml:space="preserve"> exclude </w:t>
      </w:r>
      <w:r>
        <w:rPr>
          <w:rFonts w:ascii="Arial" w:hAnsi="Arial" w:cs="Arial"/>
          <w:szCs w:val="20"/>
          <w:shd w:val="clear" w:color="auto" w:fill="FFFFFF"/>
        </w:rPr>
        <w:t xml:space="preserve">the net income tax benefit related to transfer of intangible properties </w:t>
      </w:r>
      <w:r>
        <w:rPr>
          <w:rFonts w:ascii="Arial" w:hAnsi="Arial" w:cs="Arial"/>
        </w:rPr>
        <w:t>in the first quarter of fiscal year 2022</w:t>
      </w:r>
      <w:r>
        <w:rPr>
          <w:rFonts w:ascii="Arial" w:eastAsia="Times New Roman" w:hAnsi="Arial" w:cs="Arial"/>
          <w:szCs w:val="20"/>
        </w:rPr>
        <w:t xml:space="preserve">. </w:t>
      </w:r>
      <w:r>
        <w:rPr>
          <w:rFonts w:ascii="Arial" w:hAnsi="Arial" w:cs="Arial"/>
        </w:rPr>
        <w:t xml:space="preserve">Refer to Note 12 – Income Taxes of the Notes to Financial Statements (Part II, Item 8 of this Form 10-K) for further discussion. </w:t>
      </w:r>
      <w:r>
        <w:rPr>
          <w:rFonts w:ascii="Arial" w:eastAsia="Times New Roman" w:hAnsi="Arial" w:cs="Arial"/>
          <w:szCs w:val="20"/>
        </w:rPr>
        <w:t>Refer to the Non-GAAP Financial Measures section below for a reconciliation of our financial results reported in accordance with GAAP to non-GAAP financial results.</w:t>
      </w:r>
    </w:p>
    <w:p w14:paraId="34F3780E" w14:textId="77777777" w:rsidR="00C01196" w:rsidRDefault="00C01196" w:rsidP="00C01196">
      <w:pPr>
        <w:pStyle w:val="NormalWeb"/>
        <w:keepNext/>
        <w:spacing w:before="180" w:beforeAutospacing="0" w:after="0" w:afterAutospacing="0"/>
        <w:rPr>
          <w:rFonts w:cs="Arial"/>
          <w:b/>
          <w:bCs/>
          <w:i/>
          <w:iCs/>
          <w:sz w:val="20"/>
          <w:szCs w:val="20"/>
        </w:rPr>
      </w:pPr>
      <w:r>
        <w:rPr>
          <w:rFonts w:cs="Arial"/>
          <w:b/>
          <w:bCs/>
          <w:i/>
          <w:iCs/>
          <w:sz w:val="20"/>
          <w:szCs w:val="20"/>
        </w:rPr>
        <w:t>Fiscal Year 2023 Compared with Fiscal Year 2022</w:t>
      </w:r>
    </w:p>
    <w:bookmarkEnd w:id="29"/>
    <w:p w14:paraId="7B5186E0" w14:textId="77777777" w:rsidR="00C01196" w:rsidRDefault="00C01196" w:rsidP="00C01196">
      <w:pPr>
        <w:pStyle w:val="NormalWeb"/>
        <w:keepNext/>
        <w:spacing w:before="180" w:beforeAutospacing="0" w:after="0" w:afterAutospacing="0"/>
        <w:rPr>
          <w:rFonts w:eastAsiaTheme="minorEastAsia"/>
          <w:sz w:val="20"/>
        </w:rPr>
      </w:pPr>
      <w:r>
        <w:rPr>
          <w:rFonts w:cs="Arial"/>
          <w:sz w:val="20"/>
          <w:szCs w:val="20"/>
        </w:rPr>
        <w:t>Revenue increased $13.6 billion or 7% driven by growth in Intelligent Cloud and Productivity and Business Processes, offset in part by a decline in More Personal Computing. Intelligent Cloud revenue increased driven by Azure and other cloud services. Productivity and Business Processes revenue increased driven by Office 365 Commercial and LinkedIn. More Personal Computing revenue decreased driven by Windows and Devices</w:t>
      </w:r>
      <w:r>
        <w:rPr>
          <w:sz w:val="20"/>
        </w:rPr>
        <w:t>.</w:t>
      </w:r>
    </w:p>
    <w:p w14:paraId="01B03EC2" w14:textId="77777777" w:rsidR="00C01196" w:rsidRDefault="00C01196" w:rsidP="00C01196">
      <w:pPr>
        <w:pStyle w:val="NormalWeb"/>
        <w:spacing w:before="180" w:beforeAutospacing="0" w:after="0" w:afterAutospacing="0"/>
        <w:rPr>
          <w:rFonts w:cs="Arial"/>
          <w:sz w:val="20"/>
          <w:szCs w:val="20"/>
        </w:rPr>
      </w:pPr>
      <w:r>
        <w:rPr>
          <w:rFonts w:cs="Arial"/>
          <w:sz w:val="20"/>
          <w:szCs w:val="20"/>
        </w:rPr>
        <w:t>Cost of revenue increased $3.2 billion or 5% driven by growth in Microsoft Cloud, offset in part by the change in accounting estimate.</w:t>
      </w:r>
    </w:p>
    <w:p w14:paraId="616443DC" w14:textId="77777777" w:rsidR="00C01196" w:rsidRDefault="00C01196" w:rsidP="00C01196">
      <w:pPr>
        <w:pStyle w:val="NormalWeb"/>
        <w:spacing w:before="180" w:beforeAutospacing="0" w:after="0" w:afterAutospacing="0"/>
        <w:rPr>
          <w:rFonts w:cs="Arial"/>
          <w:sz w:val="20"/>
          <w:szCs w:val="20"/>
        </w:rPr>
      </w:pPr>
      <w:r>
        <w:rPr>
          <w:rFonts w:cs="Arial"/>
          <w:sz w:val="20"/>
          <w:szCs w:val="20"/>
        </w:rPr>
        <w:t>Gross margin increased $10.4 billion or</w:t>
      </w:r>
      <w:r>
        <w:rPr>
          <w:sz w:val="20"/>
        </w:rPr>
        <w:t xml:space="preserve"> 8%</w:t>
      </w:r>
      <w:r>
        <w:rPr>
          <w:rFonts w:cs="Arial"/>
          <w:sz w:val="20"/>
          <w:szCs w:val="20"/>
        </w:rPr>
        <w:t xml:space="preserve"> driven by growth in Intelligent Cloud and Productivity and Business Processes and the change in accounting estimate, offset in part by a decline in More Personal Computing.</w:t>
      </w:r>
    </w:p>
    <w:p w14:paraId="5E8C2F48"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Gross margin percentage increased slightly. Excluding the impact of the change in accounting estimate, gross margin percentage decreased 1 point driven by declines in Intelligent Cloud and More Personal Computing, offset in part by sales mix shift between our segments.</w:t>
      </w:r>
    </w:p>
    <w:p w14:paraId="42FEBE43" w14:textId="77777777" w:rsidR="00C01196" w:rsidRDefault="00C01196" w:rsidP="00C01196">
      <w:pPr>
        <w:pStyle w:val="NormalWeb"/>
        <w:spacing w:before="90" w:beforeAutospacing="0" w:after="0" w:afterAutospacing="0"/>
        <w:ind w:left="979" w:hanging="367"/>
        <w:rPr>
          <w:rFonts w:eastAsiaTheme="minorEastAsia" w:cs="Arial"/>
          <w:sz w:val="20"/>
          <w:szCs w:val="20"/>
        </w:rPr>
      </w:pPr>
      <w:r>
        <w:rPr>
          <w:rFonts w:cs="Arial"/>
          <w:sz w:val="20"/>
          <w:szCs w:val="20"/>
        </w:rPr>
        <w:t>•</w:t>
      </w:r>
      <w:r>
        <w:rPr>
          <w:rFonts w:cs="Arial"/>
          <w:sz w:val="20"/>
          <w:szCs w:val="20"/>
        </w:rPr>
        <w:tab/>
        <w:t>Microsoft Cloud gross margin percentage increased 2 points to 72%. Excluding the impact of the change in accounting estimate, Microsoft Cloud gross margin percentage decreased slightly driven by a decline in Azure and other cloud services and sales mix shift to Azure and other cloud services, offset in part by improvement in Office 365 Commercial.</w:t>
      </w:r>
    </w:p>
    <w:p w14:paraId="41D5F9C4" w14:textId="77777777" w:rsidR="00C01196" w:rsidRDefault="00C01196" w:rsidP="00C01196">
      <w:pPr>
        <w:pStyle w:val="NormalWeb"/>
        <w:spacing w:before="180" w:beforeAutospacing="0" w:after="0" w:afterAutospacing="0"/>
        <w:rPr>
          <w:rFonts w:cs="Arial"/>
          <w:sz w:val="20"/>
          <w:szCs w:val="20"/>
        </w:rPr>
      </w:pPr>
      <w:r>
        <w:rPr>
          <w:rFonts w:cs="Arial"/>
          <w:sz w:val="20"/>
          <w:szCs w:val="20"/>
        </w:rPr>
        <w:t>Operating expenses increased $5.3 billion or 10% driven by employee severance expenses, 2 points of growth from the Nuance and Xandr acquisitions, investments in cloud engineering, and LinkedIn.</w:t>
      </w:r>
    </w:p>
    <w:p w14:paraId="48DB9D7C" w14:textId="77777777" w:rsidR="00C01196" w:rsidRDefault="00C01196" w:rsidP="00C01196">
      <w:pPr>
        <w:pStyle w:val="NormalWeb"/>
        <w:spacing w:before="180" w:beforeAutospacing="0" w:after="0" w:afterAutospacing="0"/>
        <w:rPr>
          <w:rFonts w:cs="Arial"/>
          <w:sz w:val="20"/>
          <w:szCs w:val="20"/>
        </w:rPr>
      </w:pPr>
      <w:r>
        <w:rPr>
          <w:rFonts w:cs="Arial"/>
          <w:sz w:val="20"/>
          <w:szCs w:val="20"/>
        </w:rPr>
        <w:t>Operating income increased $5.1 billion or 6% driven by growth in Productivity and Business Processes and Intelligent Cloud and the change in accounting estimate, offset in part by a decline in More Personal Computing.</w:t>
      </w:r>
    </w:p>
    <w:p w14:paraId="2C356A40" w14:textId="77777777" w:rsidR="00C01196" w:rsidRDefault="00C01196" w:rsidP="00C01196">
      <w:pPr>
        <w:pStyle w:val="NormalWeb"/>
        <w:spacing w:before="180" w:beforeAutospacing="0" w:after="0" w:afterAutospacing="0"/>
        <w:rPr>
          <w:rFonts w:cs="Arial"/>
          <w:sz w:val="20"/>
          <w:szCs w:val="20"/>
          <w:shd w:val="clear" w:color="auto" w:fill="FFFFFF"/>
        </w:rPr>
      </w:pPr>
      <w:r>
        <w:rPr>
          <w:rFonts w:cs="Arial"/>
          <w:sz w:val="20"/>
          <w:szCs w:val="20"/>
          <w:shd w:val="clear" w:color="auto" w:fill="FFFFFF"/>
        </w:rPr>
        <w:t>Revenue, gross margin, and operating income included an unfavorable foreign currency impact of 4%, 4%, and 6%, respectively.</w:t>
      </w:r>
      <w:r>
        <w:rPr>
          <w:rFonts w:cs="Arial"/>
          <w:iCs/>
          <w:sz w:val="20"/>
          <w:szCs w:val="20"/>
        </w:rPr>
        <w:t xml:space="preserve"> Cost of revenue and operating expenses both included a favorable foreign currency impact of 2%.</w:t>
      </w:r>
    </w:p>
    <w:p w14:paraId="1839E8AD" w14:textId="77777777" w:rsidR="00C01196" w:rsidRDefault="00C01196" w:rsidP="00C01196">
      <w:pPr>
        <w:pStyle w:val="NormalWeb"/>
        <w:spacing w:before="180" w:beforeAutospacing="0" w:after="0" w:afterAutospacing="0"/>
        <w:rPr>
          <w:rFonts w:cs="Arial"/>
          <w:sz w:val="20"/>
          <w:szCs w:val="20"/>
          <w:shd w:val="clear" w:color="auto" w:fill="FFFFFF"/>
        </w:rPr>
      </w:pPr>
      <w:r>
        <w:rPr>
          <w:rFonts w:cs="Arial"/>
          <w:sz w:val="20"/>
          <w:szCs w:val="20"/>
          <w:shd w:val="clear" w:color="auto" w:fill="FFFFFF"/>
        </w:rPr>
        <w:t>Current year gross margin, operating income, net income, and diluted EPS were negatively impacted by the Q2 charge, which resulted in decreases of $152 million, $1.2 billion, $946 million, and $0.13, respectively. Prior year net income and diluted EPS were positively impacted by the net tax benefit related to the transfer of intangible properties, which resulted in an increase to net income and diluted EPS of $3.3 billion and $0.44, respectively.</w:t>
      </w:r>
    </w:p>
    <w:p w14:paraId="009FFD02" w14:textId="77777777" w:rsidR="00C01196" w:rsidRDefault="00C01196" w:rsidP="00C01196">
      <w:pPr>
        <w:pStyle w:val="NormalWeb"/>
        <w:keepNext/>
        <w:spacing w:before="270" w:beforeAutospacing="0" w:after="0" w:afterAutospacing="0"/>
        <w:jc w:val="center"/>
        <w:rPr>
          <w:rFonts w:cs="Arial"/>
          <w:sz w:val="20"/>
          <w:szCs w:val="20"/>
          <w:u w:val="single"/>
        </w:rPr>
      </w:pPr>
      <w:r>
        <w:rPr>
          <w:rFonts w:cs="Arial"/>
          <w:sz w:val="20"/>
          <w:szCs w:val="20"/>
          <w:u w:val="single"/>
        </w:rPr>
        <w:lastRenderedPageBreak/>
        <w:t>SEGMENT RESULTS OF OPERATIONS</w:t>
      </w:r>
    </w:p>
    <w:p w14:paraId="14B9E622" w14:textId="77777777" w:rsidR="00C01196" w:rsidRDefault="00C01196" w:rsidP="00C01196">
      <w:pPr>
        <w:pStyle w:val="NormalWeb"/>
        <w:keepNext/>
        <w:spacing w:before="0" w:beforeAutospacing="0" w:after="0" w:afterAutospacing="0"/>
        <w:jc w:val="center"/>
        <w:rPr>
          <w:rFonts w:cs="Arial"/>
          <w:sz w:val="20"/>
          <w:szCs w:val="20"/>
          <w:u w:val="single"/>
        </w:rPr>
      </w:pPr>
      <w:r>
        <w:rPr>
          <w:rFonts w:cs="Arial"/>
          <w:sz w:val="20"/>
          <w:szCs w:val="20"/>
          <w:u w:val="single"/>
        </w:rPr>
        <w:t xml:space="preserve"> </w:t>
      </w:r>
    </w:p>
    <w:tbl>
      <w:tblPr>
        <w:tblW w:w="5000" w:type="pct"/>
        <w:jc w:val="center"/>
        <w:tblCellMar>
          <w:top w:w="14" w:type="dxa"/>
          <w:left w:w="0" w:type="dxa"/>
          <w:right w:w="14" w:type="dxa"/>
        </w:tblCellMar>
        <w:tblLook w:val="04A0" w:firstRow="1" w:lastRow="0" w:firstColumn="1" w:lastColumn="0" w:noHBand="0" w:noVBand="1"/>
        <w:tblCaption w:val="Segment results of operations"/>
      </w:tblPr>
      <w:tblGrid>
        <w:gridCol w:w="6596"/>
        <w:gridCol w:w="56"/>
        <w:gridCol w:w="126"/>
        <w:gridCol w:w="919"/>
        <w:gridCol w:w="79"/>
        <w:gridCol w:w="56"/>
        <w:gridCol w:w="126"/>
        <w:gridCol w:w="854"/>
        <w:gridCol w:w="71"/>
        <w:gridCol w:w="85"/>
        <w:gridCol w:w="1329"/>
        <w:gridCol w:w="71"/>
      </w:tblGrid>
      <w:tr w:rsidR="00C01196" w14:paraId="5EDD8602" w14:textId="77777777" w:rsidTr="00C01196">
        <w:trPr>
          <w:tblHeader/>
          <w:jc w:val="center"/>
        </w:trPr>
        <w:tc>
          <w:tcPr>
            <w:tcW w:w="3181" w:type="pct"/>
            <w:vAlign w:val="bottom"/>
            <w:hideMark/>
          </w:tcPr>
          <w:p w14:paraId="3ABE66DE" w14:textId="77777777" w:rsidR="00C01196" w:rsidRDefault="00C01196">
            <w:pPr>
              <w:pStyle w:val="NormalWeb"/>
              <w:spacing w:before="0" w:beforeAutospacing="0" w:after="15" w:afterAutospacing="0" w:line="256" w:lineRule="auto"/>
              <w:rPr>
                <w:rFonts w:cs="Arial"/>
                <w:sz w:val="8"/>
              </w:rPr>
            </w:pPr>
            <w:r>
              <w:rPr>
                <w:rFonts w:cs="Arial"/>
                <w:b/>
                <w:bCs/>
                <w:sz w:val="15"/>
                <w:szCs w:val="15"/>
              </w:rPr>
              <w:t>(In millions, except percentages)</w:t>
            </w:r>
          </w:p>
        </w:tc>
        <w:tc>
          <w:tcPr>
            <w:tcW w:w="27" w:type="pct"/>
            <w:vAlign w:val="bottom"/>
            <w:hideMark/>
          </w:tcPr>
          <w:p w14:paraId="357D20B0" w14:textId="77777777" w:rsidR="00C01196" w:rsidRDefault="00C01196">
            <w:pPr>
              <w:pStyle w:val="la2"/>
              <w:rPr>
                <w:rFonts w:ascii="Arial" w:hAnsi="Arial" w:cs="Arial"/>
              </w:rPr>
            </w:pPr>
            <w:r>
              <w:rPr>
                <w:rFonts w:ascii="Arial" w:hAnsi="Arial" w:cs="Arial"/>
                <w:sz w:val="15"/>
                <w:szCs w:val="15"/>
              </w:rPr>
              <w:t> </w:t>
            </w:r>
          </w:p>
        </w:tc>
        <w:tc>
          <w:tcPr>
            <w:tcW w:w="504" w:type="pct"/>
            <w:gridSpan w:val="2"/>
            <w:tcMar>
              <w:top w:w="0" w:type="dxa"/>
              <w:left w:w="14" w:type="dxa"/>
              <w:bottom w:w="0" w:type="dxa"/>
              <w:right w:w="14" w:type="dxa"/>
            </w:tcMar>
            <w:vAlign w:val="bottom"/>
            <w:hideMark/>
          </w:tcPr>
          <w:p w14:paraId="1C5BCD6A" w14:textId="77777777" w:rsidR="00C01196" w:rsidRDefault="00C01196">
            <w:pPr>
              <w:spacing w:line="256" w:lineRule="auto"/>
              <w:jc w:val="right"/>
              <w:rPr>
                <w:rFonts w:ascii="Arial" w:hAnsi="Arial" w:cs="Arial"/>
              </w:rPr>
            </w:pPr>
            <w:r>
              <w:rPr>
                <w:rFonts w:ascii="Arial" w:hAnsi="Arial" w:cs="Arial"/>
                <w:b/>
                <w:bCs/>
                <w:sz w:val="15"/>
                <w:szCs w:val="15"/>
              </w:rPr>
              <w:t>2023</w:t>
            </w:r>
          </w:p>
        </w:tc>
        <w:tc>
          <w:tcPr>
            <w:tcW w:w="38" w:type="pct"/>
            <w:vAlign w:val="bottom"/>
            <w:hideMark/>
          </w:tcPr>
          <w:p w14:paraId="08E42E4F" w14:textId="77777777" w:rsidR="00C01196" w:rsidRDefault="00C01196">
            <w:pPr>
              <w:spacing w:line="256" w:lineRule="auto"/>
              <w:rPr>
                <w:rFonts w:ascii="Arial" w:hAnsi="Arial" w:cs="Arial"/>
                <w:sz w:val="8"/>
              </w:rPr>
            </w:pPr>
            <w:r>
              <w:rPr>
                <w:rFonts w:ascii="Arial" w:hAnsi="Arial" w:cs="Arial"/>
                <w:sz w:val="15"/>
                <w:szCs w:val="15"/>
              </w:rPr>
              <w:t> </w:t>
            </w:r>
          </w:p>
        </w:tc>
        <w:tc>
          <w:tcPr>
            <w:tcW w:w="27" w:type="pct"/>
            <w:vAlign w:val="bottom"/>
            <w:hideMark/>
          </w:tcPr>
          <w:p w14:paraId="34D13529" w14:textId="77777777" w:rsidR="00C01196" w:rsidRDefault="00C01196">
            <w:pPr>
              <w:pStyle w:val="la2"/>
              <w:rPr>
                <w:rFonts w:ascii="Arial" w:hAnsi="Arial" w:cs="Arial"/>
              </w:rPr>
            </w:pPr>
            <w:r>
              <w:rPr>
                <w:rFonts w:ascii="Arial" w:hAnsi="Arial" w:cs="Arial"/>
                <w:sz w:val="15"/>
                <w:szCs w:val="15"/>
              </w:rPr>
              <w:t> </w:t>
            </w:r>
          </w:p>
        </w:tc>
        <w:tc>
          <w:tcPr>
            <w:tcW w:w="473" w:type="pct"/>
            <w:gridSpan w:val="2"/>
            <w:tcMar>
              <w:top w:w="0" w:type="dxa"/>
              <w:left w:w="14" w:type="dxa"/>
              <w:bottom w:w="0" w:type="dxa"/>
              <w:right w:w="14" w:type="dxa"/>
            </w:tcMar>
            <w:vAlign w:val="bottom"/>
            <w:hideMark/>
          </w:tcPr>
          <w:p w14:paraId="58F14307" w14:textId="77777777" w:rsidR="00C01196" w:rsidRDefault="00C01196">
            <w:pPr>
              <w:spacing w:line="256" w:lineRule="auto"/>
              <w:jc w:val="right"/>
              <w:rPr>
                <w:rFonts w:ascii="Arial" w:hAnsi="Arial" w:cs="Arial"/>
              </w:rPr>
            </w:pPr>
            <w:r>
              <w:rPr>
                <w:rFonts w:ascii="Arial" w:hAnsi="Arial" w:cs="Arial"/>
                <w:b/>
                <w:bCs/>
                <w:sz w:val="15"/>
                <w:szCs w:val="15"/>
              </w:rPr>
              <w:t>2022</w:t>
            </w:r>
          </w:p>
        </w:tc>
        <w:tc>
          <w:tcPr>
            <w:tcW w:w="34" w:type="pct"/>
            <w:vAlign w:val="bottom"/>
            <w:hideMark/>
          </w:tcPr>
          <w:p w14:paraId="3AA55B47" w14:textId="77777777" w:rsidR="00C01196" w:rsidRDefault="00C01196">
            <w:pPr>
              <w:spacing w:line="256" w:lineRule="auto"/>
              <w:rPr>
                <w:rFonts w:ascii="Arial" w:hAnsi="Arial" w:cs="Arial"/>
                <w:sz w:val="8"/>
              </w:rPr>
            </w:pPr>
            <w:r>
              <w:rPr>
                <w:rFonts w:ascii="Arial" w:hAnsi="Arial" w:cs="Arial"/>
                <w:sz w:val="15"/>
                <w:szCs w:val="15"/>
              </w:rPr>
              <w:t> </w:t>
            </w:r>
          </w:p>
        </w:tc>
        <w:tc>
          <w:tcPr>
            <w:tcW w:w="41" w:type="pct"/>
            <w:vAlign w:val="bottom"/>
            <w:hideMark/>
          </w:tcPr>
          <w:p w14:paraId="74AB96AB" w14:textId="77777777" w:rsidR="00C01196" w:rsidRDefault="00C01196">
            <w:pPr>
              <w:pStyle w:val="la2"/>
              <w:rPr>
                <w:rFonts w:ascii="Arial" w:hAnsi="Arial" w:cs="Arial"/>
              </w:rPr>
            </w:pPr>
            <w:r>
              <w:rPr>
                <w:rFonts w:ascii="Arial" w:hAnsi="Arial" w:cs="Arial"/>
                <w:sz w:val="15"/>
                <w:szCs w:val="15"/>
              </w:rPr>
              <w:t> </w:t>
            </w:r>
          </w:p>
        </w:tc>
        <w:tc>
          <w:tcPr>
            <w:tcW w:w="641" w:type="pct"/>
            <w:tcMar>
              <w:top w:w="0" w:type="dxa"/>
              <w:left w:w="14" w:type="dxa"/>
              <w:bottom w:w="0" w:type="dxa"/>
              <w:right w:w="14" w:type="dxa"/>
            </w:tcMar>
            <w:vAlign w:val="bottom"/>
            <w:hideMark/>
          </w:tcPr>
          <w:p w14:paraId="75C02331" w14:textId="77777777" w:rsidR="00C01196" w:rsidRDefault="00C01196">
            <w:pPr>
              <w:spacing w:line="256" w:lineRule="auto"/>
              <w:jc w:val="right"/>
              <w:rPr>
                <w:rFonts w:ascii="Arial" w:hAnsi="Arial" w:cs="Arial"/>
              </w:rPr>
            </w:pPr>
            <w:r>
              <w:rPr>
                <w:rFonts w:ascii="Arial" w:hAnsi="Arial" w:cs="Arial"/>
                <w:b/>
                <w:bCs/>
                <w:sz w:val="15"/>
                <w:szCs w:val="15"/>
              </w:rPr>
              <w:t>Percentage</w:t>
            </w:r>
            <w:r>
              <w:rPr>
                <w:rFonts w:ascii="Arial" w:hAnsi="Arial" w:cs="Arial"/>
                <w:b/>
                <w:bCs/>
                <w:sz w:val="15"/>
                <w:szCs w:val="15"/>
              </w:rPr>
              <w:br/>
              <w:t>Change</w:t>
            </w:r>
          </w:p>
        </w:tc>
        <w:tc>
          <w:tcPr>
            <w:tcW w:w="34" w:type="pct"/>
            <w:vAlign w:val="bottom"/>
            <w:hideMark/>
          </w:tcPr>
          <w:p w14:paraId="6712FF6A" w14:textId="77777777" w:rsidR="00C01196" w:rsidRDefault="00C01196">
            <w:pPr>
              <w:spacing w:line="256" w:lineRule="auto"/>
              <w:rPr>
                <w:rFonts w:ascii="Arial" w:hAnsi="Arial" w:cs="Arial"/>
                <w:sz w:val="8"/>
              </w:rPr>
            </w:pPr>
            <w:r>
              <w:rPr>
                <w:rFonts w:ascii="Arial" w:hAnsi="Arial" w:cs="Arial"/>
                <w:sz w:val="15"/>
                <w:szCs w:val="15"/>
              </w:rPr>
              <w:t> </w:t>
            </w:r>
          </w:p>
        </w:tc>
      </w:tr>
      <w:tr w:rsidR="00C01196" w14:paraId="0B2A490B" w14:textId="77777777" w:rsidTr="00C01196">
        <w:trPr>
          <w:trHeight w:val="56"/>
          <w:jc w:val="center"/>
        </w:trPr>
        <w:tc>
          <w:tcPr>
            <w:tcW w:w="4966" w:type="pct"/>
            <w:gridSpan w:val="11"/>
            <w:tcBorders>
              <w:top w:val="nil"/>
              <w:left w:val="nil"/>
              <w:bottom w:val="single" w:sz="6" w:space="0" w:color="auto"/>
              <w:right w:val="nil"/>
            </w:tcBorders>
            <w:vAlign w:val="bottom"/>
          </w:tcPr>
          <w:p w14:paraId="736AE845" w14:textId="77777777" w:rsidR="00C01196" w:rsidRDefault="00C01196">
            <w:pPr>
              <w:spacing w:line="80" w:lineRule="exact"/>
              <w:rPr>
                <w:rFonts w:ascii="Arial" w:hAnsi="Arial" w:cs="Arial"/>
                <w:sz w:val="8"/>
              </w:rPr>
            </w:pPr>
          </w:p>
        </w:tc>
        <w:tc>
          <w:tcPr>
            <w:tcW w:w="34" w:type="pct"/>
            <w:vAlign w:val="bottom"/>
          </w:tcPr>
          <w:p w14:paraId="675D8E55" w14:textId="77777777" w:rsidR="00C01196" w:rsidRDefault="00C01196">
            <w:pPr>
              <w:spacing w:line="80" w:lineRule="exact"/>
              <w:rPr>
                <w:rFonts w:ascii="Arial" w:hAnsi="Arial" w:cs="Arial"/>
                <w:sz w:val="8"/>
              </w:rPr>
            </w:pPr>
          </w:p>
        </w:tc>
      </w:tr>
      <w:tr w:rsidR="00C01196" w14:paraId="5B4647EA" w14:textId="77777777" w:rsidTr="00C01196">
        <w:trPr>
          <w:trHeight w:val="55"/>
          <w:jc w:val="center"/>
        </w:trPr>
        <w:tc>
          <w:tcPr>
            <w:tcW w:w="4966" w:type="pct"/>
            <w:gridSpan w:val="11"/>
            <w:vAlign w:val="center"/>
          </w:tcPr>
          <w:p w14:paraId="7040EFA1" w14:textId="77777777" w:rsidR="00C01196" w:rsidRDefault="00C01196">
            <w:pPr>
              <w:spacing w:line="80" w:lineRule="exact"/>
              <w:rPr>
                <w:rFonts w:ascii="Arial" w:hAnsi="Arial" w:cs="Arial"/>
                <w:sz w:val="8"/>
              </w:rPr>
            </w:pPr>
          </w:p>
        </w:tc>
        <w:tc>
          <w:tcPr>
            <w:tcW w:w="34" w:type="pct"/>
            <w:vAlign w:val="center"/>
          </w:tcPr>
          <w:p w14:paraId="0635DC04" w14:textId="77777777" w:rsidR="00C01196" w:rsidRDefault="00C01196">
            <w:pPr>
              <w:spacing w:line="80" w:lineRule="exact"/>
              <w:rPr>
                <w:rFonts w:ascii="Arial" w:hAnsi="Arial" w:cs="Arial"/>
                <w:sz w:val="8"/>
              </w:rPr>
            </w:pPr>
          </w:p>
        </w:tc>
      </w:tr>
      <w:tr w:rsidR="00C01196" w14:paraId="626B661A" w14:textId="77777777" w:rsidTr="00C01196">
        <w:trPr>
          <w:jc w:val="center"/>
        </w:trPr>
        <w:tc>
          <w:tcPr>
            <w:tcW w:w="3181" w:type="pct"/>
            <w:hideMark/>
          </w:tcPr>
          <w:p w14:paraId="3241BA45" w14:textId="77777777" w:rsidR="00C01196" w:rsidRDefault="00C01196">
            <w:pPr>
              <w:pStyle w:val="NormalWeb"/>
              <w:spacing w:line="256" w:lineRule="auto"/>
              <w:ind w:left="240" w:hanging="240"/>
              <w:rPr>
                <w:rFonts w:cs="Arial"/>
                <w:sz w:val="8"/>
              </w:rPr>
            </w:pPr>
            <w:r>
              <w:rPr>
                <w:rFonts w:cs="Arial"/>
                <w:b/>
                <w:bCs/>
                <w:sz w:val="15"/>
                <w:szCs w:val="15"/>
              </w:rPr>
              <w:t>Revenue</w:t>
            </w:r>
          </w:p>
        </w:tc>
        <w:tc>
          <w:tcPr>
            <w:tcW w:w="27" w:type="pct"/>
            <w:vAlign w:val="bottom"/>
            <w:hideMark/>
          </w:tcPr>
          <w:p w14:paraId="1E93AFE0"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22CEF0CE" w14:textId="77777777" w:rsidR="00C01196" w:rsidRDefault="00C01196">
            <w:pPr>
              <w:pStyle w:val="la2"/>
              <w:rPr>
                <w:rFonts w:ascii="Arial" w:hAnsi="Arial" w:cs="Arial"/>
              </w:rPr>
            </w:pPr>
            <w:r>
              <w:rPr>
                <w:rFonts w:ascii="Arial" w:hAnsi="Arial" w:cs="Arial"/>
              </w:rPr>
              <w:t> </w:t>
            </w:r>
          </w:p>
        </w:tc>
        <w:tc>
          <w:tcPr>
            <w:tcW w:w="443" w:type="pct"/>
            <w:vAlign w:val="bottom"/>
            <w:hideMark/>
          </w:tcPr>
          <w:p w14:paraId="77F8CCCC" w14:textId="77777777" w:rsidR="00C01196" w:rsidRDefault="00C01196">
            <w:pPr>
              <w:pStyle w:val="la2"/>
              <w:rPr>
                <w:rFonts w:ascii="Arial" w:hAnsi="Arial" w:cs="Arial"/>
                <w:b/>
              </w:rPr>
            </w:pPr>
            <w:r>
              <w:rPr>
                <w:rFonts w:ascii="Arial" w:hAnsi="Arial" w:cs="Arial"/>
                <w:b/>
              </w:rPr>
              <w:t> </w:t>
            </w:r>
          </w:p>
        </w:tc>
        <w:tc>
          <w:tcPr>
            <w:tcW w:w="38" w:type="pct"/>
            <w:vAlign w:val="bottom"/>
            <w:hideMark/>
          </w:tcPr>
          <w:p w14:paraId="1ED5B6A2" w14:textId="77777777" w:rsidR="00C01196" w:rsidRDefault="00C01196">
            <w:pPr>
              <w:pStyle w:val="la2"/>
              <w:rPr>
                <w:rFonts w:ascii="Arial" w:hAnsi="Arial" w:cs="Arial"/>
                <w:b/>
              </w:rPr>
            </w:pPr>
            <w:r>
              <w:rPr>
                <w:rFonts w:ascii="Arial" w:hAnsi="Arial" w:cs="Arial"/>
                <w:b/>
              </w:rPr>
              <w:t> </w:t>
            </w:r>
          </w:p>
        </w:tc>
        <w:tc>
          <w:tcPr>
            <w:tcW w:w="27" w:type="pct"/>
            <w:vAlign w:val="bottom"/>
            <w:hideMark/>
          </w:tcPr>
          <w:p w14:paraId="07CC1688"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3B89234B" w14:textId="77777777" w:rsidR="00C01196" w:rsidRDefault="00C01196">
            <w:pPr>
              <w:pStyle w:val="la2"/>
              <w:rPr>
                <w:rFonts w:ascii="Arial" w:hAnsi="Arial" w:cs="Arial"/>
              </w:rPr>
            </w:pPr>
            <w:r>
              <w:rPr>
                <w:rFonts w:ascii="Arial" w:hAnsi="Arial" w:cs="Arial"/>
              </w:rPr>
              <w:t> </w:t>
            </w:r>
          </w:p>
        </w:tc>
        <w:tc>
          <w:tcPr>
            <w:tcW w:w="412" w:type="pct"/>
            <w:vAlign w:val="bottom"/>
            <w:hideMark/>
          </w:tcPr>
          <w:p w14:paraId="171BBD74" w14:textId="77777777" w:rsidR="00C01196" w:rsidRDefault="00C01196">
            <w:pPr>
              <w:pStyle w:val="la2"/>
              <w:rPr>
                <w:rFonts w:ascii="Arial" w:hAnsi="Arial" w:cs="Arial"/>
              </w:rPr>
            </w:pPr>
            <w:r>
              <w:rPr>
                <w:rFonts w:ascii="Arial" w:hAnsi="Arial" w:cs="Arial"/>
              </w:rPr>
              <w:t> </w:t>
            </w:r>
          </w:p>
        </w:tc>
        <w:tc>
          <w:tcPr>
            <w:tcW w:w="34" w:type="pct"/>
            <w:vAlign w:val="bottom"/>
            <w:hideMark/>
          </w:tcPr>
          <w:p w14:paraId="1E3FD060" w14:textId="77777777" w:rsidR="00C01196" w:rsidRDefault="00C01196">
            <w:pPr>
              <w:pStyle w:val="la2"/>
              <w:rPr>
                <w:rFonts w:ascii="Arial" w:hAnsi="Arial" w:cs="Arial"/>
              </w:rPr>
            </w:pPr>
            <w:r>
              <w:rPr>
                <w:rFonts w:ascii="Arial" w:hAnsi="Arial" w:cs="Arial"/>
              </w:rPr>
              <w:t> </w:t>
            </w:r>
          </w:p>
        </w:tc>
        <w:tc>
          <w:tcPr>
            <w:tcW w:w="41" w:type="pct"/>
            <w:vAlign w:val="bottom"/>
            <w:hideMark/>
          </w:tcPr>
          <w:p w14:paraId="1129C66C" w14:textId="77777777" w:rsidR="00C01196" w:rsidRDefault="00C01196">
            <w:pPr>
              <w:pStyle w:val="la2"/>
              <w:rPr>
                <w:rFonts w:ascii="Arial" w:hAnsi="Arial" w:cs="Arial"/>
              </w:rPr>
            </w:pPr>
            <w:r>
              <w:rPr>
                <w:rFonts w:ascii="Arial" w:hAnsi="Arial" w:cs="Arial"/>
                <w:sz w:val="15"/>
                <w:szCs w:val="15"/>
              </w:rPr>
              <w:t> </w:t>
            </w:r>
          </w:p>
        </w:tc>
        <w:tc>
          <w:tcPr>
            <w:tcW w:w="641" w:type="pct"/>
            <w:vAlign w:val="bottom"/>
          </w:tcPr>
          <w:p w14:paraId="0AADE505" w14:textId="77777777" w:rsidR="00C01196" w:rsidRDefault="00C01196">
            <w:pPr>
              <w:pStyle w:val="la2"/>
              <w:rPr>
                <w:rFonts w:ascii="Arial" w:hAnsi="Arial" w:cs="Arial"/>
              </w:rPr>
            </w:pPr>
            <w:r>
              <w:rPr>
                <w:rFonts w:ascii="Arial" w:hAnsi="Arial" w:cs="Arial"/>
              </w:rPr>
              <w:t> </w:t>
            </w:r>
          </w:p>
          <w:p w14:paraId="4C37A4BE" w14:textId="77777777" w:rsidR="00C01196" w:rsidRDefault="00C01196">
            <w:pPr>
              <w:pStyle w:val="la2"/>
              <w:rPr>
                <w:rFonts w:ascii="Arial" w:hAnsi="Arial" w:cs="Arial"/>
              </w:rPr>
            </w:pPr>
          </w:p>
        </w:tc>
        <w:tc>
          <w:tcPr>
            <w:tcW w:w="34" w:type="pct"/>
            <w:vAlign w:val="bottom"/>
            <w:hideMark/>
          </w:tcPr>
          <w:p w14:paraId="0DB7E225" w14:textId="77777777" w:rsidR="00C01196" w:rsidRDefault="00C01196">
            <w:pPr>
              <w:pStyle w:val="la2"/>
              <w:rPr>
                <w:rFonts w:ascii="Arial" w:hAnsi="Arial" w:cs="Arial"/>
              </w:rPr>
            </w:pPr>
            <w:r>
              <w:rPr>
                <w:rFonts w:ascii="Arial" w:hAnsi="Arial" w:cs="Arial"/>
              </w:rPr>
              <w:t> </w:t>
            </w:r>
          </w:p>
        </w:tc>
      </w:tr>
      <w:tr w:rsidR="00C01196" w14:paraId="14E8C262" w14:textId="77777777" w:rsidTr="00C01196">
        <w:trPr>
          <w:trHeight w:val="75"/>
          <w:jc w:val="center"/>
        </w:trPr>
        <w:tc>
          <w:tcPr>
            <w:tcW w:w="3181" w:type="pct"/>
            <w:vAlign w:val="center"/>
          </w:tcPr>
          <w:p w14:paraId="4D38EA48" w14:textId="77777777" w:rsidR="00C01196" w:rsidRDefault="00C01196">
            <w:pPr>
              <w:spacing w:line="256" w:lineRule="auto"/>
              <w:rPr>
                <w:rFonts w:ascii="Arial" w:hAnsi="Arial" w:cs="Arial"/>
                <w:sz w:val="8"/>
              </w:rPr>
            </w:pPr>
          </w:p>
        </w:tc>
        <w:tc>
          <w:tcPr>
            <w:tcW w:w="569" w:type="pct"/>
            <w:gridSpan w:val="4"/>
            <w:vAlign w:val="center"/>
          </w:tcPr>
          <w:p w14:paraId="1B80A925" w14:textId="77777777" w:rsidR="00C01196" w:rsidRDefault="00C01196">
            <w:pPr>
              <w:spacing w:line="256" w:lineRule="auto"/>
              <w:rPr>
                <w:rFonts w:ascii="Arial" w:hAnsi="Arial" w:cs="Arial"/>
                <w:b/>
                <w:sz w:val="8"/>
              </w:rPr>
            </w:pPr>
          </w:p>
        </w:tc>
        <w:tc>
          <w:tcPr>
            <w:tcW w:w="500" w:type="pct"/>
            <w:gridSpan w:val="3"/>
            <w:vAlign w:val="center"/>
          </w:tcPr>
          <w:p w14:paraId="31E5B3E1" w14:textId="77777777" w:rsidR="00C01196" w:rsidRDefault="00C01196">
            <w:pPr>
              <w:spacing w:line="256" w:lineRule="auto"/>
              <w:rPr>
                <w:rFonts w:ascii="Arial" w:hAnsi="Arial" w:cs="Arial"/>
                <w:sz w:val="8"/>
              </w:rPr>
            </w:pPr>
          </w:p>
        </w:tc>
        <w:tc>
          <w:tcPr>
            <w:tcW w:w="716" w:type="pct"/>
            <w:gridSpan w:val="3"/>
            <w:vAlign w:val="center"/>
          </w:tcPr>
          <w:p w14:paraId="5432847F" w14:textId="77777777" w:rsidR="00C01196" w:rsidRDefault="00C01196">
            <w:pPr>
              <w:spacing w:line="256" w:lineRule="auto"/>
              <w:rPr>
                <w:rFonts w:ascii="Arial" w:hAnsi="Arial" w:cs="Arial"/>
                <w:sz w:val="8"/>
              </w:rPr>
            </w:pPr>
          </w:p>
        </w:tc>
        <w:tc>
          <w:tcPr>
            <w:tcW w:w="34" w:type="pct"/>
            <w:vAlign w:val="center"/>
          </w:tcPr>
          <w:p w14:paraId="3111DA19" w14:textId="77777777" w:rsidR="00C01196" w:rsidRDefault="00C01196">
            <w:pPr>
              <w:spacing w:line="256" w:lineRule="auto"/>
              <w:rPr>
                <w:rFonts w:ascii="Arial" w:hAnsi="Arial" w:cs="Arial"/>
                <w:sz w:val="8"/>
              </w:rPr>
            </w:pPr>
          </w:p>
        </w:tc>
      </w:tr>
      <w:tr w:rsidR="00C01196" w14:paraId="6389B4F0" w14:textId="77777777" w:rsidTr="00C01196">
        <w:trPr>
          <w:jc w:val="center"/>
        </w:trPr>
        <w:tc>
          <w:tcPr>
            <w:tcW w:w="3181" w:type="pct"/>
            <w:hideMark/>
          </w:tcPr>
          <w:p w14:paraId="4075E026" w14:textId="77777777" w:rsidR="00C01196" w:rsidRDefault="00C01196">
            <w:pPr>
              <w:pStyle w:val="NormalWeb"/>
              <w:spacing w:line="256" w:lineRule="auto"/>
              <w:rPr>
                <w:rFonts w:cs="Arial"/>
                <w:sz w:val="20"/>
                <w:szCs w:val="20"/>
              </w:rPr>
            </w:pPr>
            <w:r>
              <w:rPr>
                <w:rFonts w:cs="Arial"/>
                <w:sz w:val="20"/>
                <w:szCs w:val="20"/>
              </w:rPr>
              <w:t>Productivity and Business Processes</w:t>
            </w:r>
          </w:p>
        </w:tc>
        <w:tc>
          <w:tcPr>
            <w:tcW w:w="27" w:type="pct"/>
            <w:vAlign w:val="bottom"/>
          </w:tcPr>
          <w:p w14:paraId="0524F4A4" w14:textId="77777777" w:rsidR="00C01196" w:rsidRDefault="00C01196">
            <w:pPr>
              <w:pStyle w:val="la2"/>
              <w:rPr>
                <w:rFonts w:ascii="Arial" w:hAnsi="Arial" w:cs="Arial"/>
                <w:sz w:val="15"/>
                <w:szCs w:val="15"/>
              </w:rPr>
            </w:pPr>
          </w:p>
        </w:tc>
        <w:tc>
          <w:tcPr>
            <w:tcW w:w="61" w:type="pct"/>
            <w:vAlign w:val="bottom"/>
            <w:hideMark/>
          </w:tcPr>
          <w:p w14:paraId="75C9DB17" w14:textId="77777777" w:rsidR="00C01196" w:rsidRDefault="00C01196">
            <w:pPr>
              <w:spacing w:line="256" w:lineRule="auto"/>
              <w:rPr>
                <w:rFonts w:ascii="Arial" w:hAnsi="Arial" w:cs="Arial"/>
                <w:b/>
                <w:bCs/>
              </w:rPr>
            </w:pPr>
            <w:r>
              <w:rPr>
                <w:rFonts w:ascii="Arial" w:hAnsi="Arial" w:cs="Arial"/>
                <w:b/>
                <w:bCs/>
              </w:rPr>
              <w:t>$</w:t>
            </w:r>
          </w:p>
        </w:tc>
        <w:tc>
          <w:tcPr>
            <w:tcW w:w="443" w:type="pct"/>
            <w:vAlign w:val="bottom"/>
            <w:hideMark/>
          </w:tcPr>
          <w:p w14:paraId="5BE7054E" w14:textId="77777777" w:rsidR="00C01196" w:rsidRDefault="00C01196">
            <w:pPr>
              <w:spacing w:line="256" w:lineRule="auto"/>
              <w:jc w:val="right"/>
              <w:rPr>
                <w:rFonts w:ascii="Arial" w:hAnsi="Arial" w:cs="Arial"/>
                <w:b/>
              </w:rPr>
            </w:pPr>
            <w:r>
              <w:rPr>
                <w:rFonts w:ascii="Arial" w:hAnsi="Arial" w:cs="Arial"/>
                <w:b/>
                <w:szCs w:val="24"/>
              </w:rPr>
              <w:t>69,274</w:t>
            </w:r>
          </w:p>
        </w:tc>
        <w:tc>
          <w:tcPr>
            <w:tcW w:w="38" w:type="pct"/>
            <w:noWrap/>
            <w:vAlign w:val="bottom"/>
          </w:tcPr>
          <w:p w14:paraId="48C3563B" w14:textId="77777777" w:rsidR="00C01196" w:rsidRDefault="00C01196">
            <w:pPr>
              <w:spacing w:line="256" w:lineRule="auto"/>
              <w:rPr>
                <w:rFonts w:ascii="Arial" w:hAnsi="Arial" w:cs="Arial"/>
                <w:b/>
                <w:bCs/>
              </w:rPr>
            </w:pPr>
          </w:p>
        </w:tc>
        <w:tc>
          <w:tcPr>
            <w:tcW w:w="27" w:type="pct"/>
            <w:vAlign w:val="bottom"/>
          </w:tcPr>
          <w:p w14:paraId="08CFE78F" w14:textId="77777777" w:rsidR="00C01196" w:rsidRDefault="00C01196">
            <w:pPr>
              <w:pStyle w:val="la2"/>
              <w:rPr>
                <w:rFonts w:ascii="Arial" w:hAnsi="Arial" w:cs="Arial"/>
                <w:sz w:val="15"/>
                <w:szCs w:val="15"/>
              </w:rPr>
            </w:pPr>
          </w:p>
        </w:tc>
        <w:tc>
          <w:tcPr>
            <w:tcW w:w="61" w:type="pct"/>
            <w:vAlign w:val="bottom"/>
            <w:hideMark/>
          </w:tcPr>
          <w:p w14:paraId="2AF30F6C" w14:textId="77777777" w:rsidR="00C01196" w:rsidRDefault="00C01196">
            <w:pPr>
              <w:spacing w:line="256" w:lineRule="auto"/>
              <w:rPr>
                <w:rFonts w:ascii="Arial" w:hAnsi="Arial" w:cs="Arial"/>
              </w:rPr>
            </w:pPr>
            <w:r>
              <w:rPr>
                <w:rFonts w:ascii="Arial" w:hAnsi="Arial" w:cs="Arial"/>
                <w:bCs/>
              </w:rPr>
              <w:t>$</w:t>
            </w:r>
          </w:p>
        </w:tc>
        <w:tc>
          <w:tcPr>
            <w:tcW w:w="412" w:type="pct"/>
            <w:vAlign w:val="bottom"/>
            <w:hideMark/>
          </w:tcPr>
          <w:p w14:paraId="49A37E19" w14:textId="77777777" w:rsidR="00C01196" w:rsidRDefault="00C01196">
            <w:pPr>
              <w:spacing w:line="256" w:lineRule="auto"/>
              <w:jc w:val="right"/>
              <w:rPr>
                <w:rFonts w:ascii="Arial" w:hAnsi="Arial" w:cs="Arial"/>
                <w:bCs/>
              </w:rPr>
            </w:pPr>
            <w:r>
              <w:rPr>
                <w:rFonts w:ascii="Arial" w:hAnsi="Arial" w:cs="Arial"/>
                <w:bCs/>
                <w:szCs w:val="24"/>
              </w:rPr>
              <w:t>63,364</w:t>
            </w:r>
          </w:p>
        </w:tc>
        <w:tc>
          <w:tcPr>
            <w:tcW w:w="34" w:type="pct"/>
            <w:noWrap/>
            <w:vAlign w:val="bottom"/>
          </w:tcPr>
          <w:p w14:paraId="20295316" w14:textId="77777777" w:rsidR="00C01196" w:rsidRDefault="00C01196">
            <w:pPr>
              <w:spacing w:line="256" w:lineRule="auto"/>
              <w:rPr>
                <w:rFonts w:ascii="Arial" w:hAnsi="Arial" w:cs="Arial"/>
              </w:rPr>
            </w:pPr>
          </w:p>
        </w:tc>
        <w:tc>
          <w:tcPr>
            <w:tcW w:w="41" w:type="pct"/>
            <w:vAlign w:val="bottom"/>
          </w:tcPr>
          <w:p w14:paraId="6C6529D6" w14:textId="77777777" w:rsidR="00C01196" w:rsidRDefault="00C01196">
            <w:pPr>
              <w:pStyle w:val="la2"/>
              <w:rPr>
                <w:rFonts w:ascii="Arial" w:hAnsi="Arial" w:cs="Arial"/>
                <w:sz w:val="15"/>
                <w:szCs w:val="15"/>
              </w:rPr>
            </w:pPr>
          </w:p>
        </w:tc>
        <w:tc>
          <w:tcPr>
            <w:tcW w:w="641" w:type="pct"/>
            <w:vAlign w:val="bottom"/>
            <w:hideMark/>
          </w:tcPr>
          <w:p w14:paraId="0002F573" w14:textId="77777777" w:rsidR="00C01196" w:rsidRDefault="00C01196">
            <w:pPr>
              <w:pStyle w:val="la2"/>
              <w:keepNext/>
              <w:spacing w:line="240" w:lineRule="auto"/>
              <w:jc w:val="right"/>
              <w:rPr>
                <w:rFonts w:ascii="Arial" w:eastAsiaTheme="minorHAnsi" w:hAnsi="Arial" w:cs="Arial"/>
                <w:sz w:val="20"/>
                <w:szCs w:val="20"/>
              </w:rPr>
            </w:pPr>
            <w:r>
              <w:rPr>
                <w:rFonts w:ascii="Arial" w:hAnsi="Arial" w:cs="Arial"/>
                <w:sz w:val="20"/>
                <w:szCs w:val="20"/>
              </w:rPr>
              <w:t>9%</w:t>
            </w:r>
          </w:p>
        </w:tc>
        <w:tc>
          <w:tcPr>
            <w:tcW w:w="34" w:type="pct"/>
            <w:noWrap/>
            <w:vAlign w:val="bottom"/>
          </w:tcPr>
          <w:p w14:paraId="0C8EF640" w14:textId="77777777" w:rsidR="00C01196" w:rsidRDefault="00C01196">
            <w:pPr>
              <w:spacing w:line="256" w:lineRule="auto"/>
              <w:rPr>
                <w:rFonts w:ascii="Arial" w:hAnsi="Arial" w:cs="Arial"/>
              </w:rPr>
            </w:pPr>
          </w:p>
        </w:tc>
      </w:tr>
      <w:tr w:rsidR="00C01196" w14:paraId="3A00CC1E" w14:textId="77777777" w:rsidTr="00C01196">
        <w:trPr>
          <w:jc w:val="center"/>
        </w:trPr>
        <w:tc>
          <w:tcPr>
            <w:tcW w:w="3181" w:type="pct"/>
            <w:hideMark/>
          </w:tcPr>
          <w:p w14:paraId="34EF51FF" w14:textId="77777777" w:rsidR="00C01196" w:rsidRDefault="00C01196">
            <w:pPr>
              <w:pStyle w:val="NormalWeb"/>
              <w:spacing w:line="256" w:lineRule="auto"/>
              <w:rPr>
                <w:rFonts w:cs="Arial"/>
                <w:sz w:val="20"/>
                <w:szCs w:val="20"/>
              </w:rPr>
            </w:pPr>
            <w:r>
              <w:rPr>
                <w:rFonts w:cs="Arial"/>
                <w:sz w:val="20"/>
                <w:szCs w:val="20"/>
              </w:rPr>
              <w:t>Intelligent Cloud</w:t>
            </w:r>
          </w:p>
        </w:tc>
        <w:tc>
          <w:tcPr>
            <w:tcW w:w="27" w:type="pct"/>
            <w:vAlign w:val="bottom"/>
          </w:tcPr>
          <w:p w14:paraId="5C297934" w14:textId="77777777" w:rsidR="00C01196" w:rsidRDefault="00C01196">
            <w:pPr>
              <w:pStyle w:val="la2"/>
              <w:rPr>
                <w:rFonts w:ascii="Arial" w:hAnsi="Arial" w:cs="Arial"/>
                <w:sz w:val="15"/>
                <w:szCs w:val="15"/>
              </w:rPr>
            </w:pPr>
          </w:p>
        </w:tc>
        <w:tc>
          <w:tcPr>
            <w:tcW w:w="61" w:type="pct"/>
            <w:vAlign w:val="bottom"/>
          </w:tcPr>
          <w:p w14:paraId="3E1BAA5D" w14:textId="77777777" w:rsidR="00C01196" w:rsidRDefault="00C01196">
            <w:pPr>
              <w:spacing w:line="256" w:lineRule="auto"/>
              <w:rPr>
                <w:rFonts w:ascii="Arial" w:hAnsi="Arial" w:cs="Arial"/>
                <w:b/>
                <w:bCs/>
              </w:rPr>
            </w:pPr>
          </w:p>
        </w:tc>
        <w:tc>
          <w:tcPr>
            <w:tcW w:w="443" w:type="pct"/>
            <w:vAlign w:val="bottom"/>
            <w:hideMark/>
          </w:tcPr>
          <w:p w14:paraId="46638FE5" w14:textId="77777777" w:rsidR="00C01196" w:rsidRDefault="00C01196">
            <w:pPr>
              <w:spacing w:line="256" w:lineRule="auto"/>
              <w:jc w:val="right"/>
              <w:rPr>
                <w:rFonts w:ascii="Arial" w:hAnsi="Arial" w:cs="Arial"/>
                <w:b/>
              </w:rPr>
            </w:pPr>
            <w:r>
              <w:rPr>
                <w:rFonts w:ascii="Arial" w:hAnsi="Arial" w:cs="Arial"/>
                <w:b/>
                <w:szCs w:val="24"/>
              </w:rPr>
              <w:t>87,907</w:t>
            </w:r>
          </w:p>
        </w:tc>
        <w:tc>
          <w:tcPr>
            <w:tcW w:w="38" w:type="pct"/>
            <w:noWrap/>
            <w:vAlign w:val="bottom"/>
          </w:tcPr>
          <w:p w14:paraId="7494236C" w14:textId="77777777" w:rsidR="00C01196" w:rsidRDefault="00C01196">
            <w:pPr>
              <w:spacing w:line="256" w:lineRule="auto"/>
              <w:rPr>
                <w:rFonts w:ascii="Arial" w:hAnsi="Arial" w:cs="Arial"/>
                <w:b/>
                <w:bCs/>
              </w:rPr>
            </w:pPr>
          </w:p>
        </w:tc>
        <w:tc>
          <w:tcPr>
            <w:tcW w:w="27" w:type="pct"/>
            <w:vAlign w:val="bottom"/>
          </w:tcPr>
          <w:p w14:paraId="721FE144" w14:textId="77777777" w:rsidR="00C01196" w:rsidRDefault="00C01196">
            <w:pPr>
              <w:pStyle w:val="la2"/>
              <w:rPr>
                <w:rFonts w:ascii="Arial" w:hAnsi="Arial" w:cs="Arial"/>
                <w:sz w:val="15"/>
                <w:szCs w:val="15"/>
              </w:rPr>
            </w:pPr>
          </w:p>
        </w:tc>
        <w:tc>
          <w:tcPr>
            <w:tcW w:w="61" w:type="pct"/>
            <w:vAlign w:val="bottom"/>
          </w:tcPr>
          <w:p w14:paraId="4C11D16F" w14:textId="77777777" w:rsidR="00C01196" w:rsidRDefault="00C01196">
            <w:pPr>
              <w:spacing w:line="256" w:lineRule="auto"/>
              <w:rPr>
                <w:rFonts w:ascii="Arial" w:hAnsi="Arial" w:cs="Arial"/>
              </w:rPr>
            </w:pPr>
          </w:p>
        </w:tc>
        <w:tc>
          <w:tcPr>
            <w:tcW w:w="412" w:type="pct"/>
            <w:vAlign w:val="bottom"/>
            <w:hideMark/>
          </w:tcPr>
          <w:p w14:paraId="629C602C" w14:textId="77777777" w:rsidR="00C01196" w:rsidRDefault="00C01196">
            <w:pPr>
              <w:spacing w:line="256" w:lineRule="auto"/>
              <w:jc w:val="right"/>
              <w:rPr>
                <w:rFonts w:ascii="Arial" w:hAnsi="Arial" w:cs="Arial"/>
                <w:bCs/>
              </w:rPr>
            </w:pPr>
            <w:r>
              <w:rPr>
                <w:rFonts w:ascii="Arial" w:hAnsi="Arial" w:cs="Arial"/>
                <w:bCs/>
                <w:szCs w:val="24"/>
              </w:rPr>
              <w:t>74,965</w:t>
            </w:r>
          </w:p>
        </w:tc>
        <w:tc>
          <w:tcPr>
            <w:tcW w:w="34" w:type="pct"/>
            <w:noWrap/>
            <w:vAlign w:val="bottom"/>
          </w:tcPr>
          <w:p w14:paraId="24225173" w14:textId="77777777" w:rsidR="00C01196" w:rsidRDefault="00C01196">
            <w:pPr>
              <w:spacing w:line="256" w:lineRule="auto"/>
              <w:rPr>
                <w:rFonts w:ascii="Arial" w:hAnsi="Arial" w:cs="Arial"/>
              </w:rPr>
            </w:pPr>
          </w:p>
        </w:tc>
        <w:tc>
          <w:tcPr>
            <w:tcW w:w="41" w:type="pct"/>
            <w:vAlign w:val="bottom"/>
          </w:tcPr>
          <w:p w14:paraId="539B7DF8" w14:textId="77777777" w:rsidR="00C01196" w:rsidRDefault="00C01196">
            <w:pPr>
              <w:pStyle w:val="la2"/>
              <w:rPr>
                <w:rFonts w:ascii="Arial" w:hAnsi="Arial" w:cs="Arial"/>
                <w:sz w:val="15"/>
                <w:szCs w:val="15"/>
              </w:rPr>
            </w:pPr>
          </w:p>
        </w:tc>
        <w:tc>
          <w:tcPr>
            <w:tcW w:w="641" w:type="pct"/>
            <w:vAlign w:val="bottom"/>
            <w:hideMark/>
          </w:tcPr>
          <w:p w14:paraId="0F3C8117" w14:textId="77777777" w:rsidR="00C01196" w:rsidRDefault="00C01196">
            <w:pPr>
              <w:pStyle w:val="la2"/>
              <w:keepNext/>
              <w:spacing w:line="240" w:lineRule="auto"/>
              <w:jc w:val="right"/>
              <w:rPr>
                <w:rFonts w:ascii="Arial" w:eastAsiaTheme="minorHAnsi" w:hAnsi="Arial" w:cs="Arial"/>
                <w:sz w:val="20"/>
                <w:szCs w:val="20"/>
              </w:rPr>
            </w:pPr>
            <w:r>
              <w:rPr>
                <w:rFonts w:ascii="Arial" w:hAnsi="Arial" w:cs="Arial"/>
                <w:sz w:val="20"/>
                <w:szCs w:val="20"/>
              </w:rPr>
              <w:t>17%</w:t>
            </w:r>
          </w:p>
        </w:tc>
        <w:tc>
          <w:tcPr>
            <w:tcW w:w="34" w:type="pct"/>
            <w:noWrap/>
            <w:vAlign w:val="bottom"/>
          </w:tcPr>
          <w:p w14:paraId="1F311BB6" w14:textId="77777777" w:rsidR="00C01196" w:rsidRDefault="00C01196">
            <w:pPr>
              <w:spacing w:line="256" w:lineRule="auto"/>
              <w:rPr>
                <w:rFonts w:ascii="Arial" w:hAnsi="Arial" w:cs="Arial"/>
              </w:rPr>
            </w:pPr>
          </w:p>
        </w:tc>
      </w:tr>
      <w:tr w:rsidR="00C01196" w14:paraId="33BFF18E" w14:textId="77777777" w:rsidTr="00C01196">
        <w:trPr>
          <w:trHeight w:val="230"/>
          <w:jc w:val="center"/>
        </w:trPr>
        <w:tc>
          <w:tcPr>
            <w:tcW w:w="3181" w:type="pct"/>
            <w:hideMark/>
          </w:tcPr>
          <w:p w14:paraId="4BA35AD0" w14:textId="77777777" w:rsidR="00C01196" w:rsidRDefault="00C01196">
            <w:pPr>
              <w:pStyle w:val="NormalWeb"/>
              <w:spacing w:line="256" w:lineRule="auto"/>
              <w:rPr>
                <w:rFonts w:cs="Arial"/>
                <w:sz w:val="8"/>
              </w:rPr>
            </w:pPr>
            <w:r>
              <w:rPr>
                <w:rFonts w:cs="Arial"/>
                <w:sz w:val="20"/>
                <w:szCs w:val="20"/>
              </w:rPr>
              <w:t>More Personal Computing</w:t>
            </w:r>
          </w:p>
        </w:tc>
        <w:tc>
          <w:tcPr>
            <w:tcW w:w="27" w:type="pct"/>
            <w:vAlign w:val="bottom"/>
          </w:tcPr>
          <w:p w14:paraId="54DFB514" w14:textId="77777777" w:rsidR="00C01196" w:rsidRDefault="00C01196">
            <w:pPr>
              <w:pStyle w:val="la2"/>
              <w:rPr>
                <w:rFonts w:ascii="Arial" w:hAnsi="Arial" w:cs="Arial"/>
              </w:rPr>
            </w:pPr>
          </w:p>
        </w:tc>
        <w:tc>
          <w:tcPr>
            <w:tcW w:w="61" w:type="pct"/>
            <w:vAlign w:val="bottom"/>
          </w:tcPr>
          <w:p w14:paraId="2532A01A" w14:textId="77777777" w:rsidR="00C01196" w:rsidRDefault="00C01196">
            <w:pPr>
              <w:spacing w:line="256" w:lineRule="auto"/>
              <w:rPr>
                <w:rFonts w:ascii="Arial" w:hAnsi="Arial" w:cs="Arial"/>
                <w:sz w:val="8"/>
              </w:rPr>
            </w:pPr>
          </w:p>
        </w:tc>
        <w:tc>
          <w:tcPr>
            <w:tcW w:w="443" w:type="pct"/>
            <w:vAlign w:val="bottom"/>
            <w:hideMark/>
          </w:tcPr>
          <w:p w14:paraId="2234C523" w14:textId="77777777" w:rsidR="00C01196" w:rsidRDefault="00C01196">
            <w:pPr>
              <w:spacing w:line="256" w:lineRule="auto"/>
              <w:jc w:val="right"/>
              <w:rPr>
                <w:rFonts w:ascii="Arial" w:hAnsi="Arial" w:cs="Arial"/>
                <w:b/>
              </w:rPr>
            </w:pPr>
            <w:r>
              <w:rPr>
                <w:rFonts w:ascii="Arial" w:hAnsi="Arial" w:cs="Arial"/>
                <w:b/>
                <w:szCs w:val="24"/>
              </w:rPr>
              <w:t>54,734</w:t>
            </w:r>
          </w:p>
        </w:tc>
        <w:tc>
          <w:tcPr>
            <w:tcW w:w="38" w:type="pct"/>
            <w:noWrap/>
            <w:vAlign w:val="bottom"/>
            <w:hideMark/>
          </w:tcPr>
          <w:p w14:paraId="5D7B9253" w14:textId="77777777" w:rsidR="00C01196" w:rsidRDefault="00C01196">
            <w:pPr>
              <w:spacing w:line="256" w:lineRule="auto"/>
              <w:rPr>
                <w:rFonts w:ascii="Arial" w:hAnsi="Arial" w:cs="Arial"/>
                <w:b/>
                <w:sz w:val="8"/>
              </w:rPr>
            </w:pPr>
            <w:r>
              <w:rPr>
                <w:rFonts w:ascii="Arial" w:hAnsi="Arial" w:cs="Arial"/>
                <w:b/>
                <w:bCs/>
              </w:rPr>
              <w:t> </w:t>
            </w:r>
          </w:p>
        </w:tc>
        <w:tc>
          <w:tcPr>
            <w:tcW w:w="27" w:type="pct"/>
            <w:vAlign w:val="bottom"/>
            <w:hideMark/>
          </w:tcPr>
          <w:p w14:paraId="68A96659" w14:textId="77777777" w:rsidR="00C01196" w:rsidRDefault="00C01196">
            <w:pPr>
              <w:pStyle w:val="la2"/>
              <w:rPr>
                <w:rFonts w:ascii="Arial" w:hAnsi="Arial" w:cs="Arial"/>
              </w:rPr>
            </w:pPr>
            <w:r>
              <w:rPr>
                <w:rFonts w:ascii="Arial" w:hAnsi="Arial" w:cs="Arial"/>
                <w:sz w:val="15"/>
                <w:szCs w:val="15"/>
              </w:rPr>
              <w:t> </w:t>
            </w:r>
          </w:p>
        </w:tc>
        <w:tc>
          <w:tcPr>
            <w:tcW w:w="61" w:type="pct"/>
            <w:vAlign w:val="bottom"/>
          </w:tcPr>
          <w:p w14:paraId="45C84943" w14:textId="77777777" w:rsidR="00C01196" w:rsidRDefault="00C01196">
            <w:pPr>
              <w:spacing w:line="256" w:lineRule="auto"/>
              <w:rPr>
                <w:rFonts w:ascii="Arial" w:hAnsi="Arial" w:cs="Arial"/>
                <w:sz w:val="8"/>
              </w:rPr>
            </w:pPr>
          </w:p>
        </w:tc>
        <w:tc>
          <w:tcPr>
            <w:tcW w:w="412" w:type="pct"/>
            <w:vAlign w:val="bottom"/>
            <w:hideMark/>
          </w:tcPr>
          <w:p w14:paraId="2FAF5C84" w14:textId="77777777" w:rsidR="00C01196" w:rsidRDefault="00C01196">
            <w:pPr>
              <w:spacing w:line="256" w:lineRule="auto"/>
              <w:jc w:val="right"/>
              <w:rPr>
                <w:rFonts w:ascii="Arial" w:hAnsi="Arial" w:cs="Arial"/>
                <w:bCs/>
              </w:rPr>
            </w:pPr>
            <w:r>
              <w:rPr>
                <w:rFonts w:ascii="Arial" w:hAnsi="Arial" w:cs="Arial"/>
                <w:bCs/>
                <w:szCs w:val="24"/>
              </w:rPr>
              <w:t>59,941</w:t>
            </w:r>
          </w:p>
        </w:tc>
        <w:tc>
          <w:tcPr>
            <w:tcW w:w="34" w:type="pct"/>
            <w:noWrap/>
            <w:vAlign w:val="bottom"/>
            <w:hideMark/>
          </w:tcPr>
          <w:p w14:paraId="757D113C" w14:textId="77777777" w:rsidR="00C01196" w:rsidRDefault="00C01196">
            <w:pPr>
              <w:spacing w:line="256" w:lineRule="auto"/>
              <w:rPr>
                <w:rFonts w:ascii="Arial" w:hAnsi="Arial" w:cs="Arial"/>
                <w:sz w:val="8"/>
              </w:rPr>
            </w:pPr>
            <w:r>
              <w:rPr>
                <w:rFonts w:ascii="Arial" w:hAnsi="Arial" w:cs="Arial"/>
                <w:bCs/>
              </w:rPr>
              <w:t> </w:t>
            </w:r>
          </w:p>
        </w:tc>
        <w:tc>
          <w:tcPr>
            <w:tcW w:w="41" w:type="pct"/>
            <w:vAlign w:val="bottom"/>
            <w:hideMark/>
          </w:tcPr>
          <w:p w14:paraId="5A0B3078" w14:textId="77777777" w:rsidR="00C01196" w:rsidRDefault="00C01196">
            <w:pPr>
              <w:pStyle w:val="la2"/>
              <w:rPr>
                <w:rFonts w:ascii="Arial" w:hAnsi="Arial" w:cs="Arial"/>
              </w:rPr>
            </w:pPr>
            <w:r>
              <w:rPr>
                <w:rFonts w:ascii="Arial" w:hAnsi="Arial" w:cs="Arial"/>
                <w:sz w:val="15"/>
                <w:szCs w:val="15"/>
              </w:rPr>
              <w:t> </w:t>
            </w:r>
          </w:p>
        </w:tc>
        <w:tc>
          <w:tcPr>
            <w:tcW w:w="641" w:type="pct"/>
            <w:vAlign w:val="bottom"/>
            <w:hideMark/>
          </w:tcPr>
          <w:p w14:paraId="7A4F473A" w14:textId="77777777" w:rsidR="00C01196" w:rsidRDefault="00C01196">
            <w:pPr>
              <w:spacing w:line="256" w:lineRule="auto"/>
              <w:jc w:val="right"/>
              <w:rPr>
                <w:rFonts w:ascii="Arial" w:hAnsi="Arial" w:cs="Arial"/>
                <w:szCs w:val="20"/>
              </w:rPr>
            </w:pPr>
            <w:r>
              <w:rPr>
                <w:rFonts w:ascii="Arial" w:hAnsi="Arial" w:cs="Arial"/>
                <w:szCs w:val="20"/>
              </w:rPr>
              <w:t>(9)%</w:t>
            </w:r>
          </w:p>
        </w:tc>
        <w:tc>
          <w:tcPr>
            <w:tcW w:w="34" w:type="pct"/>
            <w:noWrap/>
            <w:vAlign w:val="bottom"/>
          </w:tcPr>
          <w:p w14:paraId="4E6C81E4" w14:textId="77777777" w:rsidR="00C01196" w:rsidRDefault="00C01196">
            <w:pPr>
              <w:spacing w:line="256" w:lineRule="auto"/>
              <w:rPr>
                <w:rFonts w:ascii="Arial" w:hAnsi="Arial" w:cs="Arial"/>
                <w:sz w:val="8"/>
              </w:rPr>
            </w:pPr>
          </w:p>
        </w:tc>
      </w:tr>
      <w:tr w:rsidR="00C01196" w14:paraId="6687B766" w14:textId="77777777" w:rsidTr="00C01196">
        <w:trPr>
          <w:jc w:val="center"/>
        </w:trPr>
        <w:tc>
          <w:tcPr>
            <w:tcW w:w="3712" w:type="pct"/>
            <w:gridSpan w:val="4"/>
            <w:tcBorders>
              <w:top w:val="nil"/>
              <w:left w:val="nil"/>
              <w:bottom w:val="single" w:sz="6" w:space="0" w:color="auto"/>
              <w:right w:val="nil"/>
            </w:tcBorders>
            <w:vAlign w:val="bottom"/>
          </w:tcPr>
          <w:p w14:paraId="65A29360" w14:textId="77777777" w:rsidR="00C01196" w:rsidRDefault="00C01196">
            <w:pPr>
              <w:spacing w:line="80" w:lineRule="exact"/>
              <w:rPr>
                <w:rFonts w:ascii="Arial" w:hAnsi="Arial" w:cs="Arial"/>
                <w:sz w:val="8"/>
              </w:rPr>
            </w:pPr>
          </w:p>
        </w:tc>
        <w:tc>
          <w:tcPr>
            <w:tcW w:w="38" w:type="pct"/>
            <w:vAlign w:val="bottom"/>
          </w:tcPr>
          <w:p w14:paraId="28FCABF5" w14:textId="77777777" w:rsidR="00C01196" w:rsidRDefault="00C01196">
            <w:pPr>
              <w:spacing w:line="80" w:lineRule="exact"/>
              <w:rPr>
                <w:rFonts w:ascii="Arial" w:hAnsi="Arial" w:cs="Arial"/>
                <w:sz w:val="8"/>
              </w:rPr>
            </w:pPr>
          </w:p>
        </w:tc>
        <w:tc>
          <w:tcPr>
            <w:tcW w:w="27" w:type="pct"/>
            <w:vAlign w:val="bottom"/>
          </w:tcPr>
          <w:p w14:paraId="005DA6EE" w14:textId="77777777" w:rsidR="00C01196" w:rsidRDefault="00C01196">
            <w:pPr>
              <w:spacing w:line="80" w:lineRule="exact"/>
              <w:rPr>
                <w:rFonts w:ascii="Arial" w:hAnsi="Arial" w:cs="Arial"/>
                <w:sz w:val="8"/>
              </w:rPr>
            </w:pPr>
          </w:p>
        </w:tc>
        <w:tc>
          <w:tcPr>
            <w:tcW w:w="61" w:type="pct"/>
            <w:tcBorders>
              <w:top w:val="nil"/>
              <w:left w:val="nil"/>
              <w:bottom w:val="single" w:sz="6" w:space="0" w:color="auto"/>
              <w:right w:val="nil"/>
            </w:tcBorders>
            <w:vAlign w:val="bottom"/>
          </w:tcPr>
          <w:p w14:paraId="23D9B288" w14:textId="77777777" w:rsidR="00C01196" w:rsidRDefault="00C01196">
            <w:pPr>
              <w:spacing w:line="80" w:lineRule="exact"/>
              <w:rPr>
                <w:rFonts w:ascii="Arial" w:hAnsi="Arial" w:cs="Arial"/>
                <w:sz w:val="8"/>
              </w:rPr>
            </w:pPr>
          </w:p>
        </w:tc>
        <w:tc>
          <w:tcPr>
            <w:tcW w:w="412" w:type="pct"/>
            <w:tcBorders>
              <w:top w:val="nil"/>
              <w:left w:val="nil"/>
              <w:bottom w:val="single" w:sz="6" w:space="0" w:color="auto"/>
              <w:right w:val="nil"/>
            </w:tcBorders>
            <w:vAlign w:val="bottom"/>
          </w:tcPr>
          <w:p w14:paraId="71A2DC7A" w14:textId="77777777" w:rsidR="00C01196" w:rsidRDefault="00C01196">
            <w:pPr>
              <w:spacing w:line="80" w:lineRule="exact"/>
              <w:rPr>
                <w:rFonts w:ascii="Arial" w:hAnsi="Arial" w:cs="Arial"/>
                <w:bCs/>
                <w:sz w:val="8"/>
              </w:rPr>
            </w:pPr>
          </w:p>
        </w:tc>
        <w:tc>
          <w:tcPr>
            <w:tcW w:w="34" w:type="pct"/>
            <w:vAlign w:val="bottom"/>
          </w:tcPr>
          <w:p w14:paraId="0FF13114" w14:textId="77777777" w:rsidR="00C01196" w:rsidRDefault="00C01196">
            <w:pPr>
              <w:spacing w:line="80" w:lineRule="exact"/>
              <w:rPr>
                <w:rFonts w:ascii="Arial" w:hAnsi="Arial" w:cs="Arial"/>
                <w:sz w:val="8"/>
              </w:rPr>
            </w:pPr>
          </w:p>
        </w:tc>
        <w:tc>
          <w:tcPr>
            <w:tcW w:w="41" w:type="pct"/>
            <w:vAlign w:val="bottom"/>
          </w:tcPr>
          <w:p w14:paraId="32F49060" w14:textId="77777777" w:rsidR="00C01196" w:rsidRDefault="00C01196">
            <w:pPr>
              <w:spacing w:line="80" w:lineRule="exact"/>
              <w:rPr>
                <w:rFonts w:ascii="Arial" w:hAnsi="Arial" w:cs="Arial"/>
                <w:sz w:val="8"/>
              </w:rPr>
            </w:pPr>
          </w:p>
        </w:tc>
        <w:tc>
          <w:tcPr>
            <w:tcW w:w="641" w:type="pct"/>
            <w:vAlign w:val="bottom"/>
          </w:tcPr>
          <w:p w14:paraId="6B5390FC" w14:textId="77777777" w:rsidR="00C01196" w:rsidRDefault="00C01196">
            <w:pPr>
              <w:spacing w:line="80" w:lineRule="exact"/>
              <w:rPr>
                <w:rFonts w:ascii="Arial" w:hAnsi="Arial" w:cs="Arial"/>
                <w:sz w:val="8"/>
              </w:rPr>
            </w:pPr>
          </w:p>
        </w:tc>
        <w:tc>
          <w:tcPr>
            <w:tcW w:w="34" w:type="pct"/>
            <w:vAlign w:val="bottom"/>
          </w:tcPr>
          <w:p w14:paraId="7FEDF2C7" w14:textId="77777777" w:rsidR="00C01196" w:rsidRDefault="00C01196">
            <w:pPr>
              <w:spacing w:line="80" w:lineRule="exact"/>
              <w:rPr>
                <w:rFonts w:ascii="Arial" w:hAnsi="Arial" w:cs="Arial"/>
                <w:sz w:val="8"/>
              </w:rPr>
            </w:pPr>
          </w:p>
        </w:tc>
      </w:tr>
      <w:tr w:rsidR="00C01196" w14:paraId="46FBA9D5" w14:textId="77777777" w:rsidTr="00C01196">
        <w:trPr>
          <w:jc w:val="center"/>
        </w:trPr>
        <w:tc>
          <w:tcPr>
            <w:tcW w:w="3712" w:type="pct"/>
            <w:gridSpan w:val="4"/>
            <w:tcBorders>
              <w:top w:val="single" w:sz="6" w:space="0" w:color="auto"/>
              <w:left w:val="nil"/>
              <w:bottom w:val="nil"/>
              <w:right w:val="nil"/>
            </w:tcBorders>
            <w:vAlign w:val="bottom"/>
            <w:hideMark/>
          </w:tcPr>
          <w:p w14:paraId="7F93AEAD" w14:textId="77777777" w:rsidR="00C01196" w:rsidRDefault="00C01196">
            <w:pPr>
              <w:spacing w:line="80" w:lineRule="exact"/>
              <w:rPr>
                <w:rFonts w:ascii="Arial" w:hAnsi="Arial" w:cs="Arial"/>
                <w:sz w:val="8"/>
              </w:rPr>
            </w:pPr>
            <w:r>
              <w:rPr>
                <w:rFonts w:ascii="Arial" w:hAnsi="Arial" w:cs="Arial"/>
                <w:sz w:val="8"/>
              </w:rPr>
              <w:t> </w:t>
            </w:r>
          </w:p>
        </w:tc>
        <w:tc>
          <w:tcPr>
            <w:tcW w:w="38" w:type="pct"/>
            <w:vAlign w:val="bottom"/>
          </w:tcPr>
          <w:p w14:paraId="5FA10EE5" w14:textId="77777777" w:rsidR="00C01196" w:rsidRDefault="00C01196">
            <w:pPr>
              <w:spacing w:line="80" w:lineRule="exact"/>
              <w:rPr>
                <w:rFonts w:ascii="Arial" w:hAnsi="Arial" w:cs="Arial"/>
                <w:sz w:val="8"/>
              </w:rPr>
            </w:pPr>
          </w:p>
        </w:tc>
        <w:tc>
          <w:tcPr>
            <w:tcW w:w="27" w:type="pct"/>
            <w:vAlign w:val="bottom"/>
            <w:hideMark/>
          </w:tcPr>
          <w:p w14:paraId="40C53E55" w14:textId="77777777" w:rsidR="00C01196" w:rsidRDefault="00C01196">
            <w:pPr>
              <w:spacing w:line="80" w:lineRule="exact"/>
              <w:rPr>
                <w:rFonts w:ascii="Arial" w:hAnsi="Arial" w:cs="Arial"/>
                <w:sz w:val="8"/>
              </w:rPr>
            </w:pPr>
            <w:r>
              <w:rPr>
                <w:rFonts w:ascii="Arial" w:hAnsi="Arial" w:cs="Arial"/>
                <w:sz w:val="8"/>
              </w:rPr>
              <w:t> </w:t>
            </w:r>
          </w:p>
        </w:tc>
        <w:tc>
          <w:tcPr>
            <w:tcW w:w="61" w:type="pct"/>
            <w:vAlign w:val="bottom"/>
            <w:hideMark/>
          </w:tcPr>
          <w:p w14:paraId="69F5263B" w14:textId="77777777" w:rsidR="00C01196" w:rsidRDefault="00C01196">
            <w:pPr>
              <w:spacing w:line="80" w:lineRule="exact"/>
              <w:rPr>
                <w:rFonts w:ascii="Arial" w:hAnsi="Arial" w:cs="Arial"/>
                <w:sz w:val="8"/>
              </w:rPr>
            </w:pPr>
            <w:r>
              <w:rPr>
                <w:rFonts w:ascii="Arial" w:hAnsi="Arial" w:cs="Arial"/>
                <w:sz w:val="8"/>
              </w:rPr>
              <w:t> </w:t>
            </w:r>
          </w:p>
        </w:tc>
        <w:tc>
          <w:tcPr>
            <w:tcW w:w="412" w:type="pct"/>
            <w:vAlign w:val="bottom"/>
            <w:hideMark/>
          </w:tcPr>
          <w:p w14:paraId="7CC8A016" w14:textId="77777777" w:rsidR="00C01196" w:rsidRDefault="00C01196">
            <w:pPr>
              <w:spacing w:line="80" w:lineRule="exact"/>
              <w:rPr>
                <w:rFonts w:ascii="Arial" w:hAnsi="Arial" w:cs="Arial"/>
                <w:bCs/>
                <w:sz w:val="8"/>
              </w:rPr>
            </w:pPr>
            <w:r>
              <w:rPr>
                <w:rFonts w:ascii="Arial" w:hAnsi="Arial" w:cs="Arial"/>
                <w:bCs/>
                <w:sz w:val="8"/>
              </w:rPr>
              <w:t> </w:t>
            </w:r>
          </w:p>
        </w:tc>
        <w:tc>
          <w:tcPr>
            <w:tcW w:w="34" w:type="pct"/>
            <w:vAlign w:val="bottom"/>
          </w:tcPr>
          <w:p w14:paraId="37B27975" w14:textId="77777777" w:rsidR="00C01196" w:rsidRDefault="00C01196">
            <w:pPr>
              <w:spacing w:line="80" w:lineRule="exact"/>
              <w:rPr>
                <w:rFonts w:ascii="Arial" w:hAnsi="Arial" w:cs="Arial"/>
                <w:sz w:val="8"/>
              </w:rPr>
            </w:pPr>
          </w:p>
        </w:tc>
        <w:tc>
          <w:tcPr>
            <w:tcW w:w="41" w:type="pct"/>
            <w:vAlign w:val="bottom"/>
            <w:hideMark/>
          </w:tcPr>
          <w:p w14:paraId="54EA54F2" w14:textId="77777777" w:rsidR="00C01196" w:rsidRDefault="00C01196">
            <w:pPr>
              <w:spacing w:line="80" w:lineRule="exact"/>
              <w:rPr>
                <w:rFonts w:ascii="Arial" w:hAnsi="Arial" w:cs="Arial"/>
                <w:sz w:val="8"/>
              </w:rPr>
            </w:pPr>
            <w:r>
              <w:rPr>
                <w:rFonts w:ascii="Arial" w:hAnsi="Arial" w:cs="Arial"/>
                <w:sz w:val="8"/>
              </w:rPr>
              <w:t> </w:t>
            </w:r>
          </w:p>
        </w:tc>
        <w:tc>
          <w:tcPr>
            <w:tcW w:w="641" w:type="pct"/>
            <w:vAlign w:val="bottom"/>
            <w:hideMark/>
          </w:tcPr>
          <w:p w14:paraId="3CC9A0C8" w14:textId="77777777" w:rsidR="00C01196" w:rsidRDefault="00C01196">
            <w:pPr>
              <w:spacing w:line="80" w:lineRule="exact"/>
              <w:rPr>
                <w:rFonts w:ascii="Arial" w:hAnsi="Arial" w:cs="Arial"/>
                <w:sz w:val="8"/>
              </w:rPr>
            </w:pPr>
            <w:r>
              <w:rPr>
                <w:rFonts w:ascii="Arial" w:hAnsi="Arial" w:cs="Arial"/>
                <w:bCs/>
                <w:sz w:val="8"/>
              </w:rPr>
              <w:t> </w:t>
            </w:r>
          </w:p>
        </w:tc>
        <w:tc>
          <w:tcPr>
            <w:tcW w:w="34" w:type="pct"/>
            <w:vAlign w:val="bottom"/>
            <w:hideMark/>
          </w:tcPr>
          <w:p w14:paraId="1E29DC78" w14:textId="77777777" w:rsidR="00C01196" w:rsidRDefault="00C01196">
            <w:pPr>
              <w:spacing w:line="80" w:lineRule="exact"/>
              <w:rPr>
                <w:rFonts w:ascii="Arial" w:hAnsi="Arial" w:cs="Arial"/>
                <w:sz w:val="8"/>
              </w:rPr>
            </w:pPr>
            <w:r>
              <w:rPr>
                <w:rFonts w:ascii="Arial" w:hAnsi="Arial" w:cs="Arial"/>
                <w:sz w:val="8"/>
              </w:rPr>
              <w:t> </w:t>
            </w:r>
          </w:p>
        </w:tc>
      </w:tr>
      <w:tr w:rsidR="00C01196" w14:paraId="10E5A32D" w14:textId="77777777" w:rsidTr="00C01196">
        <w:trPr>
          <w:jc w:val="center"/>
        </w:trPr>
        <w:tc>
          <w:tcPr>
            <w:tcW w:w="3181" w:type="pct"/>
            <w:hideMark/>
          </w:tcPr>
          <w:p w14:paraId="3FAF19BC" w14:textId="77777777" w:rsidR="00C01196" w:rsidRDefault="00C01196">
            <w:pPr>
              <w:pStyle w:val="NormalWeb"/>
              <w:spacing w:line="256" w:lineRule="auto"/>
              <w:ind w:left="480" w:hanging="240"/>
              <w:jc w:val="left"/>
              <w:rPr>
                <w:rFonts w:cs="Arial"/>
                <w:sz w:val="8"/>
              </w:rPr>
            </w:pPr>
            <w:r>
              <w:rPr>
                <w:rFonts w:cs="Arial"/>
                <w:sz w:val="20"/>
                <w:szCs w:val="20"/>
              </w:rPr>
              <w:t xml:space="preserve">Total </w:t>
            </w:r>
          </w:p>
        </w:tc>
        <w:tc>
          <w:tcPr>
            <w:tcW w:w="27" w:type="pct"/>
            <w:vAlign w:val="bottom"/>
            <w:hideMark/>
          </w:tcPr>
          <w:p w14:paraId="3B7B1478"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7BCD0AE5" w14:textId="77777777" w:rsidR="00C01196" w:rsidRDefault="00C01196">
            <w:pPr>
              <w:spacing w:line="256" w:lineRule="auto"/>
              <w:rPr>
                <w:rFonts w:ascii="Arial" w:hAnsi="Arial" w:cs="Arial"/>
                <w:sz w:val="8"/>
              </w:rPr>
            </w:pPr>
            <w:r>
              <w:rPr>
                <w:rFonts w:ascii="Arial" w:hAnsi="Arial" w:cs="Arial"/>
                <w:b/>
                <w:bCs/>
              </w:rPr>
              <w:t>$</w:t>
            </w:r>
          </w:p>
        </w:tc>
        <w:tc>
          <w:tcPr>
            <w:tcW w:w="443" w:type="pct"/>
            <w:hideMark/>
          </w:tcPr>
          <w:p w14:paraId="0427E217" w14:textId="77777777" w:rsidR="00C01196" w:rsidRDefault="00C01196">
            <w:pPr>
              <w:keepNext/>
              <w:spacing w:line="256" w:lineRule="auto"/>
              <w:jc w:val="right"/>
              <w:rPr>
                <w:rFonts w:ascii="Arial" w:hAnsi="Arial" w:cs="Arial"/>
                <w:b/>
                <w:szCs w:val="24"/>
              </w:rPr>
            </w:pPr>
            <w:r>
              <w:rPr>
                <w:rFonts w:ascii="Arial" w:hAnsi="Arial" w:cs="Arial"/>
                <w:b/>
                <w:szCs w:val="24"/>
              </w:rPr>
              <w:t>211,915</w:t>
            </w:r>
          </w:p>
        </w:tc>
        <w:tc>
          <w:tcPr>
            <w:tcW w:w="38" w:type="pct"/>
            <w:noWrap/>
            <w:vAlign w:val="bottom"/>
            <w:hideMark/>
          </w:tcPr>
          <w:p w14:paraId="0919393E" w14:textId="77777777" w:rsidR="00C01196" w:rsidRDefault="00C01196">
            <w:pPr>
              <w:spacing w:line="256" w:lineRule="auto"/>
              <w:rPr>
                <w:rFonts w:ascii="Arial" w:hAnsi="Arial" w:cs="Arial"/>
                <w:b/>
                <w:sz w:val="8"/>
              </w:rPr>
            </w:pPr>
            <w:r>
              <w:rPr>
                <w:rFonts w:ascii="Arial" w:hAnsi="Arial" w:cs="Arial"/>
                <w:b/>
                <w:bCs/>
              </w:rPr>
              <w:t> </w:t>
            </w:r>
          </w:p>
        </w:tc>
        <w:tc>
          <w:tcPr>
            <w:tcW w:w="27" w:type="pct"/>
            <w:vAlign w:val="bottom"/>
            <w:hideMark/>
          </w:tcPr>
          <w:p w14:paraId="27B5AB6F"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7F7E85BB" w14:textId="77777777" w:rsidR="00C01196" w:rsidRDefault="00C01196">
            <w:pPr>
              <w:spacing w:line="256" w:lineRule="auto"/>
              <w:rPr>
                <w:rFonts w:ascii="Arial" w:hAnsi="Arial" w:cs="Arial"/>
                <w:sz w:val="8"/>
              </w:rPr>
            </w:pPr>
            <w:r>
              <w:rPr>
                <w:rFonts w:ascii="Arial" w:hAnsi="Arial" w:cs="Arial"/>
                <w:bCs/>
              </w:rPr>
              <w:t>$</w:t>
            </w:r>
          </w:p>
        </w:tc>
        <w:tc>
          <w:tcPr>
            <w:tcW w:w="412" w:type="pct"/>
            <w:hideMark/>
          </w:tcPr>
          <w:p w14:paraId="33DD50EB" w14:textId="77777777" w:rsidR="00C01196" w:rsidRDefault="00C01196">
            <w:pPr>
              <w:spacing w:line="256" w:lineRule="auto"/>
              <w:jc w:val="right"/>
              <w:rPr>
                <w:rFonts w:ascii="Arial" w:hAnsi="Arial" w:cs="Arial"/>
                <w:bCs/>
                <w:szCs w:val="24"/>
              </w:rPr>
            </w:pPr>
            <w:r>
              <w:rPr>
                <w:rFonts w:ascii="Arial" w:hAnsi="Arial" w:cs="Arial"/>
                <w:bCs/>
                <w:szCs w:val="24"/>
              </w:rPr>
              <w:t>198,270</w:t>
            </w:r>
          </w:p>
        </w:tc>
        <w:tc>
          <w:tcPr>
            <w:tcW w:w="34" w:type="pct"/>
            <w:noWrap/>
            <w:vAlign w:val="bottom"/>
            <w:hideMark/>
          </w:tcPr>
          <w:p w14:paraId="4C76161F" w14:textId="77777777" w:rsidR="00C01196" w:rsidRDefault="00C01196">
            <w:pPr>
              <w:spacing w:line="256" w:lineRule="auto"/>
              <w:rPr>
                <w:rFonts w:ascii="Arial" w:hAnsi="Arial" w:cs="Arial"/>
                <w:sz w:val="8"/>
              </w:rPr>
            </w:pPr>
            <w:r>
              <w:rPr>
                <w:rFonts w:ascii="Arial" w:hAnsi="Arial" w:cs="Arial"/>
                <w:bCs/>
              </w:rPr>
              <w:t> </w:t>
            </w:r>
          </w:p>
        </w:tc>
        <w:tc>
          <w:tcPr>
            <w:tcW w:w="41" w:type="pct"/>
            <w:vAlign w:val="bottom"/>
            <w:hideMark/>
          </w:tcPr>
          <w:p w14:paraId="693B796D" w14:textId="77777777" w:rsidR="00C01196" w:rsidRDefault="00C01196">
            <w:pPr>
              <w:pStyle w:val="la2"/>
              <w:rPr>
                <w:rFonts w:ascii="Arial" w:hAnsi="Arial" w:cs="Arial"/>
              </w:rPr>
            </w:pPr>
            <w:r>
              <w:rPr>
                <w:rFonts w:ascii="Arial" w:hAnsi="Arial" w:cs="Arial"/>
                <w:sz w:val="15"/>
                <w:szCs w:val="15"/>
              </w:rPr>
              <w:t> </w:t>
            </w:r>
          </w:p>
        </w:tc>
        <w:tc>
          <w:tcPr>
            <w:tcW w:w="641" w:type="pct"/>
            <w:vAlign w:val="bottom"/>
            <w:hideMark/>
          </w:tcPr>
          <w:p w14:paraId="29AE4675" w14:textId="77777777" w:rsidR="00C01196" w:rsidRDefault="00C01196">
            <w:pPr>
              <w:spacing w:line="256" w:lineRule="auto"/>
              <w:jc w:val="right"/>
              <w:rPr>
                <w:rFonts w:ascii="Arial" w:hAnsi="Arial" w:cs="Arial"/>
                <w:szCs w:val="20"/>
              </w:rPr>
            </w:pPr>
            <w:r>
              <w:rPr>
                <w:rFonts w:ascii="Arial" w:hAnsi="Arial" w:cs="Arial"/>
                <w:szCs w:val="20"/>
              </w:rPr>
              <w:t>7%</w:t>
            </w:r>
          </w:p>
        </w:tc>
        <w:tc>
          <w:tcPr>
            <w:tcW w:w="34" w:type="pct"/>
            <w:noWrap/>
            <w:vAlign w:val="bottom"/>
            <w:hideMark/>
          </w:tcPr>
          <w:p w14:paraId="1DD1B3A6" w14:textId="77777777" w:rsidR="00C01196" w:rsidRDefault="00C01196">
            <w:pPr>
              <w:spacing w:line="256" w:lineRule="auto"/>
              <w:rPr>
                <w:rFonts w:ascii="Arial" w:hAnsi="Arial" w:cs="Arial"/>
                <w:sz w:val="8"/>
              </w:rPr>
            </w:pPr>
            <w:r>
              <w:rPr>
                <w:rFonts w:ascii="Arial" w:hAnsi="Arial" w:cs="Arial"/>
              </w:rPr>
              <w:t> </w:t>
            </w:r>
          </w:p>
        </w:tc>
      </w:tr>
      <w:tr w:rsidR="00C01196" w14:paraId="784F9045" w14:textId="77777777" w:rsidTr="00C01196">
        <w:trPr>
          <w:jc w:val="center"/>
        </w:trPr>
        <w:tc>
          <w:tcPr>
            <w:tcW w:w="3181" w:type="pct"/>
            <w:vAlign w:val="bottom"/>
          </w:tcPr>
          <w:p w14:paraId="54B1ADD8" w14:textId="77777777" w:rsidR="00C01196" w:rsidRDefault="00C01196">
            <w:pPr>
              <w:spacing w:line="80" w:lineRule="exact"/>
              <w:rPr>
                <w:rFonts w:ascii="Arial" w:hAnsi="Arial" w:cs="Arial"/>
                <w:sz w:val="8"/>
              </w:rPr>
            </w:pPr>
          </w:p>
        </w:tc>
        <w:tc>
          <w:tcPr>
            <w:tcW w:w="27" w:type="pct"/>
            <w:vAlign w:val="bottom"/>
          </w:tcPr>
          <w:p w14:paraId="3F670FA9" w14:textId="77777777" w:rsidR="00C01196" w:rsidRDefault="00C01196">
            <w:pPr>
              <w:spacing w:line="80" w:lineRule="exact"/>
              <w:rPr>
                <w:rFonts w:ascii="Arial" w:hAnsi="Arial" w:cs="Arial"/>
                <w:sz w:val="8"/>
              </w:rPr>
            </w:pPr>
          </w:p>
        </w:tc>
        <w:tc>
          <w:tcPr>
            <w:tcW w:w="61" w:type="pct"/>
            <w:tcBorders>
              <w:top w:val="nil"/>
              <w:left w:val="nil"/>
              <w:bottom w:val="single" w:sz="12" w:space="0" w:color="auto"/>
              <w:right w:val="nil"/>
            </w:tcBorders>
            <w:vAlign w:val="bottom"/>
          </w:tcPr>
          <w:p w14:paraId="6FD09837" w14:textId="77777777" w:rsidR="00C01196" w:rsidRDefault="00C01196">
            <w:pPr>
              <w:spacing w:line="80" w:lineRule="exact"/>
              <w:rPr>
                <w:rFonts w:ascii="Arial" w:hAnsi="Arial" w:cs="Arial"/>
                <w:sz w:val="8"/>
              </w:rPr>
            </w:pPr>
          </w:p>
        </w:tc>
        <w:tc>
          <w:tcPr>
            <w:tcW w:w="443" w:type="pct"/>
            <w:tcBorders>
              <w:top w:val="nil"/>
              <w:left w:val="nil"/>
              <w:bottom w:val="single" w:sz="12" w:space="0" w:color="auto"/>
              <w:right w:val="nil"/>
            </w:tcBorders>
            <w:vAlign w:val="bottom"/>
          </w:tcPr>
          <w:p w14:paraId="306C5D4F" w14:textId="77777777" w:rsidR="00C01196" w:rsidRDefault="00C01196">
            <w:pPr>
              <w:spacing w:line="80" w:lineRule="exact"/>
              <w:rPr>
                <w:rFonts w:ascii="Arial" w:hAnsi="Arial" w:cs="Arial"/>
                <w:sz w:val="8"/>
              </w:rPr>
            </w:pPr>
          </w:p>
        </w:tc>
        <w:tc>
          <w:tcPr>
            <w:tcW w:w="38" w:type="pct"/>
            <w:vAlign w:val="bottom"/>
          </w:tcPr>
          <w:p w14:paraId="484465C2" w14:textId="77777777" w:rsidR="00C01196" w:rsidRDefault="00C01196">
            <w:pPr>
              <w:spacing w:line="80" w:lineRule="exact"/>
              <w:rPr>
                <w:rFonts w:ascii="Arial" w:hAnsi="Arial" w:cs="Arial"/>
                <w:sz w:val="8"/>
              </w:rPr>
            </w:pPr>
          </w:p>
        </w:tc>
        <w:tc>
          <w:tcPr>
            <w:tcW w:w="27" w:type="pct"/>
            <w:vAlign w:val="bottom"/>
          </w:tcPr>
          <w:p w14:paraId="030096F3" w14:textId="77777777" w:rsidR="00C01196" w:rsidRDefault="00C01196">
            <w:pPr>
              <w:spacing w:line="80" w:lineRule="exact"/>
              <w:rPr>
                <w:rFonts w:ascii="Arial" w:hAnsi="Arial" w:cs="Arial"/>
                <w:sz w:val="8"/>
              </w:rPr>
            </w:pPr>
          </w:p>
        </w:tc>
        <w:tc>
          <w:tcPr>
            <w:tcW w:w="61" w:type="pct"/>
            <w:tcBorders>
              <w:top w:val="nil"/>
              <w:left w:val="nil"/>
              <w:bottom w:val="single" w:sz="12" w:space="0" w:color="auto"/>
              <w:right w:val="nil"/>
            </w:tcBorders>
            <w:vAlign w:val="bottom"/>
          </w:tcPr>
          <w:p w14:paraId="48ABA917" w14:textId="77777777" w:rsidR="00C01196" w:rsidRDefault="00C01196">
            <w:pPr>
              <w:spacing w:line="80" w:lineRule="exact"/>
              <w:rPr>
                <w:rFonts w:ascii="Arial" w:hAnsi="Arial" w:cs="Arial"/>
                <w:sz w:val="8"/>
              </w:rPr>
            </w:pPr>
          </w:p>
        </w:tc>
        <w:tc>
          <w:tcPr>
            <w:tcW w:w="412" w:type="pct"/>
            <w:tcBorders>
              <w:top w:val="nil"/>
              <w:left w:val="nil"/>
              <w:bottom w:val="single" w:sz="12" w:space="0" w:color="auto"/>
              <w:right w:val="nil"/>
            </w:tcBorders>
            <w:vAlign w:val="bottom"/>
          </w:tcPr>
          <w:p w14:paraId="7C82B5C4" w14:textId="77777777" w:rsidR="00C01196" w:rsidRDefault="00C01196">
            <w:pPr>
              <w:spacing w:line="80" w:lineRule="exact"/>
              <w:rPr>
                <w:rFonts w:ascii="Arial" w:hAnsi="Arial" w:cs="Arial"/>
                <w:sz w:val="8"/>
              </w:rPr>
            </w:pPr>
          </w:p>
        </w:tc>
        <w:tc>
          <w:tcPr>
            <w:tcW w:w="34" w:type="pct"/>
            <w:vAlign w:val="bottom"/>
          </w:tcPr>
          <w:p w14:paraId="3D840BF3" w14:textId="77777777" w:rsidR="00C01196" w:rsidRDefault="00C01196">
            <w:pPr>
              <w:spacing w:line="80" w:lineRule="exact"/>
              <w:rPr>
                <w:rFonts w:ascii="Arial" w:hAnsi="Arial" w:cs="Arial"/>
                <w:sz w:val="8"/>
              </w:rPr>
            </w:pPr>
          </w:p>
        </w:tc>
        <w:tc>
          <w:tcPr>
            <w:tcW w:w="41" w:type="pct"/>
            <w:vAlign w:val="bottom"/>
          </w:tcPr>
          <w:p w14:paraId="0DCB4AEA" w14:textId="77777777" w:rsidR="00C01196" w:rsidRDefault="00C01196">
            <w:pPr>
              <w:spacing w:line="80" w:lineRule="exact"/>
              <w:rPr>
                <w:rFonts w:ascii="Arial" w:hAnsi="Arial" w:cs="Arial"/>
                <w:sz w:val="8"/>
              </w:rPr>
            </w:pPr>
          </w:p>
        </w:tc>
        <w:tc>
          <w:tcPr>
            <w:tcW w:w="641" w:type="pct"/>
            <w:vAlign w:val="bottom"/>
          </w:tcPr>
          <w:p w14:paraId="4B059A1F" w14:textId="77777777" w:rsidR="00C01196" w:rsidRDefault="00C01196">
            <w:pPr>
              <w:spacing w:line="80" w:lineRule="exact"/>
              <w:rPr>
                <w:rFonts w:ascii="Arial" w:hAnsi="Arial" w:cs="Arial"/>
                <w:sz w:val="8"/>
              </w:rPr>
            </w:pPr>
          </w:p>
        </w:tc>
        <w:tc>
          <w:tcPr>
            <w:tcW w:w="34" w:type="pct"/>
            <w:vAlign w:val="bottom"/>
          </w:tcPr>
          <w:p w14:paraId="30F66A0F" w14:textId="77777777" w:rsidR="00C01196" w:rsidRDefault="00C01196">
            <w:pPr>
              <w:spacing w:line="80" w:lineRule="exact"/>
              <w:rPr>
                <w:rFonts w:ascii="Arial" w:hAnsi="Arial" w:cs="Arial"/>
                <w:sz w:val="8"/>
              </w:rPr>
            </w:pPr>
          </w:p>
        </w:tc>
      </w:tr>
      <w:tr w:rsidR="00C01196" w14:paraId="18F0B316" w14:textId="77777777" w:rsidTr="00C01196">
        <w:trPr>
          <w:trHeight w:val="75"/>
          <w:jc w:val="center"/>
        </w:trPr>
        <w:tc>
          <w:tcPr>
            <w:tcW w:w="3181" w:type="pct"/>
            <w:vAlign w:val="center"/>
          </w:tcPr>
          <w:p w14:paraId="1F5EAA91" w14:textId="77777777" w:rsidR="00C01196" w:rsidRDefault="00C01196">
            <w:pPr>
              <w:spacing w:line="80" w:lineRule="exact"/>
              <w:rPr>
                <w:rFonts w:ascii="Arial" w:hAnsi="Arial" w:cs="Arial"/>
                <w:sz w:val="8"/>
              </w:rPr>
            </w:pPr>
          </w:p>
        </w:tc>
        <w:tc>
          <w:tcPr>
            <w:tcW w:w="569" w:type="pct"/>
            <w:gridSpan w:val="4"/>
            <w:vAlign w:val="bottom"/>
          </w:tcPr>
          <w:p w14:paraId="0DC24E20" w14:textId="77777777" w:rsidR="00C01196" w:rsidRDefault="00C01196">
            <w:pPr>
              <w:spacing w:line="80" w:lineRule="exact"/>
              <w:rPr>
                <w:rFonts w:ascii="Arial" w:hAnsi="Arial" w:cs="Arial"/>
                <w:b/>
                <w:sz w:val="8"/>
              </w:rPr>
            </w:pPr>
          </w:p>
        </w:tc>
        <w:tc>
          <w:tcPr>
            <w:tcW w:w="500" w:type="pct"/>
            <w:gridSpan w:val="3"/>
            <w:vAlign w:val="bottom"/>
          </w:tcPr>
          <w:p w14:paraId="723BE61B" w14:textId="77777777" w:rsidR="00C01196" w:rsidRDefault="00C01196">
            <w:pPr>
              <w:spacing w:line="80" w:lineRule="exact"/>
              <w:rPr>
                <w:rFonts w:ascii="Arial" w:hAnsi="Arial" w:cs="Arial"/>
                <w:sz w:val="8"/>
              </w:rPr>
            </w:pPr>
          </w:p>
        </w:tc>
        <w:tc>
          <w:tcPr>
            <w:tcW w:w="716" w:type="pct"/>
            <w:gridSpan w:val="3"/>
            <w:vAlign w:val="center"/>
          </w:tcPr>
          <w:p w14:paraId="7EF79AC2" w14:textId="77777777" w:rsidR="00C01196" w:rsidRDefault="00C01196">
            <w:pPr>
              <w:spacing w:line="80" w:lineRule="exact"/>
              <w:rPr>
                <w:rFonts w:ascii="Arial" w:hAnsi="Arial" w:cs="Arial"/>
                <w:sz w:val="8"/>
              </w:rPr>
            </w:pPr>
          </w:p>
        </w:tc>
        <w:tc>
          <w:tcPr>
            <w:tcW w:w="34" w:type="pct"/>
            <w:vAlign w:val="center"/>
          </w:tcPr>
          <w:p w14:paraId="7BF8F58A" w14:textId="77777777" w:rsidR="00C01196" w:rsidRDefault="00C01196">
            <w:pPr>
              <w:spacing w:line="80" w:lineRule="exact"/>
              <w:rPr>
                <w:rFonts w:ascii="Arial" w:hAnsi="Arial" w:cs="Arial"/>
                <w:sz w:val="8"/>
              </w:rPr>
            </w:pPr>
          </w:p>
        </w:tc>
      </w:tr>
      <w:tr w:rsidR="00C01196" w14:paraId="3E1F805D" w14:textId="77777777" w:rsidTr="00C01196">
        <w:trPr>
          <w:jc w:val="center"/>
        </w:trPr>
        <w:tc>
          <w:tcPr>
            <w:tcW w:w="3181" w:type="pct"/>
            <w:vAlign w:val="bottom"/>
            <w:hideMark/>
          </w:tcPr>
          <w:p w14:paraId="65130185" w14:textId="77777777" w:rsidR="00C01196" w:rsidRDefault="00C01196">
            <w:pPr>
              <w:pStyle w:val="NormalWeb"/>
              <w:spacing w:line="256" w:lineRule="auto"/>
              <w:ind w:left="240" w:hanging="240"/>
              <w:rPr>
                <w:rFonts w:cs="Arial"/>
                <w:b/>
                <w:sz w:val="15"/>
                <w:szCs w:val="15"/>
              </w:rPr>
            </w:pPr>
            <w:r>
              <w:rPr>
                <w:rFonts w:cs="Arial"/>
                <w:b/>
                <w:bCs/>
                <w:sz w:val="15"/>
                <w:szCs w:val="15"/>
              </w:rPr>
              <w:t xml:space="preserve">Operating Income </w:t>
            </w:r>
          </w:p>
        </w:tc>
        <w:tc>
          <w:tcPr>
            <w:tcW w:w="27" w:type="pct"/>
            <w:vAlign w:val="bottom"/>
          </w:tcPr>
          <w:p w14:paraId="252E43CE" w14:textId="77777777" w:rsidR="00C01196" w:rsidRDefault="00C01196">
            <w:pPr>
              <w:pStyle w:val="NormalWeb"/>
              <w:spacing w:line="256" w:lineRule="auto"/>
              <w:ind w:left="240" w:hanging="240"/>
              <w:rPr>
                <w:rFonts w:cs="Arial"/>
                <w:b/>
                <w:sz w:val="15"/>
                <w:szCs w:val="15"/>
              </w:rPr>
            </w:pPr>
          </w:p>
        </w:tc>
        <w:tc>
          <w:tcPr>
            <w:tcW w:w="61" w:type="pct"/>
            <w:vAlign w:val="bottom"/>
          </w:tcPr>
          <w:p w14:paraId="7AEBEC4E" w14:textId="77777777" w:rsidR="00C01196" w:rsidRDefault="00C01196">
            <w:pPr>
              <w:pStyle w:val="NormalWeb"/>
              <w:spacing w:line="256" w:lineRule="auto"/>
              <w:ind w:left="240" w:hanging="240"/>
              <w:jc w:val="left"/>
              <w:rPr>
                <w:rFonts w:cs="Arial"/>
                <w:b/>
                <w:sz w:val="15"/>
                <w:szCs w:val="15"/>
              </w:rPr>
            </w:pPr>
          </w:p>
        </w:tc>
        <w:tc>
          <w:tcPr>
            <w:tcW w:w="443" w:type="pct"/>
            <w:vAlign w:val="bottom"/>
          </w:tcPr>
          <w:p w14:paraId="47D56E90" w14:textId="77777777" w:rsidR="00C01196" w:rsidRDefault="00C01196">
            <w:pPr>
              <w:pStyle w:val="NormalWeb"/>
              <w:spacing w:line="256" w:lineRule="auto"/>
              <w:ind w:left="240" w:hanging="240"/>
              <w:rPr>
                <w:rFonts w:cs="Arial"/>
                <w:b/>
                <w:sz w:val="15"/>
                <w:szCs w:val="15"/>
              </w:rPr>
            </w:pPr>
          </w:p>
        </w:tc>
        <w:tc>
          <w:tcPr>
            <w:tcW w:w="38" w:type="pct"/>
            <w:vAlign w:val="bottom"/>
          </w:tcPr>
          <w:p w14:paraId="61FF5876" w14:textId="77777777" w:rsidR="00C01196" w:rsidRDefault="00C01196">
            <w:pPr>
              <w:pStyle w:val="NormalWeb"/>
              <w:spacing w:line="256" w:lineRule="auto"/>
              <w:ind w:left="240" w:hanging="240"/>
              <w:rPr>
                <w:rFonts w:cs="Arial"/>
                <w:b/>
                <w:sz w:val="15"/>
                <w:szCs w:val="15"/>
              </w:rPr>
            </w:pPr>
          </w:p>
        </w:tc>
        <w:tc>
          <w:tcPr>
            <w:tcW w:w="27" w:type="pct"/>
            <w:vAlign w:val="bottom"/>
          </w:tcPr>
          <w:p w14:paraId="1BF19204" w14:textId="77777777" w:rsidR="00C01196" w:rsidRDefault="00C01196">
            <w:pPr>
              <w:pStyle w:val="NormalWeb"/>
              <w:spacing w:line="256" w:lineRule="auto"/>
              <w:ind w:left="240" w:hanging="240"/>
              <w:rPr>
                <w:rFonts w:cs="Arial"/>
                <w:b/>
                <w:sz w:val="15"/>
                <w:szCs w:val="15"/>
              </w:rPr>
            </w:pPr>
          </w:p>
        </w:tc>
        <w:tc>
          <w:tcPr>
            <w:tcW w:w="61" w:type="pct"/>
            <w:vAlign w:val="bottom"/>
          </w:tcPr>
          <w:p w14:paraId="1D7B738E" w14:textId="77777777" w:rsidR="00C01196" w:rsidRDefault="00C01196">
            <w:pPr>
              <w:pStyle w:val="NormalWeb"/>
              <w:spacing w:line="256" w:lineRule="auto"/>
              <w:ind w:left="240" w:hanging="240"/>
              <w:jc w:val="left"/>
              <w:rPr>
                <w:rFonts w:cs="Arial"/>
                <w:sz w:val="15"/>
                <w:szCs w:val="15"/>
              </w:rPr>
            </w:pPr>
          </w:p>
        </w:tc>
        <w:tc>
          <w:tcPr>
            <w:tcW w:w="412" w:type="pct"/>
            <w:vAlign w:val="bottom"/>
          </w:tcPr>
          <w:p w14:paraId="240CC8BB" w14:textId="77777777" w:rsidR="00C01196" w:rsidRDefault="00C01196">
            <w:pPr>
              <w:pStyle w:val="NormalWeb"/>
              <w:spacing w:line="256" w:lineRule="auto"/>
              <w:ind w:left="240" w:hanging="240"/>
              <w:rPr>
                <w:rFonts w:cs="Arial"/>
                <w:sz w:val="15"/>
                <w:szCs w:val="15"/>
              </w:rPr>
            </w:pPr>
          </w:p>
        </w:tc>
        <w:tc>
          <w:tcPr>
            <w:tcW w:w="34" w:type="pct"/>
            <w:vAlign w:val="bottom"/>
          </w:tcPr>
          <w:p w14:paraId="197D85FA" w14:textId="77777777" w:rsidR="00C01196" w:rsidRDefault="00C01196">
            <w:pPr>
              <w:pStyle w:val="NormalWeb"/>
              <w:spacing w:line="256" w:lineRule="auto"/>
              <w:ind w:left="240" w:hanging="240"/>
              <w:rPr>
                <w:rFonts w:cs="Arial"/>
                <w:b/>
                <w:sz w:val="15"/>
                <w:szCs w:val="15"/>
              </w:rPr>
            </w:pPr>
          </w:p>
        </w:tc>
        <w:tc>
          <w:tcPr>
            <w:tcW w:w="41" w:type="pct"/>
            <w:vAlign w:val="bottom"/>
          </w:tcPr>
          <w:p w14:paraId="7F898BB4" w14:textId="77777777" w:rsidR="00C01196" w:rsidRDefault="00C01196">
            <w:pPr>
              <w:pStyle w:val="NormalWeb"/>
              <w:spacing w:line="256" w:lineRule="auto"/>
              <w:ind w:left="240" w:hanging="240"/>
              <w:rPr>
                <w:rFonts w:cs="Arial"/>
                <w:b/>
                <w:sz w:val="15"/>
                <w:szCs w:val="15"/>
              </w:rPr>
            </w:pPr>
          </w:p>
        </w:tc>
        <w:tc>
          <w:tcPr>
            <w:tcW w:w="641" w:type="pct"/>
            <w:vAlign w:val="bottom"/>
          </w:tcPr>
          <w:p w14:paraId="5AC167F5" w14:textId="77777777" w:rsidR="00C01196" w:rsidRDefault="00C01196">
            <w:pPr>
              <w:pStyle w:val="NormalWeb"/>
              <w:spacing w:line="256" w:lineRule="auto"/>
              <w:ind w:left="240" w:hanging="240"/>
              <w:rPr>
                <w:rFonts w:cs="Arial"/>
                <w:b/>
                <w:sz w:val="15"/>
                <w:szCs w:val="15"/>
              </w:rPr>
            </w:pPr>
          </w:p>
        </w:tc>
        <w:tc>
          <w:tcPr>
            <w:tcW w:w="34" w:type="pct"/>
            <w:vAlign w:val="bottom"/>
          </w:tcPr>
          <w:p w14:paraId="48BE0DAD" w14:textId="77777777" w:rsidR="00C01196" w:rsidRDefault="00C01196">
            <w:pPr>
              <w:pStyle w:val="NormalWeb"/>
              <w:spacing w:line="256" w:lineRule="auto"/>
              <w:ind w:left="240" w:hanging="240"/>
              <w:rPr>
                <w:rFonts w:cs="Arial"/>
                <w:b/>
                <w:sz w:val="15"/>
                <w:szCs w:val="15"/>
              </w:rPr>
            </w:pPr>
          </w:p>
        </w:tc>
      </w:tr>
      <w:tr w:rsidR="00C01196" w14:paraId="2C57B8B6" w14:textId="77777777" w:rsidTr="00C01196">
        <w:trPr>
          <w:jc w:val="center"/>
        </w:trPr>
        <w:tc>
          <w:tcPr>
            <w:tcW w:w="3181" w:type="pct"/>
            <w:vAlign w:val="bottom"/>
          </w:tcPr>
          <w:p w14:paraId="598C3372" w14:textId="77777777" w:rsidR="00C01196" w:rsidRDefault="00C01196">
            <w:pPr>
              <w:spacing w:line="80" w:lineRule="exact"/>
              <w:rPr>
                <w:rFonts w:ascii="Arial" w:hAnsi="Arial" w:cs="Arial"/>
                <w:sz w:val="8"/>
              </w:rPr>
            </w:pPr>
          </w:p>
        </w:tc>
        <w:tc>
          <w:tcPr>
            <w:tcW w:w="27" w:type="pct"/>
            <w:vAlign w:val="bottom"/>
          </w:tcPr>
          <w:p w14:paraId="729E7713" w14:textId="77777777" w:rsidR="00C01196" w:rsidRDefault="00C01196">
            <w:pPr>
              <w:spacing w:line="80" w:lineRule="exact"/>
              <w:rPr>
                <w:rFonts w:ascii="Arial" w:hAnsi="Arial" w:cs="Arial"/>
                <w:sz w:val="8"/>
              </w:rPr>
            </w:pPr>
          </w:p>
        </w:tc>
        <w:tc>
          <w:tcPr>
            <w:tcW w:w="61" w:type="pct"/>
            <w:vAlign w:val="bottom"/>
          </w:tcPr>
          <w:p w14:paraId="444B0BDD" w14:textId="77777777" w:rsidR="00C01196" w:rsidRDefault="00C01196">
            <w:pPr>
              <w:spacing w:line="80" w:lineRule="exact"/>
              <w:rPr>
                <w:rFonts w:ascii="Arial" w:hAnsi="Arial" w:cs="Arial"/>
                <w:sz w:val="8"/>
              </w:rPr>
            </w:pPr>
          </w:p>
        </w:tc>
        <w:tc>
          <w:tcPr>
            <w:tcW w:w="443" w:type="pct"/>
            <w:vAlign w:val="bottom"/>
          </w:tcPr>
          <w:p w14:paraId="0E12EFC9" w14:textId="77777777" w:rsidR="00C01196" w:rsidRDefault="00C01196">
            <w:pPr>
              <w:spacing w:line="80" w:lineRule="exact"/>
              <w:rPr>
                <w:rFonts w:ascii="Arial" w:hAnsi="Arial" w:cs="Arial"/>
                <w:sz w:val="8"/>
              </w:rPr>
            </w:pPr>
          </w:p>
        </w:tc>
        <w:tc>
          <w:tcPr>
            <w:tcW w:w="38" w:type="pct"/>
            <w:vAlign w:val="bottom"/>
          </w:tcPr>
          <w:p w14:paraId="0785A4F9" w14:textId="77777777" w:rsidR="00C01196" w:rsidRDefault="00C01196">
            <w:pPr>
              <w:spacing w:line="80" w:lineRule="exact"/>
              <w:rPr>
                <w:rFonts w:ascii="Arial" w:hAnsi="Arial" w:cs="Arial"/>
                <w:sz w:val="8"/>
              </w:rPr>
            </w:pPr>
          </w:p>
        </w:tc>
        <w:tc>
          <w:tcPr>
            <w:tcW w:w="27" w:type="pct"/>
            <w:vAlign w:val="bottom"/>
          </w:tcPr>
          <w:p w14:paraId="2D16ABB7" w14:textId="77777777" w:rsidR="00C01196" w:rsidRDefault="00C01196">
            <w:pPr>
              <w:spacing w:line="80" w:lineRule="exact"/>
              <w:rPr>
                <w:rFonts w:ascii="Arial" w:hAnsi="Arial" w:cs="Arial"/>
                <w:sz w:val="8"/>
              </w:rPr>
            </w:pPr>
          </w:p>
        </w:tc>
        <w:tc>
          <w:tcPr>
            <w:tcW w:w="61" w:type="pct"/>
            <w:vAlign w:val="bottom"/>
          </w:tcPr>
          <w:p w14:paraId="59C65B5A" w14:textId="77777777" w:rsidR="00C01196" w:rsidRDefault="00C01196">
            <w:pPr>
              <w:spacing w:line="80" w:lineRule="exact"/>
              <w:rPr>
                <w:rFonts w:ascii="Arial" w:hAnsi="Arial" w:cs="Arial"/>
                <w:sz w:val="8"/>
              </w:rPr>
            </w:pPr>
          </w:p>
        </w:tc>
        <w:tc>
          <w:tcPr>
            <w:tcW w:w="412" w:type="pct"/>
            <w:vAlign w:val="bottom"/>
          </w:tcPr>
          <w:p w14:paraId="29AB7DAA" w14:textId="77777777" w:rsidR="00C01196" w:rsidRDefault="00C01196">
            <w:pPr>
              <w:spacing w:line="80" w:lineRule="exact"/>
              <w:rPr>
                <w:rFonts w:ascii="Arial" w:hAnsi="Arial" w:cs="Arial"/>
                <w:sz w:val="8"/>
              </w:rPr>
            </w:pPr>
          </w:p>
        </w:tc>
        <w:tc>
          <w:tcPr>
            <w:tcW w:w="34" w:type="pct"/>
            <w:vAlign w:val="bottom"/>
          </w:tcPr>
          <w:p w14:paraId="3300A0CD" w14:textId="77777777" w:rsidR="00C01196" w:rsidRDefault="00C01196">
            <w:pPr>
              <w:spacing w:line="80" w:lineRule="exact"/>
              <w:rPr>
                <w:rFonts w:ascii="Arial" w:hAnsi="Arial" w:cs="Arial"/>
                <w:sz w:val="8"/>
              </w:rPr>
            </w:pPr>
          </w:p>
        </w:tc>
        <w:tc>
          <w:tcPr>
            <w:tcW w:w="41" w:type="pct"/>
            <w:vAlign w:val="bottom"/>
          </w:tcPr>
          <w:p w14:paraId="3A259B3C" w14:textId="77777777" w:rsidR="00C01196" w:rsidRDefault="00C01196">
            <w:pPr>
              <w:spacing w:line="80" w:lineRule="exact"/>
              <w:rPr>
                <w:rFonts w:ascii="Arial" w:hAnsi="Arial" w:cs="Arial"/>
                <w:sz w:val="8"/>
              </w:rPr>
            </w:pPr>
          </w:p>
        </w:tc>
        <w:tc>
          <w:tcPr>
            <w:tcW w:w="641" w:type="pct"/>
            <w:vAlign w:val="bottom"/>
          </w:tcPr>
          <w:p w14:paraId="4FC12091" w14:textId="77777777" w:rsidR="00C01196" w:rsidRDefault="00C01196">
            <w:pPr>
              <w:spacing w:line="80" w:lineRule="exact"/>
              <w:rPr>
                <w:rFonts w:ascii="Arial" w:hAnsi="Arial" w:cs="Arial"/>
                <w:sz w:val="8"/>
              </w:rPr>
            </w:pPr>
          </w:p>
        </w:tc>
        <w:tc>
          <w:tcPr>
            <w:tcW w:w="34" w:type="pct"/>
            <w:vAlign w:val="bottom"/>
          </w:tcPr>
          <w:p w14:paraId="3F0B375D" w14:textId="77777777" w:rsidR="00C01196" w:rsidRDefault="00C01196">
            <w:pPr>
              <w:spacing w:line="80" w:lineRule="exact"/>
              <w:rPr>
                <w:rFonts w:ascii="Arial" w:hAnsi="Arial" w:cs="Arial"/>
                <w:sz w:val="8"/>
              </w:rPr>
            </w:pPr>
          </w:p>
        </w:tc>
      </w:tr>
      <w:tr w:rsidR="00C01196" w14:paraId="14C41758" w14:textId="77777777" w:rsidTr="00C01196">
        <w:trPr>
          <w:jc w:val="center"/>
        </w:trPr>
        <w:tc>
          <w:tcPr>
            <w:tcW w:w="3181" w:type="pct"/>
            <w:hideMark/>
          </w:tcPr>
          <w:p w14:paraId="3C55F45C" w14:textId="77777777" w:rsidR="00C01196" w:rsidRDefault="00C01196">
            <w:pPr>
              <w:spacing w:line="256" w:lineRule="auto"/>
              <w:rPr>
                <w:rFonts w:ascii="Arial" w:hAnsi="Arial" w:cs="Arial"/>
              </w:rPr>
            </w:pPr>
            <w:r>
              <w:rPr>
                <w:rFonts w:ascii="Arial" w:hAnsi="Arial" w:cs="Arial"/>
              </w:rPr>
              <w:t>Productivity and Business Processes</w:t>
            </w:r>
          </w:p>
        </w:tc>
        <w:tc>
          <w:tcPr>
            <w:tcW w:w="27" w:type="pct"/>
            <w:vAlign w:val="bottom"/>
          </w:tcPr>
          <w:p w14:paraId="488C49E2" w14:textId="77777777" w:rsidR="00C01196" w:rsidRDefault="00C01196">
            <w:pPr>
              <w:spacing w:line="256" w:lineRule="auto"/>
              <w:rPr>
                <w:rFonts w:ascii="Arial" w:hAnsi="Arial" w:cs="Arial"/>
              </w:rPr>
            </w:pPr>
          </w:p>
        </w:tc>
        <w:tc>
          <w:tcPr>
            <w:tcW w:w="61" w:type="pct"/>
            <w:vAlign w:val="bottom"/>
            <w:hideMark/>
          </w:tcPr>
          <w:p w14:paraId="48FB427C" w14:textId="77777777" w:rsidR="00C01196" w:rsidRDefault="00C01196">
            <w:pPr>
              <w:spacing w:line="256" w:lineRule="auto"/>
              <w:rPr>
                <w:rFonts w:ascii="Arial" w:hAnsi="Arial" w:cs="Arial"/>
              </w:rPr>
            </w:pPr>
            <w:r>
              <w:rPr>
                <w:rFonts w:ascii="Arial" w:hAnsi="Arial" w:cs="Arial"/>
                <w:b/>
                <w:bCs/>
              </w:rPr>
              <w:t>$</w:t>
            </w:r>
          </w:p>
        </w:tc>
        <w:tc>
          <w:tcPr>
            <w:tcW w:w="443" w:type="pct"/>
            <w:vAlign w:val="bottom"/>
            <w:hideMark/>
          </w:tcPr>
          <w:p w14:paraId="6A3271A6" w14:textId="77777777" w:rsidR="00C01196" w:rsidRDefault="00C01196">
            <w:pPr>
              <w:spacing w:line="256" w:lineRule="auto"/>
              <w:jc w:val="right"/>
              <w:rPr>
                <w:rFonts w:ascii="Arial" w:hAnsi="Arial" w:cs="Arial"/>
                <w:b/>
              </w:rPr>
            </w:pPr>
            <w:r>
              <w:rPr>
                <w:rFonts w:ascii="Arial" w:hAnsi="Arial" w:cs="Arial"/>
                <w:b/>
                <w:szCs w:val="24"/>
              </w:rPr>
              <w:t>34,189</w:t>
            </w:r>
          </w:p>
        </w:tc>
        <w:tc>
          <w:tcPr>
            <w:tcW w:w="38" w:type="pct"/>
            <w:vAlign w:val="bottom"/>
          </w:tcPr>
          <w:p w14:paraId="2C3EEF02" w14:textId="77777777" w:rsidR="00C01196" w:rsidRDefault="00C01196">
            <w:pPr>
              <w:spacing w:line="256" w:lineRule="auto"/>
              <w:rPr>
                <w:rFonts w:ascii="Arial" w:hAnsi="Arial" w:cs="Arial"/>
              </w:rPr>
            </w:pPr>
          </w:p>
        </w:tc>
        <w:tc>
          <w:tcPr>
            <w:tcW w:w="27" w:type="pct"/>
            <w:vAlign w:val="bottom"/>
          </w:tcPr>
          <w:p w14:paraId="0563E351" w14:textId="77777777" w:rsidR="00C01196" w:rsidRDefault="00C01196">
            <w:pPr>
              <w:spacing w:line="256" w:lineRule="auto"/>
              <w:rPr>
                <w:rFonts w:ascii="Arial" w:hAnsi="Arial" w:cs="Arial"/>
              </w:rPr>
            </w:pPr>
          </w:p>
        </w:tc>
        <w:tc>
          <w:tcPr>
            <w:tcW w:w="61" w:type="pct"/>
            <w:vAlign w:val="bottom"/>
            <w:hideMark/>
          </w:tcPr>
          <w:p w14:paraId="641447C1" w14:textId="77777777" w:rsidR="00C01196" w:rsidRDefault="00C01196">
            <w:pPr>
              <w:spacing w:line="256" w:lineRule="auto"/>
              <w:rPr>
                <w:rFonts w:ascii="Arial" w:hAnsi="Arial" w:cs="Arial"/>
              </w:rPr>
            </w:pPr>
            <w:r>
              <w:rPr>
                <w:rFonts w:ascii="Arial" w:hAnsi="Arial" w:cs="Arial"/>
                <w:bCs/>
              </w:rPr>
              <w:t>$</w:t>
            </w:r>
          </w:p>
        </w:tc>
        <w:tc>
          <w:tcPr>
            <w:tcW w:w="412" w:type="pct"/>
            <w:vAlign w:val="bottom"/>
            <w:hideMark/>
          </w:tcPr>
          <w:p w14:paraId="7911B331" w14:textId="77777777" w:rsidR="00C01196" w:rsidRDefault="00C01196">
            <w:pPr>
              <w:spacing w:line="256" w:lineRule="auto"/>
              <w:jc w:val="right"/>
              <w:rPr>
                <w:rFonts w:ascii="Arial" w:hAnsi="Arial" w:cs="Arial"/>
                <w:bCs/>
              </w:rPr>
            </w:pPr>
            <w:r>
              <w:rPr>
                <w:rFonts w:ascii="Arial" w:hAnsi="Arial" w:cs="Arial"/>
                <w:bCs/>
                <w:szCs w:val="24"/>
              </w:rPr>
              <w:t>29,690</w:t>
            </w:r>
          </w:p>
        </w:tc>
        <w:tc>
          <w:tcPr>
            <w:tcW w:w="34" w:type="pct"/>
            <w:vAlign w:val="bottom"/>
          </w:tcPr>
          <w:p w14:paraId="37145736" w14:textId="77777777" w:rsidR="00C01196" w:rsidRDefault="00C01196">
            <w:pPr>
              <w:spacing w:line="256" w:lineRule="auto"/>
              <w:rPr>
                <w:rFonts w:ascii="Arial" w:hAnsi="Arial" w:cs="Arial"/>
              </w:rPr>
            </w:pPr>
          </w:p>
        </w:tc>
        <w:tc>
          <w:tcPr>
            <w:tcW w:w="41" w:type="pct"/>
            <w:vAlign w:val="bottom"/>
          </w:tcPr>
          <w:p w14:paraId="22628890" w14:textId="77777777" w:rsidR="00C01196" w:rsidRDefault="00C01196">
            <w:pPr>
              <w:spacing w:line="256" w:lineRule="auto"/>
              <w:rPr>
                <w:rFonts w:ascii="Arial" w:hAnsi="Arial" w:cs="Arial"/>
              </w:rPr>
            </w:pPr>
          </w:p>
        </w:tc>
        <w:tc>
          <w:tcPr>
            <w:tcW w:w="641" w:type="pct"/>
            <w:vAlign w:val="bottom"/>
            <w:hideMark/>
          </w:tcPr>
          <w:p w14:paraId="391DBCE7" w14:textId="77777777" w:rsidR="00C01196" w:rsidRDefault="00C01196">
            <w:pPr>
              <w:pStyle w:val="la2"/>
              <w:keepNext/>
              <w:spacing w:line="240" w:lineRule="auto"/>
              <w:jc w:val="right"/>
              <w:rPr>
                <w:rFonts w:ascii="Arial" w:eastAsiaTheme="minorHAnsi" w:hAnsi="Arial" w:cs="Arial"/>
                <w:sz w:val="20"/>
                <w:szCs w:val="20"/>
              </w:rPr>
            </w:pPr>
            <w:r>
              <w:rPr>
                <w:rFonts w:ascii="Arial" w:hAnsi="Arial" w:cs="Arial"/>
                <w:sz w:val="20"/>
                <w:szCs w:val="20"/>
              </w:rPr>
              <w:t>15%</w:t>
            </w:r>
          </w:p>
        </w:tc>
        <w:tc>
          <w:tcPr>
            <w:tcW w:w="34" w:type="pct"/>
            <w:vAlign w:val="bottom"/>
          </w:tcPr>
          <w:p w14:paraId="44E4B36C" w14:textId="77777777" w:rsidR="00C01196" w:rsidRDefault="00C01196">
            <w:pPr>
              <w:spacing w:line="256" w:lineRule="auto"/>
              <w:jc w:val="right"/>
              <w:rPr>
                <w:rFonts w:ascii="Arial" w:hAnsi="Arial" w:cs="Arial"/>
              </w:rPr>
            </w:pPr>
          </w:p>
        </w:tc>
      </w:tr>
      <w:tr w:rsidR="00C01196" w14:paraId="7171C2B5" w14:textId="77777777" w:rsidTr="00C01196">
        <w:trPr>
          <w:jc w:val="center"/>
        </w:trPr>
        <w:tc>
          <w:tcPr>
            <w:tcW w:w="3181" w:type="pct"/>
            <w:hideMark/>
          </w:tcPr>
          <w:p w14:paraId="41C04E08" w14:textId="77777777" w:rsidR="00C01196" w:rsidRDefault="00C01196">
            <w:pPr>
              <w:spacing w:line="256" w:lineRule="auto"/>
              <w:rPr>
                <w:rFonts w:ascii="Arial" w:hAnsi="Arial" w:cs="Arial"/>
              </w:rPr>
            </w:pPr>
            <w:r>
              <w:rPr>
                <w:rFonts w:ascii="Arial" w:hAnsi="Arial" w:cs="Arial"/>
              </w:rPr>
              <w:t>Intelligent Cloud</w:t>
            </w:r>
          </w:p>
        </w:tc>
        <w:tc>
          <w:tcPr>
            <w:tcW w:w="27" w:type="pct"/>
            <w:vAlign w:val="bottom"/>
          </w:tcPr>
          <w:p w14:paraId="097E5231" w14:textId="77777777" w:rsidR="00C01196" w:rsidRDefault="00C01196">
            <w:pPr>
              <w:spacing w:line="256" w:lineRule="auto"/>
              <w:rPr>
                <w:rFonts w:ascii="Arial" w:hAnsi="Arial" w:cs="Arial"/>
              </w:rPr>
            </w:pPr>
          </w:p>
        </w:tc>
        <w:tc>
          <w:tcPr>
            <w:tcW w:w="61" w:type="pct"/>
            <w:vAlign w:val="bottom"/>
          </w:tcPr>
          <w:p w14:paraId="4E23C7A4" w14:textId="77777777" w:rsidR="00C01196" w:rsidRDefault="00C01196">
            <w:pPr>
              <w:spacing w:line="256" w:lineRule="auto"/>
              <w:rPr>
                <w:rFonts w:ascii="Arial" w:hAnsi="Arial" w:cs="Arial"/>
              </w:rPr>
            </w:pPr>
          </w:p>
        </w:tc>
        <w:tc>
          <w:tcPr>
            <w:tcW w:w="443" w:type="pct"/>
            <w:vAlign w:val="bottom"/>
            <w:hideMark/>
          </w:tcPr>
          <w:p w14:paraId="4DAEAE00" w14:textId="77777777" w:rsidR="00C01196" w:rsidRDefault="00C01196">
            <w:pPr>
              <w:spacing w:line="256" w:lineRule="auto"/>
              <w:jc w:val="right"/>
              <w:rPr>
                <w:rFonts w:ascii="Arial" w:hAnsi="Arial" w:cs="Arial"/>
                <w:b/>
              </w:rPr>
            </w:pPr>
            <w:r>
              <w:rPr>
                <w:rFonts w:ascii="Arial" w:hAnsi="Arial" w:cs="Arial"/>
                <w:b/>
                <w:szCs w:val="24"/>
              </w:rPr>
              <w:t>37,884</w:t>
            </w:r>
          </w:p>
        </w:tc>
        <w:tc>
          <w:tcPr>
            <w:tcW w:w="38" w:type="pct"/>
            <w:vAlign w:val="bottom"/>
          </w:tcPr>
          <w:p w14:paraId="41562485" w14:textId="77777777" w:rsidR="00C01196" w:rsidRDefault="00C01196">
            <w:pPr>
              <w:spacing w:line="256" w:lineRule="auto"/>
              <w:rPr>
                <w:rFonts w:ascii="Arial" w:hAnsi="Arial" w:cs="Arial"/>
              </w:rPr>
            </w:pPr>
          </w:p>
        </w:tc>
        <w:tc>
          <w:tcPr>
            <w:tcW w:w="27" w:type="pct"/>
            <w:vAlign w:val="bottom"/>
          </w:tcPr>
          <w:p w14:paraId="20C3D916" w14:textId="77777777" w:rsidR="00C01196" w:rsidRDefault="00C01196">
            <w:pPr>
              <w:spacing w:line="256" w:lineRule="auto"/>
              <w:rPr>
                <w:rFonts w:ascii="Arial" w:hAnsi="Arial" w:cs="Arial"/>
              </w:rPr>
            </w:pPr>
          </w:p>
        </w:tc>
        <w:tc>
          <w:tcPr>
            <w:tcW w:w="61" w:type="pct"/>
            <w:vAlign w:val="bottom"/>
          </w:tcPr>
          <w:p w14:paraId="146BE182" w14:textId="77777777" w:rsidR="00C01196" w:rsidRDefault="00C01196">
            <w:pPr>
              <w:spacing w:line="256" w:lineRule="auto"/>
              <w:rPr>
                <w:rFonts w:ascii="Arial" w:hAnsi="Arial" w:cs="Arial"/>
              </w:rPr>
            </w:pPr>
          </w:p>
        </w:tc>
        <w:tc>
          <w:tcPr>
            <w:tcW w:w="412" w:type="pct"/>
            <w:vAlign w:val="bottom"/>
            <w:hideMark/>
          </w:tcPr>
          <w:p w14:paraId="09B6FAC4" w14:textId="77777777" w:rsidR="00C01196" w:rsidRDefault="00C01196">
            <w:pPr>
              <w:spacing w:line="256" w:lineRule="auto"/>
              <w:jc w:val="right"/>
              <w:rPr>
                <w:rFonts w:ascii="Arial" w:hAnsi="Arial" w:cs="Arial"/>
                <w:bCs/>
              </w:rPr>
            </w:pPr>
            <w:r>
              <w:rPr>
                <w:rFonts w:ascii="Arial" w:hAnsi="Arial" w:cs="Arial"/>
                <w:bCs/>
                <w:szCs w:val="24"/>
              </w:rPr>
              <w:t>33,203</w:t>
            </w:r>
          </w:p>
        </w:tc>
        <w:tc>
          <w:tcPr>
            <w:tcW w:w="34" w:type="pct"/>
            <w:vAlign w:val="bottom"/>
          </w:tcPr>
          <w:p w14:paraId="4BBEF011" w14:textId="77777777" w:rsidR="00C01196" w:rsidRDefault="00C01196">
            <w:pPr>
              <w:spacing w:line="256" w:lineRule="auto"/>
              <w:rPr>
                <w:rFonts w:ascii="Arial" w:hAnsi="Arial" w:cs="Arial"/>
              </w:rPr>
            </w:pPr>
          </w:p>
        </w:tc>
        <w:tc>
          <w:tcPr>
            <w:tcW w:w="41" w:type="pct"/>
            <w:vAlign w:val="bottom"/>
          </w:tcPr>
          <w:p w14:paraId="770CA539" w14:textId="77777777" w:rsidR="00C01196" w:rsidRDefault="00C01196">
            <w:pPr>
              <w:spacing w:line="256" w:lineRule="auto"/>
              <w:rPr>
                <w:rFonts w:ascii="Arial" w:hAnsi="Arial" w:cs="Arial"/>
              </w:rPr>
            </w:pPr>
          </w:p>
        </w:tc>
        <w:tc>
          <w:tcPr>
            <w:tcW w:w="641" w:type="pct"/>
            <w:vAlign w:val="bottom"/>
            <w:hideMark/>
          </w:tcPr>
          <w:p w14:paraId="3B2B6EDF" w14:textId="77777777" w:rsidR="00C01196" w:rsidRDefault="00C01196">
            <w:pPr>
              <w:pStyle w:val="la2"/>
              <w:keepNext/>
              <w:spacing w:line="240" w:lineRule="auto"/>
              <w:jc w:val="right"/>
              <w:rPr>
                <w:rFonts w:ascii="Arial" w:eastAsiaTheme="minorHAnsi" w:hAnsi="Arial" w:cs="Arial"/>
                <w:sz w:val="20"/>
                <w:szCs w:val="20"/>
              </w:rPr>
            </w:pPr>
            <w:r>
              <w:rPr>
                <w:rFonts w:ascii="Arial" w:hAnsi="Arial" w:cs="Arial"/>
                <w:sz w:val="20"/>
                <w:szCs w:val="20"/>
              </w:rPr>
              <w:t>14%</w:t>
            </w:r>
          </w:p>
        </w:tc>
        <w:tc>
          <w:tcPr>
            <w:tcW w:w="34" w:type="pct"/>
            <w:vAlign w:val="bottom"/>
          </w:tcPr>
          <w:p w14:paraId="0C4941E6" w14:textId="77777777" w:rsidR="00C01196" w:rsidRDefault="00C01196">
            <w:pPr>
              <w:spacing w:line="256" w:lineRule="auto"/>
              <w:jc w:val="right"/>
              <w:rPr>
                <w:rFonts w:ascii="Arial" w:hAnsi="Arial" w:cs="Arial"/>
              </w:rPr>
            </w:pPr>
          </w:p>
        </w:tc>
      </w:tr>
      <w:tr w:rsidR="00C01196" w14:paraId="4C031350" w14:textId="77777777" w:rsidTr="00C01196">
        <w:trPr>
          <w:jc w:val="center"/>
        </w:trPr>
        <w:tc>
          <w:tcPr>
            <w:tcW w:w="3181" w:type="pct"/>
            <w:hideMark/>
          </w:tcPr>
          <w:p w14:paraId="344795C3" w14:textId="77777777" w:rsidR="00C01196" w:rsidRDefault="00C01196">
            <w:pPr>
              <w:spacing w:line="256" w:lineRule="auto"/>
              <w:rPr>
                <w:rFonts w:ascii="Arial" w:hAnsi="Arial" w:cs="Arial"/>
              </w:rPr>
            </w:pPr>
            <w:r>
              <w:rPr>
                <w:rFonts w:ascii="Arial" w:hAnsi="Arial" w:cs="Arial"/>
              </w:rPr>
              <w:t>More Personal Computing</w:t>
            </w:r>
          </w:p>
        </w:tc>
        <w:tc>
          <w:tcPr>
            <w:tcW w:w="27" w:type="pct"/>
            <w:vAlign w:val="bottom"/>
          </w:tcPr>
          <w:p w14:paraId="394924FE" w14:textId="77777777" w:rsidR="00C01196" w:rsidRDefault="00C01196">
            <w:pPr>
              <w:spacing w:line="256" w:lineRule="auto"/>
              <w:rPr>
                <w:rFonts w:ascii="Arial" w:hAnsi="Arial" w:cs="Arial"/>
              </w:rPr>
            </w:pPr>
          </w:p>
        </w:tc>
        <w:tc>
          <w:tcPr>
            <w:tcW w:w="61" w:type="pct"/>
            <w:vAlign w:val="bottom"/>
          </w:tcPr>
          <w:p w14:paraId="461D053B" w14:textId="77777777" w:rsidR="00C01196" w:rsidRDefault="00C01196">
            <w:pPr>
              <w:spacing w:line="256" w:lineRule="auto"/>
              <w:rPr>
                <w:rFonts w:ascii="Arial" w:hAnsi="Arial" w:cs="Arial"/>
              </w:rPr>
            </w:pPr>
          </w:p>
        </w:tc>
        <w:tc>
          <w:tcPr>
            <w:tcW w:w="443" w:type="pct"/>
            <w:vAlign w:val="bottom"/>
            <w:hideMark/>
          </w:tcPr>
          <w:p w14:paraId="625E83EB" w14:textId="77777777" w:rsidR="00C01196" w:rsidRDefault="00C01196">
            <w:pPr>
              <w:spacing w:line="256" w:lineRule="auto"/>
              <w:jc w:val="right"/>
              <w:rPr>
                <w:rFonts w:ascii="Arial" w:hAnsi="Arial" w:cs="Arial"/>
                <w:b/>
              </w:rPr>
            </w:pPr>
            <w:r>
              <w:rPr>
                <w:rFonts w:ascii="Arial" w:hAnsi="Arial" w:cs="Arial"/>
                <w:b/>
                <w:szCs w:val="24"/>
              </w:rPr>
              <w:t>16,450</w:t>
            </w:r>
          </w:p>
        </w:tc>
        <w:tc>
          <w:tcPr>
            <w:tcW w:w="38" w:type="pct"/>
            <w:vAlign w:val="bottom"/>
          </w:tcPr>
          <w:p w14:paraId="5EF7C641" w14:textId="77777777" w:rsidR="00C01196" w:rsidRDefault="00C01196">
            <w:pPr>
              <w:spacing w:line="256" w:lineRule="auto"/>
              <w:rPr>
                <w:rFonts w:ascii="Arial" w:hAnsi="Arial" w:cs="Arial"/>
              </w:rPr>
            </w:pPr>
          </w:p>
        </w:tc>
        <w:tc>
          <w:tcPr>
            <w:tcW w:w="27" w:type="pct"/>
            <w:vAlign w:val="bottom"/>
          </w:tcPr>
          <w:p w14:paraId="627D9D6D" w14:textId="77777777" w:rsidR="00C01196" w:rsidRDefault="00C01196">
            <w:pPr>
              <w:spacing w:line="256" w:lineRule="auto"/>
              <w:rPr>
                <w:rFonts w:ascii="Arial" w:hAnsi="Arial" w:cs="Arial"/>
              </w:rPr>
            </w:pPr>
          </w:p>
        </w:tc>
        <w:tc>
          <w:tcPr>
            <w:tcW w:w="61" w:type="pct"/>
            <w:vAlign w:val="bottom"/>
          </w:tcPr>
          <w:p w14:paraId="080D5B6F" w14:textId="77777777" w:rsidR="00C01196" w:rsidRDefault="00C01196">
            <w:pPr>
              <w:spacing w:line="256" w:lineRule="auto"/>
              <w:rPr>
                <w:rFonts w:ascii="Arial" w:hAnsi="Arial" w:cs="Arial"/>
              </w:rPr>
            </w:pPr>
          </w:p>
        </w:tc>
        <w:tc>
          <w:tcPr>
            <w:tcW w:w="412" w:type="pct"/>
            <w:vAlign w:val="bottom"/>
            <w:hideMark/>
          </w:tcPr>
          <w:p w14:paraId="037955F8" w14:textId="77777777" w:rsidR="00C01196" w:rsidRDefault="00C01196">
            <w:pPr>
              <w:spacing w:line="256" w:lineRule="auto"/>
              <w:jc w:val="right"/>
              <w:rPr>
                <w:rFonts w:ascii="Arial" w:hAnsi="Arial" w:cs="Arial"/>
                <w:bCs/>
              </w:rPr>
            </w:pPr>
            <w:r>
              <w:rPr>
                <w:rFonts w:ascii="Arial" w:hAnsi="Arial" w:cs="Arial"/>
                <w:bCs/>
                <w:szCs w:val="24"/>
              </w:rPr>
              <w:t>20,490</w:t>
            </w:r>
          </w:p>
        </w:tc>
        <w:tc>
          <w:tcPr>
            <w:tcW w:w="34" w:type="pct"/>
            <w:vAlign w:val="bottom"/>
          </w:tcPr>
          <w:p w14:paraId="60E3B7C0" w14:textId="77777777" w:rsidR="00C01196" w:rsidRDefault="00C01196">
            <w:pPr>
              <w:spacing w:line="256" w:lineRule="auto"/>
              <w:rPr>
                <w:rFonts w:ascii="Arial" w:hAnsi="Arial" w:cs="Arial"/>
              </w:rPr>
            </w:pPr>
          </w:p>
        </w:tc>
        <w:tc>
          <w:tcPr>
            <w:tcW w:w="41" w:type="pct"/>
            <w:vAlign w:val="bottom"/>
          </w:tcPr>
          <w:p w14:paraId="1B0D247B" w14:textId="77777777" w:rsidR="00C01196" w:rsidRDefault="00C01196">
            <w:pPr>
              <w:spacing w:line="256" w:lineRule="auto"/>
              <w:rPr>
                <w:rFonts w:ascii="Arial" w:hAnsi="Arial" w:cs="Arial"/>
              </w:rPr>
            </w:pPr>
          </w:p>
        </w:tc>
        <w:tc>
          <w:tcPr>
            <w:tcW w:w="641" w:type="pct"/>
            <w:vAlign w:val="bottom"/>
            <w:hideMark/>
          </w:tcPr>
          <w:p w14:paraId="623D5374" w14:textId="77777777" w:rsidR="00C01196" w:rsidRDefault="00C01196">
            <w:pPr>
              <w:pStyle w:val="la2"/>
              <w:keepNext/>
              <w:spacing w:line="240" w:lineRule="auto"/>
              <w:jc w:val="right"/>
              <w:rPr>
                <w:rFonts w:ascii="Arial" w:eastAsiaTheme="minorHAnsi" w:hAnsi="Arial" w:cs="Arial"/>
                <w:sz w:val="20"/>
                <w:szCs w:val="20"/>
              </w:rPr>
            </w:pPr>
            <w:r>
              <w:rPr>
                <w:rFonts w:ascii="Arial" w:hAnsi="Arial" w:cs="Arial"/>
                <w:sz w:val="20"/>
                <w:szCs w:val="20"/>
              </w:rPr>
              <w:t>(20)%</w:t>
            </w:r>
          </w:p>
        </w:tc>
        <w:tc>
          <w:tcPr>
            <w:tcW w:w="34" w:type="pct"/>
            <w:vAlign w:val="bottom"/>
          </w:tcPr>
          <w:p w14:paraId="65B781FF" w14:textId="77777777" w:rsidR="00C01196" w:rsidRDefault="00C01196">
            <w:pPr>
              <w:spacing w:line="256" w:lineRule="auto"/>
              <w:jc w:val="right"/>
              <w:rPr>
                <w:rFonts w:ascii="Arial" w:hAnsi="Arial" w:cs="Arial"/>
              </w:rPr>
            </w:pPr>
          </w:p>
        </w:tc>
      </w:tr>
      <w:tr w:rsidR="00C01196" w14:paraId="5BFC13FA" w14:textId="77777777" w:rsidTr="00C01196">
        <w:trPr>
          <w:jc w:val="center"/>
        </w:trPr>
        <w:tc>
          <w:tcPr>
            <w:tcW w:w="3712" w:type="pct"/>
            <w:gridSpan w:val="4"/>
            <w:tcBorders>
              <w:top w:val="nil"/>
              <w:left w:val="nil"/>
              <w:bottom w:val="single" w:sz="6" w:space="0" w:color="auto"/>
              <w:right w:val="nil"/>
            </w:tcBorders>
            <w:vAlign w:val="bottom"/>
          </w:tcPr>
          <w:p w14:paraId="2D08D1AF" w14:textId="77777777" w:rsidR="00C01196" w:rsidRDefault="00C01196">
            <w:pPr>
              <w:spacing w:line="80" w:lineRule="exact"/>
              <w:rPr>
                <w:rFonts w:ascii="Arial" w:hAnsi="Arial" w:cs="Arial"/>
                <w:sz w:val="8"/>
              </w:rPr>
            </w:pPr>
          </w:p>
        </w:tc>
        <w:tc>
          <w:tcPr>
            <w:tcW w:w="38" w:type="pct"/>
            <w:vAlign w:val="bottom"/>
          </w:tcPr>
          <w:p w14:paraId="4660F673" w14:textId="77777777" w:rsidR="00C01196" w:rsidRDefault="00C01196">
            <w:pPr>
              <w:spacing w:line="80" w:lineRule="exact"/>
              <w:rPr>
                <w:rFonts w:ascii="Arial" w:hAnsi="Arial" w:cs="Arial"/>
                <w:sz w:val="8"/>
              </w:rPr>
            </w:pPr>
          </w:p>
        </w:tc>
        <w:tc>
          <w:tcPr>
            <w:tcW w:w="27" w:type="pct"/>
            <w:vAlign w:val="bottom"/>
          </w:tcPr>
          <w:p w14:paraId="10DB6562" w14:textId="77777777" w:rsidR="00C01196" w:rsidRDefault="00C01196">
            <w:pPr>
              <w:spacing w:line="80" w:lineRule="exact"/>
              <w:rPr>
                <w:rFonts w:ascii="Arial" w:hAnsi="Arial" w:cs="Arial"/>
                <w:sz w:val="8"/>
              </w:rPr>
            </w:pPr>
          </w:p>
        </w:tc>
        <w:tc>
          <w:tcPr>
            <w:tcW w:w="61" w:type="pct"/>
            <w:tcBorders>
              <w:top w:val="nil"/>
              <w:left w:val="nil"/>
              <w:bottom w:val="single" w:sz="6" w:space="0" w:color="auto"/>
              <w:right w:val="nil"/>
            </w:tcBorders>
            <w:vAlign w:val="bottom"/>
          </w:tcPr>
          <w:p w14:paraId="4BCD1EA4" w14:textId="77777777" w:rsidR="00C01196" w:rsidRDefault="00C01196">
            <w:pPr>
              <w:spacing w:line="80" w:lineRule="exact"/>
              <w:rPr>
                <w:rFonts w:ascii="Arial" w:hAnsi="Arial" w:cs="Arial"/>
                <w:sz w:val="8"/>
              </w:rPr>
            </w:pPr>
          </w:p>
        </w:tc>
        <w:tc>
          <w:tcPr>
            <w:tcW w:w="412" w:type="pct"/>
            <w:tcBorders>
              <w:top w:val="nil"/>
              <w:left w:val="nil"/>
              <w:bottom w:val="single" w:sz="6" w:space="0" w:color="auto"/>
              <w:right w:val="nil"/>
            </w:tcBorders>
            <w:vAlign w:val="bottom"/>
          </w:tcPr>
          <w:p w14:paraId="171D62B5" w14:textId="77777777" w:rsidR="00C01196" w:rsidRDefault="00C01196">
            <w:pPr>
              <w:spacing w:line="80" w:lineRule="exact"/>
              <w:rPr>
                <w:rFonts w:ascii="Arial" w:hAnsi="Arial" w:cs="Arial"/>
                <w:bCs/>
                <w:sz w:val="8"/>
              </w:rPr>
            </w:pPr>
          </w:p>
        </w:tc>
        <w:tc>
          <w:tcPr>
            <w:tcW w:w="34" w:type="pct"/>
            <w:vAlign w:val="bottom"/>
          </w:tcPr>
          <w:p w14:paraId="5D606729" w14:textId="77777777" w:rsidR="00C01196" w:rsidRDefault="00C01196">
            <w:pPr>
              <w:spacing w:line="80" w:lineRule="exact"/>
              <w:rPr>
                <w:rFonts w:ascii="Arial" w:hAnsi="Arial" w:cs="Arial"/>
                <w:sz w:val="8"/>
              </w:rPr>
            </w:pPr>
          </w:p>
        </w:tc>
        <w:tc>
          <w:tcPr>
            <w:tcW w:w="41" w:type="pct"/>
            <w:vAlign w:val="bottom"/>
          </w:tcPr>
          <w:p w14:paraId="56626C94" w14:textId="77777777" w:rsidR="00C01196" w:rsidRDefault="00C01196">
            <w:pPr>
              <w:spacing w:line="80" w:lineRule="exact"/>
              <w:rPr>
                <w:rFonts w:ascii="Arial" w:hAnsi="Arial" w:cs="Arial"/>
                <w:sz w:val="8"/>
              </w:rPr>
            </w:pPr>
          </w:p>
        </w:tc>
        <w:tc>
          <w:tcPr>
            <w:tcW w:w="641" w:type="pct"/>
            <w:vAlign w:val="bottom"/>
          </w:tcPr>
          <w:p w14:paraId="18EC5E0F" w14:textId="77777777" w:rsidR="00C01196" w:rsidRDefault="00C01196">
            <w:pPr>
              <w:spacing w:line="80" w:lineRule="exact"/>
              <w:rPr>
                <w:rFonts w:ascii="Arial" w:hAnsi="Arial" w:cs="Arial"/>
                <w:sz w:val="8"/>
              </w:rPr>
            </w:pPr>
          </w:p>
        </w:tc>
        <w:tc>
          <w:tcPr>
            <w:tcW w:w="34" w:type="pct"/>
            <w:vAlign w:val="bottom"/>
          </w:tcPr>
          <w:p w14:paraId="3EE11554" w14:textId="77777777" w:rsidR="00C01196" w:rsidRDefault="00C01196">
            <w:pPr>
              <w:spacing w:line="80" w:lineRule="exact"/>
              <w:rPr>
                <w:rFonts w:ascii="Arial" w:hAnsi="Arial" w:cs="Arial"/>
                <w:sz w:val="8"/>
              </w:rPr>
            </w:pPr>
          </w:p>
        </w:tc>
      </w:tr>
      <w:tr w:rsidR="00C01196" w14:paraId="1E2FB479" w14:textId="77777777" w:rsidTr="00C01196">
        <w:trPr>
          <w:jc w:val="center"/>
        </w:trPr>
        <w:tc>
          <w:tcPr>
            <w:tcW w:w="3712" w:type="pct"/>
            <w:gridSpan w:val="4"/>
            <w:tcBorders>
              <w:top w:val="single" w:sz="6" w:space="0" w:color="auto"/>
              <w:left w:val="nil"/>
              <w:bottom w:val="nil"/>
              <w:right w:val="nil"/>
            </w:tcBorders>
            <w:vAlign w:val="bottom"/>
            <w:hideMark/>
          </w:tcPr>
          <w:p w14:paraId="70973D34" w14:textId="77777777" w:rsidR="00C01196" w:rsidRDefault="00C01196">
            <w:pPr>
              <w:spacing w:line="80" w:lineRule="exact"/>
              <w:rPr>
                <w:rFonts w:ascii="Arial" w:hAnsi="Arial" w:cs="Arial"/>
                <w:sz w:val="8"/>
              </w:rPr>
            </w:pPr>
            <w:r>
              <w:rPr>
                <w:rFonts w:ascii="Arial" w:hAnsi="Arial" w:cs="Arial"/>
                <w:sz w:val="8"/>
              </w:rPr>
              <w:t> </w:t>
            </w:r>
          </w:p>
        </w:tc>
        <w:tc>
          <w:tcPr>
            <w:tcW w:w="38" w:type="pct"/>
            <w:vAlign w:val="bottom"/>
          </w:tcPr>
          <w:p w14:paraId="7513D67E" w14:textId="77777777" w:rsidR="00C01196" w:rsidRDefault="00C01196">
            <w:pPr>
              <w:spacing w:line="80" w:lineRule="exact"/>
              <w:rPr>
                <w:rFonts w:ascii="Arial" w:hAnsi="Arial" w:cs="Arial"/>
                <w:sz w:val="8"/>
              </w:rPr>
            </w:pPr>
          </w:p>
        </w:tc>
        <w:tc>
          <w:tcPr>
            <w:tcW w:w="27" w:type="pct"/>
            <w:vAlign w:val="bottom"/>
            <w:hideMark/>
          </w:tcPr>
          <w:p w14:paraId="1518A17A" w14:textId="77777777" w:rsidR="00C01196" w:rsidRDefault="00C01196">
            <w:pPr>
              <w:spacing w:line="80" w:lineRule="exact"/>
              <w:rPr>
                <w:rFonts w:ascii="Arial" w:hAnsi="Arial" w:cs="Arial"/>
                <w:sz w:val="8"/>
              </w:rPr>
            </w:pPr>
            <w:r>
              <w:rPr>
                <w:rFonts w:ascii="Arial" w:hAnsi="Arial" w:cs="Arial"/>
                <w:sz w:val="8"/>
              </w:rPr>
              <w:t> </w:t>
            </w:r>
          </w:p>
        </w:tc>
        <w:tc>
          <w:tcPr>
            <w:tcW w:w="61" w:type="pct"/>
            <w:vAlign w:val="bottom"/>
            <w:hideMark/>
          </w:tcPr>
          <w:p w14:paraId="6CF788FA" w14:textId="77777777" w:rsidR="00C01196" w:rsidRDefault="00C01196">
            <w:pPr>
              <w:spacing w:line="80" w:lineRule="exact"/>
              <w:rPr>
                <w:rFonts w:ascii="Arial" w:hAnsi="Arial" w:cs="Arial"/>
                <w:sz w:val="8"/>
              </w:rPr>
            </w:pPr>
            <w:r>
              <w:rPr>
                <w:rFonts w:ascii="Arial" w:hAnsi="Arial" w:cs="Arial"/>
                <w:sz w:val="8"/>
              </w:rPr>
              <w:t> </w:t>
            </w:r>
          </w:p>
        </w:tc>
        <w:tc>
          <w:tcPr>
            <w:tcW w:w="412" w:type="pct"/>
            <w:vAlign w:val="bottom"/>
            <w:hideMark/>
          </w:tcPr>
          <w:p w14:paraId="6F4EDFD8" w14:textId="77777777" w:rsidR="00C01196" w:rsidRDefault="00C01196">
            <w:pPr>
              <w:spacing w:line="80" w:lineRule="exact"/>
              <w:rPr>
                <w:rFonts w:ascii="Arial" w:hAnsi="Arial" w:cs="Arial"/>
                <w:bCs/>
                <w:sz w:val="8"/>
              </w:rPr>
            </w:pPr>
            <w:r>
              <w:rPr>
                <w:rFonts w:ascii="Arial" w:hAnsi="Arial" w:cs="Arial"/>
                <w:bCs/>
                <w:sz w:val="8"/>
              </w:rPr>
              <w:t> </w:t>
            </w:r>
          </w:p>
        </w:tc>
        <w:tc>
          <w:tcPr>
            <w:tcW w:w="34" w:type="pct"/>
            <w:vAlign w:val="bottom"/>
          </w:tcPr>
          <w:p w14:paraId="3FEE5994" w14:textId="77777777" w:rsidR="00C01196" w:rsidRDefault="00C01196">
            <w:pPr>
              <w:spacing w:line="80" w:lineRule="exact"/>
              <w:rPr>
                <w:rFonts w:ascii="Arial" w:hAnsi="Arial" w:cs="Arial"/>
                <w:sz w:val="8"/>
              </w:rPr>
            </w:pPr>
          </w:p>
        </w:tc>
        <w:tc>
          <w:tcPr>
            <w:tcW w:w="41" w:type="pct"/>
            <w:vAlign w:val="bottom"/>
            <w:hideMark/>
          </w:tcPr>
          <w:p w14:paraId="35EF6333" w14:textId="77777777" w:rsidR="00C01196" w:rsidRDefault="00C01196">
            <w:pPr>
              <w:spacing w:line="80" w:lineRule="exact"/>
              <w:rPr>
                <w:rFonts w:ascii="Arial" w:hAnsi="Arial" w:cs="Arial"/>
                <w:sz w:val="8"/>
              </w:rPr>
            </w:pPr>
            <w:r>
              <w:rPr>
                <w:rFonts w:ascii="Arial" w:hAnsi="Arial" w:cs="Arial"/>
                <w:sz w:val="8"/>
              </w:rPr>
              <w:t> </w:t>
            </w:r>
          </w:p>
        </w:tc>
        <w:tc>
          <w:tcPr>
            <w:tcW w:w="641" w:type="pct"/>
            <w:vAlign w:val="bottom"/>
            <w:hideMark/>
          </w:tcPr>
          <w:p w14:paraId="3BBD6C9A" w14:textId="77777777" w:rsidR="00C01196" w:rsidRDefault="00C01196">
            <w:pPr>
              <w:spacing w:line="80" w:lineRule="exact"/>
              <w:rPr>
                <w:rFonts w:ascii="Arial" w:hAnsi="Arial" w:cs="Arial"/>
                <w:sz w:val="8"/>
              </w:rPr>
            </w:pPr>
            <w:r>
              <w:rPr>
                <w:rFonts w:ascii="Arial" w:hAnsi="Arial" w:cs="Arial"/>
                <w:bCs/>
                <w:sz w:val="8"/>
              </w:rPr>
              <w:t> </w:t>
            </w:r>
          </w:p>
        </w:tc>
        <w:tc>
          <w:tcPr>
            <w:tcW w:w="34" w:type="pct"/>
            <w:vAlign w:val="bottom"/>
            <w:hideMark/>
          </w:tcPr>
          <w:p w14:paraId="6CFC17F3" w14:textId="77777777" w:rsidR="00C01196" w:rsidRDefault="00C01196">
            <w:pPr>
              <w:spacing w:line="80" w:lineRule="exact"/>
              <w:rPr>
                <w:rFonts w:ascii="Arial" w:hAnsi="Arial" w:cs="Arial"/>
                <w:sz w:val="8"/>
              </w:rPr>
            </w:pPr>
            <w:r>
              <w:rPr>
                <w:rFonts w:ascii="Arial" w:hAnsi="Arial" w:cs="Arial"/>
                <w:sz w:val="8"/>
              </w:rPr>
              <w:t> </w:t>
            </w:r>
          </w:p>
        </w:tc>
      </w:tr>
      <w:tr w:rsidR="00C01196" w14:paraId="6E571524" w14:textId="77777777" w:rsidTr="00C01196">
        <w:trPr>
          <w:jc w:val="center"/>
        </w:trPr>
        <w:tc>
          <w:tcPr>
            <w:tcW w:w="3181" w:type="pct"/>
            <w:vAlign w:val="bottom"/>
            <w:hideMark/>
          </w:tcPr>
          <w:p w14:paraId="272B4EB7" w14:textId="77777777" w:rsidR="00C01196" w:rsidRDefault="00C01196">
            <w:pPr>
              <w:spacing w:line="256" w:lineRule="auto"/>
              <w:ind w:left="485" w:hanging="245"/>
              <w:rPr>
                <w:rFonts w:ascii="Arial" w:hAnsi="Arial" w:cs="Arial"/>
              </w:rPr>
            </w:pPr>
            <w:r>
              <w:rPr>
                <w:rFonts w:ascii="Arial" w:hAnsi="Arial" w:cs="Arial"/>
              </w:rPr>
              <w:t xml:space="preserve">Total </w:t>
            </w:r>
          </w:p>
        </w:tc>
        <w:tc>
          <w:tcPr>
            <w:tcW w:w="27" w:type="pct"/>
            <w:vAlign w:val="bottom"/>
          </w:tcPr>
          <w:p w14:paraId="43778445" w14:textId="77777777" w:rsidR="00C01196" w:rsidRDefault="00C01196">
            <w:pPr>
              <w:spacing w:line="256" w:lineRule="auto"/>
              <w:rPr>
                <w:rFonts w:ascii="Arial" w:hAnsi="Arial" w:cs="Arial"/>
              </w:rPr>
            </w:pPr>
          </w:p>
        </w:tc>
        <w:tc>
          <w:tcPr>
            <w:tcW w:w="61" w:type="pct"/>
            <w:vAlign w:val="bottom"/>
            <w:hideMark/>
          </w:tcPr>
          <w:p w14:paraId="5B1A10F9" w14:textId="77777777" w:rsidR="00C01196" w:rsidRDefault="00C01196">
            <w:pPr>
              <w:spacing w:line="256" w:lineRule="auto"/>
              <w:rPr>
                <w:rFonts w:ascii="Arial" w:hAnsi="Arial" w:cs="Arial"/>
              </w:rPr>
            </w:pPr>
            <w:r>
              <w:rPr>
                <w:rFonts w:ascii="Arial" w:hAnsi="Arial" w:cs="Arial"/>
                <w:b/>
                <w:bCs/>
              </w:rPr>
              <w:t>$</w:t>
            </w:r>
          </w:p>
        </w:tc>
        <w:tc>
          <w:tcPr>
            <w:tcW w:w="443" w:type="pct"/>
            <w:vAlign w:val="bottom"/>
            <w:hideMark/>
          </w:tcPr>
          <w:p w14:paraId="120A0C5B" w14:textId="77777777" w:rsidR="00C01196" w:rsidRDefault="00C01196">
            <w:pPr>
              <w:keepNext/>
              <w:spacing w:line="256" w:lineRule="auto"/>
              <w:jc w:val="right"/>
              <w:rPr>
                <w:rFonts w:ascii="Arial" w:hAnsi="Arial" w:cs="Arial"/>
                <w:b/>
                <w:szCs w:val="24"/>
              </w:rPr>
            </w:pPr>
            <w:r>
              <w:rPr>
                <w:rFonts w:ascii="Arial" w:hAnsi="Arial" w:cs="Arial"/>
                <w:b/>
                <w:szCs w:val="24"/>
              </w:rPr>
              <w:t>88,523</w:t>
            </w:r>
          </w:p>
        </w:tc>
        <w:tc>
          <w:tcPr>
            <w:tcW w:w="38" w:type="pct"/>
            <w:vAlign w:val="bottom"/>
          </w:tcPr>
          <w:p w14:paraId="2688C81E" w14:textId="77777777" w:rsidR="00C01196" w:rsidRDefault="00C01196">
            <w:pPr>
              <w:spacing w:line="256" w:lineRule="auto"/>
              <w:jc w:val="right"/>
              <w:rPr>
                <w:rFonts w:ascii="Arial" w:hAnsi="Arial" w:cs="Arial"/>
              </w:rPr>
            </w:pPr>
          </w:p>
        </w:tc>
        <w:tc>
          <w:tcPr>
            <w:tcW w:w="27" w:type="pct"/>
            <w:vAlign w:val="bottom"/>
          </w:tcPr>
          <w:p w14:paraId="6871DE32" w14:textId="77777777" w:rsidR="00C01196" w:rsidRDefault="00C01196">
            <w:pPr>
              <w:spacing w:line="256" w:lineRule="auto"/>
              <w:jc w:val="right"/>
              <w:rPr>
                <w:rFonts w:ascii="Arial" w:hAnsi="Arial" w:cs="Arial"/>
              </w:rPr>
            </w:pPr>
          </w:p>
        </w:tc>
        <w:tc>
          <w:tcPr>
            <w:tcW w:w="61" w:type="pct"/>
            <w:vAlign w:val="bottom"/>
            <w:hideMark/>
          </w:tcPr>
          <w:p w14:paraId="7365FFF3" w14:textId="77777777" w:rsidR="00C01196" w:rsidRDefault="00C01196">
            <w:pPr>
              <w:spacing w:line="256" w:lineRule="auto"/>
              <w:rPr>
                <w:rFonts w:ascii="Arial" w:hAnsi="Arial" w:cs="Arial"/>
              </w:rPr>
            </w:pPr>
            <w:r>
              <w:rPr>
                <w:rFonts w:ascii="Arial" w:hAnsi="Arial" w:cs="Arial"/>
                <w:bCs/>
              </w:rPr>
              <w:t>$</w:t>
            </w:r>
          </w:p>
        </w:tc>
        <w:tc>
          <w:tcPr>
            <w:tcW w:w="412" w:type="pct"/>
            <w:vAlign w:val="bottom"/>
            <w:hideMark/>
          </w:tcPr>
          <w:p w14:paraId="2B18FAAD" w14:textId="77777777" w:rsidR="00C01196" w:rsidRDefault="00C01196">
            <w:pPr>
              <w:spacing w:line="256" w:lineRule="auto"/>
              <w:jc w:val="right"/>
              <w:rPr>
                <w:rFonts w:ascii="Arial" w:hAnsi="Arial" w:cs="Arial"/>
                <w:bCs/>
                <w:szCs w:val="24"/>
              </w:rPr>
            </w:pPr>
            <w:r>
              <w:rPr>
                <w:rFonts w:ascii="Arial" w:hAnsi="Arial" w:cs="Arial"/>
                <w:bCs/>
                <w:szCs w:val="24"/>
              </w:rPr>
              <w:t>83,383</w:t>
            </w:r>
          </w:p>
        </w:tc>
        <w:tc>
          <w:tcPr>
            <w:tcW w:w="34" w:type="pct"/>
            <w:vAlign w:val="bottom"/>
          </w:tcPr>
          <w:p w14:paraId="785579D0" w14:textId="77777777" w:rsidR="00C01196" w:rsidRDefault="00C01196">
            <w:pPr>
              <w:spacing w:line="256" w:lineRule="auto"/>
              <w:rPr>
                <w:rFonts w:ascii="Arial" w:hAnsi="Arial" w:cs="Arial"/>
              </w:rPr>
            </w:pPr>
          </w:p>
        </w:tc>
        <w:tc>
          <w:tcPr>
            <w:tcW w:w="41" w:type="pct"/>
            <w:vAlign w:val="bottom"/>
          </w:tcPr>
          <w:p w14:paraId="022F1EE5" w14:textId="77777777" w:rsidR="00C01196" w:rsidRDefault="00C01196">
            <w:pPr>
              <w:spacing w:line="256" w:lineRule="auto"/>
              <w:rPr>
                <w:rFonts w:ascii="Arial" w:hAnsi="Arial" w:cs="Arial"/>
              </w:rPr>
            </w:pPr>
          </w:p>
        </w:tc>
        <w:tc>
          <w:tcPr>
            <w:tcW w:w="641" w:type="pct"/>
            <w:vAlign w:val="bottom"/>
            <w:hideMark/>
          </w:tcPr>
          <w:p w14:paraId="64C0F442" w14:textId="77777777" w:rsidR="00C01196" w:rsidRDefault="00C01196">
            <w:pPr>
              <w:pStyle w:val="la2"/>
              <w:keepNext/>
              <w:spacing w:line="240" w:lineRule="auto"/>
              <w:jc w:val="right"/>
              <w:rPr>
                <w:rFonts w:ascii="Arial" w:eastAsiaTheme="minorHAnsi" w:hAnsi="Arial" w:cs="Arial"/>
                <w:sz w:val="20"/>
                <w:szCs w:val="20"/>
              </w:rPr>
            </w:pPr>
            <w:r>
              <w:rPr>
                <w:rFonts w:ascii="Arial" w:hAnsi="Arial" w:cs="Arial"/>
                <w:sz w:val="20"/>
                <w:szCs w:val="20"/>
              </w:rPr>
              <w:t>6%</w:t>
            </w:r>
          </w:p>
        </w:tc>
        <w:tc>
          <w:tcPr>
            <w:tcW w:w="34" w:type="pct"/>
            <w:vAlign w:val="bottom"/>
          </w:tcPr>
          <w:p w14:paraId="5967633E" w14:textId="77777777" w:rsidR="00C01196" w:rsidRDefault="00C01196">
            <w:pPr>
              <w:spacing w:line="256" w:lineRule="auto"/>
              <w:jc w:val="right"/>
              <w:rPr>
                <w:rFonts w:ascii="Arial" w:hAnsi="Arial" w:cs="Arial"/>
              </w:rPr>
            </w:pPr>
          </w:p>
        </w:tc>
      </w:tr>
      <w:tr w:rsidR="00C01196" w14:paraId="1B6E77D4" w14:textId="77777777" w:rsidTr="00C01196">
        <w:trPr>
          <w:jc w:val="center"/>
        </w:trPr>
        <w:tc>
          <w:tcPr>
            <w:tcW w:w="3181" w:type="pct"/>
            <w:vAlign w:val="bottom"/>
          </w:tcPr>
          <w:p w14:paraId="1DD2FB32" w14:textId="77777777" w:rsidR="00C01196" w:rsidRDefault="00C01196">
            <w:pPr>
              <w:spacing w:line="80" w:lineRule="exact"/>
              <w:rPr>
                <w:rFonts w:ascii="Arial" w:hAnsi="Arial" w:cs="Arial"/>
                <w:sz w:val="8"/>
              </w:rPr>
            </w:pPr>
          </w:p>
        </w:tc>
        <w:tc>
          <w:tcPr>
            <w:tcW w:w="27" w:type="pct"/>
            <w:vAlign w:val="bottom"/>
          </w:tcPr>
          <w:p w14:paraId="41FB5D0B" w14:textId="77777777" w:rsidR="00C01196" w:rsidRDefault="00C01196">
            <w:pPr>
              <w:spacing w:line="80" w:lineRule="exact"/>
              <w:rPr>
                <w:rFonts w:ascii="Arial" w:hAnsi="Arial" w:cs="Arial"/>
                <w:sz w:val="8"/>
              </w:rPr>
            </w:pPr>
          </w:p>
        </w:tc>
        <w:tc>
          <w:tcPr>
            <w:tcW w:w="61" w:type="pct"/>
            <w:tcBorders>
              <w:top w:val="nil"/>
              <w:left w:val="nil"/>
              <w:bottom w:val="single" w:sz="12" w:space="0" w:color="auto"/>
              <w:right w:val="nil"/>
            </w:tcBorders>
            <w:vAlign w:val="bottom"/>
          </w:tcPr>
          <w:p w14:paraId="632D4B75" w14:textId="77777777" w:rsidR="00C01196" w:rsidRDefault="00C01196">
            <w:pPr>
              <w:spacing w:line="80" w:lineRule="exact"/>
              <w:rPr>
                <w:rFonts w:ascii="Arial" w:hAnsi="Arial" w:cs="Arial"/>
                <w:sz w:val="8"/>
              </w:rPr>
            </w:pPr>
          </w:p>
        </w:tc>
        <w:tc>
          <w:tcPr>
            <w:tcW w:w="443" w:type="pct"/>
            <w:tcBorders>
              <w:top w:val="nil"/>
              <w:left w:val="nil"/>
              <w:bottom w:val="single" w:sz="12" w:space="0" w:color="auto"/>
              <w:right w:val="nil"/>
            </w:tcBorders>
            <w:vAlign w:val="bottom"/>
          </w:tcPr>
          <w:p w14:paraId="5BB4A6E3" w14:textId="77777777" w:rsidR="00C01196" w:rsidRDefault="00C01196">
            <w:pPr>
              <w:spacing w:line="80" w:lineRule="exact"/>
              <w:rPr>
                <w:rFonts w:ascii="Arial" w:hAnsi="Arial" w:cs="Arial"/>
                <w:sz w:val="8"/>
              </w:rPr>
            </w:pPr>
          </w:p>
        </w:tc>
        <w:tc>
          <w:tcPr>
            <w:tcW w:w="38" w:type="pct"/>
            <w:vAlign w:val="bottom"/>
          </w:tcPr>
          <w:p w14:paraId="3C733512" w14:textId="77777777" w:rsidR="00C01196" w:rsidRDefault="00C01196">
            <w:pPr>
              <w:spacing w:line="80" w:lineRule="exact"/>
              <w:rPr>
                <w:rFonts w:ascii="Arial" w:hAnsi="Arial" w:cs="Arial"/>
                <w:sz w:val="8"/>
              </w:rPr>
            </w:pPr>
          </w:p>
        </w:tc>
        <w:tc>
          <w:tcPr>
            <w:tcW w:w="27" w:type="pct"/>
            <w:vAlign w:val="bottom"/>
          </w:tcPr>
          <w:p w14:paraId="2AC7CEE1" w14:textId="77777777" w:rsidR="00C01196" w:rsidRDefault="00C01196">
            <w:pPr>
              <w:spacing w:line="80" w:lineRule="exact"/>
              <w:rPr>
                <w:rFonts w:ascii="Arial" w:hAnsi="Arial" w:cs="Arial"/>
                <w:sz w:val="8"/>
              </w:rPr>
            </w:pPr>
          </w:p>
        </w:tc>
        <w:tc>
          <w:tcPr>
            <w:tcW w:w="61" w:type="pct"/>
            <w:tcBorders>
              <w:top w:val="nil"/>
              <w:left w:val="nil"/>
              <w:bottom w:val="single" w:sz="12" w:space="0" w:color="auto"/>
              <w:right w:val="nil"/>
            </w:tcBorders>
            <w:vAlign w:val="bottom"/>
          </w:tcPr>
          <w:p w14:paraId="4E585153" w14:textId="77777777" w:rsidR="00C01196" w:rsidRDefault="00C01196">
            <w:pPr>
              <w:spacing w:line="80" w:lineRule="exact"/>
              <w:rPr>
                <w:rFonts w:ascii="Arial" w:hAnsi="Arial" w:cs="Arial"/>
                <w:sz w:val="8"/>
              </w:rPr>
            </w:pPr>
          </w:p>
        </w:tc>
        <w:tc>
          <w:tcPr>
            <w:tcW w:w="412" w:type="pct"/>
            <w:tcBorders>
              <w:top w:val="nil"/>
              <w:left w:val="nil"/>
              <w:bottom w:val="single" w:sz="12" w:space="0" w:color="auto"/>
              <w:right w:val="nil"/>
            </w:tcBorders>
            <w:vAlign w:val="bottom"/>
          </w:tcPr>
          <w:p w14:paraId="2D34B0D9" w14:textId="77777777" w:rsidR="00C01196" w:rsidRDefault="00C01196">
            <w:pPr>
              <w:spacing w:line="80" w:lineRule="exact"/>
              <w:rPr>
                <w:rFonts w:ascii="Arial" w:hAnsi="Arial" w:cs="Arial"/>
                <w:sz w:val="8"/>
              </w:rPr>
            </w:pPr>
          </w:p>
        </w:tc>
        <w:tc>
          <w:tcPr>
            <w:tcW w:w="34" w:type="pct"/>
            <w:vAlign w:val="bottom"/>
          </w:tcPr>
          <w:p w14:paraId="59714A8C" w14:textId="77777777" w:rsidR="00C01196" w:rsidRDefault="00C01196">
            <w:pPr>
              <w:spacing w:line="80" w:lineRule="exact"/>
              <w:rPr>
                <w:rFonts w:ascii="Arial" w:hAnsi="Arial" w:cs="Arial"/>
                <w:sz w:val="8"/>
              </w:rPr>
            </w:pPr>
          </w:p>
        </w:tc>
        <w:tc>
          <w:tcPr>
            <w:tcW w:w="41" w:type="pct"/>
            <w:vAlign w:val="bottom"/>
          </w:tcPr>
          <w:p w14:paraId="6A45D544" w14:textId="77777777" w:rsidR="00C01196" w:rsidRDefault="00C01196">
            <w:pPr>
              <w:spacing w:line="80" w:lineRule="exact"/>
              <w:rPr>
                <w:rFonts w:ascii="Arial" w:hAnsi="Arial" w:cs="Arial"/>
                <w:sz w:val="8"/>
              </w:rPr>
            </w:pPr>
          </w:p>
        </w:tc>
        <w:tc>
          <w:tcPr>
            <w:tcW w:w="641" w:type="pct"/>
            <w:vAlign w:val="bottom"/>
          </w:tcPr>
          <w:p w14:paraId="14138DF0" w14:textId="77777777" w:rsidR="00C01196" w:rsidRDefault="00C01196">
            <w:pPr>
              <w:spacing w:line="80" w:lineRule="exact"/>
              <w:rPr>
                <w:rFonts w:ascii="Arial" w:hAnsi="Arial" w:cs="Arial"/>
                <w:sz w:val="8"/>
              </w:rPr>
            </w:pPr>
          </w:p>
        </w:tc>
        <w:tc>
          <w:tcPr>
            <w:tcW w:w="34" w:type="pct"/>
            <w:vAlign w:val="bottom"/>
          </w:tcPr>
          <w:p w14:paraId="4D38E9CF" w14:textId="77777777" w:rsidR="00C01196" w:rsidRDefault="00C01196">
            <w:pPr>
              <w:spacing w:line="80" w:lineRule="exact"/>
              <w:rPr>
                <w:rFonts w:ascii="Arial" w:hAnsi="Arial" w:cs="Arial"/>
                <w:sz w:val="8"/>
              </w:rPr>
            </w:pPr>
          </w:p>
        </w:tc>
      </w:tr>
    </w:tbl>
    <w:p w14:paraId="77F7BA62" w14:textId="77777777" w:rsidR="00C01196" w:rsidRDefault="00C01196" w:rsidP="00C01196">
      <w:pPr>
        <w:pStyle w:val="NormalWeb"/>
        <w:keepNext/>
        <w:spacing w:before="180" w:beforeAutospacing="0" w:after="0" w:afterAutospacing="0"/>
        <w:rPr>
          <w:rFonts w:cs="Arial"/>
          <w:b/>
          <w:bCs/>
          <w:sz w:val="20"/>
          <w:szCs w:val="20"/>
        </w:rPr>
      </w:pPr>
      <w:r>
        <w:rPr>
          <w:rFonts w:cs="Arial"/>
          <w:b/>
          <w:bCs/>
          <w:sz w:val="20"/>
          <w:szCs w:val="20"/>
        </w:rPr>
        <w:t>Reportable Segments</w:t>
      </w:r>
    </w:p>
    <w:p w14:paraId="75B62E8B" w14:textId="77777777" w:rsidR="00C01196" w:rsidRDefault="00C01196" w:rsidP="00C01196">
      <w:pPr>
        <w:pStyle w:val="NormalWeb"/>
        <w:keepNext/>
        <w:spacing w:before="180" w:beforeAutospacing="0" w:after="0" w:afterAutospacing="0"/>
        <w:rPr>
          <w:rFonts w:cs="Arial"/>
          <w:sz w:val="8"/>
        </w:rPr>
      </w:pPr>
      <w:r>
        <w:rPr>
          <w:rFonts w:cs="Arial"/>
          <w:b/>
          <w:bCs/>
          <w:i/>
          <w:iCs/>
          <w:sz w:val="20"/>
          <w:szCs w:val="20"/>
        </w:rPr>
        <w:t>Fiscal Year 2023 Compared with Fiscal Year 2022</w:t>
      </w:r>
      <w:r>
        <w:rPr>
          <w:rFonts w:cs="Arial"/>
          <w:b/>
          <w:bCs/>
          <w:sz w:val="20"/>
          <w:szCs w:val="20"/>
        </w:rPr>
        <w:t xml:space="preserve"> </w:t>
      </w:r>
    </w:p>
    <w:p w14:paraId="69248EE4" w14:textId="77777777" w:rsidR="00C01196" w:rsidRDefault="00C01196" w:rsidP="00C01196">
      <w:pPr>
        <w:pStyle w:val="NormalWeb"/>
        <w:keepNext/>
        <w:spacing w:before="180" w:beforeAutospacing="0" w:after="0" w:afterAutospacing="0"/>
        <w:rPr>
          <w:rFonts w:cs="Arial"/>
          <w:i/>
          <w:sz w:val="8"/>
          <w:u w:val="single"/>
        </w:rPr>
      </w:pPr>
      <w:r>
        <w:rPr>
          <w:rFonts w:cs="Arial"/>
          <w:i/>
          <w:sz w:val="20"/>
          <w:szCs w:val="20"/>
        </w:rPr>
        <w:t>Productivity and Business Processes</w:t>
      </w:r>
    </w:p>
    <w:p w14:paraId="3A8ABF88" w14:textId="77777777" w:rsidR="00C01196" w:rsidRDefault="00C01196" w:rsidP="00C01196">
      <w:pPr>
        <w:pStyle w:val="NormalWeb"/>
        <w:keepNext/>
        <w:spacing w:before="180" w:beforeAutospacing="0" w:after="0" w:afterAutospacing="0"/>
        <w:rPr>
          <w:rFonts w:cs="Arial"/>
          <w:sz w:val="8"/>
        </w:rPr>
      </w:pPr>
      <w:r>
        <w:rPr>
          <w:rFonts w:cs="Arial"/>
          <w:sz w:val="20"/>
          <w:szCs w:val="20"/>
        </w:rPr>
        <w:t>Revenue increased $5.9 billion or 9%.</w:t>
      </w:r>
    </w:p>
    <w:p w14:paraId="77E2A429"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Office Commercial products and cloud services revenue increased $3.7 billion or 10%. Office 365 Commercial revenue grew 13% with seat growth of 11%, driven by small and medium business and frontline worker offerings, as well as growth in revenue per user. Office Commercial products revenue declined 21% driven by continued customer shift to cloud offerings.</w:t>
      </w:r>
    </w:p>
    <w:p w14:paraId="4CC0BE57" w14:textId="77777777" w:rsidR="00C01196" w:rsidRDefault="00C01196" w:rsidP="00C01196">
      <w:pPr>
        <w:pStyle w:val="NormalWeb"/>
        <w:keepNext/>
        <w:spacing w:before="90" w:beforeAutospacing="0" w:after="0" w:afterAutospacing="0"/>
        <w:ind w:left="979" w:hanging="367"/>
        <w:rPr>
          <w:rFonts w:cs="Arial"/>
          <w:sz w:val="20"/>
          <w:szCs w:val="20"/>
        </w:rPr>
      </w:pPr>
      <w:r>
        <w:rPr>
          <w:rFonts w:cs="Arial"/>
          <w:sz w:val="20"/>
          <w:szCs w:val="20"/>
        </w:rPr>
        <w:t>•</w:t>
      </w:r>
      <w:r>
        <w:rPr>
          <w:rFonts w:cs="Arial"/>
          <w:sz w:val="20"/>
          <w:szCs w:val="20"/>
        </w:rPr>
        <w:tab/>
        <w:t xml:space="preserve">Office Consumer products and cloud services revenue increased $140 million or 2%. Microsoft 365 Consumer subscribers grew 12% to 67.0 million. </w:t>
      </w:r>
    </w:p>
    <w:p w14:paraId="1952FCC7" w14:textId="77777777" w:rsidR="00C01196" w:rsidRDefault="00C01196" w:rsidP="00C01196">
      <w:pPr>
        <w:pStyle w:val="NormalWeb"/>
        <w:keepNext/>
        <w:spacing w:before="90" w:beforeAutospacing="0" w:after="0" w:afterAutospacing="0"/>
        <w:ind w:left="979" w:hanging="367"/>
        <w:rPr>
          <w:rFonts w:cs="Arial"/>
          <w:sz w:val="20"/>
          <w:szCs w:val="20"/>
        </w:rPr>
      </w:pPr>
      <w:r>
        <w:rPr>
          <w:rFonts w:cs="Arial"/>
          <w:sz w:val="20"/>
          <w:szCs w:val="20"/>
        </w:rPr>
        <w:t>•</w:t>
      </w:r>
      <w:r>
        <w:rPr>
          <w:rFonts w:cs="Arial"/>
          <w:sz w:val="20"/>
          <w:szCs w:val="20"/>
        </w:rPr>
        <w:tab/>
        <w:t>LinkedIn revenue increased $1.3 billion or 10% driven by Talent Solutions.</w:t>
      </w:r>
    </w:p>
    <w:p w14:paraId="1FB82AB9"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Dynamics products and cloud services revenue increased $750 million or 16% driven by Dynamics 365 growth of 24%.</w:t>
      </w:r>
    </w:p>
    <w:p w14:paraId="774BB92B" w14:textId="77777777" w:rsidR="00C01196" w:rsidRDefault="00C01196" w:rsidP="00C01196">
      <w:pPr>
        <w:pStyle w:val="NormalWeb"/>
        <w:keepNext/>
        <w:spacing w:before="180" w:beforeAutospacing="0" w:after="0" w:afterAutospacing="0"/>
        <w:rPr>
          <w:rFonts w:eastAsia="Calibri" w:cs="Arial"/>
          <w:sz w:val="20"/>
          <w:szCs w:val="20"/>
        </w:rPr>
      </w:pPr>
      <w:r>
        <w:rPr>
          <w:rFonts w:cs="Arial"/>
          <w:sz w:val="20"/>
          <w:szCs w:val="20"/>
        </w:rPr>
        <w:t>Operating income increased $4.5 billion or 15%.</w:t>
      </w:r>
    </w:p>
    <w:p w14:paraId="2F0BAF24" w14:textId="77777777" w:rsidR="00C01196" w:rsidRDefault="00C01196" w:rsidP="00C01196">
      <w:pPr>
        <w:pStyle w:val="NormalWeb"/>
        <w:numPr>
          <w:ilvl w:val="0"/>
          <w:numId w:val="6"/>
        </w:numPr>
        <w:spacing w:before="90" w:beforeAutospacing="0" w:after="0" w:afterAutospacing="0"/>
        <w:ind w:left="979" w:hanging="367"/>
        <w:rPr>
          <w:sz w:val="20"/>
          <w:szCs w:val="20"/>
        </w:rPr>
      </w:pPr>
      <w:r>
        <w:rPr>
          <w:rFonts w:cs="Arial"/>
          <w:sz w:val="20"/>
          <w:szCs w:val="20"/>
        </w:rPr>
        <w:t>Gross margin increased $5.8 billion or 12% driven by growth in Office 365 Commercial and LinkedIn, as well as the change in accounting estimate. Gross margin percentage increased. Excluding the impact of the change in accounting estimate, gross margin percentage increased slightly driven by improvement in Office 365 Commercial, offset in part by sales mix shift to cloud offerings.</w:t>
      </w:r>
    </w:p>
    <w:p w14:paraId="6E4AD01E" w14:textId="77777777" w:rsidR="00C01196" w:rsidRDefault="00C01196" w:rsidP="00C01196">
      <w:pPr>
        <w:pStyle w:val="NormalWeb"/>
        <w:numPr>
          <w:ilvl w:val="0"/>
          <w:numId w:val="6"/>
        </w:numPr>
        <w:spacing w:before="90" w:beforeAutospacing="0" w:after="0" w:afterAutospacing="0"/>
        <w:ind w:left="979" w:hanging="367"/>
        <w:rPr>
          <w:sz w:val="20"/>
          <w:szCs w:val="20"/>
        </w:rPr>
      </w:pPr>
      <w:r>
        <w:rPr>
          <w:rFonts w:cs="Arial"/>
          <w:sz w:val="20"/>
          <w:szCs w:val="20"/>
        </w:rPr>
        <w:t>Operating expenses increased $1.3 billion or 7% driven by investment in LinkedIn and employee severance expenses.</w:t>
      </w:r>
    </w:p>
    <w:p w14:paraId="471EF926" w14:textId="77777777" w:rsidR="00C01196" w:rsidRDefault="00C01196" w:rsidP="00C01196">
      <w:pPr>
        <w:pStyle w:val="NormalWeb"/>
        <w:spacing w:before="180" w:beforeAutospacing="0" w:after="0" w:afterAutospacing="0"/>
        <w:rPr>
          <w:rFonts w:cs="Arial"/>
          <w:iCs/>
          <w:sz w:val="20"/>
          <w:szCs w:val="20"/>
        </w:rPr>
      </w:pPr>
      <w:r>
        <w:rPr>
          <w:rFonts w:cs="Arial"/>
          <w:iCs/>
          <w:sz w:val="20"/>
          <w:szCs w:val="20"/>
        </w:rPr>
        <w:t xml:space="preserve">Revenue, gross margin, and operating income included an unfavorable foreign currency impact of 5%, 5%, and 8%, respectively. </w:t>
      </w:r>
    </w:p>
    <w:p w14:paraId="0A48F02A" w14:textId="77777777" w:rsidR="00C01196" w:rsidRDefault="00C01196" w:rsidP="00C01196">
      <w:pPr>
        <w:pStyle w:val="NormalWeb"/>
        <w:keepNext/>
        <w:spacing w:before="180" w:beforeAutospacing="0" w:after="0" w:afterAutospacing="0"/>
        <w:rPr>
          <w:i/>
          <w:sz w:val="20"/>
        </w:rPr>
      </w:pPr>
      <w:r>
        <w:rPr>
          <w:rFonts w:cs="Arial"/>
          <w:i/>
          <w:sz w:val="20"/>
          <w:szCs w:val="20"/>
        </w:rPr>
        <w:t>Intelligent Cloud</w:t>
      </w:r>
    </w:p>
    <w:p w14:paraId="2B322811"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Revenue increased $12.9 billion or 17%.</w:t>
      </w:r>
    </w:p>
    <w:p w14:paraId="3E37DF7B" w14:textId="77777777" w:rsidR="00C01196" w:rsidRDefault="00C01196" w:rsidP="00C01196">
      <w:pPr>
        <w:pStyle w:val="NormalWeb"/>
        <w:keepNext/>
        <w:spacing w:before="90" w:beforeAutospacing="0" w:after="0" w:afterAutospacing="0"/>
        <w:ind w:left="979" w:hanging="367"/>
        <w:rPr>
          <w:rFonts w:cs="Arial"/>
          <w:sz w:val="20"/>
          <w:szCs w:val="20"/>
        </w:rPr>
      </w:pPr>
      <w:r>
        <w:rPr>
          <w:rFonts w:cs="Arial"/>
          <w:sz w:val="20"/>
          <w:szCs w:val="20"/>
        </w:rPr>
        <w:t>•</w:t>
      </w:r>
      <w:r>
        <w:rPr>
          <w:rFonts w:cs="Arial"/>
          <w:sz w:val="20"/>
          <w:szCs w:val="20"/>
        </w:rPr>
        <w:tab/>
        <w:t>Server products and cloud services revenue increased $12.6 billion or 19% driven by Azure and other cloud services. Azure and other cloud services revenue grew 29% driven by growth in our consumption-based services. Server products revenue decreased 1%</w:t>
      </w:r>
      <w:r>
        <w:rPr>
          <w:rFonts w:eastAsia="Calibri" w:cs="Arial"/>
          <w:sz w:val="20"/>
          <w:szCs w:val="20"/>
        </w:rPr>
        <w:t>.</w:t>
      </w:r>
    </w:p>
    <w:p w14:paraId="00853A38"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Enterprise Services revenue increased $315 million or 4% driven by growth in Enterprise Support Services, offset in part by a decline in Industry Solutions (formerly Microsoft Consulting Services).</w:t>
      </w:r>
    </w:p>
    <w:p w14:paraId="1217233B" w14:textId="77777777" w:rsidR="00C01196" w:rsidRDefault="00C01196" w:rsidP="00C01196">
      <w:pPr>
        <w:keepNext/>
        <w:keepLines/>
        <w:spacing w:before="180"/>
        <w:jc w:val="both"/>
        <w:rPr>
          <w:rFonts w:ascii="Arial" w:hAnsi="Arial" w:cs="Arial"/>
          <w:szCs w:val="20"/>
        </w:rPr>
      </w:pPr>
      <w:r>
        <w:rPr>
          <w:rFonts w:ascii="Arial" w:hAnsi="Arial" w:cs="Arial"/>
          <w:szCs w:val="20"/>
        </w:rPr>
        <w:lastRenderedPageBreak/>
        <w:t>Operating income increased $4.7 billion or 14%.</w:t>
      </w:r>
    </w:p>
    <w:p w14:paraId="1CAF3A58" w14:textId="77777777" w:rsidR="00C01196" w:rsidRDefault="00C01196" w:rsidP="00C01196">
      <w:pPr>
        <w:pStyle w:val="NormalWeb"/>
        <w:keepNext/>
        <w:spacing w:before="90" w:beforeAutospacing="0" w:after="0" w:afterAutospacing="0"/>
        <w:ind w:left="979" w:hanging="367"/>
        <w:rPr>
          <w:rFonts w:cs="Arial"/>
          <w:sz w:val="20"/>
          <w:szCs w:val="20"/>
        </w:rPr>
      </w:pPr>
      <w:r>
        <w:rPr>
          <w:rFonts w:cs="Arial"/>
          <w:sz w:val="20"/>
        </w:rPr>
        <w:t>•</w:t>
      </w:r>
      <w:r>
        <w:rPr>
          <w:rFonts w:cs="Arial"/>
          <w:sz w:val="20"/>
        </w:rPr>
        <w:tab/>
      </w:r>
      <w:r>
        <w:rPr>
          <w:rFonts w:cs="Arial"/>
          <w:sz w:val="20"/>
          <w:szCs w:val="20"/>
        </w:rPr>
        <w:t>Gross margin increased $8.9 billion or 17% driven by growth in Azure and other cloud services and the change in accounting estimate. Gross margin percentage decreased slightly. Excluding the impact of the change in accounting estimate, gross margin percentage decreased 3 points driven by sales mix shift to Azure and other cloud services and a decline in Azure and other cloud services.</w:t>
      </w:r>
    </w:p>
    <w:p w14:paraId="095E11E2" w14:textId="77777777" w:rsidR="00C01196" w:rsidRDefault="00C01196" w:rsidP="00C01196">
      <w:pPr>
        <w:pStyle w:val="NormalWeb"/>
        <w:keepLines/>
        <w:spacing w:before="90" w:beforeAutospacing="0" w:after="0" w:afterAutospacing="0"/>
        <w:ind w:left="979" w:hanging="367"/>
        <w:rPr>
          <w:rFonts w:cs="Arial"/>
          <w:sz w:val="20"/>
          <w:szCs w:val="20"/>
        </w:rPr>
      </w:pPr>
      <w:r>
        <w:rPr>
          <w:rFonts w:cs="Arial"/>
          <w:sz w:val="20"/>
          <w:szCs w:val="20"/>
        </w:rPr>
        <w:t>•</w:t>
      </w:r>
      <w:r>
        <w:rPr>
          <w:rFonts w:cs="Arial"/>
          <w:sz w:val="20"/>
          <w:szCs w:val="20"/>
        </w:rPr>
        <w:tab/>
        <w:t>Operating expenses increased $4.2 billion or 21% driven by investments in Azure, 4 points of growth from the Nuance acquisition, and employee severance expenses.</w:t>
      </w:r>
    </w:p>
    <w:p w14:paraId="78E0C701" w14:textId="77777777" w:rsidR="00C01196" w:rsidRDefault="00C01196" w:rsidP="00C01196">
      <w:pPr>
        <w:pStyle w:val="NormalWeb"/>
        <w:spacing w:before="180" w:beforeAutospacing="0" w:after="0" w:afterAutospacing="0"/>
        <w:rPr>
          <w:rFonts w:cs="Arial"/>
          <w:iCs/>
          <w:sz w:val="20"/>
          <w:szCs w:val="20"/>
        </w:rPr>
      </w:pPr>
      <w:r>
        <w:rPr>
          <w:rFonts w:cs="Arial"/>
          <w:iCs/>
          <w:sz w:val="20"/>
          <w:szCs w:val="20"/>
        </w:rPr>
        <w:t>Revenue, gross margin, and operating income included an unfavorable foreign currency impact of 4%, 4%, and 6%, respectively. Operating expenses included a favorable foreign currency impact of 2%.</w:t>
      </w:r>
    </w:p>
    <w:p w14:paraId="623F66E3" w14:textId="77777777" w:rsidR="00C01196" w:rsidRDefault="00C01196" w:rsidP="00C01196">
      <w:pPr>
        <w:pStyle w:val="NormalWeb"/>
        <w:keepNext/>
        <w:spacing w:before="180" w:beforeAutospacing="0" w:after="0" w:afterAutospacing="0"/>
        <w:rPr>
          <w:rFonts w:cs="Arial"/>
          <w:i/>
          <w:sz w:val="8"/>
          <w:szCs w:val="8"/>
        </w:rPr>
      </w:pPr>
      <w:r>
        <w:rPr>
          <w:rFonts w:cs="Arial"/>
          <w:i/>
          <w:sz w:val="20"/>
          <w:szCs w:val="20"/>
        </w:rPr>
        <w:t xml:space="preserve">More Personal Computing </w:t>
      </w:r>
    </w:p>
    <w:p w14:paraId="355AFBE4" w14:textId="77777777" w:rsidR="00C01196" w:rsidRDefault="00C01196" w:rsidP="00C01196">
      <w:pPr>
        <w:pStyle w:val="NormalWeb"/>
        <w:keepNext/>
        <w:spacing w:before="180" w:beforeAutospacing="0" w:after="0" w:afterAutospacing="0"/>
        <w:rPr>
          <w:sz w:val="20"/>
        </w:rPr>
      </w:pPr>
      <w:r>
        <w:rPr>
          <w:rFonts w:cs="Arial"/>
          <w:sz w:val="20"/>
          <w:szCs w:val="20"/>
        </w:rPr>
        <w:t>Revenue decreased $5.2 billion or 9%.</w:t>
      </w:r>
    </w:p>
    <w:p w14:paraId="7E7E231B" w14:textId="77777777" w:rsidR="00C01196" w:rsidRDefault="00C01196" w:rsidP="00C01196">
      <w:pPr>
        <w:pStyle w:val="NormalWeb"/>
        <w:keepNext/>
        <w:spacing w:before="90" w:beforeAutospacing="0" w:after="0" w:afterAutospacing="0"/>
        <w:ind w:left="979" w:hanging="367"/>
        <w:rPr>
          <w:rFonts w:cs="Arial"/>
          <w:sz w:val="20"/>
          <w:szCs w:val="20"/>
        </w:rPr>
      </w:pPr>
      <w:r>
        <w:rPr>
          <w:rFonts w:cs="Arial"/>
          <w:sz w:val="20"/>
          <w:szCs w:val="20"/>
        </w:rPr>
        <w:t>•</w:t>
      </w:r>
      <w:r>
        <w:rPr>
          <w:rFonts w:cs="Arial"/>
          <w:sz w:val="20"/>
          <w:szCs w:val="20"/>
        </w:rPr>
        <w:tab/>
        <w:t>Windows revenue decreased $3.2 billion or 13% driven by a decrease in Windows OEM. Windows OEM revenue decreased 25% as elevated channel inventory levels continued to drive additional weakness beyond declining PC demand. Windows Commercial products and cloud services revenue increased 5% driven by demand for Microsoft 365.</w:t>
      </w:r>
    </w:p>
    <w:p w14:paraId="4815B560" w14:textId="77777777" w:rsidR="00C01196" w:rsidRDefault="00C01196" w:rsidP="00C01196">
      <w:pPr>
        <w:pStyle w:val="NormalWeb"/>
        <w:spacing w:before="90" w:beforeAutospacing="0" w:after="0" w:afterAutospacing="0"/>
        <w:ind w:left="979" w:hanging="367"/>
        <w:rPr>
          <w:rFonts w:cs="Arial"/>
          <w:szCs w:val="20"/>
        </w:rPr>
      </w:pPr>
      <w:r>
        <w:rPr>
          <w:rFonts w:cs="Arial"/>
          <w:sz w:val="20"/>
          <w:szCs w:val="20"/>
        </w:rPr>
        <w:t>•</w:t>
      </w:r>
      <w:r>
        <w:rPr>
          <w:rFonts w:cs="Arial"/>
          <w:sz w:val="20"/>
          <w:szCs w:val="20"/>
        </w:rPr>
        <w:tab/>
        <w:t>Devices revenue decreased $1.8 billion or 24% as elevated channel inventory levels continued to drive additional weakness beyond declining PC demand.</w:t>
      </w:r>
    </w:p>
    <w:p w14:paraId="03DBF361" w14:textId="77777777" w:rsidR="00C01196" w:rsidRDefault="00C01196" w:rsidP="00C01196">
      <w:pPr>
        <w:pStyle w:val="NormalWeb"/>
        <w:spacing w:before="90" w:beforeAutospacing="0" w:after="0" w:afterAutospacing="0"/>
        <w:ind w:left="979" w:hanging="360"/>
        <w:rPr>
          <w:rFonts w:cs="Arial"/>
          <w:sz w:val="20"/>
          <w:szCs w:val="20"/>
        </w:rPr>
      </w:pPr>
      <w:r>
        <w:rPr>
          <w:rFonts w:cs="Arial"/>
          <w:sz w:val="20"/>
          <w:szCs w:val="20"/>
        </w:rPr>
        <w:t>•</w:t>
      </w:r>
      <w:r>
        <w:rPr>
          <w:rFonts w:cs="Arial"/>
          <w:sz w:val="20"/>
          <w:szCs w:val="20"/>
        </w:rPr>
        <w:tab/>
        <w:t>Gaming revenue decreased $764 million or 5% driven by declines in Xbox hardware and Xbox content and services. Xbox hardware revenue decreased 11% driven by lower volume and price of consoles sold. Xbox content and services revenue decreased 3% driven by a decline in first-party content, offset in part by growth in Xbox Game Pass.</w:t>
      </w:r>
    </w:p>
    <w:p w14:paraId="28147900" w14:textId="77777777" w:rsidR="00C01196" w:rsidRDefault="00C01196" w:rsidP="00C01196">
      <w:pPr>
        <w:pStyle w:val="NormalWeb"/>
        <w:spacing w:before="90" w:beforeAutospacing="0" w:after="0" w:afterAutospacing="0"/>
        <w:ind w:left="979" w:hanging="367"/>
        <w:rPr>
          <w:rFonts w:cs="Arial"/>
          <w:sz w:val="20"/>
          <w:szCs w:val="20"/>
        </w:rPr>
      </w:pPr>
      <w:r>
        <w:rPr>
          <w:rFonts w:cs="Arial"/>
          <w:sz w:val="20"/>
          <w:szCs w:val="20"/>
        </w:rPr>
        <w:t>•</w:t>
      </w:r>
      <w:r>
        <w:rPr>
          <w:rFonts w:cs="Arial"/>
          <w:sz w:val="20"/>
          <w:szCs w:val="20"/>
        </w:rPr>
        <w:tab/>
        <w:t>Search and news advertising revenue increased $617 million or 5%. Search and news advertising revenue excluding traffic acquisition costs increased 11% driven by higher search volume and the Xandr acquisition.</w:t>
      </w:r>
    </w:p>
    <w:p w14:paraId="3472C7A6"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Operating income decreased $4.0 billion or 20%.</w:t>
      </w:r>
    </w:p>
    <w:p w14:paraId="3261EC32" w14:textId="77777777" w:rsidR="00C01196" w:rsidRDefault="00C01196" w:rsidP="00C01196">
      <w:pPr>
        <w:pStyle w:val="NormalWeb"/>
        <w:keepNext/>
        <w:spacing w:before="90" w:beforeAutospacing="0" w:after="0" w:afterAutospacing="0"/>
        <w:ind w:left="979" w:hanging="360"/>
        <w:rPr>
          <w:rFonts w:cs="Arial"/>
          <w:sz w:val="20"/>
          <w:szCs w:val="20"/>
        </w:rPr>
      </w:pPr>
      <w:r>
        <w:rPr>
          <w:rFonts w:cs="Arial"/>
          <w:sz w:val="20"/>
          <w:szCs w:val="20"/>
        </w:rPr>
        <w:t>•</w:t>
      </w:r>
      <w:r>
        <w:rPr>
          <w:rFonts w:cs="Arial"/>
          <w:sz w:val="20"/>
          <w:szCs w:val="20"/>
        </w:rPr>
        <w:tab/>
        <w:t>Gross margin decreased $4.2 billion or 13% driven by declines in Windows and Devices. Gross margin percentage decreased driven by a decline in Devices.</w:t>
      </w:r>
    </w:p>
    <w:p w14:paraId="71AEF92D" w14:textId="77777777" w:rsidR="00C01196" w:rsidRDefault="00C01196" w:rsidP="00C01196">
      <w:pPr>
        <w:pStyle w:val="NormalWeb"/>
        <w:spacing w:before="90" w:beforeAutospacing="0" w:after="0" w:afterAutospacing="0"/>
        <w:ind w:left="979" w:hanging="360"/>
        <w:rPr>
          <w:rFonts w:cs="Arial"/>
          <w:sz w:val="20"/>
          <w:szCs w:val="20"/>
        </w:rPr>
      </w:pPr>
      <w:r>
        <w:rPr>
          <w:rFonts w:cs="Arial"/>
          <w:sz w:val="20"/>
          <w:szCs w:val="20"/>
        </w:rPr>
        <w:t>•</w:t>
      </w:r>
      <w:r>
        <w:tab/>
      </w:r>
      <w:r>
        <w:rPr>
          <w:rFonts w:cs="Arial"/>
          <w:sz w:val="20"/>
          <w:szCs w:val="20"/>
        </w:rPr>
        <w:t>Operating expenses decreased $195 million or 2% driven by a decline in Devices, offset in part by investments in Search and news advertising, including 2 points of growth from the Xandr acquisition.</w:t>
      </w:r>
    </w:p>
    <w:p w14:paraId="609A2A55" w14:textId="77777777" w:rsidR="00C01196" w:rsidRDefault="00C01196" w:rsidP="00C01196">
      <w:pPr>
        <w:pStyle w:val="NormalWeb"/>
        <w:spacing w:before="180" w:beforeAutospacing="0" w:after="0" w:afterAutospacing="0"/>
        <w:rPr>
          <w:rFonts w:cs="Arial"/>
          <w:sz w:val="20"/>
          <w:szCs w:val="20"/>
        </w:rPr>
      </w:pPr>
      <w:r>
        <w:rPr>
          <w:rFonts w:cs="Arial"/>
          <w:sz w:val="20"/>
          <w:szCs w:val="20"/>
        </w:rPr>
        <w:t>Revenue, gross margin, and operating income included an unfavorable foreign currency impact of 3%, 4%, and 6%, respectively. Operating expenses included a favorable foreign currency impact of 2%.</w:t>
      </w:r>
    </w:p>
    <w:p w14:paraId="1556E9CE" w14:textId="77777777" w:rsidR="00C01196" w:rsidRDefault="00C01196" w:rsidP="00C01196">
      <w:pPr>
        <w:pStyle w:val="NormalWeb"/>
        <w:keepNext/>
        <w:spacing w:before="270" w:beforeAutospacing="0" w:after="0" w:afterAutospacing="0"/>
        <w:jc w:val="center"/>
        <w:rPr>
          <w:rFonts w:cs="Arial"/>
          <w:sz w:val="20"/>
        </w:rPr>
      </w:pPr>
      <w:r>
        <w:rPr>
          <w:rFonts w:cs="Arial"/>
          <w:sz w:val="20"/>
          <w:szCs w:val="20"/>
          <w:u w:val="single"/>
        </w:rPr>
        <w:t>OPERATING EXPENSES</w:t>
      </w:r>
    </w:p>
    <w:p w14:paraId="42543F08" w14:textId="77777777" w:rsidR="00C01196" w:rsidRDefault="00C01196" w:rsidP="00C01196">
      <w:pPr>
        <w:pStyle w:val="NormalWeb"/>
        <w:keepNext/>
        <w:spacing w:before="270" w:beforeAutospacing="0" w:after="0" w:afterAutospacing="0"/>
        <w:rPr>
          <w:rFonts w:cs="Arial"/>
          <w:b/>
          <w:bCs/>
          <w:sz w:val="20"/>
          <w:szCs w:val="20"/>
        </w:rPr>
      </w:pPr>
      <w:r>
        <w:rPr>
          <w:rFonts w:cs="Arial"/>
          <w:b/>
          <w:bCs/>
          <w:sz w:val="20"/>
          <w:szCs w:val="20"/>
        </w:rPr>
        <w:t>Research and Development</w:t>
      </w:r>
    </w:p>
    <w:p w14:paraId="3502DC6A" w14:textId="77777777" w:rsidR="00C01196" w:rsidRDefault="00C01196" w:rsidP="00C01196">
      <w:pPr>
        <w:pStyle w:val="NormalWeb"/>
        <w:keepNext/>
        <w:spacing w:before="0" w:beforeAutospacing="0" w:after="0" w:afterAutospacing="0"/>
        <w:rPr>
          <w:rFonts w:cs="Arial"/>
          <w:b/>
          <w:bCs/>
          <w:sz w:val="20"/>
          <w:szCs w:val="20"/>
        </w:rPr>
      </w:pPr>
    </w:p>
    <w:tbl>
      <w:tblPr>
        <w:tblW w:w="4991" w:type="pct"/>
        <w:jc w:val="center"/>
        <w:tblCellMar>
          <w:top w:w="14" w:type="dxa"/>
          <w:left w:w="0" w:type="dxa"/>
          <w:right w:w="14" w:type="dxa"/>
        </w:tblCellMar>
        <w:tblLook w:val="04A0" w:firstRow="1" w:lastRow="0" w:firstColumn="1" w:lastColumn="0" w:noHBand="0" w:noVBand="1"/>
        <w:tblCaption w:val="Research and development expenses"/>
      </w:tblPr>
      <w:tblGrid>
        <w:gridCol w:w="6434"/>
        <w:gridCol w:w="83"/>
        <w:gridCol w:w="176"/>
        <w:gridCol w:w="952"/>
        <w:gridCol w:w="110"/>
        <w:gridCol w:w="91"/>
        <w:gridCol w:w="178"/>
        <w:gridCol w:w="967"/>
        <w:gridCol w:w="91"/>
        <w:gridCol w:w="75"/>
        <w:gridCol w:w="1107"/>
        <w:gridCol w:w="85"/>
      </w:tblGrid>
      <w:tr w:rsidR="00C01196" w14:paraId="7C0421CE" w14:textId="77777777" w:rsidTr="00C01196">
        <w:trPr>
          <w:tblHeader/>
          <w:jc w:val="center"/>
        </w:trPr>
        <w:tc>
          <w:tcPr>
            <w:tcW w:w="3109" w:type="pct"/>
            <w:vAlign w:val="bottom"/>
            <w:hideMark/>
          </w:tcPr>
          <w:p w14:paraId="49CEA56D" w14:textId="77777777" w:rsidR="00C01196" w:rsidRDefault="00C01196">
            <w:pPr>
              <w:pStyle w:val="NormalWeb"/>
              <w:keepNext/>
              <w:keepLines/>
              <w:spacing w:before="0" w:beforeAutospacing="0" w:after="15" w:afterAutospacing="0" w:line="256" w:lineRule="auto"/>
              <w:rPr>
                <w:rFonts w:cs="Arial"/>
                <w:sz w:val="8"/>
              </w:rPr>
            </w:pPr>
            <w:r>
              <w:rPr>
                <w:rFonts w:cs="Arial"/>
                <w:b/>
                <w:bCs/>
                <w:sz w:val="15"/>
                <w:szCs w:val="15"/>
              </w:rPr>
              <w:t>(In millions, except percentages)</w:t>
            </w:r>
          </w:p>
        </w:tc>
        <w:tc>
          <w:tcPr>
            <w:tcW w:w="40" w:type="pct"/>
            <w:vAlign w:val="bottom"/>
            <w:hideMark/>
          </w:tcPr>
          <w:p w14:paraId="17AD150D" w14:textId="77777777" w:rsidR="00C01196" w:rsidRDefault="00C01196">
            <w:pPr>
              <w:pStyle w:val="la2"/>
              <w:keepNext/>
              <w:keepLines/>
              <w:rPr>
                <w:rFonts w:ascii="Arial" w:hAnsi="Arial" w:cs="Arial"/>
              </w:rPr>
            </w:pPr>
            <w:r>
              <w:rPr>
                <w:rFonts w:ascii="Arial" w:hAnsi="Arial" w:cs="Arial"/>
                <w:sz w:val="15"/>
                <w:szCs w:val="15"/>
              </w:rPr>
              <w:t> </w:t>
            </w:r>
          </w:p>
        </w:tc>
        <w:tc>
          <w:tcPr>
            <w:tcW w:w="545" w:type="pct"/>
            <w:gridSpan w:val="2"/>
            <w:tcMar>
              <w:top w:w="0" w:type="dxa"/>
              <w:left w:w="14" w:type="dxa"/>
              <w:bottom w:w="0" w:type="dxa"/>
              <w:right w:w="14" w:type="dxa"/>
            </w:tcMar>
            <w:vAlign w:val="bottom"/>
            <w:hideMark/>
          </w:tcPr>
          <w:p w14:paraId="660D4E04" w14:textId="77777777" w:rsidR="00C01196" w:rsidRDefault="00C01196">
            <w:pPr>
              <w:keepNext/>
              <w:keepLines/>
              <w:spacing w:line="256" w:lineRule="auto"/>
              <w:jc w:val="right"/>
              <w:rPr>
                <w:rFonts w:ascii="Arial" w:hAnsi="Arial" w:cs="Arial"/>
              </w:rPr>
            </w:pPr>
            <w:r>
              <w:rPr>
                <w:rFonts w:ascii="Arial" w:hAnsi="Arial" w:cs="Arial"/>
                <w:b/>
                <w:bCs/>
                <w:sz w:val="15"/>
                <w:szCs w:val="15"/>
              </w:rPr>
              <w:t>2023</w:t>
            </w:r>
          </w:p>
        </w:tc>
        <w:tc>
          <w:tcPr>
            <w:tcW w:w="53" w:type="pct"/>
            <w:vAlign w:val="bottom"/>
            <w:hideMark/>
          </w:tcPr>
          <w:p w14:paraId="2776D56F" w14:textId="77777777" w:rsidR="00C01196" w:rsidRDefault="00C01196">
            <w:pPr>
              <w:keepNext/>
              <w:keepLines/>
              <w:spacing w:line="256" w:lineRule="auto"/>
              <w:rPr>
                <w:rFonts w:ascii="Arial" w:hAnsi="Arial" w:cs="Arial"/>
                <w:sz w:val="8"/>
              </w:rPr>
            </w:pPr>
            <w:r>
              <w:rPr>
                <w:rFonts w:ascii="Arial" w:hAnsi="Arial" w:cs="Arial"/>
                <w:sz w:val="15"/>
                <w:szCs w:val="15"/>
              </w:rPr>
              <w:t> </w:t>
            </w:r>
          </w:p>
        </w:tc>
        <w:tc>
          <w:tcPr>
            <w:tcW w:w="44" w:type="pct"/>
            <w:vAlign w:val="bottom"/>
            <w:hideMark/>
          </w:tcPr>
          <w:p w14:paraId="14E6BEF8" w14:textId="77777777" w:rsidR="00C01196" w:rsidRDefault="00C01196">
            <w:pPr>
              <w:pStyle w:val="la2"/>
              <w:keepNext/>
              <w:keepLines/>
              <w:rPr>
                <w:rFonts w:ascii="Arial" w:hAnsi="Arial" w:cs="Arial"/>
              </w:rPr>
            </w:pPr>
            <w:r>
              <w:rPr>
                <w:rFonts w:ascii="Arial" w:hAnsi="Arial" w:cs="Arial"/>
                <w:sz w:val="15"/>
                <w:szCs w:val="15"/>
              </w:rPr>
              <w:t> </w:t>
            </w:r>
          </w:p>
        </w:tc>
        <w:tc>
          <w:tcPr>
            <w:tcW w:w="553" w:type="pct"/>
            <w:gridSpan w:val="2"/>
            <w:tcMar>
              <w:top w:w="0" w:type="dxa"/>
              <w:left w:w="14" w:type="dxa"/>
              <w:bottom w:w="0" w:type="dxa"/>
              <w:right w:w="14" w:type="dxa"/>
            </w:tcMar>
            <w:vAlign w:val="bottom"/>
            <w:hideMark/>
          </w:tcPr>
          <w:p w14:paraId="7338FA0C" w14:textId="77777777" w:rsidR="00C01196" w:rsidRDefault="00C01196">
            <w:pPr>
              <w:keepNext/>
              <w:keepLines/>
              <w:spacing w:line="256" w:lineRule="auto"/>
              <w:jc w:val="right"/>
              <w:rPr>
                <w:rFonts w:ascii="Arial" w:hAnsi="Arial" w:cs="Arial"/>
              </w:rPr>
            </w:pPr>
            <w:r>
              <w:rPr>
                <w:rFonts w:ascii="Arial" w:hAnsi="Arial" w:cs="Arial"/>
                <w:b/>
                <w:bCs/>
                <w:sz w:val="15"/>
                <w:szCs w:val="15"/>
              </w:rPr>
              <w:t>2022</w:t>
            </w:r>
          </w:p>
        </w:tc>
        <w:tc>
          <w:tcPr>
            <w:tcW w:w="44" w:type="pct"/>
            <w:vAlign w:val="bottom"/>
            <w:hideMark/>
          </w:tcPr>
          <w:p w14:paraId="6BDD82E9" w14:textId="77777777" w:rsidR="00C01196" w:rsidRDefault="00C01196">
            <w:pPr>
              <w:keepNext/>
              <w:keepLines/>
              <w:spacing w:line="256" w:lineRule="auto"/>
              <w:rPr>
                <w:rFonts w:ascii="Arial" w:hAnsi="Arial" w:cs="Arial"/>
                <w:sz w:val="8"/>
              </w:rPr>
            </w:pPr>
            <w:r>
              <w:rPr>
                <w:rFonts w:ascii="Arial" w:hAnsi="Arial" w:cs="Arial"/>
                <w:sz w:val="15"/>
                <w:szCs w:val="15"/>
              </w:rPr>
              <w:t> </w:t>
            </w:r>
          </w:p>
        </w:tc>
        <w:tc>
          <w:tcPr>
            <w:tcW w:w="36" w:type="pct"/>
            <w:vAlign w:val="bottom"/>
            <w:hideMark/>
          </w:tcPr>
          <w:p w14:paraId="2BF41BDB" w14:textId="77777777" w:rsidR="00C01196" w:rsidRDefault="00C01196">
            <w:pPr>
              <w:keepNext/>
              <w:keepLines/>
              <w:spacing w:line="256" w:lineRule="auto"/>
              <w:rPr>
                <w:rFonts w:ascii="Arial" w:hAnsi="Arial" w:cs="Arial"/>
                <w:sz w:val="8"/>
              </w:rPr>
            </w:pPr>
            <w:r>
              <w:rPr>
                <w:rFonts w:ascii="Arial" w:hAnsi="Arial" w:cs="Arial"/>
                <w:sz w:val="15"/>
                <w:szCs w:val="15"/>
              </w:rPr>
              <w:t> </w:t>
            </w:r>
          </w:p>
        </w:tc>
        <w:tc>
          <w:tcPr>
            <w:tcW w:w="535" w:type="pct"/>
            <w:vAlign w:val="bottom"/>
            <w:hideMark/>
          </w:tcPr>
          <w:p w14:paraId="4EDD7A19" w14:textId="77777777" w:rsidR="00C01196" w:rsidRDefault="00C01196">
            <w:pPr>
              <w:pStyle w:val="la2"/>
              <w:keepNext/>
              <w:keepLines/>
              <w:rPr>
                <w:rFonts w:ascii="Arial" w:hAnsi="Arial" w:cs="Arial"/>
              </w:rPr>
            </w:pPr>
            <w:r>
              <w:rPr>
                <w:rFonts w:ascii="Arial" w:hAnsi="Arial" w:cs="Arial"/>
                <w:sz w:val="15"/>
                <w:szCs w:val="15"/>
              </w:rPr>
              <w:t> </w:t>
            </w:r>
          </w:p>
          <w:p w14:paraId="21A1ED3F" w14:textId="77777777" w:rsidR="00C01196" w:rsidRDefault="00C01196">
            <w:pPr>
              <w:keepNext/>
              <w:keepLines/>
              <w:spacing w:line="256" w:lineRule="auto"/>
              <w:jc w:val="right"/>
              <w:rPr>
                <w:rFonts w:ascii="Arial" w:hAnsi="Arial" w:cs="Arial"/>
              </w:rPr>
            </w:pPr>
            <w:r>
              <w:rPr>
                <w:rFonts w:ascii="Arial" w:hAnsi="Arial" w:cs="Arial"/>
                <w:b/>
                <w:bCs/>
                <w:sz w:val="15"/>
                <w:szCs w:val="15"/>
              </w:rPr>
              <w:t>Percentage</w:t>
            </w:r>
            <w:r>
              <w:rPr>
                <w:rFonts w:ascii="Arial" w:hAnsi="Arial" w:cs="Arial"/>
                <w:b/>
                <w:bCs/>
                <w:sz w:val="15"/>
                <w:szCs w:val="15"/>
              </w:rPr>
              <w:br/>
              <w:t>Change</w:t>
            </w:r>
          </w:p>
        </w:tc>
        <w:tc>
          <w:tcPr>
            <w:tcW w:w="41" w:type="pct"/>
            <w:vAlign w:val="bottom"/>
            <w:hideMark/>
          </w:tcPr>
          <w:p w14:paraId="5C174D65" w14:textId="77777777" w:rsidR="00C01196" w:rsidRDefault="00C01196">
            <w:pPr>
              <w:keepNext/>
              <w:keepLines/>
              <w:spacing w:line="256" w:lineRule="auto"/>
              <w:rPr>
                <w:rFonts w:ascii="Arial" w:hAnsi="Arial" w:cs="Arial"/>
                <w:sz w:val="8"/>
              </w:rPr>
            </w:pPr>
            <w:r>
              <w:rPr>
                <w:rFonts w:ascii="Arial" w:hAnsi="Arial" w:cs="Arial"/>
                <w:sz w:val="15"/>
                <w:szCs w:val="15"/>
              </w:rPr>
              <w:t> </w:t>
            </w:r>
          </w:p>
          <w:p w14:paraId="05010EC9" w14:textId="77777777" w:rsidR="00C01196" w:rsidRDefault="00C01196">
            <w:pPr>
              <w:pStyle w:val="la2"/>
              <w:keepNext/>
              <w:keepLines/>
              <w:rPr>
                <w:rFonts w:ascii="Arial" w:hAnsi="Arial" w:cs="Arial"/>
              </w:rPr>
            </w:pPr>
            <w:r>
              <w:rPr>
                <w:rFonts w:ascii="Arial" w:hAnsi="Arial" w:cs="Arial"/>
                <w:sz w:val="15"/>
                <w:szCs w:val="15"/>
              </w:rPr>
              <w:t> </w:t>
            </w:r>
          </w:p>
          <w:p w14:paraId="14A0E880" w14:textId="77777777" w:rsidR="00C01196" w:rsidRDefault="00C01196">
            <w:pPr>
              <w:keepNext/>
              <w:keepLines/>
              <w:spacing w:line="256" w:lineRule="auto"/>
              <w:rPr>
                <w:rFonts w:cs="Arial"/>
                <w:sz w:val="8"/>
              </w:rPr>
            </w:pPr>
            <w:r>
              <w:rPr>
                <w:rFonts w:cs="Arial"/>
                <w:sz w:val="15"/>
                <w:szCs w:val="15"/>
              </w:rPr>
              <w:t> </w:t>
            </w:r>
          </w:p>
        </w:tc>
      </w:tr>
      <w:tr w:rsidR="00C01196" w14:paraId="6CA01740" w14:textId="77777777" w:rsidTr="00C01196">
        <w:trPr>
          <w:tblHeader/>
          <w:jc w:val="center"/>
        </w:trPr>
        <w:tc>
          <w:tcPr>
            <w:tcW w:w="4959" w:type="pct"/>
            <w:gridSpan w:val="11"/>
            <w:tcBorders>
              <w:top w:val="nil"/>
              <w:left w:val="nil"/>
              <w:bottom w:val="single" w:sz="6" w:space="0" w:color="auto"/>
              <w:right w:val="nil"/>
            </w:tcBorders>
            <w:vAlign w:val="bottom"/>
          </w:tcPr>
          <w:p w14:paraId="4591DB97" w14:textId="77777777" w:rsidR="00C01196" w:rsidRDefault="00C01196">
            <w:pPr>
              <w:keepNext/>
              <w:keepLines/>
              <w:spacing w:line="80" w:lineRule="exact"/>
              <w:jc w:val="right"/>
              <w:rPr>
                <w:rFonts w:ascii="Arial" w:hAnsi="Arial" w:cs="Arial"/>
                <w:b/>
                <w:bCs/>
                <w:sz w:val="8"/>
                <w:szCs w:val="15"/>
              </w:rPr>
            </w:pPr>
          </w:p>
        </w:tc>
        <w:tc>
          <w:tcPr>
            <w:tcW w:w="41" w:type="pct"/>
            <w:vAlign w:val="bottom"/>
          </w:tcPr>
          <w:p w14:paraId="07A1FE29" w14:textId="77777777" w:rsidR="00C01196" w:rsidRDefault="00C01196">
            <w:pPr>
              <w:keepNext/>
              <w:keepLines/>
              <w:spacing w:line="80" w:lineRule="exact"/>
              <w:rPr>
                <w:rFonts w:cs="Arial"/>
                <w:sz w:val="8"/>
                <w:szCs w:val="15"/>
              </w:rPr>
            </w:pPr>
          </w:p>
        </w:tc>
      </w:tr>
      <w:tr w:rsidR="00C01196" w14:paraId="50062810" w14:textId="77777777" w:rsidTr="00C01196">
        <w:trPr>
          <w:tblHeader/>
          <w:jc w:val="center"/>
        </w:trPr>
        <w:tc>
          <w:tcPr>
            <w:tcW w:w="4959" w:type="pct"/>
            <w:gridSpan w:val="11"/>
            <w:tcBorders>
              <w:top w:val="single" w:sz="6" w:space="0" w:color="auto"/>
              <w:left w:val="nil"/>
              <w:bottom w:val="nil"/>
              <w:right w:val="nil"/>
            </w:tcBorders>
            <w:vAlign w:val="bottom"/>
          </w:tcPr>
          <w:p w14:paraId="54A8E078" w14:textId="77777777" w:rsidR="00C01196" w:rsidRDefault="00C01196">
            <w:pPr>
              <w:keepNext/>
              <w:keepLines/>
              <w:spacing w:line="80" w:lineRule="exact"/>
              <w:jc w:val="right"/>
              <w:rPr>
                <w:rFonts w:ascii="Arial" w:hAnsi="Arial" w:cs="Arial"/>
                <w:b/>
                <w:bCs/>
                <w:sz w:val="8"/>
                <w:szCs w:val="15"/>
              </w:rPr>
            </w:pPr>
          </w:p>
        </w:tc>
        <w:tc>
          <w:tcPr>
            <w:tcW w:w="41" w:type="pct"/>
            <w:tcBorders>
              <w:top w:val="single" w:sz="6" w:space="0" w:color="auto"/>
              <w:left w:val="nil"/>
              <w:bottom w:val="nil"/>
              <w:right w:val="nil"/>
            </w:tcBorders>
            <w:vAlign w:val="bottom"/>
          </w:tcPr>
          <w:p w14:paraId="6DB83CEC" w14:textId="77777777" w:rsidR="00C01196" w:rsidRDefault="00C01196">
            <w:pPr>
              <w:keepNext/>
              <w:keepLines/>
              <w:spacing w:line="80" w:lineRule="exact"/>
              <w:rPr>
                <w:rFonts w:cs="Arial"/>
                <w:sz w:val="8"/>
                <w:szCs w:val="15"/>
              </w:rPr>
            </w:pPr>
          </w:p>
        </w:tc>
      </w:tr>
      <w:tr w:rsidR="00C01196" w14:paraId="2E5D9DCC" w14:textId="77777777" w:rsidTr="00C01196">
        <w:trPr>
          <w:trHeight w:hRule="exact" w:val="275"/>
          <w:jc w:val="center"/>
        </w:trPr>
        <w:tc>
          <w:tcPr>
            <w:tcW w:w="3109" w:type="pct"/>
            <w:hideMark/>
          </w:tcPr>
          <w:p w14:paraId="173BD13F" w14:textId="77777777" w:rsidR="00C01196" w:rsidRDefault="00C01196">
            <w:pPr>
              <w:pStyle w:val="NormalWeb"/>
              <w:keepNext/>
              <w:keepLines/>
              <w:spacing w:line="256" w:lineRule="auto"/>
              <w:ind w:left="240" w:hanging="240"/>
              <w:rPr>
                <w:rFonts w:cs="Arial"/>
                <w:sz w:val="8"/>
              </w:rPr>
            </w:pPr>
            <w:r>
              <w:rPr>
                <w:rFonts w:cs="Arial"/>
                <w:sz w:val="20"/>
                <w:szCs w:val="20"/>
              </w:rPr>
              <w:t>Research and development</w:t>
            </w:r>
          </w:p>
        </w:tc>
        <w:tc>
          <w:tcPr>
            <w:tcW w:w="40" w:type="pct"/>
            <w:vAlign w:val="bottom"/>
            <w:hideMark/>
          </w:tcPr>
          <w:p w14:paraId="6CD712C9" w14:textId="77777777" w:rsidR="00C01196" w:rsidRDefault="00C01196">
            <w:pPr>
              <w:pStyle w:val="la2"/>
              <w:keepNext/>
              <w:keepLines/>
              <w:rPr>
                <w:rFonts w:ascii="Arial" w:hAnsi="Arial" w:cs="Arial"/>
              </w:rPr>
            </w:pPr>
            <w:r>
              <w:rPr>
                <w:rFonts w:ascii="Arial" w:hAnsi="Arial" w:cs="Arial"/>
                <w:sz w:val="15"/>
                <w:szCs w:val="15"/>
              </w:rPr>
              <w:t> </w:t>
            </w:r>
          </w:p>
        </w:tc>
        <w:tc>
          <w:tcPr>
            <w:tcW w:w="85" w:type="pct"/>
            <w:vAlign w:val="bottom"/>
            <w:hideMark/>
          </w:tcPr>
          <w:p w14:paraId="11F88C01" w14:textId="77777777" w:rsidR="00C01196" w:rsidRDefault="00C01196">
            <w:pPr>
              <w:keepNext/>
              <w:keepLines/>
              <w:spacing w:line="256" w:lineRule="auto"/>
              <w:rPr>
                <w:rFonts w:ascii="Arial" w:hAnsi="Arial" w:cs="Arial"/>
                <w:sz w:val="8"/>
              </w:rPr>
            </w:pPr>
            <w:r>
              <w:rPr>
                <w:rFonts w:ascii="Arial" w:hAnsi="Arial" w:cs="Arial"/>
                <w:b/>
                <w:bCs/>
              </w:rPr>
              <w:t>$</w:t>
            </w:r>
          </w:p>
        </w:tc>
        <w:tc>
          <w:tcPr>
            <w:tcW w:w="460" w:type="pct"/>
            <w:vAlign w:val="bottom"/>
            <w:hideMark/>
          </w:tcPr>
          <w:p w14:paraId="071FB3E5" w14:textId="77777777" w:rsidR="00C01196" w:rsidRDefault="00C01196">
            <w:pPr>
              <w:keepNext/>
              <w:keepLines/>
              <w:spacing w:line="256" w:lineRule="auto"/>
              <w:jc w:val="right"/>
              <w:rPr>
                <w:rFonts w:ascii="Arial" w:hAnsi="Arial" w:cs="Arial"/>
              </w:rPr>
            </w:pPr>
            <w:r>
              <w:rPr>
                <w:rFonts w:ascii="Arial" w:hAnsi="Arial" w:cs="Arial"/>
                <w:b/>
                <w:szCs w:val="20"/>
              </w:rPr>
              <w:t>27,195</w:t>
            </w:r>
          </w:p>
        </w:tc>
        <w:tc>
          <w:tcPr>
            <w:tcW w:w="53" w:type="pct"/>
            <w:noWrap/>
            <w:vAlign w:val="bottom"/>
            <w:hideMark/>
          </w:tcPr>
          <w:p w14:paraId="66450E23" w14:textId="77777777" w:rsidR="00C01196" w:rsidRDefault="00C01196">
            <w:pPr>
              <w:keepNext/>
              <w:keepLines/>
              <w:spacing w:line="256" w:lineRule="auto"/>
              <w:rPr>
                <w:rFonts w:ascii="Arial" w:hAnsi="Arial" w:cs="Arial"/>
                <w:sz w:val="8"/>
              </w:rPr>
            </w:pPr>
            <w:r>
              <w:rPr>
                <w:rFonts w:ascii="Arial" w:hAnsi="Arial" w:cs="Arial"/>
                <w:b/>
                <w:bCs/>
              </w:rPr>
              <w:t> </w:t>
            </w:r>
          </w:p>
        </w:tc>
        <w:tc>
          <w:tcPr>
            <w:tcW w:w="44" w:type="pct"/>
            <w:vAlign w:val="bottom"/>
            <w:hideMark/>
          </w:tcPr>
          <w:p w14:paraId="023C4C87" w14:textId="77777777" w:rsidR="00C01196" w:rsidRDefault="00C01196">
            <w:pPr>
              <w:pStyle w:val="la2"/>
              <w:keepNext/>
              <w:keepLines/>
              <w:rPr>
                <w:rFonts w:ascii="Arial" w:hAnsi="Arial" w:cs="Arial"/>
              </w:rPr>
            </w:pPr>
            <w:r>
              <w:rPr>
                <w:rFonts w:ascii="Arial" w:hAnsi="Arial" w:cs="Arial"/>
                <w:sz w:val="15"/>
                <w:szCs w:val="15"/>
              </w:rPr>
              <w:t> </w:t>
            </w:r>
          </w:p>
        </w:tc>
        <w:tc>
          <w:tcPr>
            <w:tcW w:w="86" w:type="pct"/>
            <w:vAlign w:val="bottom"/>
            <w:hideMark/>
          </w:tcPr>
          <w:p w14:paraId="5E509B87" w14:textId="77777777" w:rsidR="00C01196" w:rsidRDefault="00C01196">
            <w:pPr>
              <w:keepNext/>
              <w:keepLines/>
              <w:spacing w:line="256" w:lineRule="auto"/>
              <w:rPr>
                <w:rFonts w:ascii="Arial" w:hAnsi="Arial" w:cs="Arial"/>
                <w:sz w:val="8"/>
              </w:rPr>
            </w:pPr>
            <w:r>
              <w:rPr>
                <w:rFonts w:ascii="Arial" w:hAnsi="Arial" w:cs="Arial"/>
                <w:bCs/>
              </w:rPr>
              <w:t>$</w:t>
            </w:r>
          </w:p>
        </w:tc>
        <w:tc>
          <w:tcPr>
            <w:tcW w:w="467" w:type="pct"/>
            <w:vAlign w:val="bottom"/>
            <w:hideMark/>
          </w:tcPr>
          <w:p w14:paraId="556B64A2" w14:textId="77777777" w:rsidR="00C01196" w:rsidRDefault="00C01196">
            <w:pPr>
              <w:keepNext/>
              <w:keepLines/>
              <w:spacing w:line="256" w:lineRule="auto"/>
              <w:jc w:val="right"/>
              <w:rPr>
                <w:rFonts w:ascii="Arial" w:hAnsi="Arial" w:cs="Arial"/>
                <w:bCs/>
                <w:szCs w:val="20"/>
              </w:rPr>
            </w:pPr>
            <w:r>
              <w:rPr>
                <w:rFonts w:ascii="Arial" w:hAnsi="Arial" w:cs="Arial"/>
                <w:bCs/>
                <w:szCs w:val="20"/>
              </w:rPr>
              <w:t>24,512</w:t>
            </w:r>
          </w:p>
        </w:tc>
        <w:tc>
          <w:tcPr>
            <w:tcW w:w="44" w:type="pct"/>
            <w:noWrap/>
            <w:vAlign w:val="bottom"/>
            <w:hideMark/>
          </w:tcPr>
          <w:p w14:paraId="14007C7C" w14:textId="77777777" w:rsidR="00C01196" w:rsidRDefault="00C01196">
            <w:pPr>
              <w:keepNext/>
              <w:keepLines/>
              <w:spacing w:line="256" w:lineRule="auto"/>
              <w:rPr>
                <w:rFonts w:ascii="Arial" w:hAnsi="Arial" w:cs="Arial"/>
                <w:sz w:val="8"/>
              </w:rPr>
            </w:pPr>
            <w:r>
              <w:rPr>
                <w:rFonts w:ascii="Arial" w:hAnsi="Arial" w:cs="Arial"/>
                <w:b/>
                <w:bCs/>
              </w:rPr>
              <w:t> </w:t>
            </w:r>
          </w:p>
        </w:tc>
        <w:tc>
          <w:tcPr>
            <w:tcW w:w="36" w:type="pct"/>
            <w:noWrap/>
            <w:vAlign w:val="bottom"/>
            <w:hideMark/>
          </w:tcPr>
          <w:p w14:paraId="71B46E85" w14:textId="77777777" w:rsidR="00C01196" w:rsidRDefault="00C01196">
            <w:pPr>
              <w:keepNext/>
              <w:keepLines/>
              <w:spacing w:line="256" w:lineRule="auto"/>
              <w:rPr>
                <w:rFonts w:ascii="Arial" w:hAnsi="Arial" w:cs="Arial"/>
                <w:sz w:val="8"/>
              </w:rPr>
            </w:pPr>
            <w:r>
              <w:rPr>
                <w:rFonts w:ascii="Arial" w:hAnsi="Arial" w:cs="Arial"/>
              </w:rPr>
              <w:t> </w:t>
            </w:r>
          </w:p>
        </w:tc>
        <w:tc>
          <w:tcPr>
            <w:tcW w:w="535" w:type="pct"/>
            <w:vAlign w:val="bottom"/>
            <w:hideMark/>
          </w:tcPr>
          <w:p w14:paraId="3200DD7A" w14:textId="77777777" w:rsidR="00C01196" w:rsidRDefault="00C01196">
            <w:pPr>
              <w:pStyle w:val="la2"/>
              <w:keepNext/>
              <w:spacing w:line="240" w:lineRule="auto"/>
              <w:jc w:val="right"/>
              <w:rPr>
                <w:rFonts w:ascii="Arial" w:eastAsiaTheme="minorHAnsi" w:hAnsi="Arial" w:cs="Arial"/>
                <w:sz w:val="20"/>
                <w:szCs w:val="20"/>
              </w:rPr>
            </w:pPr>
            <w:r>
              <w:rPr>
                <w:rFonts w:ascii="Arial" w:hAnsi="Arial" w:cs="Arial"/>
                <w:sz w:val="20"/>
                <w:szCs w:val="20"/>
              </w:rPr>
              <w:t>11%</w:t>
            </w:r>
          </w:p>
        </w:tc>
        <w:tc>
          <w:tcPr>
            <w:tcW w:w="41" w:type="pct"/>
            <w:noWrap/>
            <w:vAlign w:val="bottom"/>
            <w:hideMark/>
          </w:tcPr>
          <w:p w14:paraId="663D6038" w14:textId="77777777" w:rsidR="00C01196" w:rsidRDefault="00C01196">
            <w:pPr>
              <w:keepNext/>
              <w:keepLines/>
              <w:spacing w:line="256" w:lineRule="auto"/>
              <w:rPr>
                <w:rFonts w:ascii="Arial" w:hAnsi="Arial" w:cs="Arial"/>
                <w:sz w:val="8"/>
              </w:rPr>
            </w:pPr>
            <w:r>
              <w:rPr>
                <w:rFonts w:ascii="Arial" w:hAnsi="Arial" w:cs="Arial"/>
              </w:rPr>
              <w:t> </w:t>
            </w:r>
          </w:p>
          <w:p w14:paraId="5BA12872" w14:textId="77777777" w:rsidR="00C01196" w:rsidRDefault="00C01196">
            <w:pPr>
              <w:pStyle w:val="la2"/>
              <w:keepNext/>
              <w:keepLines/>
              <w:rPr>
                <w:rFonts w:ascii="Arial" w:hAnsi="Arial" w:cs="Arial"/>
              </w:rPr>
            </w:pPr>
            <w:r>
              <w:rPr>
                <w:rFonts w:ascii="Arial" w:hAnsi="Arial" w:cs="Arial"/>
                <w:sz w:val="15"/>
                <w:szCs w:val="15"/>
              </w:rPr>
              <w:t> </w:t>
            </w:r>
          </w:p>
          <w:p w14:paraId="50999107" w14:textId="77777777" w:rsidR="00C01196" w:rsidRDefault="00C01196">
            <w:pPr>
              <w:keepNext/>
              <w:keepLines/>
              <w:spacing w:line="256" w:lineRule="auto"/>
              <w:rPr>
                <w:rFonts w:cs="Arial"/>
                <w:sz w:val="8"/>
              </w:rPr>
            </w:pPr>
            <w:r>
              <w:rPr>
                <w:rFonts w:cs="Arial"/>
              </w:rPr>
              <w:t> </w:t>
            </w:r>
          </w:p>
        </w:tc>
      </w:tr>
      <w:tr w:rsidR="00C01196" w14:paraId="2C0B3BD1" w14:textId="77777777" w:rsidTr="00C01196">
        <w:trPr>
          <w:trHeight w:hRule="exact" w:val="266"/>
          <w:jc w:val="center"/>
        </w:trPr>
        <w:tc>
          <w:tcPr>
            <w:tcW w:w="3109" w:type="pct"/>
            <w:hideMark/>
          </w:tcPr>
          <w:p w14:paraId="587B764C" w14:textId="77777777" w:rsidR="00C01196" w:rsidRDefault="00C01196">
            <w:pPr>
              <w:pStyle w:val="NormalWeb"/>
              <w:keepNext/>
              <w:keepLines/>
              <w:spacing w:line="256" w:lineRule="auto"/>
              <w:ind w:left="240" w:hanging="240"/>
              <w:rPr>
                <w:rFonts w:cs="Arial"/>
                <w:sz w:val="8"/>
              </w:rPr>
            </w:pPr>
            <w:r>
              <w:rPr>
                <w:rFonts w:cs="Arial"/>
                <w:sz w:val="20"/>
                <w:szCs w:val="20"/>
              </w:rPr>
              <w:t>As a percent of revenue</w:t>
            </w:r>
          </w:p>
        </w:tc>
        <w:tc>
          <w:tcPr>
            <w:tcW w:w="40" w:type="pct"/>
            <w:vAlign w:val="bottom"/>
            <w:hideMark/>
          </w:tcPr>
          <w:p w14:paraId="13761DA0" w14:textId="77777777" w:rsidR="00C01196" w:rsidRDefault="00C01196">
            <w:pPr>
              <w:pStyle w:val="la2"/>
              <w:keepNext/>
              <w:keepLines/>
              <w:rPr>
                <w:rFonts w:ascii="Arial" w:hAnsi="Arial" w:cs="Arial"/>
              </w:rPr>
            </w:pPr>
            <w:r>
              <w:rPr>
                <w:rFonts w:ascii="Arial" w:hAnsi="Arial" w:cs="Arial"/>
                <w:sz w:val="15"/>
                <w:szCs w:val="15"/>
              </w:rPr>
              <w:t> </w:t>
            </w:r>
          </w:p>
        </w:tc>
        <w:tc>
          <w:tcPr>
            <w:tcW w:w="85" w:type="pct"/>
            <w:vAlign w:val="bottom"/>
            <w:hideMark/>
          </w:tcPr>
          <w:p w14:paraId="355B38B3" w14:textId="77777777" w:rsidR="00C01196" w:rsidRDefault="00C01196">
            <w:pPr>
              <w:keepNext/>
              <w:keepLines/>
              <w:spacing w:line="256" w:lineRule="auto"/>
              <w:rPr>
                <w:rFonts w:ascii="Arial" w:hAnsi="Arial" w:cs="Arial"/>
                <w:sz w:val="8"/>
              </w:rPr>
            </w:pPr>
            <w:r>
              <w:rPr>
                <w:rFonts w:ascii="Arial" w:hAnsi="Arial" w:cs="Arial"/>
                <w:b/>
                <w:bCs/>
              </w:rPr>
              <w:t> </w:t>
            </w:r>
          </w:p>
        </w:tc>
        <w:tc>
          <w:tcPr>
            <w:tcW w:w="460" w:type="pct"/>
            <w:vAlign w:val="bottom"/>
            <w:hideMark/>
          </w:tcPr>
          <w:p w14:paraId="079B0000" w14:textId="77777777" w:rsidR="00C01196" w:rsidRDefault="00C01196">
            <w:pPr>
              <w:pStyle w:val="la2"/>
              <w:keepNext/>
              <w:spacing w:line="240" w:lineRule="auto"/>
              <w:jc w:val="right"/>
              <w:rPr>
                <w:rFonts w:ascii="Arial" w:eastAsiaTheme="minorHAnsi" w:hAnsi="Arial" w:cs="Arial"/>
                <w:b/>
                <w:sz w:val="20"/>
                <w:szCs w:val="20"/>
              </w:rPr>
            </w:pPr>
            <w:r>
              <w:rPr>
                <w:rFonts w:ascii="Arial" w:hAnsi="Arial" w:cs="Arial"/>
                <w:b/>
                <w:sz w:val="20"/>
                <w:szCs w:val="20"/>
              </w:rPr>
              <w:t>13%</w:t>
            </w:r>
          </w:p>
        </w:tc>
        <w:tc>
          <w:tcPr>
            <w:tcW w:w="53" w:type="pct"/>
            <w:noWrap/>
            <w:vAlign w:val="bottom"/>
            <w:hideMark/>
          </w:tcPr>
          <w:p w14:paraId="605BB2BA" w14:textId="77777777" w:rsidR="00C01196" w:rsidRDefault="00C01196">
            <w:pPr>
              <w:keepNext/>
              <w:keepLines/>
              <w:spacing w:line="256" w:lineRule="auto"/>
              <w:rPr>
                <w:rFonts w:ascii="Arial" w:hAnsi="Arial" w:cs="Arial"/>
                <w:sz w:val="8"/>
              </w:rPr>
            </w:pPr>
            <w:r>
              <w:rPr>
                <w:rFonts w:ascii="Arial" w:hAnsi="Arial" w:cs="Arial"/>
                <w:b/>
                <w:bCs/>
              </w:rPr>
              <w:t> </w:t>
            </w:r>
          </w:p>
        </w:tc>
        <w:tc>
          <w:tcPr>
            <w:tcW w:w="44" w:type="pct"/>
            <w:vAlign w:val="bottom"/>
            <w:hideMark/>
          </w:tcPr>
          <w:p w14:paraId="38E46249" w14:textId="77777777" w:rsidR="00C01196" w:rsidRDefault="00C01196">
            <w:pPr>
              <w:pStyle w:val="la2"/>
              <w:keepNext/>
              <w:keepLines/>
              <w:rPr>
                <w:rFonts w:ascii="Arial" w:hAnsi="Arial" w:cs="Arial"/>
              </w:rPr>
            </w:pPr>
            <w:r>
              <w:rPr>
                <w:rFonts w:ascii="Arial" w:hAnsi="Arial" w:cs="Arial"/>
                <w:sz w:val="15"/>
                <w:szCs w:val="15"/>
              </w:rPr>
              <w:t> </w:t>
            </w:r>
          </w:p>
        </w:tc>
        <w:tc>
          <w:tcPr>
            <w:tcW w:w="86" w:type="pct"/>
            <w:vAlign w:val="bottom"/>
            <w:hideMark/>
          </w:tcPr>
          <w:p w14:paraId="2C9B66C2" w14:textId="77777777" w:rsidR="00C01196" w:rsidRDefault="00C01196">
            <w:pPr>
              <w:keepNext/>
              <w:keepLines/>
              <w:spacing w:line="256" w:lineRule="auto"/>
              <w:rPr>
                <w:rFonts w:ascii="Arial" w:hAnsi="Arial" w:cs="Arial"/>
                <w:sz w:val="8"/>
              </w:rPr>
            </w:pPr>
            <w:r>
              <w:rPr>
                <w:rFonts w:ascii="Arial" w:hAnsi="Arial" w:cs="Arial"/>
                <w:bCs/>
              </w:rPr>
              <w:t> </w:t>
            </w:r>
          </w:p>
        </w:tc>
        <w:tc>
          <w:tcPr>
            <w:tcW w:w="467" w:type="pct"/>
            <w:vAlign w:val="bottom"/>
            <w:hideMark/>
          </w:tcPr>
          <w:p w14:paraId="60C1EAF4" w14:textId="77777777" w:rsidR="00C01196" w:rsidRDefault="00C01196">
            <w:pPr>
              <w:pStyle w:val="la2"/>
              <w:keepNext/>
              <w:spacing w:line="240" w:lineRule="auto"/>
              <w:jc w:val="right"/>
              <w:rPr>
                <w:rFonts w:ascii="Arial" w:eastAsiaTheme="minorHAnsi" w:hAnsi="Arial" w:cs="Arial"/>
                <w:bCs/>
                <w:sz w:val="20"/>
                <w:szCs w:val="20"/>
              </w:rPr>
            </w:pPr>
            <w:r>
              <w:rPr>
                <w:rFonts w:ascii="Arial" w:eastAsiaTheme="minorHAnsi" w:hAnsi="Arial" w:cs="Arial"/>
                <w:bCs/>
                <w:sz w:val="20"/>
                <w:szCs w:val="20"/>
              </w:rPr>
              <w:t>12%</w:t>
            </w:r>
          </w:p>
        </w:tc>
        <w:tc>
          <w:tcPr>
            <w:tcW w:w="44" w:type="pct"/>
            <w:noWrap/>
            <w:vAlign w:val="bottom"/>
            <w:hideMark/>
          </w:tcPr>
          <w:p w14:paraId="0A5F819D" w14:textId="77777777" w:rsidR="00C01196" w:rsidRDefault="00C01196">
            <w:pPr>
              <w:keepNext/>
              <w:keepLines/>
              <w:spacing w:line="256" w:lineRule="auto"/>
              <w:rPr>
                <w:rFonts w:ascii="Arial" w:hAnsi="Arial" w:cs="Arial"/>
                <w:sz w:val="8"/>
              </w:rPr>
            </w:pPr>
            <w:r>
              <w:rPr>
                <w:rFonts w:ascii="Arial" w:hAnsi="Arial" w:cs="Arial"/>
                <w:b/>
                <w:bCs/>
              </w:rPr>
              <w:t> </w:t>
            </w:r>
          </w:p>
        </w:tc>
        <w:tc>
          <w:tcPr>
            <w:tcW w:w="36" w:type="pct"/>
            <w:noWrap/>
            <w:vAlign w:val="bottom"/>
            <w:hideMark/>
          </w:tcPr>
          <w:p w14:paraId="0CFC17E4" w14:textId="77777777" w:rsidR="00C01196" w:rsidRDefault="00C01196">
            <w:pPr>
              <w:keepNext/>
              <w:keepLines/>
              <w:spacing w:line="256" w:lineRule="auto"/>
              <w:rPr>
                <w:rFonts w:ascii="Arial" w:hAnsi="Arial" w:cs="Arial"/>
                <w:sz w:val="8"/>
              </w:rPr>
            </w:pPr>
            <w:r>
              <w:rPr>
                <w:rFonts w:ascii="Arial" w:hAnsi="Arial" w:cs="Arial"/>
              </w:rPr>
              <w:t> </w:t>
            </w:r>
          </w:p>
        </w:tc>
        <w:tc>
          <w:tcPr>
            <w:tcW w:w="535" w:type="pct"/>
            <w:vAlign w:val="bottom"/>
            <w:hideMark/>
          </w:tcPr>
          <w:p w14:paraId="3E2D2D9E" w14:textId="77777777" w:rsidR="00C01196" w:rsidRDefault="00C01196">
            <w:pPr>
              <w:pStyle w:val="la2"/>
              <w:keepNext/>
              <w:spacing w:line="240" w:lineRule="auto"/>
              <w:jc w:val="right"/>
              <w:rPr>
                <w:rFonts w:ascii="Arial" w:eastAsiaTheme="minorHAnsi" w:hAnsi="Arial" w:cs="Arial"/>
                <w:sz w:val="20"/>
                <w:szCs w:val="20"/>
              </w:rPr>
            </w:pPr>
            <w:r>
              <w:rPr>
                <w:rFonts w:ascii="Arial" w:hAnsi="Arial" w:cs="Arial"/>
                <w:sz w:val="20"/>
                <w:szCs w:val="20"/>
              </w:rPr>
              <w:t>1ppt</w:t>
            </w:r>
          </w:p>
        </w:tc>
        <w:tc>
          <w:tcPr>
            <w:tcW w:w="41" w:type="pct"/>
            <w:noWrap/>
            <w:vAlign w:val="bottom"/>
            <w:hideMark/>
          </w:tcPr>
          <w:p w14:paraId="663BCB2E" w14:textId="77777777" w:rsidR="00C01196" w:rsidRDefault="00C01196">
            <w:pPr>
              <w:keepNext/>
              <w:keepLines/>
              <w:spacing w:line="256" w:lineRule="auto"/>
              <w:rPr>
                <w:rFonts w:ascii="Arial" w:hAnsi="Arial" w:cs="Arial"/>
                <w:sz w:val="8"/>
              </w:rPr>
            </w:pPr>
            <w:r>
              <w:rPr>
                <w:rFonts w:ascii="Arial" w:hAnsi="Arial" w:cs="Arial"/>
              </w:rPr>
              <w:t> </w:t>
            </w:r>
          </w:p>
          <w:p w14:paraId="1EEE9A2D" w14:textId="77777777" w:rsidR="00C01196" w:rsidRDefault="00C01196">
            <w:pPr>
              <w:pStyle w:val="la2"/>
              <w:keepNext/>
              <w:keepLines/>
              <w:rPr>
                <w:rFonts w:ascii="Arial" w:hAnsi="Arial" w:cs="Arial"/>
              </w:rPr>
            </w:pPr>
            <w:r>
              <w:rPr>
                <w:rFonts w:ascii="Arial" w:hAnsi="Arial" w:cs="Arial"/>
                <w:sz w:val="15"/>
                <w:szCs w:val="15"/>
              </w:rPr>
              <w:t> </w:t>
            </w:r>
          </w:p>
          <w:p w14:paraId="429D6A7E" w14:textId="77777777" w:rsidR="00C01196" w:rsidRDefault="00C01196">
            <w:pPr>
              <w:keepNext/>
              <w:keepLines/>
              <w:spacing w:line="256" w:lineRule="auto"/>
              <w:rPr>
                <w:rFonts w:cs="Arial"/>
                <w:sz w:val="8"/>
              </w:rPr>
            </w:pPr>
            <w:r>
              <w:rPr>
                <w:rFonts w:cs="Arial"/>
              </w:rPr>
              <w:t> </w:t>
            </w:r>
          </w:p>
        </w:tc>
      </w:tr>
      <w:tr w:rsidR="00C01196" w14:paraId="4FC792CD" w14:textId="77777777" w:rsidTr="00C01196">
        <w:trPr>
          <w:trHeight w:val="56"/>
          <w:jc w:val="center"/>
        </w:trPr>
        <w:tc>
          <w:tcPr>
            <w:tcW w:w="4959" w:type="pct"/>
            <w:gridSpan w:val="11"/>
            <w:tcBorders>
              <w:top w:val="nil"/>
              <w:left w:val="nil"/>
              <w:bottom w:val="single" w:sz="6" w:space="0" w:color="auto"/>
              <w:right w:val="nil"/>
            </w:tcBorders>
          </w:tcPr>
          <w:p w14:paraId="460284D0" w14:textId="77777777" w:rsidR="00C01196" w:rsidRDefault="00C01196">
            <w:pPr>
              <w:keepNext/>
              <w:keepLines/>
              <w:spacing w:line="80" w:lineRule="exact"/>
              <w:jc w:val="right"/>
              <w:rPr>
                <w:rFonts w:ascii="Arial" w:hAnsi="Arial" w:cs="Arial"/>
                <w:sz w:val="8"/>
              </w:rPr>
            </w:pPr>
          </w:p>
        </w:tc>
        <w:tc>
          <w:tcPr>
            <w:tcW w:w="41" w:type="pct"/>
            <w:noWrap/>
            <w:vAlign w:val="bottom"/>
          </w:tcPr>
          <w:p w14:paraId="69ADE8C4" w14:textId="77777777" w:rsidR="00C01196" w:rsidRDefault="00C01196">
            <w:pPr>
              <w:keepNext/>
              <w:keepLines/>
              <w:spacing w:line="80" w:lineRule="exact"/>
              <w:rPr>
                <w:rFonts w:cs="Arial"/>
              </w:rPr>
            </w:pPr>
          </w:p>
        </w:tc>
      </w:tr>
    </w:tbl>
    <w:p w14:paraId="36579605" w14:textId="77777777" w:rsidR="00C01196" w:rsidRDefault="00C01196" w:rsidP="00C01196">
      <w:pPr>
        <w:pStyle w:val="NormalWeb"/>
        <w:spacing w:before="180" w:beforeAutospacing="0" w:after="0" w:afterAutospacing="0"/>
        <w:rPr>
          <w:rFonts w:cs="Arial"/>
          <w:sz w:val="20"/>
          <w:szCs w:val="20"/>
        </w:rPr>
      </w:pPr>
      <w:r>
        <w:rPr>
          <w:rFonts w:cs="Arial"/>
          <w:sz w:val="20"/>
          <w:szCs w:val="20"/>
        </w:rPr>
        <w:t>Research and development expenses include payroll, employee benefits, stock-based compensation expense, and other headcount-related expenses associated with product development. Research and development expenses also include third-party development and programming costs and the amortization of purchased software code and services content.</w:t>
      </w:r>
    </w:p>
    <w:p w14:paraId="59230599" w14:textId="77777777" w:rsidR="00C01196" w:rsidRDefault="00C01196" w:rsidP="00C01196">
      <w:pPr>
        <w:pStyle w:val="NormalWeb"/>
        <w:keepNext/>
        <w:spacing w:before="180" w:beforeAutospacing="0" w:after="0" w:afterAutospacing="0"/>
        <w:rPr>
          <w:rFonts w:cs="Arial"/>
          <w:b/>
          <w:bCs/>
          <w:i/>
          <w:iCs/>
          <w:sz w:val="20"/>
          <w:szCs w:val="20"/>
        </w:rPr>
      </w:pPr>
      <w:r>
        <w:rPr>
          <w:rFonts w:cs="Arial"/>
          <w:b/>
          <w:bCs/>
          <w:i/>
          <w:iCs/>
          <w:sz w:val="20"/>
          <w:szCs w:val="20"/>
        </w:rPr>
        <w:t>Fiscal Year 2023 Compared with Fiscal Year 2022</w:t>
      </w:r>
    </w:p>
    <w:p w14:paraId="2F9A98DF" w14:textId="77777777" w:rsidR="00C01196" w:rsidRDefault="00C01196" w:rsidP="00C01196">
      <w:pPr>
        <w:pStyle w:val="NormalWeb"/>
        <w:spacing w:before="180" w:beforeAutospacing="0" w:after="0" w:afterAutospacing="0"/>
        <w:rPr>
          <w:rFonts w:cs="Arial"/>
          <w:sz w:val="20"/>
          <w:szCs w:val="20"/>
        </w:rPr>
      </w:pPr>
      <w:r>
        <w:rPr>
          <w:rFonts w:cs="Arial"/>
          <w:sz w:val="20"/>
          <w:szCs w:val="20"/>
        </w:rPr>
        <w:t>Research and development expenses increased $2.7 billion or 11% driven by investments in cloud engineering and LinkedIn.</w:t>
      </w:r>
    </w:p>
    <w:p w14:paraId="58E77821" w14:textId="77777777" w:rsidR="00C01196" w:rsidRDefault="00C01196" w:rsidP="00C01196">
      <w:pPr>
        <w:pStyle w:val="NormalWeb"/>
        <w:keepNext/>
        <w:spacing w:before="270" w:beforeAutospacing="0" w:after="0" w:afterAutospacing="0"/>
        <w:rPr>
          <w:rFonts w:cs="Arial"/>
          <w:b/>
          <w:bCs/>
          <w:sz w:val="20"/>
          <w:szCs w:val="20"/>
        </w:rPr>
      </w:pPr>
      <w:r>
        <w:rPr>
          <w:rFonts w:cs="Arial"/>
          <w:b/>
          <w:bCs/>
          <w:sz w:val="20"/>
          <w:szCs w:val="20"/>
        </w:rPr>
        <w:lastRenderedPageBreak/>
        <w:t>Sales and Marketing</w:t>
      </w:r>
    </w:p>
    <w:p w14:paraId="42F87104" w14:textId="77777777" w:rsidR="00C01196" w:rsidRDefault="00C01196" w:rsidP="00C01196">
      <w:pPr>
        <w:pStyle w:val="NormalWeb"/>
        <w:keepNext/>
        <w:spacing w:before="0" w:beforeAutospacing="0" w:after="0" w:afterAutospacing="0"/>
        <w:rPr>
          <w:rFonts w:cs="Arial"/>
          <w:b/>
          <w:bCs/>
          <w:sz w:val="20"/>
          <w:szCs w:val="20"/>
        </w:rPr>
      </w:pPr>
    </w:p>
    <w:tbl>
      <w:tblPr>
        <w:tblW w:w="4988" w:type="pct"/>
        <w:jc w:val="center"/>
        <w:tblCellMar>
          <w:top w:w="14" w:type="dxa"/>
          <w:left w:w="0" w:type="dxa"/>
          <w:right w:w="14" w:type="dxa"/>
        </w:tblCellMar>
        <w:tblLook w:val="04A0" w:firstRow="1" w:lastRow="0" w:firstColumn="1" w:lastColumn="0" w:noHBand="0" w:noVBand="1"/>
        <w:tblCaption w:val="Sales and marketing expenses"/>
      </w:tblPr>
      <w:tblGrid>
        <w:gridCol w:w="6704"/>
        <w:gridCol w:w="62"/>
        <w:gridCol w:w="168"/>
        <w:gridCol w:w="945"/>
        <w:gridCol w:w="70"/>
        <w:gridCol w:w="66"/>
        <w:gridCol w:w="151"/>
        <w:gridCol w:w="929"/>
        <w:gridCol w:w="81"/>
        <w:gridCol w:w="70"/>
        <w:gridCol w:w="1012"/>
        <w:gridCol w:w="17"/>
        <w:gridCol w:w="54"/>
        <w:gridCol w:w="14"/>
      </w:tblGrid>
      <w:tr w:rsidR="00C01196" w14:paraId="11349ABD" w14:textId="77777777" w:rsidTr="00C01196">
        <w:trPr>
          <w:gridAfter w:val="1"/>
          <w:wAfter w:w="7" w:type="pct"/>
          <w:cantSplit/>
          <w:jc w:val="center"/>
        </w:trPr>
        <w:tc>
          <w:tcPr>
            <w:tcW w:w="3241" w:type="pct"/>
            <w:vAlign w:val="bottom"/>
            <w:hideMark/>
          </w:tcPr>
          <w:p w14:paraId="501476ED" w14:textId="77777777" w:rsidR="00C01196" w:rsidRDefault="00C01196">
            <w:pPr>
              <w:pStyle w:val="NormalWeb"/>
              <w:keepNext/>
              <w:spacing w:before="0" w:beforeAutospacing="0" w:after="15" w:afterAutospacing="0" w:line="256" w:lineRule="auto"/>
              <w:rPr>
                <w:rFonts w:cs="Arial"/>
                <w:sz w:val="8"/>
              </w:rPr>
            </w:pPr>
            <w:r>
              <w:rPr>
                <w:rFonts w:cs="Arial"/>
                <w:b/>
                <w:bCs/>
                <w:sz w:val="15"/>
                <w:szCs w:val="15"/>
              </w:rPr>
              <w:t>(In millions, except percentages)</w:t>
            </w:r>
          </w:p>
        </w:tc>
        <w:tc>
          <w:tcPr>
            <w:tcW w:w="30" w:type="pct"/>
            <w:vAlign w:val="bottom"/>
            <w:hideMark/>
          </w:tcPr>
          <w:p w14:paraId="3C233F16" w14:textId="77777777" w:rsidR="00C01196" w:rsidRDefault="00C01196">
            <w:pPr>
              <w:pStyle w:val="la2"/>
              <w:keepNext/>
              <w:rPr>
                <w:rFonts w:ascii="Arial" w:hAnsi="Arial" w:cs="Arial"/>
              </w:rPr>
            </w:pPr>
            <w:r>
              <w:rPr>
                <w:rFonts w:ascii="Arial" w:hAnsi="Arial" w:cs="Arial"/>
                <w:sz w:val="15"/>
                <w:szCs w:val="15"/>
              </w:rPr>
              <w:t> </w:t>
            </w:r>
          </w:p>
        </w:tc>
        <w:tc>
          <w:tcPr>
            <w:tcW w:w="538" w:type="pct"/>
            <w:gridSpan w:val="2"/>
            <w:tcMar>
              <w:top w:w="0" w:type="dxa"/>
              <w:left w:w="14" w:type="dxa"/>
              <w:bottom w:w="0" w:type="dxa"/>
              <w:right w:w="14" w:type="dxa"/>
            </w:tcMar>
            <w:vAlign w:val="bottom"/>
            <w:hideMark/>
          </w:tcPr>
          <w:p w14:paraId="2F37F26E" w14:textId="77777777" w:rsidR="00C01196" w:rsidRDefault="00C01196">
            <w:pPr>
              <w:keepNext/>
              <w:spacing w:line="256" w:lineRule="auto"/>
              <w:jc w:val="right"/>
              <w:rPr>
                <w:rFonts w:ascii="Arial" w:hAnsi="Arial" w:cs="Arial"/>
              </w:rPr>
            </w:pPr>
            <w:r>
              <w:rPr>
                <w:rFonts w:ascii="Arial" w:hAnsi="Arial" w:cs="Arial"/>
                <w:b/>
                <w:bCs/>
                <w:sz w:val="15"/>
                <w:szCs w:val="15"/>
              </w:rPr>
              <w:t>2023</w:t>
            </w:r>
          </w:p>
        </w:tc>
        <w:tc>
          <w:tcPr>
            <w:tcW w:w="34" w:type="pct"/>
            <w:vAlign w:val="bottom"/>
            <w:hideMark/>
          </w:tcPr>
          <w:p w14:paraId="105C2BB9" w14:textId="77777777" w:rsidR="00C01196" w:rsidRDefault="00C01196">
            <w:pPr>
              <w:keepNext/>
              <w:spacing w:line="256" w:lineRule="auto"/>
              <w:rPr>
                <w:rFonts w:ascii="Arial" w:hAnsi="Arial" w:cs="Arial"/>
                <w:sz w:val="8"/>
              </w:rPr>
            </w:pPr>
            <w:r>
              <w:rPr>
                <w:rFonts w:ascii="Arial" w:hAnsi="Arial" w:cs="Arial"/>
                <w:sz w:val="15"/>
                <w:szCs w:val="15"/>
              </w:rPr>
              <w:t> </w:t>
            </w:r>
          </w:p>
        </w:tc>
        <w:tc>
          <w:tcPr>
            <w:tcW w:w="32" w:type="pct"/>
            <w:vAlign w:val="bottom"/>
            <w:hideMark/>
          </w:tcPr>
          <w:p w14:paraId="3B060FCE" w14:textId="77777777" w:rsidR="00C01196" w:rsidRDefault="00C01196">
            <w:pPr>
              <w:pStyle w:val="la2"/>
              <w:keepNext/>
              <w:rPr>
                <w:rFonts w:ascii="Arial" w:hAnsi="Arial" w:cs="Arial"/>
              </w:rPr>
            </w:pPr>
            <w:r>
              <w:rPr>
                <w:rFonts w:ascii="Arial" w:hAnsi="Arial" w:cs="Arial"/>
                <w:sz w:val="15"/>
                <w:szCs w:val="15"/>
              </w:rPr>
              <w:t> </w:t>
            </w:r>
          </w:p>
        </w:tc>
        <w:tc>
          <w:tcPr>
            <w:tcW w:w="522" w:type="pct"/>
            <w:gridSpan w:val="2"/>
            <w:tcMar>
              <w:top w:w="0" w:type="dxa"/>
              <w:left w:w="14" w:type="dxa"/>
              <w:bottom w:w="0" w:type="dxa"/>
              <w:right w:w="14" w:type="dxa"/>
            </w:tcMar>
            <w:vAlign w:val="bottom"/>
            <w:hideMark/>
          </w:tcPr>
          <w:p w14:paraId="72992321" w14:textId="77777777" w:rsidR="00C01196" w:rsidRDefault="00C01196">
            <w:pPr>
              <w:keepNext/>
              <w:spacing w:line="256" w:lineRule="auto"/>
              <w:jc w:val="right"/>
              <w:rPr>
                <w:rFonts w:ascii="Arial" w:hAnsi="Arial" w:cs="Arial"/>
              </w:rPr>
            </w:pPr>
            <w:r>
              <w:rPr>
                <w:rFonts w:ascii="Arial" w:hAnsi="Arial" w:cs="Arial"/>
                <w:b/>
                <w:bCs/>
                <w:sz w:val="15"/>
                <w:szCs w:val="15"/>
              </w:rPr>
              <w:t>2022</w:t>
            </w:r>
          </w:p>
        </w:tc>
        <w:tc>
          <w:tcPr>
            <w:tcW w:w="39" w:type="pct"/>
            <w:vAlign w:val="bottom"/>
            <w:hideMark/>
          </w:tcPr>
          <w:p w14:paraId="77E5AC42" w14:textId="77777777" w:rsidR="00C01196" w:rsidRDefault="00C01196">
            <w:pPr>
              <w:keepNext/>
              <w:spacing w:line="256" w:lineRule="auto"/>
              <w:rPr>
                <w:rFonts w:ascii="Arial" w:hAnsi="Arial" w:cs="Arial"/>
                <w:sz w:val="8"/>
              </w:rPr>
            </w:pPr>
            <w:r>
              <w:rPr>
                <w:rFonts w:ascii="Arial" w:hAnsi="Arial" w:cs="Arial"/>
                <w:sz w:val="15"/>
                <w:szCs w:val="15"/>
              </w:rPr>
              <w:t> </w:t>
            </w:r>
          </w:p>
        </w:tc>
        <w:tc>
          <w:tcPr>
            <w:tcW w:w="34" w:type="pct"/>
            <w:vAlign w:val="bottom"/>
            <w:hideMark/>
          </w:tcPr>
          <w:p w14:paraId="410E692C" w14:textId="77777777" w:rsidR="00C01196" w:rsidRDefault="00C01196">
            <w:pPr>
              <w:keepNext/>
              <w:spacing w:line="256" w:lineRule="auto"/>
              <w:rPr>
                <w:rFonts w:ascii="Arial" w:hAnsi="Arial" w:cs="Arial"/>
                <w:sz w:val="8"/>
              </w:rPr>
            </w:pPr>
            <w:r>
              <w:rPr>
                <w:rFonts w:ascii="Arial" w:hAnsi="Arial" w:cs="Arial"/>
                <w:sz w:val="15"/>
                <w:szCs w:val="15"/>
              </w:rPr>
              <w:t> </w:t>
            </w:r>
          </w:p>
        </w:tc>
        <w:tc>
          <w:tcPr>
            <w:tcW w:w="489" w:type="pct"/>
            <w:vAlign w:val="bottom"/>
            <w:hideMark/>
          </w:tcPr>
          <w:p w14:paraId="60E586F0" w14:textId="77777777" w:rsidR="00C01196" w:rsidRDefault="00C01196">
            <w:pPr>
              <w:pStyle w:val="la2"/>
              <w:keepNext/>
              <w:rPr>
                <w:rFonts w:ascii="Arial" w:hAnsi="Arial" w:cs="Arial"/>
              </w:rPr>
            </w:pPr>
            <w:r>
              <w:rPr>
                <w:rFonts w:ascii="Arial" w:hAnsi="Arial" w:cs="Arial"/>
                <w:sz w:val="15"/>
                <w:szCs w:val="15"/>
              </w:rPr>
              <w:t> </w:t>
            </w:r>
          </w:p>
          <w:p w14:paraId="607689BD" w14:textId="77777777" w:rsidR="00C01196" w:rsidRDefault="00C01196">
            <w:pPr>
              <w:keepNext/>
              <w:spacing w:line="256" w:lineRule="auto"/>
              <w:jc w:val="right"/>
              <w:rPr>
                <w:rFonts w:ascii="Arial" w:hAnsi="Arial" w:cs="Arial"/>
              </w:rPr>
            </w:pPr>
            <w:r>
              <w:rPr>
                <w:rFonts w:ascii="Arial" w:hAnsi="Arial" w:cs="Arial"/>
                <w:b/>
                <w:bCs/>
                <w:sz w:val="15"/>
                <w:szCs w:val="15"/>
              </w:rPr>
              <w:t>Percentage</w:t>
            </w:r>
            <w:r>
              <w:rPr>
                <w:rFonts w:ascii="Arial" w:hAnsi="Arial" w:cs="Arial"/>
                <w:b/>
                <w:bCs/>
                <w:sz w:val="15"/>
                <w:szCs w:val="15"/>
              </w:rPr>
              <w:br/>
              <w:t>Change</w:t>
            </w:r>
          </w:p>
        </w:tc>
        <w:tc>
          <w:tcPr>
            <w:tcW w:w="34" w:type="pct"/>
            <w:gridSpan w:val="2"/>
            <w:vAlign w:val="bottom"/>
            <w:hideMark/>
          </w:tcPr>
          <w:p w14:paraId="3E8F0EB9" w14:textId="77777777" w:rsidR="00C01196" w:rsidRDefault="00C01196">
            <w:pPr>
              <w:keepNext/>
              <w:spacing w:line="256" w:lineRule="auto"/>
              <w:rPr>
                <w:rFonts w:ascii="Arial" w:hAnsi="Arial" w:cs="Arial"/>
                <w:sz w:val="8"/>
              </w:rPr>
            </w:pPr>
            <w:r>
              <w:rPr>
                <w:rFonts w:ascii="Arial" w:hAnsi="Arial" w:cs="Arial"/>
                <w:sz w:val="15"/>
                <w:szCs w:val="15"/>
              </w:rPr>
              <w:t> </w:t>
            </w:r>
          </w:p>
        </w:tc>
      </w:tr>
      <w:tr w:rsidR="00C01196" w14:paraId="3F3A121B" w14:textId="77777777" w:rsidTr="00C01196">
        <w:trPr>
          <w:gridAfter w:val="1"/>
          <w:wAfter w:w="7" w:type="pct"/>
          <w:cantSplit/>
          <w:trHeight w:val="56"/>
          <w:jc w:val="center"/>
        </w:trPr>
        <w:tc>
          <w:tcPr>
            <w:tcW w:w="4959" w:type="pct"/>
            <w:gridSpan w:val="11"/>
            <w:tcBorders>
              <w:top w:val="nil"/>
              <w:left w:val="nil"/>
              <w:bottom w:val="single" w:sz="6" w:space="0" w:color="auto"/>
              <w:right w:val="nil"/>
            </w:tcBorders>
            <w:vAlign w:val="bottom"/>
          </w:tcPr>
          <w:p w14:paraId="2A20FBBC" w14:textId="77777777" w:rsidR="00C01196" w:rsidRDefault="00C01196">
            <w:pPr>
              <w:keepNext/>
              <w:spacing w:line="80" w:lineRule="exact"/>
              <w:jc w:val="right"/>
              <w:rPr>
                <w:rFonts w:ascii="Arial" w:hAnsi="Arial" w:cs="Arial"/>
                <w:b/>
                <w:bCs/>
                <w:sz w:val="8"/>
                <w:szCs w:val="15"/>
              </w:rPr>
            </w:pPr>
          </w:p>
        </w:tc>
        <w:tc>
          <w:tcPr>
            <w:tcW w:w="34" w:type="pct"/>
            <w:gridSpan w:val="2"/>
            <w:vAlign w:val="bottom"/>
          </w:tcPr>
          <w:p w14:paraId="4E66222E" w14:textId="77777777" w:rsidR="00C01196" w:rsidRDefault="00C01196">
            <w:pPr>
              <w:keepNext/>
              <w:spacing w:line="80" w:lineRule="exact"/>
              <w:rPr>
                <w:rFonts w:ascii="Arial" w:hAnsi="Arial" w:cs="Arial"/>
                <w:sz w:val="8"/>
                <w:szCs w:val="15"/>
              </w:rPr>
            </w:pPr>
          </w:p>
        </w:tc>
      </w:tr>
      <w:tr w:rsidR="00C01196" w14:paraId="3211ECEB" w14:textId="77777777" w:rsidTr="00C01196">
        <w:trPr>
          <w:gridAfter w:val="1"/>
          <w:wAfter w:w="7" w:type="pct"/>
          <w:cantSplit/>
          <w:trHeight w:val="41"/>
          <w:jc w:val="center"/>
        </w:trPr>
        <w:tc>
          <w:tcPr>
            <w:tcW w:w="4959" w:type="pct"/>
            <w:gridSpan w:val="11"/>
            <w:tcBorders>
              <w:top w:val="single" w:sz="6" w:space="0" w:color="auto"/>
              <w:left w:val="nil"/>
              <w:bottom w:val="nil"/>
              <w:right w:val="nil"/>
            </w:tcBorders>
            <w:vAlign w:val="bottom"/>
          </w:tcPr>
          <w:p w14:paraId="31D57605" w14:textId="77777777" w:rsidR="00C01196" w:rsidRDefault="00C01196">
            <w:pPr>
              <w:keepNext/>
              <w:spacing w:line="80" w:lineRule="exact"/>
              <w:jc w:val="right"/>
              <w:rPr>
                <w:rFonts w:ascii="Arial" w:hAnsi="Arial" w:cs="Arial"/>
                <w:b/>
                <w:bCs/>
                <w:sz w:val="8"/>
                <w:szCs w:val="15"/>
              </w:rPr>
            </w:pPr>
          </w:p>
        </w:tc>
        <w:tc>
          <w:tcPr>
            <w:tcW w:w="34" w:type="pct"/>
            <w:gridSpan w:val="2"/>
            <w:vAlign w:val="bottom"/>
          </w:tcPr>
          <w:p w14:paraId="651D59FB" w14:textId="77777777" w:rsidR="00C01196" w:rsidRDefault="00C01196">
            <w:pPr>
              <w:keepNext/>
              <w:spacing w:line="80" w:lineRule="exact"/>
              <w:rPr>
                <w:rFonts w:ascii="Arial" w:hAnsi="Arial" w:cs="Arial"/>
                <w:sz w:val="8"/>
                <w:szCs w:val="15"/>
              </w:rPr>
            </w:pPr>
          </w:p>
        </w:tc>
      </w:tr>
      <w:tr w:rsidR="00C01196" w14:paraId="468F8D99" w14:textId="77777777" w:rsidTr="00C01196">
        <w:trPr>
          <w:gridAfter w:val="1"/>
          <w:wAfter w:w="7" w:type="pct"/>
          <w:cantSplit/>
          <w:trHeight w:val="238"/>
          <w:jc w:val="center"/>
        </w:trPr>
        <w:tc>
          <w:tcPr>
            <w:tcW w:w="3241" w:type="pct"/>
            <w:hideMark/>
          </w:tcPr>
          <w:p w14:paraId="74BABB13" w14:textId="77777777" w:rsidR="00C01196" w:rsidRDefault="00C01196">
            <w:pPr>
              <w:pStyle w:val="NormalWeb"/>
              <w:keepNext/>
              <w:spacing w:line="256" w:lineRule="auto"/>
              <w:ind w:left="240" w:hanging="240"/>
              <w:rPr>
                <w:rFonts w:cs="Arial"/>
                <w:sz w:val="8"/>
              </w:rPr>
            </w:pPr>
            <w:r>
              <w:rPr>
                <w:rFonts w:cs="Arial"/>
                <w:sz w:val="20"/>
                <w:szCs w:val="20"/>
              </w:rPr>
              <w:t>Sales and marketing</w:t>
            </w:r>
          </w:p>
        </w:tc>
        <w:tc>
          <w:tcPr>
            <w:tcW w:w="30" w:type="pct"/>
            <w:vAlign w:val="bottom"/>
            <w:hideMark/>
          </w:tcPr>
          <w:p w14:paraId="3AA7C196" w14:textId="77777777" w:rsidR="00C01196" w:rsidRDefault="00C01196">
            <w:pPr>
              <w:pStyle w:val="la2"/>
              <w:keepNext/>
              <w:rPr>
                <w:rFonts w:ascii="Arial" w:hAnsi="Arial" w:cs="Arial"/>
              </w:rPr>
            </w:pPr>
            <w:r>
              <w:rPr>
                <w:rFonts w:ascii="Arial" w:hAnsi="Arial" w:cs="Arial"/>
                <w:sz w:val="15"/>
                <w:szCs w:val="15"/>
              </w:rPr>
              <w:t> </w:t>
            </w:r>
          </w:p>
        </w:tc>
        <w:tc>
          <w:tcPr>
            <w:tcW w:w="81" w:type="pct"/>
            <w:vAlign w:val="bottom"/>
            <w:hideMark/>
          </w:tcPr>
          <w:p w14:paraId="50BA70BB" w14:textId="77777777" w:rsidR="00C01196" w:rsidRDefault="00C01196">
            <w:pPr>
              <w:keepNext/>
              <w:spacing w:line="256" w:lineRule="auto"/>
              <w:rPr>
                <w:rFonts w:ascii="Arial" w:hAnsi="Arial" w:cs="Arial"/>
                <w:sz w:val="8"/>
              </w:rPr>
            </w:pPr>
            <w:r>
              <w:rPr>
                <w:rFonts w:ascii="Arial" w:hAnsi="Arial" w:cs="Arial"/>
                <w:b/>
                <w:bCs/>
              </w:rPr>
              <w:t>$</w:t>
            </w:r>
          </w:p>
        </w:tc>
        <w:tc>
          <w:tcPr>
            <w:tcW w:w="457" w:type="pct"/>
            <w:vAlign w:val="bottom"/>
            <w:hideMark/>
          </w:tcPr>
          <w:p w14:paraId="1B839C97" w14:textId="77777777" w:rsidR="00C01196" w:rsidRDefault="00C01196">
            <w:pPr>
              <w:keepNext/>
              <w:spacing w:line="256" w:lineRule="auto"/>
              <w:jc w:val="right"/>
              <w:rPr>
                <w:rFonts w:ascii="Arial" w:hAnsi="Arial" w:cs="Arial"/>
              </w:rPr>
            </w:pPr>
            <w:r>
              <w:rPr>
                <w:rFonts w:ascii="Arial" w:hAnsi="Arial" w:cs="Arial"/>
                <w:b/>
                <w:szCs w:val="20"/>
              </w:rPr>
              <w:t>22,759</w:t>
            </w:r>
          </w:p>
        </w:tc>
        <w:tc>
          <w:tcPr>
            <w:tcW w:w="34" w:type="pct"/>
            <w:noWrap/>
            <w:vAlign w:val="bottom"/>
            <w:hideMark/>
          </w:tcPr>
          <w:p w14:paraId="231AFA7D" w14:textId="77777777" w:rsidR="00C01196" w:rsidRDefault="00C01196">
            <w:pPr>
              <w:keepNext/>
              <w:spacing w:line="256" w:lineRule="auto"/>
              <w:rPr>
                <w:rFonts w:ascii="Arial" w:hAnsi="Arial" w:cs="Arial"/>
                <w:sz w:val="8"/>
              </w:rPr>
            </w:pPr>
            <w:r>
              <w:rPr>
                <w:rFonts w:ascii="Arial" w:hAnsi="Arial" w:cs="Arial"/>
                <w:b/>
                <w:bCs/>
              </w:rPr>
              <w:t> </w:t>
            </w:r>
          </w:p>
        </w:tc>
        <w:tc>
          <w:tcPr>
            <w:tcW w:w="32" w:type="pct"/>
            <w:vAlign w:val="bottom"/>
            <w:hideMark/>
          </w:tcPr>
          <w:p w14:paraId="5D0858A3" w14:textId="77777777" w:rsidR="00C01196" w:rsidRDefault="00C01196">
            <w:pPr>
              <w:pStyle w:val="la2"/>
              <w:keepNext/>
              <w:rPr>
                <w:rFonts w:ascii="Arial" w:hAnsi="Arial" w:cs="Arial"/>
              </w:rPr>
            </w:pPr>
            <w:r>
              <w:rPr>
                <w:rFonts w:ascii="Arial" w:hAnsi="Arial" w:cs="Arial"/>
                <w:sz w:val="15"/>
                <w:szCs w:val="15"/>
              </w:rPr>
              <w:t> </w:t>
            </w:r>
          </w:p>
        </w:tc>
        <w:tc>
          <w:tcPr>
            <w:tcW w:w="73" w:type="pct"/>
            <w:vAlign w:val="bottom"/>
            <w:hideMark/>
          </w:tcPr>
          <w:p w14:paraId="243D4D24" w14:textId="77777777" w:rsidR="00C01196" w:rsidRDefault="00C01196">
            <w:pPr>
              <w:keepNext/>
              <w:spacing w:line="256" w:lineRule="auto"/>
              <w:rPr>
                <w:rFonts w:ascii="Arial" w:hAnsi="Arial" w:cs="Arial"/>
                <w:sz w:val="8"/>
              </w:rPr>
            </w:pPr>
            <w:r>
              <w:rPr>
                <w:rFonts w:ascii="Arial" w:hAnsi="Arial" w:cs="Arial"/>
                <w:bCs/>
              </w:rPr>
              <w:t>$</w:t>
            </w:r>
          </w:p>
        </w:tc>
        <w:tc>
          <w:tcPr>
            <w:tcW w:w="449" w:type="pct"/>
            <w:vAlign w:val="bottom"/>
            <w:hideMark/>
          </w:tcPr>
          <w:p w14:paraId="5EC53571" w14:textId="77777777" w:rsidR="00C01196" w:rsidRDefault="00C01196">
            <w:pPr>
              <w:keepNext/>
              <w:spacing w:line="256" w:lineRule="auto"/>
              <w:jc w:val="right"/>
              <w:rPr>
                <w:rFonts w:ascii="Arial" w:hAnsi="Arial" w:cs="Arial"/>
                <w:bCs/>
              </w:rPr>
            </w:pPr>
            <w:r>
              <w:rPr>
                <w:rFonts w:ascii="Arial" w:hAnsi="Arial" w:cs="Arial"/>
                <w:bCs/>
                <w:szCs w:val="20"/>
              </w:rPr>
              <w:t>21,825</w:t>
            </w:r>
          </w:p>
        </w:tc>
        <w:tc>
          <w:tcPr>
            <w:tcW w:w="39" w:type="pct"/>
            <w:noWrap/>
            <w:vAlign w:val="bottom"/>
            <w:hideMark/>
          </w:tcPr>
          <w:p w14:paraId="4EA0284F" w14:textId="77777777" w:rsidR="00C01196" w:rsidRDefault="00C01196">
            <w:pPr>
              <w:keepNext/>
              <w:spacing w:line="256" w:lineRule="auto"/>
              <w:rPr>
                <w:rFonts w:ascii="Arial" w:hAnsi="Arial" w:cs="Arial"/>
                <w:sz w:val="8"/>
              </w:rPr>
            </w:pPr>
            <w:r>
              <w:rPr>
                <w:rFonts w:ascii="Arial" w:hAnsi="Arial" w:cs="Arial"/>
                <w:b/>
                <w:bCs/>
              </w:rPr>
              <w:t> </w:t>
            </w:r>
          </w:p>
        </w:tc>
        <w:tc>
          <w:tcPr>
            <w:tcW w:w="34" w:type="pct"/>
            <w:noWrap/>
            <w:vAlign w:val="bottom"/>
            <w:hideMark/>
          </w:tcPr>
          <w:p w14:paraId="71374CFE" w14:textId="77777777" w:rsidR="00C01196" w:rsidRDefault="00C01196">
            <w:pPr>
              <w:keepNext/>
              <w:spacing w:line="256" w:lineRule="auto"/>
              <w:rPr>
                <w:rFonts w:ascii="Arial" w:hAnsi="Arial" w:cs="Arial"/>
                <w:sz w:val="8"/>
              </w:rPr>
            </w:pPr>
            <w:r>
              <w:rPr>
                <w:rFonts w:ascii="Arial" w:hAnsi="Arial" w:cs="Arial"/>
              </w:rPr>
              <w:t> </w:t>
            </w:r>
          </w:p>
        </w:tc>
        <w:tc>
          <w:tcPr>
            <w:tcW w:w="489" w:type="pct"/>
            <w:vAlign w:val="bottom"/>
            <w:hideMark/>
          </w:tcPr>
          <w:p w14:paraId="7191947F" w14:textId="77777777" w:rsidR="00C01196" w:rsidRDefault="00C01196">
            <w:pPr>
              <w:keepNext/>
              <w:spacing w:line="256" w:lineRule="auto"/>
              <w:jc w:val="right"/>
              <w:rPr>
                <w:rFonts w:ascii="Arial" w:hAnsi="Arial" w:cs="Arial"/>
              </w:rPr>
            </w:pPr>
            <w:r>
              <w:rPr>
                <w:rFonts w:ascii="Arial" w:hAnsi="Arial" w:cs="Arial"/>
                <w:szCs w:val="20"/>
              </w:rPr>
              <w:t>4%</w:t>
            </w:r>
          </w:p>
        </w:tc>
        <w:tc>
          <w:tcPr>
            <w:tcW w:w="34" w:type="pct"/>
            <w:gridSpan w:val="2"/>
            <w:noWrap/>
            <w:vAlign w:val="bottom"/>
            <w:hideMark/>
          </w:tcPr>
          <w:p w14:paraId="78FABF73" w14:textId="77777777" w:rsidR="00C01196" w:rsidRDefault="00C01196">
            <w:pPr>
              <w:keepNext/>
              <w:spacing w:line="256" w:lineRule="auto"/>
              <w:rPr>
                <w:rFonts w:ascii="Arial" w:hAnsi="Arial" w:cs="Arial"/>
                <w:sz w:val="8"/>
              </w:rPr>
            </w:pPr>
            <w:r>
              <w:rPr>
                <w:rFonts w:ascii="Arial" w:hAnsi="Arial" w:cs="Arial"/>
              </w:rPr>
              <w:t> </w:t>
            </w:r>
          </w:p>
        </w:tc>
      </w:tr>
      <w:tr w:rsidR="00C01196" w14:paraId="1B9112A6" w14:textId="77777777" w:rsidTr="00C01196">
        <w:trPr>
          <w:gridAfter w:val="1"/>
          <w:wAfter w:w="7" w:type="pct"/>
          <w:cantSplit/>
          <w:trHeight w:val="247"/>
          <w:jc w:val="center"/>
        </w:trPr>
        <w:tc>
          <w:tcPr>
            <w:tcW w:w="3241" w:type="pct"/>
            <w:hideMark/>
          </w:tcPr>
          <w:p w14:paraId="0C37F2F0" w14:textId="77777777" w:rsidR="00C01196" w:rsidRDefault="00C01196">
            <w:pPr>
              <w:pStyle w:val="NormalWeb"/>
              <w:keepNext/>
              <w:spacing w:line="256" w:lineRule="auto"/>
              <w:ind w:left="240" w:hanging="240"/>
              <w:rPr>
                <w:rFonts w:cs="Arial"/>
                <w:sz w:val="8"/>
              </w:rPr>
            </w:pPr>
            <w:r>
              <w:rPr>
                <w:rFonts w:cs="Arial"/>
                <w:sz w:val="20"/>
                <w:szCs w:val="20"/>
              </w:rPr>
              <w:t>As a percent of revenue</w:t>
            </w:r>
          </w:p>
        </w:tc>
        <w:tc>
          <w:tcPr>
            <w:tcW w:w="30" w:type="pct"/>
            <w:vAlign w:val="bottom"/>
            <w:hideMark/>
          </w:tcPr>
          <w:p w14:paraId="596F982F" w14:textId="77777777" w:rsidR="00C01196" w:rsidRDefault="00C01196">
            <w:pPr>
              <w:pStyle w:val="la2"/>
              <w:keepNext/>
              <w:rPr>
                <w:rFonts w:ascii="Arial" w:hAnsi="Arial" w:cs="Arial"/>
              </w:rPr>
            </w:pPr>
            <w:r>
              <w:rPr>
                <w:rFonts w:ascii="Arial" w:hAnsi="Arial" w:cs="Arial"/>
                <w:sz w:val="15"/>
                <w:szCs w:val="15"/>
              </w:rPr>
              <w:t> </w:t>
            </w:r>
          </w:p>
        </w:tc>
        <w:tc>
          <w:tcPr>
            <w:tcW w:w="81" w:type="pct"/>
            <w:vAlign w:val="bottom"/>
            <w:hideMark/>
          </w:tcPr>
          <w:p w14:paraId="292E295A" w14:textId="77777777" w:rsidR="00C01196" w:rsidRDefault="00C01196">
            <w:pPr>
              <w:keepNext/>
              <w:spacing w:line="256" w:lineRule="auto"/>
              <w:rPr>
                <w:rFonts w:ascii="Arial" w:hAnsi="Arial" w:cs="Arial"/>
                <w:sz w:val="8"/>
              </w:rPr>
            </w:pPr>
            <w:r>
              <w:rPr>
                <w:rFonts w:ascii="Arial" w:hAnsi="Arial" w:cs="Arial"/>
                <w:b/>
                <w:bCs/>
              </w:rPr>
              <w:t> </w:t>
            </w:r>
          </w:p>
        </w:tc>
        <w:tc>
          <w:tcPr>
            <w:tcW w:w="457" w:type="pct"/>
            <w:vAlign w:val="bottom"/>
            <w:hideMark/>
          </w:tcPr>
          <w:p w14:paraId="6AF53936" w14:textId="77777777" w:rsidR="00C01196" w:rsidRDefault="00C01196">
            <w:pPr>
              <w:keepNext/>
              <w:spacing w:line="256" w:lineRule="auto"/>
              <w:jc w:val="right"/>
              <w:rPr>
                <w:rFonts w:ascii="Arial" w:hAnsi="Arial" w:cs="Arial"/>
              </w:rPr>
            </w:pPr>
            <w:r>
              <w:rPr>
                <w:rFonts w:ascii="Arial" w:hAnsi="Arial" w:cs="Arial"/>
                <w:b/>
                <w:szCs w:val="20"/>
              </w:rPr>
              <w:t>11%</w:t>
            </w:r>
          </w:p>
        </w:tc>
        <w:tc>
          <w:tcPr>
            <w:tcW w:w="34" w:type="pct"/>
            <w:noWrap/>
            <w:vAlign w:val="bottom"/>
            <w:hideMark/>
          </w:tcPr>
          <w:p w14:paraId="5CA0AC73" w14:textId="77777777" w:rsidR="00C01196" w:rsidRDefault="00C01196">
            <w:pPr>
              <w:keepNext/>
              <w:spacing w:line="256" w:lineRule="auto"/>
              <w:rPr>
                <w:rFonts w:ascii="Arial" w:hAnsi="Arial" w:cs="Arial"/>
                <w:sz w:val="8"/>
              </w:rPr>
            </w:pPr>
            <w:r>
              <w:rPr>
                <w:rFonts w:ascii="Arial" w:hAnsi="Arial" w:cs="Arial"/>
                <w:b/>
                <w:bCs/>
              </w:rPr>
              <w:t> </w:t>
            </w:r>
          </w:p>
        </w:tc>
        <w:tc>
          <w:tcPr>
            <w:tcW w:w="32" w:type="pct"/>
            <w:vAlign w:val="bottom"/>
            <w:hideMark/>
          </w:tcPr>
          <w:p w14:paraId="1B049DE8" w14:textId="77777777" w:rsidR="00C01196" w:rsidRDefault="00C01196">
            <w:pPr>
              <w:pStyle w:val="la2"/>
              <w:keepNext/>
              <w:rPr>
                <w:rFonts w:ascii="Arial" w:hAnsi="Arial" w:cs="Arial"/>
              </w:rPr>
            </w:pPr>
            <w:r>
              <w:rPr>
                <w:rFonts w:ascii="Arial" w:hAnsi="Arial" w:cs="Arial"/>
                <w:sz w:val="15"/>
                <w:szCs w:val="15"/>
              </w:rPr>
              <w:t> </w:t>
            </w:r>
          </w:p>
        </w:tc>
        <w:tc>
          <w:tcPr>
            <w:tcW w:w="73" w:type="pct"/>
            <w:vAlign w:val="bottom"/>
            <w:hideMark/>
          </w:tcPr>
          <w:p w14:paraId="1B2A96DD" w14:textId="77777777" w:rsidR="00C01196" w:rsidRDefault="00C01196">
            <w:pPr>
              <w:keepNext/>
              <w:spacing w:line="256" w:lineRule="auto"/>
              <w:rPr>
                <w:rFonts w:ascii="Arial" w:hAnsi="Arial" w:cs="Arial"/>
                <w:sz w:val="8"/>
              </w:rPr>
            </w:pPr>
            <w:r>
              <w:rPr>
                <w:rFonts w:ascii="Arial" w:hAnsi="Arial" w:cs="Arial"/>
                <w:bCs/>
              </w:rPr>
              <w:t> </w:t>
            </w:r>
          </w:p>
        </w:tc>
        <w:tc>
          <w:tcPr>
            <w:tcW w:w="449" w:type="pct"/>
            <w:vAlign w:val="bottom"/>
            <w:hideMark/>
          </w:tcPr>
          <w:p w14:paraId="4BEA5DFF" w14:textId="77777777" w:rsidR="00C01196" w:rsidRDefault="00C01196">
            <w:pPr>
              <w:keepNext/>
              <w:spacing w:line="256" w:lineRule="auto"/>
              <w:jc w:val="right"/>
              <w:rPr>
                <w:rFonts w:ascii="Arial" w:hAnsi="Arial" w:cs="Arial"/>
                <w:bCs/>
              </w:rPr>
            </w:pPr>
            <w:r>
              <w:rPr>
                <w:rFonts w:ascii="Arial" w:hAnsi="Arial" w:cs="Arial"/>
                <w:bCs/>
                <w:szCs w:val="20"/>
              </w:rPr>
              <w:t>11%</w:t>
            </w:r>
          </w:p>
        </w:tc>
        <w:tc>
          <w:tcPr>
            <w:tcW w:w="39" w:type="pct"/>
            <w:noWrap/>
            <w:vAlign w:val="bottom"/>
            <w:hideMark/>
          </w:tcPr>
          <w:p w14:paraId="7924E4F0" w14:textId="77777777" w:rsidR="00C01196" w:rsidRDefault="00C01196">
            <w:pPr>
              <w:keepNext/>
              <w:spacing w:line="256" w:lineRule="auto"/>
              <w:rPr>
                <w:rFonts w:ascii="Arial" w:hAnsi="Arial" w:cs="Arial"/>
                <w:sz w:val="8"/>
              </w:rPr>
            </w:pPr>
            <w:r>
              <w:rPr>
                <w:rFonts w:ascii="Arial" w:hAnsi="Arial" w:cs="Arial"/>
                <w:b/>
                <w:bCs/>
              </w:rPr>
              <w:t> </w:t>
            </w:r>
          </w:p>
        </w:tc>
        <w:tc>
          <w:tcPr>
            <w:tcW w:w="34" w:type="pct"/>
            <w:noWrap/>
            <w:vAlign w:val="bottom"/>
            <w:hideMark/>
          </w:tcPr>
          <w:p w14:paraId="176FBB35" w14:textId="77777777" w:rsidR="00C01196" w:rsidRDefault="00C01196">
            <w:pPr>
              <w:keepNext/>
              <w:spacing w:line="256" w:lineRule="auto"/>
              <w:rPr>
                <w:rFonts w:ascii="Arial" w:hAnsi="Arial" w:cs="Arial"/>
                <w:sz w:val="8"/>
              </w:rPr>
            </w:pPr>
            <w:r>
              <w:rPr>
                <w:rFonts w:ascii="Arial" w:hAnsi="Arial" w:cs="Arial"/>
              </w:rPr>
              <w:t> </w:t>
            </w:r>
          </w:p>
        </w:tc>
        <w:tc>
          <w:tcPr>
            <w:tcW w:w="489" w:type="pct"/>
            <w:vAlign w:val="bottom"/>
            <w:hideMark/>
          </w:tcPr>
          <w:p w14:paraId="346DA903" w14:textId="77777777" w:rsidR="00C01196" w:rsidRDefault="00C01196">
            <w:pPr>
              <w:keepNext/>
              <w:spacing w:line="256" w:lineRule="auto"/>
              <w:jc w:val="right"/>
              <w:rPr>
                <w:rFonts w:ascii="Arial" w:hAnsi="Arial" w:cs="Arial"/>
              </w:rPr>
            </w:pPr>
            <w:r>
              <w:rPr>
                <w:rFonts w:ascii="Arial" w:hAnsi="Arial" w:cs="Arial"/>
                <w:szCs w:val="20"/>
              </w:rPr>
              <w:t>0ppt</w:t>
            </w:r>
          </w:p>
        </w:tc>
        <w:tc>
          <w:tcPr>
            <w:tcW w:w="34" w:type="pct"/>
            <w:gridSpan w:val="2"/>
            <w:noWrap/>
            <w:vAlign w:val="bottom"/>
            <w:hideMark/>
          </w:tcPr>
          <w:p w14:paraId="6DF999E0" w14:textId="77777777" w:rsidR="00C01196" w:rsidRDefault="00C01196">
            <w:pPr>
              <w:keepNext/>
              <w:spacing w:line="256" w:lineRule="auto"/>
              <w:rPr>
                <w:rFonts w:ascii="Arial" w:hAnsi="Arial" w:cs="Arial"/>
                <w:sz w:val="8"/>
              </w:rPr>
            </w:pPr>
            <w:r>
              <w:rPr>
                <w:rFonts w:ascii="Arial" w:hAnsi="Arial" w:cs="Arial"/>
              </w:rPr>
              <w:t> </w:t>
            </w:r>
          </w:p>
        </w:tc>
      </w:tr>
      <w:tr w:rsidR="00C01196" w14:paraId="031DB073" w14:textId="77777777" w:rsidTr="00C01196">
        <w:trPr>
          <w:cantSplit/>
          <w:trHeight w:val="56"/>
          <w:jc w:val="center"/>
        </w:trPr>
        <w:tc>
          <w:tcPr>
            <w:tcW w:w="4967" w:type="pct"/>
            <w:gridSpan w:val="12"/>
            <w:tcBorders>
              <w:top w:val="nil"/>
              <w:left w:val="nil"/>
              <w:bottom w:val="single" w:sz="6" w:space="0" w:color="auto"/>
              <w:right w:val="nil"/>
            </w:tcBorders>
          </w:tcPr>
          <w:p w14:paraId="27852FEA" w14:textId="77777777" w:rsidR="00C01196" w:rsidRDefault="00C01196">
            <w:pPr>
              <w:keepNext/>
              <w:spacing w:line="80" w:lineRule="exact"/>
              <w:jc w:val="right"/>
              <w:rPr>
                <w:rFonts w:ascii="Arial" w:hAnsi="Arial" w:cs="Arial"/>
                <w:sz w:val="8"/>
              </w:rPr>
            </w:pPr>
          </w:p>
        </w:tc>
        <w:tc>
          <w:tcPr>
            <w:tcW w:w="33" w:type="pct"/>
            <w:gridSpan w:val="2"/>
            <w:noWrap/>
            <w:vAlign w:val="bottom"/>
          </w:tcPr>
          <w:p w14:paraId="3B8BF408" w14:textId="77777777" w:rsidR="00C01196" w:rsidRDefault="00C01196">
            <w:pPr>
              <w:keepNext/>
              <w:spacing w:line="80" w:lineRule="exact"/>
              <w:rPr>
                <w:rFonts w:ascii="Arial" w:hAnsi="Arial" w:cs="Arial"/>
              </w:rPr>
            </w:pPr>
          </w:p>
        </w:tc>
      </w:tr>
    </w:tbl>
    <w:p w14:paraId="2506E194" w14:textId="77777777" w:rsidR="00C01196" w:rsidRDefault="00C01196" w:rsidP="00C01196">
      <w:pPr>
        <w:pStyle w:val="NormalWeb"/>
        <w:spacing w:before="180" w:beforeAutospacing="0" w:after="0" w:afterAutospacing="0"/>
        <w:rPr>
          <w:rFonts w:cs="Arial"/>
          <w:i/>
          <w:iCs/>
          <w:sz w:val="20"/>
          <w:szCs w:val="20"/>
        </w:rPr>
      </w:pPr>
      <w:r>
        <w:rPr>
          <w:rFonts w:cs="Arial"/>
          <w:sz w:val="20"/>
          <w:szCs w:val="20"/>
        </w:rPr>
        <w:t>Sales and marketing expenses include payroll, employee benefits, stock-based compensation expense, and other headcount-related expenses associated with sales and marketing personnel, and the costs of advertising, promotions, trade shows, seminars, and other programs.</w:t>
      </w:r>
    </w:p>
    <w:p w14:paraId="1408AE48" w14:textId="77777777" w:rsidR="00C01196" w:rsidRDefault="00C01196" w:rsidP="00C01196">
      <w:pPr>
        <w:pStyle w:val="NormalWeb"/>
        <w:keepNext/>
        <w:spacing w:before="180" w:beforeAutospacing="0" w:after="0" w:afterAutospacing="0"/>
        <w:rPr>
          <w:rFonts w:cs="Arial"/>
          <w:b/>
          <w:bCs/>
          <w:i/>
          <w:iCs/>
          <w:sz w:val="20"/>
          <w:szCs w:val="20"/>
        </w:rPr>
      </w:pPr>
      <w:r>
        <w:rPr>
          <w:rFonts w:cs="Arial"/>
          <w:b/>
          <w:bCs/>
          <w:i/>
          <w:iCs/>
          <w:sz w:val="20"/>
          <w:szCs w:val="20"/>
        </w:rPr>
        <w:t>Fiscal Year 2023 Compared with Fiscal Year 2022</w:t>
      </w:r>
    </w:p>
    <w:p w14:paraId="2C12BD86" w14:textId="77777777" w:rsidR="00C01196" w:rsidRDefault="00C01196" w:rsidP="00C01196">
      <w:pPr>
        <w:pStyle w:val="NormalWeb"/>
        <w:spacing w:before="180" w:beforeAutospacing="0" w:after="0" w:afterAutospacing="0"/>
        <w:rPr>
          <w:rFonts w:cs="Arial"/>
          <w:sz w:val="20"/>
          <w:szCs w:val="20"/>
        </w:rPr>
      </w:pPr>
      <w:r>
        <w:rPr>
          <w:rFonts w:cs="Arial"/>
          <w:sz w:val="20"/>
          <w:szCs w:val="20"/>
        </w:rPr>
        <w:t>Sales and marketing expenses increased $934 million or 4% driven by 3 points of growth from the Nuance and Xandr acquisitions and investments in commercial sales, offset in part by a decline in Windows advertising. Sales and marketing included a favorable foreign currency impact of 2%.</w:t>
      </w:r>
    </w:p>
    <w:p w14:paraId="65FD8E73" w14:textId="77777777" w:rsidR="00C01196" w:rsidRDefault="00C01196" w:rsidP="00C01196">
      <w:pPr>
        <w:pStyle w:val="NormalWeb"/>
        <w:keepNext/>
        <w:spacing w:before="270" w:beforeAutospacing="0" w:after="0" w:afterAutospacing="0"/>
        <w:rPr>
          <w:rFonts w:cs="Arial"/>
          <w:b/>
          <w:bCs/>
          <w:sz w:val="20"/>
          <w:szCs w:val="20"/>
        </w:rPr>
      </w:pPr>
      <w:r>
        <w:rPr>
          <w:rFonts w:cs="Arial"/>
          <w:b/>
          <w:bCs/>
          <w:sz w:val="20"/>
          <w:szCs w:val="20"/>
        </w:rPr>
        <w:t>General and Administrative</w:t>
      </w:r>
    </w:p>
    <w:p w14:paraId="4B4ECAA3" w14:textId="77777777" w:rsidR="00C01196" w:rsidRDefault="00C01196" w:rsidP="00C01196">
      <w:pPr>
        <w:pStyle w:val="NormalWeb"/>
        <w:keepNext/>
        <w:spacing w:before="0" w:beforeAutospacing="0" w:after="0" w:afterAutospacing="0"/>
        <w:rPr>
          <w:rFonts w:cs="Arial"/>
          <w:b/>
          <w:bCs/>
          <w:sz w:val="20"/>
          <w:szCs w:val="20"/>
        </w:rPr>
      </w:pPr>
    </w:p>
    <w:tbl>
      <w:tblPr>
        <w:tblW w:w="5000" w:type="pct"/>
        <w:jc w:val="center"/>
        <w:tblCellMar>
          <w:top w:w="14" w:type="dxa"/>
          <w:left w:w="0" w:type="dxa"/>
          <w:right w:w="14" w:type="dxa"/>
        </w:tblCellMar>
        <w:tblLook w:val="04A0" w:firstRow="1" w:lastRow="0" w:firstColumn="1" w:lastColumn="0" w:noHBand="0" w:noVBand="1"/>
        <w:tblCaption w:val="General and administrative expenses"/>
      </w:tblPr>
      <w:tblGrid>
        <w:gridCol w:w="7010"/>
        <w:gridCol w:w="70"/>
        <w:gridCol w:w="126"/>
        <w:gridCol w:w="891"/>
        <w:gridCol w:w="70"/>
        <w:gridCol w:w="71"/>
        <w:gridCol w:w="126"/>
        <w:gridCol w:w="798"/>
        <w:gridCol w:w="126"/>
        <w:gridCol w:w="981"/>
        <w:gridCol w:w="29"/>
        <w:gridCol w:w="48"/>
        <w:gridCol w:w="22"/>
      </w:tblGrid>
      <w:tr w:rsidR="00C01196" w14:paraId="7C4AD575" w14:textId="77777777" w:rsidTr="00C01196">
        <w:trPr>
          <w:gridAfter w:val="1"/>
          <w:wAfter w:w="11" w:type="pct"/>
          <w:tblHeader/>
          <w:jc w:val="center"/>
        </w:trPr>
        <w:tc>
          <w:tcPr>
            <w:tcW w:w="3381" w:type="pct"/>
            <w:vAlign w:val="bottom"/>
            <w:hideMark/>
          </w:tcPr>
          <w:p w14:paraId="28C0A888" w14:textId="77777777" w:rsidR="00C01196" w:rsidRDefault="00C01196">
            <w:pPr>
              <w:pStyle w:val="NormalWeb"/>
              <w:keepNext/>
              <w:spacing w:before="0" w:beforeAutospacing="0" w:after="15" w:afterAutospacing="0" w:line="256" w:lineRule="auto"/>
              <w:rPr>
                <w:rFonts w:cs="Arial"/>
                <w:sz w:val="8"/>
              </w:rPr>
            </w:pPr>
            <w:r>
              <w:rPr>
                <w:rFonts w:cs="Arial"/>
                <w:b/>
                <w:bCs/>
                <w:sz w:val="15"/>
                <w:szCs w:val="15"/>
              </w:rPr>
              <w:t>(In millions, except percentages)</w:t>
            </w:r>
          </w:p>
        </w:tc>
        <w:tc>
          <w:tcPr>
            <w:tcW w:w="34" w:type="pct"/>
            <w:vAlign w:val="bottom"/>
            <w:hideMark/>
          </w:tcPr>
          <w:p w14:paraId="020E30AB" w14:textId="77777777" w:rsidR="00C01196" w:rsidRDefault="00C01196">
            <w:pPr>
              <w:pStyle w:val="la2"/>
              <w:keepNext/>
              <w:rPr>
                <w:rFonts w:ascii="Arial" w:hAnsi="Arial" w:cs="Arial"/>
              </w:rPr>
            </w:pPr>
            <w:r>
              <w:rPr>
                <w:rFonts w:ascii="Arial" w:hAnsi="Arial" w:cs="Arial"/>
                <w:sz w:val="15"/>
                <w:szCs w:val="15"/>
              </w:rPr>
              <w:t> </w:t>
            </w:r>
          </w:p>
        </w:tc>
        <w:tc>
          <w:tcPr>
            <w:tcW w:w="490" w:type="pct"/>
            <w:gridSpan w:val="2"/>
            <w:tcMar>
              <w:top w:w="0" w:type="dxa"/>
              <w:left w:w="14" w:type="dxa"/>
              <w:bottom w:w="0" w:type="dxa"/>
              <w:right w:w="14" w:type="dxa"/>
            </w:tcMar>
            <w:vAlign w:val="bottom"/>
            <w:hideMark/>
          </w:tcPr>
          <w:p w14:paraId="756DB9A1" w14:textId="77777777" w:rsidR="00C01196" w:rsidRDefault="00C01196">
            <w:pPr>
              <w:keepNext/>
              <w:spacing w:line="256" w:lineRule="auto"/>
              <w:jc w:val="right"/>
              <w:rPr>
                <w:rFonts w:ascii="Arial" w:hAnsi="Arial" w:cs="Arial"/>
              </w:rPr>
            </w:pPr>
            <w:r>
              <w:rPr>
                <w:rFonts w:ascii="Arial" w:hAnsi="Arial" w:cs="Arial"/>
                <w:b/>
                <w:bCs/>
                <w:sz w:val="15"/>
                <w:szCs w:val="15"/>
              </w:rPr>
              <w:t>2023</w:t>
            </w:r>
          </w:p>
        </w:tc>
        <w:tc>
          <w:tcPr>
            <w:tcW w:w="34" w:type="pct"/>
            <w:vAlign w:val="bottom"/>
            <w:hideMark/>
          </w:tcPr>
          <w:p w14:paraId="0D774776" w14:textId="77777777" w:rsidR="00C01196" w:rsidRDefault="00C01196">
            <w:pPr>
              <w:keepNext/>
              <w:spacing w:line="256" w:lineRule="auto"/>
              <w:rPr>
                <w:rFonts w:ascii="Arial" w:hAnsi="Arial" w:cs="Arial"/>
                <w:sz w:val="8"/>
              </w:rPr>
            </w:pPr>
            <w:r>
              <w:rPr>
                <w:rFonts w:ascii="Arial" w:hAnsi="Arial" w:cs="Arial"/>
                <w:sz w:val="15"/>
                <w:szCs w:val="15"/>
              </w:rPr>
              <w:t> </w:t>
            </w:r>
          </w:p>
        </w:tc>
        <w:tc>
          <w:tcPr>
            <w:tcW w:w="34" w:type="pct"/>
            <w:vAlign w:val="bottom"/>
            <w:hideMark/>
          </w:tcPr>
          <w:p w14:paraId="33FD288C" w14:textId="77777777" w:rsidR="00C01196" w:rsidRDefault="00C01196">
            <w:pPr>
              <w:pStyle w:val="la2"/>
              <w:keepNext/>
              <w:rPr>
                <w:rFonts w:ascii="Arial" w:hAnsi="Arial" w:cs="Arial"/>
              </w:rPr>
            </w:pPr>
            <w:r>
              <w:rPr>
                <w:rFonts w:ascii="Arial" w:hAnsi="Arial" w:cs="Arial"/>
                <w:sz w:val="15"/>
                <w:szCs w:val="15"/>
              </w:rPr>
              <w:t> </w:t>
            </w:r>
          </w:p>
        </w:tc>
        <w:tc>
          <w:tcPr>
            <w:tcW w:w="446" w:type="pct"/>
            <w:gridSpan w:val="2"/>
            <w:tcMar>
              <w:top w:w="0" w:type="dxa"/>
              <w:left w:w="14" w:type="dxa"/>
              <w:bottom w:w="0" w:type="dxa"/>
              <w:right w:w="14" w:type="dxa"/>
            </w:tcMar>
            <w:vAlign w:val="bottom"/>
            <w:hideMark/>
          </w:tcPr>
          <w:p w14:paraId="120962EC" w14:textId="77777777" w:rsidR="00C01196" w:rsidRDefault="00C01196">
            <w:pPr>
              <w:keepNext/>
              <w:spacing w:line="256" w:lineRule="auto"/>
              <w:jc w:val="right"/>
              <w:rPr>
                <w:rFonts w:ascii="Arial" w:hAnsi="Arial" w:cs="Arial"/>
              </w:rPr>
            </w:pPr>
            <w:r>
              <w:rPr>
                <w:rFonts w:ascii="Arial" w:hAnsi="Arial" w:cs="Arial"/>
                <w:b/>
                <w:bCs/>
                <w:sz w:val="15"/>
                <w:szCs w:val="15"/>
              </w:rPr>
              <w:t>2022</w:t>
            </w:r>
          </w:p>
        </w:tc>
        <w:tc>
          <w:tcPr>
            <w:tcW w:w="61" w:type="pct"/>
            <w:vAlign w:val="bottom"/>
            <w:hideMark/>
          </w:tcPr>
          <w:p w14:paraId="0D24A5F8" w14:textId="77777777" w:rsidR="00C01196" w:rsidRDefault="00C01196">
            <w:pPr>
              <w:keepNext/>
              <w:spacing w:line="256" w:lineRule="auto"/>
              <w:rPr>
                <w:rFonts w:ascii="Arial" w:hAnsi="Arial" w:cs="Arial"/>
                <w:sz w:val="15"/>
                <w:szCs w:val="15"/>
              </w:rPr>
            </w:pPr>
            <w:r>
              <w:rPr>
                <w:rFonts w:ascii="Arial" w:hAnsi="Arial" w:cs="Arial"/>
                <w:sz w:val="15"/>
                <w:szCs w:val="15"/>
              </w:rPr>
              <w:t> </w:t>
            </w:r>
          </w:p>
        </w:tc>
        <w:tc>
          <w:tcPr>
            <w:tcW w:w="473" w:type="pct"/>
            <w:tcMar>
              <w:top w:w="0" w:type="dxa"/>
              <w:left w:w="14" w:type="dxa"/>
              <w:bottom w:w="0" w:type="dxa"/>
              <w:right w:w="14" w:type="dxa"/>
            </w:tcMar>
            <w:vAlign w:val="bottom"/>
            <w:hideMark/>
          </w:tcPr>
          <w:p w14:paraId="51FFD157" w14:textId="77777777" w:rsidR="00C01196" w:rsidRDefault="00C01196">
            <w:pPr>
              <w:keepNext/>
              <w:spacing w:line="256" w:lineRule="auto"/>
              <w:jc w:val="right"/>
              <w:rPr>
                <w:rFonts w:ascii="Arial" w:hAnsi="Arial" w:cs="Arial"/>
              </w:rPr>
            </w:pPr>
            <w:r>
              <w:rPr>
                <w:rFonts w:ascii="Arial" w:hAnsi="Arial" w:cs="Arial"/>
                <w:b/>
                <w:bCs/>
                <w:sz w:val="15"/>
                <w:szCs w:val="15"/>
              </w:rPr>
              <w:t>Percentage</w:t>
            </w:r>
            <w:r>
              <w:rPr>
                <w:rFonts w:ascii="Arial" w:hAnsi="Arial" w:cs="Arial"/>
                <w:b/>
                <w:bCs/>
                <w:sz w:val="15"/>
                <w:szCs w:val="15"/>
              </w:rPr>
              <w:br/>
              <w:t>Change </w:t>
            </w:r>
          </w:p>
        </w:tc>
        <w:tc>
          <w:tcPr>
            <w:tcW w:w="37" w:type="pct"/>
            <w:gridSpan w:val="2"/>
            <w:vAlign w:val="bottom"/>
            <w:hideMark/>
          </w:tcPr>
          <w:p w14:paraId="5E0EE3ED" w14:textId="77777777" w:rsidR="00C01196" w:rsidRDefault="00C01196">
            <w:pPr>
              <w:keepNext/>
              <w:spacing w:line="256" w:lineRule="auto"/>
              <w:rPr>
                <w:rFonts w:ascii="Arial" w:hAnsi="Arial" w:cs="Arial"/>
                <w:sz w:val="8"/>
              </w:rPr>
            </w:pPr>
            <w:r>
              <w:rPr>
                <w:rFonts w:ascii="Arial" w:hAnsi="Arial" w:cs="Arial"/>
                <w:sz w:val="15"/>
                <w:szCs w:val="15"/>
              </w:rPr>
              <w:t> </w:t>
            </w:r>
          </w:p>
        </w:tc>
      </w:tr>
      <w:tr w:rsidR="00C01196" w14:paraId="6106EC22" w14:textId="77777777" w:rsidTr="00C01196">
        <w:trPr>
          <w:trHeight w:val="56"/>
          <w:tblHeader/>
          <w:jc w:val="center"/>
        </w:trPr>
        <w:tc>
          <w:tcPr>
            <w:tcW w:w="3381" w:type="pct"/>
            <w:tcBorders>
              <w:top w:val="nil"/>
              <w:left w:val="nil"/>
              <w:bottom w:val="single" w:sz="6" w:space="0" w:color="auto"/>
              <w:right w:val="nil"/>
            </w:tcBorders>
            <w:vAlign w:val="bottom"/>
          </w:tcPr>
          <w:p w14:paraId="5DEBEBF4" w14:textId="77777777" w:rsidR="00C01196" w:rsidRDefault="00C01196">
            <w:pPr>
              <w:keepNext/>
              <w:spacing w:line="80" w:lineRule="exact"/>
              <w:jc w:val="right"/>
              <w:rPr>
                <w:rFonts w:ascii="Arial" w:hAnsi="Arial" w:cs="Arial"/>
                <w:b/>
                <w:bCs/>
                <w:sz w:val="8"/>
                <w:szCs w:val="15"/>
              </w:rPr>
            </w:pPr>
          </w:p>
        </w:tc>
        <w:tc>
          <w:tcPr>
            <w:tcW w:w="1038" w:type="pct"/>
            <w:gridSpan w:val="7"/>
            <w:tcBorders>
              <w:top w:val="nil"/>
              <w:left w:val="nil"/>
              <w:bottom w:val="single" w:sz="6" w:space="0" w:color="auto"/>
              <w:right w:val="nil"/>
            </w:tcBorders>
            <w:vAlign w:val="bottom"/>
          </w:tcPr>
          <w:p w14:paraId="3EC7D29F" w14:textId="77777777" w:rsidR="00C01196" w:rsidRDefault="00C01196">
            <w:pPr>
              <w:keepNext/>
              <w:spacing w:line="80" w:lineRule="exact"/>
              <w:jc w:val="right"/>
              <w:rPr>
                <w:rFonts w:ascii="Arial" w:hAnsi="Arial" w:cs="Arial"/>
                <w:b/>
                <w:bCs/>
                <w:sz w:val="8"/>
                <w:szCs w:val="15"/>
              </w:rPr>
            </w:pPr>
          </w:p>
        </w:tc>
        <w:tc>
          <w:tcPr>
            <w:tcW w:w="61" w:type="pct"/>
            <w:tcBorders>
              <w:top w:val="nil"/>
              <w:left w:val="nil"/>
              <w:bottom w:val="single" w:sz="6" w:space="0" w:color="auto"/>
              <w:right w:val="nil"/>
            </w:tcBorders>
            <w:vAlign w:val="bottom"/>
          </w:tcPr>
          <w:p w14:paraId="12E7F595" w14:textId="77777777" w:rsidR="00C01196" w:rsidRDefault="00C01196">
            <w:pPr>
              <w:keepNext/>
              <w:spacing w:line="80" w:lineRule="exact"/>
              <w:jc w:val="right"/>
              <w:rPr>
                <w:rFonts w:ascii="Arial" w:hAnsi="Arial" w:cs="Arial"/>
                <w:b/>
                <w:bCs/>
                <w:sz w:val="8"/>
                <w:szCs w:val="15"/>
              </w:rPr>
            </w:pPr>
          </w:p>
        </w:tc>
        <w:tc>
          <w:tcPr>
            <w:tcW w:w="487" w:type="pct"/>
            <w:gridSpan w:val="2"/>
            <w:tcBorders>
              <w:top w:val="nil"/>
              <w:left w:val="nil"/>
              <w:bottom w:val="single" w:sz="6" w:space="0" w:color="auto"/>
              <w:right w:val="nil"/>
            </w:tcBorders>
            <w:vAlign w:val="bottom"/>
          </w:tcPr>
          <w:p w14:paraId="67C5041B" w14:textId="77777777" w:rsidR="00C01196" w:rsidRDefault="00C01196">
            <w:pPr>
              <w:keepNext/>
              <w:spacing w:line="80" w:lineRule="exact"/>
              <w:jc w:val="right"/>
              <w:rPr>
                <w:rFonts w:ascii="Arial" w:hAnsi="Arial" w:cs="Arial"/>
                <w:b/>
                <w:bCs/>
                <w:sz w:val="8"/>
                <w:szCs w:val="15"/>
              </w:rPr>
            </w:pPr>
          </w:p>
        </w:tc>
        <w:tc>
          <w:tcPr>
            <w:tcW w:w="34" w:type="pct"/>
            <w:gridSpan w:val="2"/>
            <w:vAlign w:val="bottom"/>
          </w:tcPr>
          <w:p w14:paraId="0C3B7BBE" w14:textId="77777777" w:rsidR="00C01196" w:rsidRDefault="00C01196">
            <w:pPr>
              <w:keepNext/>
              <w:spacing w:line="80" w:lineRule="exact"/>
              <w:rPr>
                <w:rFonts w:ascii="Arial" w:hAnsi="Arial" w:cs="Arial"/>
                <w:sz w:val="8"/>
                <w:szCs w:val="15"/>
              </w:rPr>
            </w:pPr>
          </w:p>
        </w:tc>
      </w:tr>
      <w:tr w:rsidR="00C01196" w14:paraId="737E8202" w14:textId="77777777" w:rsidTr="00C01196">
        <w:trPr>
          <w:trHeight w:val="41"/>
          <w:tblHeader/>
          <w:jc w:val="center"/>
        </w:trPr>
        <w:tc>
          <w:tcPr>
            <w:tcW w:w="3381" w:type="pct"/>
            <w:tcBorders>
              <w:top w:val="single" w:sz="6" w:space="0" w:color="auto"/>
              <w:left w:val="nil"/>
              <w:bottom w:val="nil"/>
              <w:right w:val="nil"/>
            </w:tcBorders>
            <w:vAlign w:val="bottom"/>
          </w:tcPr>
          <w:p w14:paraId="619DB276" w14:textId="77777777" w:rsidR="00C01196" w:rsidRDefault="00C01196">
            <w:pPr>
              <w:pStyle w:val="NormalWeb"/>
              <w:keepNext/>
              <w:spacing w:before="0" w:beforeAutospacing="0" w:after="0" w:afterAutospacing="0" w:line="80" w:lineRule="exact"/>
              <w:rPr>
                <w:rFonts w:cs="Arial"/>
                <w:b/>
                <w:bCs/>
                <w:sz w:val="8"/>
                <w:szCs w:val="15"/>
              </w:rPr>
            </w:pPr>
          </w:p>
        </w:tc>
        <w:tc>
          <w:tcPr>
            <w:tcW w:w="34" w:type="pct"/>
            <w:tcBorders>
              <w:top w:val="single" w:sz="6" w:space="0" w:color="auto"/>
              <w:left w:val="nil"/>
              <w:bottom w:val="nil"/>
              <w:right w:val="nil"/>
            </w:tcBorders>
            <w:vAlign w:val="bottom"/>
          </w:tcPr>
          <w:p w14:paraId="79D43819" w14:textId="77777777" w:rsidR="00C01196" w:rsidRDefault="00C01196">
            <w:pPr>
              <w:pStyle w:val="la2"/>
              <w:keepNext/>
              <w:spacing w:line="80" w:lineRule="exact"/>
              <w:rPr>
                <w:rFonts w:ascii="Arial" w:hAnsi="Arial" w:cs="Arial"/>
                <w:szCs w:val="15"/>
              </w:rPr>
            </w:pPr>
          </w:p>
        </w:tc>
        <w:tc>
          <w:tcPr>
            <w:tcW w:w="490" w:type="pct"/>
            <w:gridSpan w:val="2"/>
            <w:tcBorders>
              <w:top w:val="single" w:sz="6" w:space="0" w:color="auto"/>
              <w:left w:val="nil"/>
              <w:bottom w:val="nil"/>
              <w:right w:val="nil"/>
            </w:tcBorders>
            <w:tcMar>
              <w:top w:w="0" w:type="dxa"/>
              <w:left w:w="14" w:type="dxa"/>
              <w:bottom w:w="0" w:type="dxa"/>
              <w:right w:w="14" w:type="dxa"/>
            </w:tcMar>
            <w:vAlign w:val="bottom"/>
          </w:tcPr>
          <w:p w14:paraId="5D79121D" w14:textId="77777777" w:rsidR="00C01196" w:rsidRDefault="00C01196">
            <w:pPr>
              <w:keepNext/>
              <w:spacing w:line="80" w:lineRule="exact"/>
              <w:jc w:val="right"/>
              <w:rPr>
                <w:rFonts w:ascii="Arial" w:hAnsi="Arial" w:cs="Arial"/>
                <w:b/>
                <w:bCs/>
                <w:sz w:val="8"/>
                <w:szCs w:val="15"/>
              </w:rPr>
            </w:pPr>
          </w:p>
        </w:tc>
        <w:tc>
          <w:tcPr>
            <w:tcW w:w="34" w:type="pct"/>
            <w:tcBorders>
              <w:top w:val="single" w:sz="6" w:space="0" w:color="auto"/>
              <w:left w:val="nil"/>
              <w:bottom w:val="nil"/>
              <w:right w:val="nil"/>
            </w:tcBorders>
            <w:vAlign w:val="bottom"/>
          </w:tcPr>
          <w:p w14:paraId="08B8C645" w14:textId="77777777" w:rsidR="00C01196" w:rsidRDefault="00C01196">
            <w:pPr>
              <w:keepNext/>
              <w:spacing w:line="80" w:lineRule="exact"/>
              <w:rPr>
                <w:rFonts w:ascii="Arial" w:hAnsi="Arial" w:cs="Arial"/>
                <w:sz w:val="8"/>
                <w:szCs w:val="15"/>
              </w:rPr>
            </w:pPr>
          </w:p>
        </w:tc>
        <w:tc>
          <w:tcPr>
            <w:tcW w:w="34" w:type="pct"/>
            <w:tcBorders>
              <w:top w:val="single" w:sz="6" w:space="0" w:color="auto"/>
              <w:left w:val="nil"/>
              <w:bottom w:val="nil"/>
              <w:right w:val="nil"/>
            </w:tcBorders>
            <w:vAlign w:val="bottom"/>
          </w:tcPr>
          <w:p w14:paraId="339AEF7A" w14:textId="77777777" w:rsidR="00C01196" w:rsidRDefault="00C01196">
            <w:pPr>
              <w:pStyle w:val="la2"/>
              <w:keepNext/>
              <w:spacing w:line="80" w:lineRule="exact"/>
              <w:rPr>
                <w:rFonts w:ascii="Arial" w:hAnsi="Arial" w:cs="Arial"/>
                <w:szCs w:val="15"/>
              </w:rPr>
            </w:pPr>
          </w:p>
        </w:tc>
        <w:tc>
          <w:tcPr>
            <w:tcW w:w="446" w:type="pct"/>
            <w:gridSpan w:val="2"/>
            <w:tcBorders>
              <w:top w:val="single" w:sz="6" w:space="0" w:color="auto"/>
              <w:left w:val="nil"/>
              <w:bottom w:val="nil"/>
              <w:right w:val="nil"/>
            </w:tcBorders>
            <w:tcMar>
              <w:top w:w="0" w:type="dxa"/>
              <w:left w:w="14" w:type="dxa"/>
              <w:bottom w:w="0" w:type="dxa"/>
              <w:right w:w="14" w:type="dxa"/>
            </w:tcMar>
            <w:vAlign w:val="bottom"/>
          </w:tcPr>
          <w:p w14:paraId="59E1EDD1" w14:textId="77777777" w:rsidR="00C01196" w:rsidRDefault="00C01196">
            <w:pPr>
              <w:keepNext/>
              <w:spacing w:line="80" w:lineRule="exact"/>
              <w:jc w:val="right"/>
              <w:rPr>
                <w:rFonts w:ascii="Arial" w:hAnsi="Arial" w:cs="Arial"/>
                <w:b/>
                <w:bCs/>
                <w:sz w:val="8"/>
                <w:szCs w:val="15"/>
              </w:rPr>
            </w:pPr>
          </w:p>
        </w:tc>
        <w:tc>
          <w:tcPr>
            <w:tcW w:w="61" w:type="pct"/>
            <w:tcBorders>
              <w:top w:val="single" w:sz="6" w:space="0" w:color="auto"/>
              <w:left w:val="nil"/>
              <w:bottom w:val="nil"/>
              <w:right w:val="nil"/>
            </w:tcBorders>
            <w:vAlign w:val="bottom"/>
          </w:tcPr>
          <w:p w14:paraId="4B6D443D" w14:textId="77777777" w:rsidR="00C01196" w:rsidRDefault="00C01196">
            <w:pPr>
              <w:keepNext/>
              <w:spacing w:line="80" w:lineRule="exact"/>
              <w:jc w:val="right"/>
              <w:rPr>
                <w:rFonts w:ascii="Arial" w:hAnsi="Arial" w:cs="Arial"/>
                <w:b/>
                <w:bCs/>
                <w:sz w:val="8"/>
                <w:szCs w:val="15"/>
              </w:rPr>
            </w:pPr>
          </w:p>
        </w:tc>
        <w:tc>
          <w:tcPr>
            <w:tcW w:w="487" w:type="pct"/>
            <w:gridSpan w:val="2"/>
            <w:tcBorders>
              <w:top w:val="single" w:sz="6" w:space="0" w:color="auto"/>
              <w:left w:val="nil"/>
              <w:bottom w:val="nil"/>
              <w:right w:val="nil"/>
            </w:tcBorders>
            <w:vAlign w:val="bottom"/>
          </w:tcPr>
          <w:p w14:paraId="39DFC5C8" w14:textId="77777777" w:rsidR="00C01196" w:rsidRDefault="00C01196">
            <w:pPr>
              <w:keepNext/>
              <w:spacing w:line="80" w:lineRule="exact"/>
              <w:jc w:val="right"/>
              <w:rPr>
                <w:rFonts w:ascii="Arial" w:hAnsi="Arial" w:cs="Arial"/>
                <w:b/>
                <w:bCs/>
                <w:sz w:val="8"/>
                <w:szCs w:val="15"/>
              </w:rPr>
            </w:pPr>
          </w:p>
        </w:tc>
        <w:tc>
          <w:tcPr>
            <w:tcW w:w="34" w:type="pct"/>
            <w:gridSpan w:val="2"/>
            <w:vAlign w:val="bottom"/>
          </w:tcPr>
          <w:p w14:paraId="58B35987" w14:textId="77777777" w:rsidR="00C01196" w:rsidRDefault="00C01196">
            <w:pPr>
              <w:keepNext/>
              <w:spacing w:line="80" w:lineRule="exact"/>
              <w:rPr>
                <w:rFonts w:ascii="Arial" w:hAnsi="Arial" w:cs="Arial"/>
                <w:sz w:val="8"/>
                <w:szCs w:val="15"/>
              </w:rPr>
            </w:pPr>
          </w:p>
        </w:tc>
      </w:tr>
      <w:tr w:rsidR="00C01196" w14:paraId="2A7D5378" w14:textId="77777777" w:rsidTr="00C01196">
        <w:trPr>
          <w:trHeight w:val="247"/>
          <w:jc w:val="center"/>
        </w:trPr>
        <w:tc>
          <w:tcPr>
            <w:tcW w:w="3381" w:type="pct"/>
            <w:hideMark/>
          </w:tcPr>
          <w:p w14:paraId="574E6B21" w14:textId="77777777" w:rsidR="00C01196" w:rsidRDefault="00C01196">
            <w:pPr>
              <w:pStyle w:val="NormalWeb"/>
              <w:keepNext/>
              <w:spacing w:line="256" w:lineRule="auto"/>
              <w:ind w:left="240" w:hanging="240"/>
              <w:rPr>
                <w:rFonts w:cs="Arial"/>
                <w:sz w:val="8"/>
              </w:rPr>
            </w:pPr>
            <w:r>
              <w:rPr>
                <w:rFonts w:cs="Arial"/>
                <w:sz w:val="20"/>
                <w:szCs w:val="20"/>
              </w:rPr>
              <w:t>General and administrative</w:t>
            </w:r>
          </w:p>
        </w:tc>
        <w:tc>
          <w:tcPr>
            <w:tcW w:w="34" w:type="pct"/>
            <w:vAlign w:val="bottom"/>
            <w:hideMark/>
          </w:tcPr>
          <w:p w14:paraId="7670BA1C" w14:textId="77777777" w:rsidR="00C01196" w:rsidRDefault="00C01196">
            <w:pPr>
              <w:pStyle w:val="la2"/>
              <w:keepNext/>
              <w:rPr>
                <w:rFonts w:ascii="Arial" w:hAnsi="Arial" w:cs="Arial"/>
              </w:rPr>
            </w:pPr>
            <w:r>
              <w:rPr>
                <w:rFonts w:ascii="Arial" w:hAnsi="Arial" w:cs="Arial"/>
                <w:sz w:val="15"/>
                <w:szCs w:val="15"/>
              </w:rPr>
              <w:t> </w:t>
            </w:r>
          </w:p>
        </w:tc>
        <w:tc>
          <w:tcPr>
            <w:tcW w:w="61" w:type="pct"/>
            <w:vAlign w:val="bottom"/>
            <w:hideMark/>
          </w:tcPr>
          <w:p w14:paraId="5DA0BE4E" w14:textId="77777777" w:rsidR="00C01196" w:rsidRDefault="00C01196">
            <w:pPr>
              <w:keepNext/>
              <w:spacing w:line="256" w:lineRule="auto"/>
              <w:rPr>
                <w:rFonts w:ascii="Arial" w:hAnsi="Arial" w:cs="Arial"/>
                <w:sz w:val="8"/>
              </w:rPr>
            </w:pPr>
            <w:r>
              <w:rPr>
                <w:rFonts w:ascii="Arial" w:hAnsi="Arial" w:cs="Arial"/>
                <w:b/>
                <w:bCs/>
              </w:rPr>
              <w:t>$</w:t>
            </w:r>
          </w:p>
        </w:tc>
        <w:tc>
          <w:tcPr>
            <w:tcW w:w="430" w:type="pct"/>
            <w:vAlign w:val="bottom"/>
            <w:hideMark/>
          </w:tcPr>
          <w:p w14:paraId="7AB1932B" w14:textId="77777777" w:rsidR="00C01196" w:rsidRDefault="00C01196">
            <w:pPr>
              <w:keepNext/>
              <w:spacing w:line="256" w:lineRule="auto"/>
              <w:jc w:val="right"/>
              <w:rPr>
                <w:rFonts w:ascii="Arial" w:hAnsi="Arial" w:cs="Arial"/>
              </w:rPr>
            </w:pPr>
            <w:r>
              <w:rPr>
                <w:rFonts w:ascii="Arial" w:hAnsi="Arial" w:cs="Arial"/>
                <w:b/>
                <w:szCs w:val="20"/>
              </w:rPr>
              <w:t>7,575</w:t>
            </w:r>
          </w:p>
        </w:tc>
        <w:tc>
          <w:tcPr>
            <w:tcW w:w="34" w:type="pct"/>
            <w:noWrap/>
            <w:vAlign w:val="bottom"/>
            <w:hideMark/>
          </w:tcPr>
          <w:p w14:paraId="0967DADA" w14:textId="77777777" w:rsidR="00C01196" w:rsidRDefault="00C01196">
            <w:pPr>
              <w:keepNext/>
              <w:spacing w:line="256" w:lineRule="auto"/>
              <w:rPr>
                <w:rFonts w:ascii="Arial" w:hAnsi="Arial" w:cs="Arial"/>
                <w:sz w:val="8"/>
              </w:rPr>
            </w:pPr>
            <w:r>
              <w:rPr>
                <w:rFonts w:ascii="Arial" w:hAnsi="Arial" w:cs="Arial"/>
                <w:b/>
                <w:bCs/>
              </w:rPr>
              <w:t> </w:t>
            </w:r>
          </w:p>
        </w:tc>
        <w:tc>
          <w:tcPr>
            <w:tcW w:w="34" w:type="pct"/>
            <w:vAlign w:val="bottom"/>
            <w:hideMark/>
          </w:tcPr>
          <w:p w14:paraId="704384FB" w14:textId="77777777" w:rsidR="00C01196" w:rsidRDefault="00C01196">
            <w:pPr>
              <w:pStyle w:val="la2"/>
              <w:keepNext/>
              <w:rPr>
                <w:rFonts w:ascii="Arial" w:hAnsi="Arial" w:cs="Arial"/>
              </w:rPr>
            </w:pPr>
            <w:r>
              <w:rPr>
                <w:rFonts w:ascii="Arial" w:hAnsi="Arial" w:cs="Arial"/>
                <w:sz w:val="15"/>
                <w:szCs w:val="15"/>
              </w:rPr>
              <w:t> </w:t>
            </w:r>
          </w:p>
        </w:tc>
        <w:tc>
          <w:tcPr>
            <w:tcW w:w="61" w:type="pct"/>
            <w:vAlign w:val="bottom"/>
            <w:hideMark/>
          </w:tcPr>
          <w:p w14:paraId="69517C54" w14:textId="77777777" w:rsidR="00C01196" w:rsidRDefault="00C01196">
            <w:pPr>
              <w:keepNext/>
              <w:spacing w:line="256" w:lineRule="auto"/>
              <w:rPr>
                <w:rFonts w:ascii="Arial" w:hAnsi="Arial" w:cs="Arial"/>
                <w:sz w:val="8"/>
              </w:rPr>
            </w:pPr>
            <w:r>
              <w:rPr>
                <w:rFonts w:ascii="Arial" w:hAnsi="Arial" w:cs="Arial"/>
                <w:bCs/>
              </w:rPr>
              <w:t>$</w:t>
            </w:r>
          </w:p>
        </w:tc>
        <w:tc>
          <w:tcPr>
            <w:tcW w:w="385" w:type="pct"/>
            <w:vAlign w:val="bottom"/>
            <w:hideMark/>
          </w:tcPr>
          <w:p w14:paraId="761B9920" w14:textId="77777777" w:rsidR="00C01196" w:rsidRDefault="00C01196">
            <w:pPr>
              <w:keepNext/>
              <w:spacing w:line="256" w:lineRule="auto"/>
              <w:jc w:val="right"/>
              <w:rPr>
                <w:rFonts w:ascii="Arial" w:hAnsi="Arial" w:cs="Arial"/>
                <w:bCs/>
              </w:rPr>
            </w:pPr>
            <w:r>
              <w:rPr>
                <w:rFonts w:ascii="Arial" w:hAnsi="Arial" w:cs="Arial"/>
                <w:bCs/>
                <w:szCs w:val="20"/>
              </w:rPr>
              <w:t>5,900</w:t>
            </w:r>
          </w:p>
        </w:tc>
        <w:tc>
          <w:tcPr>
            <w:tcW w:w="61" w:type="pct"/>
            <w:noWrap/>
            <w:vAlign w:val="bottom"/>
          </w:tcPr>
          <w:p w14:paraId="1BCE4F12" w14:textId="77777777" w:rsidR="00C01196" w:rsidRDefault="00C01196">
            <w:pPr>
              <w:keepNext/>
              <w:spacing w:line="256" w:lineRule="auto"/>
              <w:rPr>
                <w:rFonts w:ascii="Arial" w:hAnsi="Arial" w:cs="Arial"/>
                <w:b/>
                <w:bCs/>
              </w:rPr>
            </w:pPr>
          </w:p>
        </w:tc>
        <w:tc>
          <w:tcPr>
            <w:tcW w:w="487" w:type="pct"/>
            <w:gridSpan w:val="2"/>
            <w:noWrap/>
            <w:vAlign w:val="bottom"/>
            <w:hideMark/>
          </w:tcPr>
          <w:p w14:paraId="54BC357D" w14:textId="77777777" w:rsidR="00C01196" w:rsidRDefault="00C01196">
            <w:pPr>
              <w:keepNext/>
              <w:spacing w:line="256" w:lineRule="auto"/>
              <w:jc w:val="right"/>
              <w:rPr>
                <w:rFonts w:ascii="Arial" w:hAnsi="Arial" w:cs="Arial"/>
              </w:rPr>
            </w:pPr>
            <w:r>
              <w:rPr>
                <w:rFonts w:ascii="Arial" w:hAnsi="Arial" w:cs="Arial"/>
                <w:szCs w:val="20"/>
              </w:rPr>
              <w:t>28%</w:t>
            </w:r>
          </w:p>
        </w:tc>
        <w:tc>
          <w:tcPr>
            <w:tcW w:w="34" w:type="pct"/>
            <w:gridSpan w:val="2"/>
            <w:noWrap/>
            <w:vAlign w:val="bottom"/>
            <w:hideMark/>
          </w:tcPr>
          <w:p w14:paraId="535CCEFB" w14:textId="77777777" w:rsidR="00C01196" w:rsidRDefault="00C01196">
            <w:pPr>
              <w:keepNext/>
              <w:spacing w:line="256" w:lineRule="auto"/>
              <w:rPr>
                <w:rFonts w:ascii="Arial" w:hAnsi="Arial" w:cs="Arial"/>
                <w:sz w:val="8"/>
              </w:rPr>
            </w:pPr>
            <w:r>
              <w:rPr>
                <w:rFonts w:ascii="Arial" w:hAnsi="Arial" w:cs="Arial"/>
              </w:rPr>
              <w:t> </w:t>
            </w:r>
          </w:p>
        </w:tc>
      </w:tr>
      <w:tr w:rsidR="00C01196" w14:paraId="5F464A2F" w14:textId="77777777" w:rsidTr="00C01196">
        <w:trPr>
          <w:trHeight w:val="283"/>
          <w:jc w:val="center"/>
        </w:trPr>
        <w:tc>
          <w:tcPr>
            <w:tcW w:w="3381" w:type="pct"/>
            <w:hideMark/>
          </w:tcPr>
          <w:p w14:paraId="24F7E5BB" w14:textId="77777777" w:rsidR="00C01196" w:rsidRDefault="00C01196">
            <w:pPr>
              <w:pStyle w:val="NormalWeb"/>
              <w:keepNext/>
              <w:spacing w:line="256" w:lineRule="auto"/>
              <w:ind w:left="240" w:hanging="240"/>
              <w:rPr>
                <w:rFonts w:cs="Arial"/>
                <w:sz w:val="20"/>
                <w:szCs w:val="20"/>
              </w:rPr>
            </w:pPr>
            <w:r>
              <w:rPr>
                <w:rFonts w:cs="Arial"/>
                <w:sz w:val="20"/>
                <w:szCs w:val="20"/>
              </w:rPr>
              <w:t>As a percent of revenue</w:t>
            </w:r>
          </w:p>
        </w:tc>
        <w:tc>
          <w:tcPr>
            <w:tcW w:w="34" w:type="pct"/>
            <w:vAlign w:val="bottom"/>
            <w:hideMark/>
          </w:tcPr>
          <w:p w14:paraId="5535072E" w14:textId="77777777" w:rsidR="00C01196" w:rsidRDefault="00C01196">
            <w:pPr>
              <w:pStyle w:val="la2"/>
              <w:keepNext/>
              <w:rPr>
                <w:rFonts w:ascii="Arial" w:hAnsi="Arial" w:cs="Arial"/>
                <w:sz w:val="20"/>
                <w:szCs w:val="20"/>
              </w:rPr>
            </w:pPr>
            <w:r>
              <w:rPr>
                <w:rFonts w:ascii="Arial" w:hAnsi="Arial" w:cs="Arial"/>
                <w:sz w:val="20"/>
                <w:szCs w:val="20"/>
              </w:rPr>
              <w:t> </w:t>
            </w:r>
          </w:p>
        </w:tc>
        <w:tc>
          <w:tcPr>
            <w:tcW w:w="61" w:type="pct"/>
            <w:vAlign w:val="bottom"/>
            <w:hideMark/>
          </w:tcPr>
          <w:p w14:paraId="6E615E27" w14:textId="77777777" w:rsidR="00C01196" w:rsidRDefault="00C01196">
            <w:pPr>
              <w:keepNext/>
              <w:spacing w:line="256" w:lineRule="auto"/>
              <w:rPr>
                <w:rFonts w:ascii="Arial" w:eastAsia="Times New Roman" w:hAnsi="Arial" w:cs="Arial"/>
                <w:szCs w:val="20"/>
              </w:rPr>
            </w:pPr>
            <w:r>
              <w:rPr>
                <w:rFonts w:ascii="Arial" w:eastAsia="Times New Roman" w:hAnsi="Arial" w:cs="Arial"/>
                <w:szCs w:val="20"/>
              </w:rPr>
              <w:t> </w:t>
            </w:r>
          </w:p>
        </w:tc>
        <w:tc>
          <w:tcPr>
            <w:tcW w:w="430" w:type="pct"/>
            <w:vAlign w:val="bottom"/>
            <w:hideMark/>
          </w:tcPr>
          <w:p w14:paraId="2865F455" w14:textId="77777777" w:rsidR="00C01196" w:rsidRDefault="00C01196">
            <w:pPr>
              <w:keepNext/>
              <w:spacing w:line="256" w:lineRule="auto"/>
              <w:jc w:val="right"/>
              <w:rPr>
                <w:rFonts w:ascii="Arial" w:eastAsia="Times New Roman" w:hAnsi="Arial" w:cs="Arial"/>
                <w:szCs w:val="20"/>
              </w:rPr>
            </w:pPr>
            <w:r>
              <w:rPr>
                <w:rFonts w:ascii="Arial" w:hAnsi="Arial" w:cs="Arial"/>
                <w:b/>
                <w:szCs w:val="20"/>
              </w:rPr>
              <w:t>4%</w:t>
            </w:r>
          </w:p>
        </w:tc>
        <w:tc>
          <w:tcPr>
            <w:tcW w:w="34" w:type="pct"/>
            <w:noWrap/>
            <w:vAlign w:val="bottom"/>
            <w:hideMark/>
          </w:tcPr>
          <w:p w14:paraId="6A5B2596" w14:textId="77777777" w:rsidR="00C01196" w:rsidRDefault="00C01196">
            <w:pPr>
              <w:keepNext/>
              <w:spacing w:line="256" w:lineRule="auto"/>
              <w:rPr>
                <w:rFonts w:ascii="Arial" w:eastAsia="Times New Roman" w:hAnsi="Arial" w:cs="Arial"/>
                <w:szCs w:val="20"/>
              </w:rPr>
            </w:pPr>
            <w:r>
              <w:rPr>
                <w:rFonts w:ascii="Arial" w:eastAsia="Times New Roman" w:hAnsi="Arial" w:cs="Arial"/>
                <w:szCs w:val="20"/>
              </w:rPr>
              <w:t> </w:t>
            </w:r>
          </w:p>
        </w:tc>
        <w:tc>
          <w:tcPr>
            <w:tcW w:w="34" w:type="pct"/>
            <w:vAlign w:val="bottom"/>
            <w:hideMark/>
          </w:tcPr>
          <w:p w14:paraId="45BDDAFC" w14:textId="77777777" w:rsidR="00C01196" w:rsidRDefault="00C01196">
            <w:pPr>
              <w:pStyle w:val="la2"/>
              <w:keepNext/>
              <w:rPr>
                <w:rFonts w:ascii="Arial" w:hAnsi="Arial" w:cs="Arial"/>
                <w:sz w:val="20"/>
                <w:szCs w:val="20"/>
              </w:rPr>
            </w:pPr>
            <w:r>
              <w:rPr>
                <w:rFonts w:ascii="Arial" w:hAnsi="Arial" w:cs="Arial"/>
                <w:sz w:val="20"/>
                <w:szCs w:val="20"/>
              </w:rPr>
              <w:t> </w:t>
            </w:r>
          </w:p>
        </w:tc>
        <w:tc>
          <w:tcPr>
            <w:tcW w:w="61" w:type="pct"/>
            <w:vAlign w:val="bottom"/>
            <w:hideMark/>
          </w:tcPr>
          <w:p w14:paraId="1F86DA2E" w14:textId="77777777" w:rsidR="00C01196" w:rsidRDefault="00C01196">
            <w:pPr>
              <w:keepNext/>
              <w:spacing w:line="256" w:lineRule="auto"/>
              <w:rPr>
                <w:rFonts w:ascii="Arial" w:eastAsia="Times New Roman" w:hAnsi="Arial" w:cs="Arial"/>
                <w:szCs w:val="20"/>
              </w:rPr>
            </w:pPr>
            <w:r>
              <w:rPr>
                <w:rFonts w:ascii="Arial" w:eastAsia="Times New Roman" w:hAnsi="Arial" w:cs="Arial"/>
                <w:szCs w:val="20"/>
              </w:rPr>
              <w:t> </w:t>
            </w:r>
          </w:p>
        </w:tc>
        <w:tc>
          <w:tcPr>
            <w:tcW w:w="385" w:type="pct"/>
            <w:vAlign w:val="bottom"/>
            <w:hideMark/>
          </w:tcPr>
          <w:p w14:paraId="136CC804" w14:textId="77777777" w:rsidR="00C01196" w:rsidRDefault="00C01196">
            <w:pPr>
              <w:keepNext/>
              <w:spacing w:line="256" w:lineRule="auto"/>
              <w:jc w:val="right"/>
              <w:rPr>
                <w:rFonts w:ascii="Arial" w:eastAsia="Times New Roman" w:hAnsi="Arial" w:cs="Arial"/>
                <w:bCs/>
                <w:szCs w:val="20"/>
              </w:rPr>
            </w:pPr>
            <w:r>
              <w:rPr>
                <w:rFonts w:ascii="Arial" w:hAnsi="Arial" w:cs="Arial"/>
                <w:bCs/>
                <w:szCs w:val="20"/>
              </w:rPr>
              <w:t>3%</w:t>
            </w:r>
          </w:p>
        </w:tc>
        <w:tc>
          <w:tcPr>
            <w:tcW w:w="61" w:type="pct"/>
            <w:noWrap/>
            <w:vAlign w:val="bottom"/>
          </w:tcPr>
          <w:p w14:paraId="4F4208DC" w14:textId="77777777" w:rsidR="00C01196" w:rsidRDefault="00C01196">
            <w:pPr>
              <w:keepNext/>
              <w:spacing w:line="256" w:lineRule="auto"/>
              <w:rPr>
                <w:rFonts w:ascii="Arial" w:eastAsia="Times New Roman" w:hAnsi="Arial" w:cs="Arial"/>
                <w:szCs w:val="20"/>
              </w:rPr>
            </w:pPr>
          </w:p>
        </w:tc>
        <w:tc>
          <w:tcPr>
            <w:tcW w:w="487" w:type="pct"/>
            <w:gridSpan w:val="2"/>
            <w:noWrap/>
            <w:vAlign w:val="bottom"/>
            <w:hideMark/>
          </w:tcPr>
          <w:p w14:paraId="335ABDBC" w14:textId="77777777" w:rsidR="00C01196" w:rsidRDefault="00C01196">
            <w:pPr>
              <w:keepNext/>
              <w:spacing w:line="256" w:lineRule="auto"/>
              <w:jc w:val="right"/>
              <w:rPr>
                <w:rFonts w:ascii="Arial" w:eastAsia="Times New Roman" w:hAnsi="Arial" w:cs="Arial"/>
                <w:szCs w:val="20"/>
              </w:rPr>
            </w:pPr>
            <w:r>
              <w:rPr>
                <w:rFonts w:ascii="Arial" w:hAnsi="Arial" w:cs="Arial"/>
                <w:szCs w:val="20"/>
              </w:rPr>
              <w:t>1ppt</w:t>
            </w:r>
          </w:p>
        </w:tc>
        <w:tc>
          <w:tcPr>
            <w:tcW w:w="34" w:type="pct"/>
            <w:gridSpan w:val="2"/>
            <w:noWrap/>
            <w:vAlign w:val="bottom"/>
            <w:hideMark/>
          </w:tcPr>
          <w:p w14:paraId="3B2D98A8" w14:textId="77777777" w:rsidR="00C01196" w:rsidRDefault="00C01196">
            <w:pPr>
              <w:keepNext/>
              <w:spacing w:line="256" w:lineRule="auto"/>
              <w:rPr>
                <w:rFonts w:ascii="Arial" w:hAnsi="Arial" w:cs="Arial"/>
                <w:sz w:val="8"/>
              </w:rPr>
            </w:pPr>
            <w:r>
              <w:rPr>
                <w:rFonts w:ascii="Arial" w:hAnsi="Arial" w:cs="Arial"/>
              </w:rPr>
              <w:t> </w:t>
            </w:r>
          </w:p>
        </w:tc>
      </w:tr>
      <w:tr w:rsidR="00C01196" w14:paraId="03DCB35A" w14:textId="77777777" w:rsidTr="00C01196">
        <w:trPr>
          <w:trHeight w:val="56"/>
          <w:jc w:val="center"/>
        </w:trPr>
        <w:tc>
          <w:tcPr>
            <w:tcW w:w="3381" w:type="pct"/>
            <w:tcBorders>
              <w:top w:val="nil"/>
              <w:left w:val="nil"/>
              <w:bottom w:val="single" w:sz="6" w:space="0" w:color="auto"/>
              <w:right w:val="nil"/>
            </w:tcBorders>
          </w:tcPr>
          <w:p w14:paraId="2698CF28" w14:textId="77777777" w:rsidR="00C01196" w:rsidRDefault="00C01196">
            <w:pPr>
              <w:keepNext/>
              <w:spacing w:line="80" w:lineRule="exact"/>
              <w:jc w:val="right"/>
              <w:rPr>
                <w:rFonts w:ascii="Arial" w:hAnsi="Arial" w:cs="Arial"/>
                <w:sz w:val="8"/>
              </w:rPr>
            </w:pPr>
          </w:p>
        </w:tc>
        <w:tc>
          <w:tcPr>
            <w:tcW w:w="1038" w:type="pct"/>
            <w:gridSpan w:val="7"/>
            <w:tcBorders>
              <w:top w:val="nil"/>
              <w:left w:val="nil"/>
              <w:bottom w:val="single" w:sz="6" w:space="0" w:color="auto"/>
              <w:right w:val="nil"/>
            </w:tcBorders>
          </w:tcPr>
          <w:p w14:paraId="4F500274" w14:textId="77777777" w:rsidR="00C01196" w:rsidRDefault="00C01196">
            <w:pPr>
              <w:keepNext/>
              <w:spacing w:line="80" w:lineRule="exact"/>
              <w:jc w:val="right"/>
              <w:rPr>
                <w:rFonts w:ascii="Arial" w:hAnsi="Arial" w:cs="Arial"/>
                <w:sz w:val="8"/>
              </w:rPr>
            </w:pPr>
          </w:p>
        </w:tc>
        <w:tc>
          <w:tcPr>
            <w:tcW w:w="61" w:type="pct"/>
            <w:tcBorders>
              <w:top w:val="nil"/>
              <w:left w:val="nil"/>
              <w:bottom w:val="single" w:sz="6" w:space="0" w:color="auto"/>
              <w:right w:val="nil"/>
            </w:tcBorders>
          </w:tcPr>
          <w:p w14:paraId="4B7AFC93" w14:textId="77777777" w:rsidR="00C01196" w:rsidRDefault="00C01196">
            <w:pPr>
              <w:keepNext/>
              <w:spacing w:line="80" w:lineRule="exact"/>
              <w:jc w:val="right"/>
              <w:rPr>
                <w:rFonts w:ascii="Arial" w:hAnsi="Arial" w:cs="Arial"/>
                <w:sz w:val="8"/>
              </w:rPr>
            </w:pPr>
          </w:p>
        </w:tc>
        <w:tc>
          <w:tcPr>
            <w:tcW w:w="487" w:type="pct"/>
            <w:gridSpan w:val="2"/>
            <w:tcBorders>
              <w:top w:val="nil"/>
              <w:left w:val="nil"/>
              <w:bottom w:val="single" w:sz="6" w:space="0" w:color="auto"/>
              <w:right w:val="nil"/>
            </w:tcBorders>
          </w:tcPr>
          <w:p w14:paraId="48386479" w14:textId="77777777" w:rsidR="00C01196" w:rsidRDefault="00C01196">
            <w:pPr>
              <w:keepNext/>
              <w:spacing w:line="80" w:lineRule="exact"/>
              <w:jc w:val="right"/>
              <w:rPr>
                <w:rFonts w:ascii="Arial" w:hAnsi="Arial" w:cs="Arial"/>
                <w:sz w:val="8"/>
              </w:rPr>
            </w:pPr>
          </w:p>
        </w:tc>
        <w:tc>
          <w:tcPr>
            <w:tcW w:w="34" w:type="pct"/>
            <w:gridSpan w:val="2"/>
            <w:noWrap/>
            <w:vAlign w:val="bottom"/>
          </w:tcPr>
          <w:p w14:paraId="36736454" w14:textId="77777777" w:rsidR="00C01196" w:rsidRDefault="00C01196">
            <w:pPr>
              <w:keepNext/>
              <w:spacing w:line="80" w:lineRule="exact"/>
              <w:rPr>
                <w:rFonts w:ascii="Arial" w:hAnsi="Arial" w:cs="Arial"/>
              </w:rPr>
            </w:pPr>
          </w:p>
        </w:tc>
      </w:tr>
    </w:tbl>
    <w:p w14:paraId="44D92616"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General and administrative expenses include payroll, employee benefits, stock-based compensation expense, employee severance expense incurred as part of a corporate program, and other headcount-related expenses associated with finance, legal, facilities, certain human resources and other administrative personnel, certain taxes, and legal and other administrative fees.</w:t>
      </w:r>
    </w:p>
    <w:p w14:paraId="59970224" w14:textId="77777777" w:rsidR="00C01196" w:rsidRDefault="00C01196" w:rsidP="00C01196">
      <w:pPr>
        <w:pStyle w:val="NormalWeb"/>
        <w:keepNext/>
        <w:spacing w:before="180" w:beforeAutospacing="0" w:after="0" w:afterAutospacing="0"/>
        <w:rPr>
          <w:rFonts w:cs="Arial"/>
          <w:b/>
          <w:bCs/>
          <w:i/>
          <w:iCs/>
          <w:sz w:val="20"/>
          <w:szCs w:val="20"/>
        </w:rPr>
      </w:pPr>
      <w:r>
        <w:rPr>
          <w:rFonts w:cs="Arial"/>
          <w:b/>
          <w:bCs/>
          <w:i/>
          <w:iCs/>
          <w:sz w:val="20"/>
          <w:szCs w:val="20"/>
        </w:rPr>
        <w:t>Fiscal Year 2023 Compared with Fiscal Year 2022</w:t>
      </w:r>
    </w:p>
    <w:p w14:paraId="113A0B5A" w14:textId="77777777" w:rsidR="00C01196" w:rsidRDefault="00C01196" w:rsidP="00C01196">
      <w:pPr>
        <w:pStyle w:val="NormalWeb"/>
        <w:spacing w:before="180" w:beforeAutospacing="0" w:after="0" w:afterAutospacing="0"/>
        <w:rPr>
          <w:rFonts w:cs="Arial"/>
          <w:sz w:val="20"/>
          <w:szCs w:val="20"/>
        </w:rPr>
      </w:pPr>
      <w:r>
        <w:rPr>
          <w:rFonts w:cs="Arial"/>
          <w:sz w:val="20"/>
          <w:szCs w:val="20"/>
        </w:rPr>
        <w:t>General and administrative expenses increased $1.7 billion or 28% driven by employee severance expenses and a charge related to a non-public preliminary draft decision provided by the Irish Data Protection Commission. General and administrative included a favorable foreign currency impact of 2%.</w:t>
      </w:r>
    </w:p>
    <w:p w14:paraId="7AD2413A" w14:textId="77777777" w:rsidR="00C01196" w:rsidRDefault="00C01196" w:rsidP="00C01196">
      <w:pPr>
        <w:pStyle w:val="NormalWeb"/>
        <w:keepNext/>
        <w:spacing w:before="270" w:beforeAutospacing="0" w:after="0" w:afterAutospacing="0"/>
        <w:jc w:val="center"/>
        <w:rPr>
          <w:rFonts w:cs="Arial"/>
          <w:sz w:val="20"/>
        </w:rPr>
      </w:pPr>
      <w:r>
        <w:rPr>
          <w:rFonts w:cs="Arial"/>
          <w:sz w:val="20"/>
          <w:szCs w:val="20"/>
          <w:u w:val="single"/>
        </w:rPr>
        <w:t xml:space="preserve">OTHER INCOME (EXPENSE), NET </w:t>
      </w:r>
    </w:p>
    <w:p w14:paraId="6F1D3D7C" w14:textId="77777777" w:rsidR="00C01196" w:rsidRDefault="00C01196" w:rsidP="00C01196">
      <w:pPr>
        <w:pStyle w:val="NormalWeb"/>
        <w:keepNext/>
        <w:spacing w:before="180" w:beforeAutospacing="0" w:after="0" w:afterAutospacing="0"/>
        <w:rPr>
          <w:sz w:val="20"/>
        </w:rPr>
      </w:pPr>
      <w:r>
        <w:rPr>
          <w:rFonts w:cs="Arial"/>
          <w:sz w:val="20"/>
          <w:szCs w:val="20"/>
        </w:rPr>
        <w:t>The components of other income (expense), net were as follows:</w:t>
      </w:r>
      <w:r>
        <w:rPr>
          <w:sz w:val="20"/>
        </w:rPr>
        <w:t xml:space="preserve"> </w:t>
      </w:r>
    </w:p>
    <w:p w14:paraId="4FCCC225" w14:textId="77777777" w:rsidR="00C01196" w:rsidRDefault="00C01196" w:rsidP="00C01196">
      <w:pPr>
        <w:pStyle w:val="NormalWeb"/>
        <w:keepNext/>
        <w:spacing w:before="0" w:beforeAutospacing="0" w:after="0" w:afterAutospacing="0"/>
        <w:rPr>
          <w:sz w:val="20"/>
        </w:rPr>
      </w:pPr>
    </w:p>
    <w:tbl>
      <w:tblPr>
        <w:tblW w:w="5000" w:type="pct"/>
        <w:jc w:val="center"/>
        <w:tblCellMar>
          <w:top w:w="14" w:type="dxa"/>
          <w:left w:w="0" w:type="dxa"/>
          <w:right w:w="14" w:type="dxa"/>
        </w:tblCellMar>
        <w:tblLook w:val="04A0" w:firstRow="1" w:lastRow="0" w:firstColumn="1" w:lastColumn="0" w:noHBand="0" w:noVBand="1"/>
        <w:tblCaption w:val="Components of other income (expense), net"/>
      </w:tblPr>
      <w:tblGrid>
        <w:gridCol w:w="8011"/>
        <w:gridCol w:w="71"/>
        <w:gridCol w:w="126"/>
        <w:gridCol w:w="883"/>
        <w:gridCol w:w="89"/>
        <w:gridCol w:w="91"/>
        <w:gridCol w:w="178"/>
        <w:gridCol w:w="811"/>
        <w:gridCol w:w="108"/>
      </w:tblGrid>
      <w:tr w:rsidR="00C01196" w14:paraId="7F95B4C9" w14:textId="77777777" w:rsidTr="00C01196">
        <w:trPr>
          <w:tblHeader/>
          <w:jc w:val="center"/>
        </w:trPr>
        <w:tc>
          <w:tcPr>
            <w:tcW w:w="3863" w:type="pct"/>
            <w:vAlign w:val="bottom"/>
            <w:hideMark/>
          </w:tcPr>
          <w:p w14:paraId="7D40E845" w14:textId="77777777" w:rsidR="00C01196" w:rsidRDefault="00C01196">
            <w:pPr>
              <w:pStyle w:val="NormalWeb"/>
              <w:keepNext/>
              <w:spacing w:before="0" w:beforeAutospacing="0" w:after="15" w:afterAutospacing="0" w:line="256" w:lineRule="auto"/>
              <w:rPr>
                <w:rFonts w:cs="Arial"/>
                <w:sz w:val="8"/>
              </w:rPr>
            </w:pPr>
            <w:r>
              <w:rPr>
                <w:rFonts w:cs="Arial"/>
                <w:b/>
                <w:sz w:val="15"/>
                <w:szCs w:val="15"/>
              </w:rPr>
              <w:t>(In millions)</w:t>
            </w:r>
          </w:p>
        </w:tc>
        <w:tc>
          <w:tcPr>
            <w:tcW w:w="34" w:type="pct"/>
            <w:vAlign w:val="bottom"/>
            <w:hideMark/>
          </w:tcPr>
          <w:p w14:paraId="3E1B8F4F" w14:textId="77777777" w:rsidR="00C01196" w:rsidRDefault="00C01196">
            <w:pPr>
              <w:pStyle w:val="la2"/>
              <w:keepNext/>
              <w:rPr>
                <w:rFonts w:ascii="Arial" w:hAnsi="Arial" w:cs="Arial"/>
              </w:rPr>
            </w:pPr>
            <w:r>
              <w:rPr>
                <w:rFonts w:ascii="Arial" w:hAnsi="Arial" w:cs="Arial"/>
                <w:sz w:val="15"/>
                <w:szCs w:val="15"/>
              </w:rPr>
              <w:t> </w:t>
            </w:r>
          </w:p>
        </w:tc>
        <w:tc>
          <w:tcPr>
            <w:tcW w:w="487" w:type="pct"/>
            <w:gridSpan w:val="2"/>
            <w:vAlign w:val="bottom"/>
            <w:hideMark/>
          </w:tcPr>
          <w:p w14:paraId="4255A76F" w14:textId="77777777" w:rsidR="00C01196" w:rsidRDefault="00C01196">
            <w:pPr>
              <w:pStyle w:val="la2"/>
              <w:keepNext/>
              <w:rPr>
                <w:rFonts w:ascii="Arial" w:hAnsi="Arial" w:cs="Arial"/>
              </w:rPr>
            </w:pPr>
            <w:r>
              <w:rPr>
                <w:rFonts w:ascii="Arial" w:hAnsi="Arial" w:cs="Arial"/>
              </w:rPr>
              <w:t> </w:t>
            </w:r>
          </w:p>
        </w:tc>
        <w:tc>
          <w:tcPr>
            <w:tcW w:w="43" w:type="pct"/>
            <w:vAlign w:val="bottom"/>
            <w:hideMark/>
          </w:tcPr>
          <w:p w14:paraId="6B053014" w14:textId="77777777" w:rsidR="00C01196" w:rsidRDefault="00C01196">
            <w:pPr>
              <w:keepNext/>
              <w:spacing w:line="256" w:lineRule="auto"/>
              <w:rPr>
                <w:rFonts w:ascii="Arial" w:hAnsi="Arial" w:cs="Arial"/>
                <w:sz w:val="8"/>
              </w:rPr>
            </w:pPr>
            <w:r>
              <w:rPr>
                <w:rFonts w:ascii="Arial" w:hAnsi="Arial" w:cs="Arial"/>
                <w:sz w:val="15"/>
                <w:szCs w:val="15"/>
              </w:rPr>
              <w:t> </w:t>
            </w:r>
          </w:p>
        </w:tc>
        <w:tc>
          <w:tcPr>
            <w:tcW w:w="44" w:type="pct"/>
            <w:vAlign w:val="bottom"/>
            <w:hideMark/>
          </w:tcPr>
          <w:p w14:paraId="4112588A" w14:textId="77777777" w:rsidR="00C01196" w:rsidRDefault="00C01196">
            <w:pPr>
              <w:pStyle w:val="la2"/>
              <w:keepNext/>
              <w:rPr>
                <w:rFonts w:ascii="Arial" w:hAnsi="Arial" w:cs="Arial"/>
              </w:rPr>
            </w:pPr>
            <w:r>
              <w:rPr>
                <w:rFonts w:ascii="Arial" w:hAnsi="Arial" w:cs="Arial"/>
                <w:sz w:val="15"/>
                <w:szCs w:val="15"/>
              </w:rPr>
              <w:t> </w:t>
            </w:r>
          </w:p>
        </w:tc>
        <w:tc>
          <w:tcPr>
            <w:tcW w:w="477" w:type="pct"/>
            <w:gridSpan w:val="2"/>
            <w:vAlign w:val="bottom"/>
            <w:hideMark/>
          </w:tcPr>
          <w:p w14:paraId="77DB87E9" w14:textId="77777777" w:rsidR="00C01196" w:rsidRDefault="00C01196">
            <w:pPr>
              <w:pStyle w:val="la2"/>
              <w:keepNext/>
              <w:rPr>
                <w:rFonts w:ascii="Arial" w:hAnsi="Arial" w:cs="Arial"/>
              </w:rPr>
            </w:pPr>
            <w:r>
              <w:rPr>
                <w:rFonts w:ascii="Arial" w:hAnsi="Arial" w:cs="Arial"/>
              </w:rPr>
              <w:t> </w:t>
            </w:r>
          </w:p>
        </w:tc>
        <w:tc>
          <w:tcPr>
            <w:tcW w:w="52" w:type="pct"/>
            <w:vAlign w:val="bottom"/>
          </w:tcPr>
          <w:p w14:paraId="3BF9F76C" w14:textId="77777777" w:rsidR="00C01196" w:rsidRDefault="00C01196">
            <w:pPr>
              <w:keepNext/>
              <w:spacing w:line="256" w:lineRule="auto"/>
              <w:rPr>
                <w:rFonts w:ascii="Arial" w:hAnsi="Arial" w:cs="Arial"/>
                <w:sz w:val="8"/>
              </w:rPr>
            </w:pPr>
          </w:p>
        </w:tc>
      </w:tr>
      <w:tr w:rsidR="00C01196" w14:paraId="3427BE59" w14:textId="77777777" w:rsidTr="00C01196">
        <w:trPr>
          <w:jc w:val="center"/>
        </w:trPr>
        <w:tc>
          <w:tcPr>
            <w:tcW w:w="4948" w:type="pct"/>
            <w:gridSpan w:val="8"/>
            <w:tcBorders>
              <w:top w:val="nil"/>
              <w:left w:val="nil"/>
              <w:bottom w:val="single" w:sz="6" w:space="0" w:color="auto"/>
              <w:right w:val="nil"/>
            </w:tcBorders>
            <w:vAlign w:val="bottom"/>
          </w:tcPr>
          <w:p w14:paraId="2D4578F5" w14:textId="77777777" w:rsidR="00C01196" w:rsidRDefault="00C01196">
            <w:pPr>
              <w:keepNext/>
              <w:spacing w:line="80" w:lineRule="exact"/>
              <w:rPr>
                <w:rFonts w:ascii="Arial" w:hAnsi="Arial" w:cs="Arial"/>
                <w:sz w:val="8"/>
              </w:rPr>
            </w:pPr>
          </w:p>
        </w:tc>
        <w:tc>
          <w:tcPr>
            <w:tcW w:w="52" w:type="pct"/>
            <w:vAlign w:val="bottom"/>
          </w:tcPr>
          <w:p w14:paraId="5D3E253F" w14:textId="77777777" w:rsidR="00C01196" w:rsidRDefault="00C01196">
            <w:pPr>
              <w:keepNext/>
              <w:spacing w:line="80" w:lineRule="exact"/>
              <w:rPr>
                <w:rFonts w:ascii="Arial" w:hAnsi="Arial" w:cs="Arial"/>
                <w:sz w:val="8"/>
              </w:rPr>
            </w:pPr>
          </w:p>
        </w:tc>
      </w:tr>
      <w:tr w:rsidR="00C01196" w14:paraId="0C687DEE" w14:textId="77777777" w:rsidTr="00C01196">
        <w:trPr>
          <w:trHeight w:val="273"/>
          <w:jc w:val="center"/>
        </w:trPr>
        <w:tc>
          <w:tcPr>
            <w:tcW w:w="3863" w:type="pct"/>
            <w:vAlign w:val="center"/>
          </w:tcPr>
          <w:p w14:paraId="73BE3BB7" w14:textId="77777777" w:rsidR="00C01196" w:rsidRDefault="00C01196">
            <w:pPr>
              <w:keepNext/>
              <w:spacing w:line="80" w:lineRule="exact"/>
              <w:rPr>
                <w:rFonts w:ascii="Arial" w:hAnsi="Arial" w:cs="Arial"/>
                <w:sz w:val="8"/>
              </w:rPr>
            </w:pPr>
          </w:p>
        </w:tc>
        <w:tc>
          <w:tcPr>
            <w:tcW w:w="564" w:type="pct"/>
            <w:gridSpan w:val="4"/>
            <w:vAlign w:val="center"/>
          </w:tcPr>
          <w:p w14:paraId="6405BE16" w14:textId="77777777" w:rsidR="00C01196" w:rsidRDefault="00C01196">
            <w:pPr>
              <w:keepNext/>
              <w:spacing w:line="80" w:lineRule="exact"/>
              <w:rPr>
                <w:rFonts w:ascii="Arial" w:hAnsi="Arial" w:cs="Arial"/>
                <w:sz w:val="8"/>
              </w:rPr>
            </w:pPr>
          </w:p>
        </w:tc>
        <w:tc>
          <w:tcPr>
            <w:tcW w:w="521" w:type="pct"/>
            <w:gridSpan w:val="3"/>
            <w:vAlign w:val="center"/>
          </w:tcPr>
          <w:p w14:paraId="4B5A2D54" w14:textId="77777777" w:rsidR="00C01196" w:rsidRDefault="00C01196">
            <w:pPr>
              <w:keepNext/>
              <w:spacing w:line="80" w:lineRule="exact"/>
              <w:rPr>
                <w:rFonts w:ascii="Arial" w:hAnsi="Arial" w:cs="Arial"/>
                <w:sz w:val="8"/>
              </w:rPr>
            </w:pPr>
          </w:p>
        </w:tc>
        <w:tc>
          <w:tcPr>
            <w:tcW w:w="52" w:type="pct"/>
            <w:vAlign w:val="center"/>
          </w:tcPr>
          <w:p w14:paraId="5D89D976" w14:textId="77777777" w:rsidR="00C01196" w:rsidRDefault="00C01196">
            <w:pPr>
              <w:keepNext/>
              <w:spacing w:line="80" w:lineRule="exact"/>
              <w:rPr>
                <w:rFonts w:ascii="Arial" w:hAnsi="Arial" w:cs="Arial"/>
                <w:sz w:val="8"/>
              </w:rPr>
            </w:pPr>
          </w:p>
        </w:tc>
      </w:tr>
      <w:tr w:rsidR="00C01196" w14:paraId="631EE996" w14:textId="77777777" w:rsidTr="00C01196">
        <w:trPr>
          <w:jc w:val="center"/>
        </w:trPr>
        <w:tc>
          <w:tcPr>
            <w:tcW w:w="3863" w:type="pct"/>
            <w:hideMark/>
          </w:tcPr>
          <w:p w14:paraId="1FB3C2D1" w14:textId="77777777" w:rsidR="00C01196" w:rsidRDefault="00C01196">
            <w:pPr>
              <w:pStyle w:val="NormalWeb"/>
              <w:keepNext/>
              <w:spacing w:line="256" w:lineRule="auto"/>
              <w:ind w:left="240" w:hanging="240"/>
              <w:rPr>
                <w:rFonts w:cs="Arial"/>
                <w:sz w:val="8"/>
              </w:rPr>
            </w:pPr>
            <w:r>
              <w:rPr>
                <w:rFonts w:cs="Arial"/>
                <w:b/>
                <w:sz w:val="15"/>
                <w:szCs w:val="15"/>
              </w:rPr>
              <w:t>Year Ended June 30,</w:t>
            </w:r>
          </w:p>
        </w:tc>
        <w:tc>
          <w:tcPr>
            <w:tcW w:w="34" w:type="pct"/>
            <w:vAlign w:val="bottom"/>
            <w:hideMark/>
          </w:tcPr>
          <w:p w14:paraId="4E459DF9" w14:textId="77777777" w:rsidR="00C01196" w:rsidRDefault="00C01196">
            <w:pPr>
              <w:pStyle w:val="la2"/>
              <w:keepNext/>
              <w:rPr>
                <w:rFonts w:ascii="Arial" w:hAnsi="Arial" w:cs="Arial"/>
              </w:rPr>
            </w:pPr>
            <w:r>
              <w:rPr>
                <w:rFonts w:ascii="Arial" w:hAnsi="Arial" w:cs="Arial"/>
                <w:sz w:val="15"/>
                <w:szCs w:val="15"/>
              </w:rPr>
              <w:t> </w:t>
            </w:r>
          </w:p>
        </w:tc>
        <w:tc>
          <w:tcPr>
            <w:tcW w:w="61" w:type="pct"/>
            <w:vAlign w:val="bottom"/>
            <w:hideMark/>
          </w:tcPr>
          <w:p w14:paraId="5FCA2F53" w14:textId="77777777" w:rsidR="00C01196" w:rsidRDefault="00C01196">
            <w:pPr>
              <w:keepNext/>
              <w:spacing w:line="256" w:lineRule="auto"/>
              <w:rPr>
                <w:rFonts w:ascii="Arial" w:hAnsi="Arial" w:cs="Arial"/>
                <w:sz w:val="8"/>
              </w:rPr>
            </w:pPr>
            <w:r>
              <w:rPr>
                <w:rFonts w:ascii="Arial" w:hAnsi="Arial" w:cs="Arial"/>
                <w:b/>
                <w:bCs/>
                <w:sz w:val="15"/>
                <w:szCs w:val="15"/>
              </w:rPr>
              <w:t> </w:t>
            </w:r>
          </w:p>
        </w:tc>
        <w:tc>
          <w:tcPr>
            <w:tcW w:w="426" w:type="pct"/>
            <w:vAlign w:val="bottom"/>
            <w:hideMark/>
          </w:tcPr>
          <w:p w14:paraId="6A866322" w14:textId="77777777" w:rsidR="00C01196" w:rsidRDefault="00C01196">
            <w:pPr>
              <w:keepNext/>
              <w:spacing w:line="256" w:lineRule="auto"/>
              <w:jc w:val="right"/>
              <w:rPr>
                <w:rFonts w:ascii="Arial" w:hAnsi="Arial" w:cs="Arial"/>
              </w:rPr>
            </w:pPr>
            <w:r>
              <w:rPr>
                <w:rFonts w:ascii="Arial" w:hAnsi="Arial" w:cs="Arial"/>
                <w:b/>
                <w:bCs/>
                <w:sz w:val="15"/>
                <w:szCs w:val="15"/>
              </w:rPr>
              <w:t>2023</w:t>
            </w:r>
          </w:p>
        </w:tc>
        <w:tc>
          <w:tcPr>
            <w:tcW w:w="43" w:type="pct"/>
            <w:noWrap/>
            <w:vAlign w:val="bottom"/>
            <w:hideMark/>
          </w:tcPr>
          <w:p w14:paraId="40960357" w14:textId="77777777" w:rsidR="00C01196" w:rsidRDefault="00C01196">
            <w:pPr>
              <w:keepNext/>
              <w:spacing w:line="256" w:lineRule="auto"/>
              <w:rPr>
                <w:rFonts w:ascii="Arial" w:hAnsi="Arial" w:cs="Arial"/>
                <w:sz w:val="8"/>
              </w:rPr>
            </w:pPr>
            <w:r>
              <w:rPr>
                <w:rFonts w:ascii="Arial" w:hAnsi="Arial" w:cs="Arial"/>
                <w:b/>
                <w:bCs/>
                <w:sz w:val="15"/>
                <w:szCs w:val="15"/>
              </w:rPr>
              <w:t> </w:t>
            </w:r>
          </w:p>
        </w:tc>
        <w:tc>
          <w:tcPr>
            <w:tcW w:w="44" w:type="pct"/>
            <w:vAlign w:val="bottom"/>
            <w:hideMark/>
          </w:tcPr>
          <w:p w14:paraId="560B0156" w14:textId="77777777" w:rsidR="00C01196" w:rsidRDefault="00C01196">
            <w:pPr>
              <w:pStyle w:val="la2"/>
              <w:keepNext/>
              <w:rPr>
                <w:rFonts w:ascii="Arial" w:hAnsi="Arial" w:cs="Arial"/>
              </w:rPr>
            </w:pPr>
            <w:r>
              <w:rPr>
                <w:rFonts w:ascii="Arial" w:hAnsi="Arial" w:cs="Arial"/>
                <w:sz w:val="15"/>
                <w:szCs w:val="15"/>
              </w:rPr>
              <w:t> </w:t>
            </w:r>
          </w:p>
        </w:tc>
        <w:tc>
          <w:tcPr>
            <w:tcW w:w="86" w:type="pct"/>
            <w:vAlign w:val="bottom"/>
            <w:hideMark/>
          </w:tcPr>
          <w:p w14:paraId="7F3F2D2F" w14:textId="77777777" w:rsidR="00C01196" w:rsidRDefault="00C01196">
            <w:pPr>
              <w:keepNext/>
              <w:spacing w:line="256" w:lineRule="auto"/>
              <w:rPr>
                <w:rFonts w:ascii="Arial" w:hAnsi="Arial" w:cs="Arial"/>
                <w:sz w:val="8"/>
              </w:rPr>
            </w:pPr>
            <w:r>
              <w:rPr>
                <w:rFonts w:ascii="Arial" w:hAnsi="Arial" w:cs="Arial"/>
                <w:b/>
                <w:bCs/>
                <w:sz w:val="15"/>
                <w:szCs w:val="15"/>
              </w:rPr>
              <w:t> </w:t>
            </w:r>
          </w:p>
        </w:tc>
        <w:tc>
          <w:tcPr>
            <w:tcW w:w="391" w:type="pct"/>
            <w:vAlign w:val="bottom"/>
            <w:hideMark/>
          </w:tcPr>
          <w:p w14:paraId="35B56853" w14:textId="77777777" w:rsidR="00C01196" w:rsidRDefault="00C01196">
            <w:pPr>
              <w:keepNext/>
              <w:spacing w:line="256" w:lineRule="auto"/>
              <w:jc w:val="right"/>
              <w:rPr>
                <w:rFonts w:ascii="Arial" w:hAnsi="Arial" w:cs="Arial"/>
              </w:rPr>
            </w:pPr>
            <w:r>
              <w:rPr>
                <w:rFonts w:ascii="Arial" w:hAnsi="Arial" w:cs="Arial"/>
                <w:b/>
                <w:bCs/>
                <w:sz w:val="15"/>
                <w:szCs w:val="15"/>
              </w:rPr>
              <w:t>2022</w:t>
            </w:r>
          </w:p>
        </w:tc>
        <w:tc>
          <w:tcPr>
            <w:tcW w:w="52" w:type="pct"/>
            <w:noWrap/>
            <w:vAlign w:val="bottom"/>
          </w:tcPr>
          <w:p w14:paraId="0B70028F" w14:textId="77777777" w:rsidR="00C01196" w:rsidRDefault="00C01196">
            <w:pPr>
              <w:keepNext/>
              <w:spacing w:line="256" w:lineRule="auto"/>
              <w:rPr>
                <w:rFonts w:ascii="Arial" w:hAnsi="Arial" w:cs="Arial"/>
                <w:sz w:val="8"/>
              </w:rPr>
            </w:pPr>
          </w:p>
        </w:tc>
      </w:tr>
      <w:tr w:rsidR="00C01196" w14:paraId="0EA68A3C" w14:textId="77777777" w:rsidTr="00C01196">
        <w:trPr>
          <w:trHeight w:val="75"/>
          <w:jc w:val="center"/>
        </w:trPr>
        <w:tc>
          <w:tcPr>
            <w:tcW w:w="3863" w:type="pct"/>
            <w:vAlign w:val="center"/>
          </w:tcPr>
          <w:p w14:paraId="33F3FDD4" w14:textId="77777777" w:rsidR="00C01196" w:rsidRDefault="00C01196">
            <w:pPr>
              <w:keepNext/>
              <w:spacing w:line="256" w:lineRule="auto"/>
              <w:rPr>
                <w:rFonts w:ascii="Arial" w:hAnsi="Arial" w:cs="Arial"/>
                <w:sz w:val="8"/>
              </w:rPr>
            </w:pPr>
          </w:p>
        </w:tc>
        <w:tc>
          <w:tcPr>
            <w:tcW w:w="564" w:type="pct"/>
            <w:gridSpan w:val="4"/>
            <w:vAlign w:val="center"/>
          </w:tcPr>
          <w:p w14:paraId="325D7BCB" w14:textId="77777777" w:rsidR="00C01196" w:rsidRDefault="00C01196">
            <w:pPr>
              <w:keepNext/>
              <w:spacing w:line="256" w:lineRule="auto"/>
              <w:rPr>
                <w:rFonts w:ascii="Arial" w:hAnsi="Arial" w:cs="Arial"/>
                <w:sz w:val="8"/>
              </w:rPr>
            </w:pPr>
          </w:p>
        </w:tc>
        <w:tc>
          <w:tcPr>
            <w:tcW w:w="521" w:type="pct"/>
            <w:gridSpan w:val="3"/>
            <w:vAlign w:val="center"/>
          </w:tcPr>
          <w:p w14:paraId="4762E30D" w14:textId="77777777" w:rsidR="00C01196" w:rsidRDefault="00C01196">
            <w:pPr>
              <w:keepNext/>
              <w:spacing w:line="256" w:lineRule="auto"/>
              <w:rPr>
                <w:rFonts w:ascii="Arial" w:hAnsi="Arial" w:cs="Arial"/>
                <w:sz w:val="8"/>
              </w:rPr>
            </w:pPr>
          </w:p>
        </w:tc>
        <w:tc>
          <w:tcPr>
            <w:tcW w:w="52" w:type="pct"/>
            <w:vAlign w:val="center"/>
          </w:tcPr>
          <w:p w14:paraId="37AD4E6D" w14:textId="77777777" w:rsidR="00C01196" w:rsidRDefault="00C01196">
            <w:pPr>
              <w:keepNext/>
              <w:spacing w:line="256" w:lineRule="auto"/>
              <w:rPr>
                <w:rFonts w:ascii="Arial" w:hAnsi="Arial" w:cs="Arial"/>
                <w:sz w:val="8"/>
              </w:rPr>
            </w:pPr>
          </w:p>
        </w:tc>
      </w:tr>
      <w:tr w:rsidR="00C01196" w14:paraId="0A3BE660" w14:textId="77777777" w:rsidTr="00C01196">
        <w:trPr>
          <w:jc w:val="center"/>
        </w:trPr>
        <w:tc>
          <w:tcPr>
            <w:tcW w:w="3863" w:type="pct"/>
            <w:hideMark/>
          </w:tcPr>
          <w:p w14:paraId="2611E316" w14:textId="77777777" w:rsidR="00C01196" w:rsidRDefault="00C01196">
            <w:pPr>
              <w:pStyle w:val="NormalWeb"/>
              <w:keepNext/>
              <w:spacing w:line="256" w:lineRule="auto"/>
              <w:ind w:left="240" w:hanging="240"/>
              <w:rPr>
                <w:rFonts w:cs="Arial"/>
                <w:sz w:val="8"/>
              </w:rPr>
            </w:pPr>
            <w:r>
              <w:rPr>
                <w:rFonts w:cs="Arial"/>
                <w:sz w:val="20"/>
                <w:szCs w:val="20"/>
              </w:rPr>
              <w:t>Interest and dividends income</w:t>
            </w:r>
          </w:p>
        </w:tc>
        <w:tc>
          <w:tcPr>
            <w:tcW w:w="34" w:type="pct"/>
            <w:vAlign w:val="bottom"/>
            <w:hideMark/>
          </w:tcPr>
          <w:p w14:paraId="17417AD1" w14:textId="77777777" w:rsidR="00C01196" w:rsidRDefault="00C01196">
            <w:pPr>
              <w:pStyle w:val="la2"/>
              <w:keepNext/>
              <w:rPr>
                <w:rFonts w:ascii="Arial" w:hAnsi="Arial" w:cs="Arial"/>
              </w:rPr>
            </w:pPr>
            <w:r>
              <w:rPr>
                <w:rFonts w:ascii="Arial" w:hAnsi="Arial" w:cs="Arial"/>
                <w:sz w:val="15"/>
                <w:szCs w:val="15"/>
              </w:rPr>
              <w:t> </w:t>
            </w:r>
          </w:p>
        </w:tc>
        <w:tc>
          <w:tcPr>
            <w:tcW w:w="61" w:type="pct"/>
            <w:vAlign w:val="bottom"/>
            <w:hideMark/>
          </w:tcPr>
          <w:p w14:paraId="461163C4" w14:textId="77777777" w:rsidR="00C01196" w:rsidRDefault="00C01196">
            <w:pPr>
              <w:keepNext/>
              <w:spacing w:line="256" w:lineRule="auto"/>
              <w:rPr>
                <w:rFonts w:ascii="Arial" w:hAnsi="Arial" w:cs="Arial"/>
                <w:sz w:val="8"/>
              </w:rPr>
            </w:pPr>
            <w:r>
              <w:rPr>
                <w:rFonts w:ascii="Arial" w:hAnsi="Arial" w:cs="Arial"/>
                <w:b/>
                <w:bCs/>
              </w:rPr>
              <w:t>$</w:t>
            </w:r>
          </w:p>
        </w:tc>
        <w:tc>
          <w:tcPr>
            <w:tcW w:w="426" w:type="pct"/>
            <w:vAlign w:val="bottom"/>
            <w:hideMark/>
          </w:tcPr>
          <w:p w14:paraId="242D26C1" w14:textId="77777777" w:rsidR="00C01196" w:rsidRDefault="00C01196">
            <w:pPr>
              <w:keepNext/>
              <w:spacing w:line="256" w:lineRule="auto"/>
              <w:jc w:val="right"/>
              <w:rPr>
                <w:rFonts w:ascii="Arial" w:hAnsi="Arial" w:cs="Arial"/>
              </w:rPr>
            </w:pPr>
            <w:r>
              <w:rPr>
                <w:rFonts w:ascii="Arial" w:hAnsi="Arial" w:cs="Arial"/>
                <w:b/>
                <w:bCs/>
              </w:rPr>
              <w:t>2,994</w:t>
            </w:r>
          </w:p>
        </w:tc>
        <w:tc>
          <w:tcPr>
            <w:tcW w:w="43" w:type="pct"/>
            <w:noWrap/>
          </w:tcPr>
          <w:p w14:paraId="733477B4" w14:textId="77777777" w:rsidR="00C01196" w:rsidRDefault="00C01196">
            <w:pPr>
              <w:keepNext/>
              <w:spacing w:line="256" w:lineRule="auto"/>
              <w:rPr>
                <w:rFonts w:ascii="Arial" w:hAnsi="Arial" w:cs="Arial"/>
                <w:sz w:val="8"/>
              </w:rPr>
            </w:pPr>
          </w:p>
        </w:tc>
        <w:tc>
          <w:tcPr>
            <w:tcW w:w="44" w:type="pct"/>
            <w:vAlign w:val="bottom"/>
            <w:hideMark/>
          </w:tcPr>
          <w:p w14:paraId="3EE11A12" w14:textId="77777777" w:rsidR="00C01196" w:rsidRDefault="00C01196">
            <w:pPr>
              <w:pStyle w:val="la2"/>
              <w:keepNext/>
              <w:rPr>
                <w:rFonts w:ascii="Arial" w:hAnsi="Arial" w:cs="Arial"/>
              </w:rPr>
            </w:pPr>
            <w:r>
              <w:rPr>
                <w:rFonts w:ascii="Arial" w:hAnsi="Arial" w:cs="Arial"/>
                <w:sz w:val="15"/>
                <w:szCs w:val="15"/>
              </w:rPr>
              <w:t> </w:t>
            </w:r>
          </w:p>
        </w:tc>
        <w:tc>
          <w:tcPr>
            <w:tcW w:w="86" w:type="pct"/>
            <w:vAlign w:val="bottom"/>
            <w:hideMark/>
          </w:tcPr>
          <w:p w14:paraId="5CB1EABF" w14:textId="77777777" w:rsidR="00C01196" w:rsidRDefault="00C01196">
            <w:pPr>
              <w:keepNext/>
              <w:spacing w:line="256" w:lineRule="auto"/>
              <w:rPr>
                <w:rFonts w:ascii="Arial" w:hAnsi="Arial" w:cs="Arial"/>
                <w:sz w:val="8"/>
              </w:rPr>
            </w:pPr>
            <w:r>
              <w:rPr>
                <w:rFonts w:ascii="Arial" w:hAnsi="Arial" w:cs="Arial"/>
              </w:rPr>
              <w:t>$</w:t>
            </w:r>
          </w:p>
        </w:tc>
        <w:tc>
          <w:tcPr>
            <w:tcW w:w="391" w:type="pct"/>
            <w:vAlign w:val="bottom"/>
            <w:hideMark/>
          </w:tcPr>
          <w:p w14:paraId="308782CB" w14:textId="77777777" w:rsidR="00C01196" w:rsidRDefault="00C01196">
            <w:pPr>
              <w:keepNext/>
              <w:spacing w:line="256" w:lineRule="auto"/>
              <w:jc w:val="right"/>
              <w:rPr>
                <w:rFonts w:ascii="Arial" w:hAnsi="Arial" w:cs="Arial"/>
              </w:rPr>
            </w:pPr>
            <w:r>
              <w:rPr>
                <w:rFonts w:ascii="Arial" w:hAnsi="Arial" w:cs="Arial"/>
              </w:rPr>
              <w:t>2,094</w:t>
            </w:r>
          </w:p>
        </w:tc>
        <w:tc>
          <w:tcPr>
            <w:tcW w:w="52" w:type="pct"/>
            <w:noWrap/>
          </w:tcPr>
          <w:p w14:paraId="59B184AE" w14:textId="77777777" w:rsidR="00C01196" w:rsidRDefault="00C01196">
            <w:pPr>
              <w:keepNext/>
              <w:spacing w:line="256" w:lineRule="auto"/>
              <w:rPr>
                <w:rFonts w:ascii="Arial" w:hAnsi="Arial" w:cs="Arial"/>
                <w:sz w:val="8"/>
              </w:rPr>
            </w:pPr>
          </w:p>
        </w:tc>
      </w:tr>
      <w:tr w:rsidR="00C01196" w14:paraId="2FC79FAE" w14:textId="77777777" w:rsidTr="00C01196">
        <w:trPr>
          <w:jc w:val="center"/>
        </w:trPr>
        <w:tc>
          <w:tcPr>
            <w:tcW w:w="3863" w:type="pct"/>
            <w:hideMark/>
          </w:tcPr>
          <w:p w14:paraId="37019837" w14:textId="77777777" w:rsidR="00C01196" w:rsidRDefault="00C01196">
            <w:pPr>
              <w:pStyle w:val="NormalWeb"/>
              <w:keepNext/>
              <w:spacing w:line="256" w:lineRule="auto"/>
              <w:ind w:left="240" w:hanging="240"/>
              <w:rPr>
                <w:rFonts w:cs="Arial"/>
                <w:sz w:val="8"/>
              </w:rPr>
            </w:pPr>
            <w:r>
              <w:rPr>
                <w:rFonts w:cs="Arial"/>
                <w:sz w:val="20"/>
                <w:szCs w:val="20"/>
              </w:rPr>
              <w:t>Interest expense</w:t>
            </w:r>
          </w:p>
        </w:tc>
        <w:tc>
          <w:tcPr>
            <w:tcW w:w="34" w:type="pct"/>
            <w:vAlign w:val="bottom"/>
            <w:hideMark/>
          </w:tcPr>
          <w:p w14:paraId="53393751" w14:textId="77777777" w:rsidR="00C01196" w:rsidRDefault="00C01196">
            <w:pPr>
              <w:pStyle w:val="la2"/>
              <w:keepNext/>
              <w:rPr>
                <w:rFonts w:ascii="Arial" w:hAnsi="Arial" w:cs="Arial"/>
              </w:rPr>
            </w:pPr>
            <w:r>
              <w:rPr>
                <w:rFonts w:ascii="Arial" w:hAnsi="Arial" w:cs="Arial"/>
                <w:sz w:val="15"/>
                <w:szCs w:val="15"/>
              </w:rPr>
              <w:t> </w:t>
            </w:r>
          </w:p>
        </w:tc>
        <w:tc>
          <w:tcPr>
            <w:tcW w:w="61" w:type="pct"/>
            <w:vAlign w:val="bottom"/>
            <w:hideMark/>
          </w:tcPr>
          <w:p w14:paraId="550C0740" w14:textId="77777777" w:rsidR="00C01196" w:rsidRDefault="00C01196">
            <w:pPr>
              <w:keepNext/>
              <w:spacing w:line="256" w:lineRule="auto"/>
              <w:rPr>
                <w:rFonts w:ascii="Arial" w:hAnsi="Arial" w:cs="Arial"/>
                <w:sz w:val="8"/>
              </w:rPr>
            </w:pPr>
            <w:r>
              <w:rPr>
                <w:rFonts w:ascii="Arial" w:hAnsi="Arial" w:cs="Arial"/>
                <w:b/>
                <w:bCs/>
              </w:rPr>
              <w:t> </w:t>
            </w:r>
          </w:p>
        </w:tc>
        <w:tc>
          <w:tcPr>
            <w:tcW w:w="426" w:type="pct"/>
            <w:vAlign w:val="bottom"/>
            <w:hideMark/>
          </w:tcPr>
          <w:p w14:paraId="497F0082" w14:textId="77777777" w:rsidR="00C01196" w:rsidRDefault="00C01196">
            <w:pPr>
              <w:keepNext/>
              <w:spacing w:line="256" w:lineRule="auto"/>
              <w:jc w:val="right"/>
              <w:rPr>
                <w:rFonts w:ascii="Arial" w:hAnsi="Arial" w:cs="Arial"/>
              </w:rPr>
            </w:pPr>
            <w:r>
              <w:rPr>
                <w:rFonts w:ascii="Arial" w:hAnsi="Arial" w:cs="Arial"/>
                <w:b/>
                <w:bCs/>
              </w:rPr>
              <w:t>(1,968</w:t>
            </w:r>
          </w:p>
        </w:tc>
        <w:tc>
          <w:tcPr>
            <w:tcW w:w="43" w:type="pct"/>
            <w:noWrap/>
            <w:vAlign w:val="bottom"/>
            <w:hideMark/>
          </w:tcPr>
          <w:p w14:paraId="28436866" w14:textId="77777777" w:rsidR="00C01196" w:rsidRDefault="00C01196">
            <w:pPr>
              <w:keepNext/>
              <w:spacing w:line="256" w:lineRule="auto"/>
              <w:rPr>
                <w:rFonts w:ascii="Arial" w:hAnsi="Arial" w:cs="Arial"/>
                <w:sz w:val="8"/>
              </w:rPr>
            </w:pPr>
            <w:r>
              <w:rPr>
                <w:rFonts w:ascii="Arial" w:hAnsi="Arial" w:cs="Arial"/>
                <w:b/>
                <w:bCs/>
              </w:rPr>
              <w:t>)</w:t>
            </w:r>
          </w:p>
        </w:tc>
        <w:tc>
          <w:tcPr>
            <w:tcW w:w="44" w:type="pct"/>
            <w:vAlign w:val="bottom"/>
            <w:hideMark/>
          </w:tcPr>
          <w:p w14:paraId="3D08DD7B" w14:textId="77777777" w:rsidR="00C01196" w:rsidRDefault="00C01196">
            <w:pPr>
              <w:pStyle w:val="la2"/>
              <w:keepNext/>
              <w:rPr>
                <w:rFonts w:ascii="Arial" w:hAnsi="Arial" w:cs="Arial"/>
              </w:rPr>
            </w:pPr>
            <w:r>
              <w:rPr>
                <w:rFonts w:ascii="Arial" w:hAnsi="Arial" w:cs="Arial"/>
                <w:sz w:val="15"/>
                <w:szCs w:val="15"/>
              </w:rPr>
              <w:t> </w:t>
            </w:r>
          </w:p>
        </w:tc>
        <w:tc>
          <w:tcPr>
            <w:tcW w:w="86" w:type="pct"/>
            <w:vAlign w:val="bottom"/>
            <w:hideMark/>
          </w:tcPr>
          <w:p w14:paraId="18259C04" w14:textId="77777777" w:rsidR="00C01196" w:rsidRDefault="00C01196">
            <w:pPr>
              <w:keepNext/>
              <w:spacing w:line="256" w:lineRule="auto"/>
              <w:rPr>
                <w:rFonts w:ascii="Arial" w:hAnsi="Arial" w:cs="Arial"/>
                <w:sz w:val="8"/>
              </w:rPr>
            </w:pPr>
            <w:r>
              <w:rPr>
                <w:rFonts w:ascii="Arial" w:hAnsi="Arial" w:cs="Arial"/>
              </w:rPr>
              <w:t> </w:t>
            </w:r>
          </w:p>
        </w:tc>
        <w:tc>
          <w:tcPr>
            <w:tcW w:w="391" w:type="pct"/>
            <w:vAlign w:val="bottom"/>
            <w:hideMark/>
          </w:tcPr>
          <w:p w14:paraId="75DF013E" w14:textId="77777777" w:rsidR="00C01196" w:rsidRDefault="00C01196">
            <w:pPr>
              <w:keepNext/>
              <w:spacing w:line="256" w:lineRule="auto"/>
              <w:jc w:val="right"/>
              <w:rPr>
                <w:rFonts w:ascii="Arial" w:hAnsi="Arial" w:cs="Arial"/>
              </w:rPr>
            </w:pPr>
            <w:r>
              <w:rPr>
                <w:rFonts w:ascii="Arial" w:hAnsi="Arial" w:cs="Arial"/>
              </w:rPr>
              <w:t>(2,063</w:t>
            </w:r>
          </w:p>
        </w:tc>
        <w:tc>
          <w:tcPr>
            <w:tcW w:w="52" w:type="pct"/>
            <w:noWrap/>
            <w:vAlign w:val="bottom"/>
            <w:hideMark/>
          </w:tcPr>
          <w:p w14:paraId="073FA5C8" w14:textId="77777777" w:rsidR="00C01196" w:rsidRDefault="00C01196">
            <w:pPr>
              <w:keepNext/>
              <w:spacing w:line="256" w:lineRule="auto"/>
              <w:rPr>
                <w:rFonts w:ascii="Arial" w:hAnsi="Arial" w:cs="Arial"/>
                <w:sz w:val="8"/>
              </w:rPr>
            </w:pPr>
            <w:r>
              <w:rPr>
                <w:rFonts w:ascii="Arial" w:hAnsi="Arial" w:cs="Arial"/>
              </w:rPr>
              <w:t>)</w:t>
            </w:r>
          </w:p>
        </w:tc>
      </w:tr>
      <w:tr w:rsidR="00C01196" w14:paraId="3EABD5FE" w14:textId="77777777" w:rsidTr="00C01196">
        <w:trPr>
          <w:jc w:val="center"/>
        </w:trPr>
        <w:tc>
          <w:tcPr>
            <w:tcW w:w="3863" w:type="pct"/>
            <w:hideMark/>
          </w:tcPr>
          <w:p w14:paraId="1845AEA1" w14:textId="77777777" w:rsidR="00C01196" w:rsidRDefault="00C01196">
            <w:pPr>
              <w:pStyle w:val="NormalWeb"/>
              <w:keepNext/>
              <w:spacing w:line="256" w:lineRule="auto"/>
              <w:ind w:left="240" w:hanging="240"/>
              <w:rPr>
                <w:rFonts w:cs="Arial"/>
                <w:sz w:val="8"/>
              </w:rPr>
            </w:pPr>
            <w:r>
              <w:rPr>
                <w:rFonts w:cs="Arial"/>
                <w:sz w:val="20"/>
                <w:szCs w:val="20"/>
              </w:rPr>
              <w:t>Net recognized gains on investments</w:t>
            </w:r>
          </w:p>
        </w:tc>
        <w:tc>
          <w:tcPr>
            <w:tcW w:w="34" w:type="pct"/>
            <w:vAlign w:val="bottom"/>
            <w:hideMark/>
          </w:tcPr>
          <w:p w14:paraId="444916DA" w14:textId="77777777" w:rsidR="00C01196" w:rsidRDefault="00C01196">
            <w:pPr>
              <w:pStyle w:val="la2"/>
              <w:keepNext/>
              <w:rPr>
                <w:rFonts w:ascii="Arial" w:hAnsi="Arial" w:cs="Arial"/>
              </w:rPr>
            </w:pPr>
            <w:r>
              <w:rPr>
                <w:rFonts w:ascii="Arial" w:hAnsi="Arial" w:cs="Arial"/>
                <w:sz w:val="15"/>
                <w:szCs w:val="15"/>
              </w:rPr>
              <w:t> </w:t>
            </w:r>
          </w:p>
        </w:tc>
        <w:tc>
          <w:tcPr>
            <w:tcW w:w="61" w:type="pct"/>
            <w:vAlign w:val="bottom"/>
            <w:hideMark/>
          </w:tcPr>
          <w:p w14:paraId="42FE8429" w14:textId="77777777" w:rsidR="00C01196" w:rsidRDefault="00C01196">
            <w:pPr>
              <w:keepNext/>
              <w:spacing w:line="256" w:lineRule="auto"/>
              <w:rPr>
                <w:rFonts w:ascii="Arial" w:hAnsi="Arial" w:cs="Arial"/>
                <w:sz w:val="8"/>
              </w:rPr>
            </w:pPr>
            <w:r>
              <w:rPr>
                <w:rFonts w:ascii="Arial" w:hAnsi="Arial" w:cs="Arial"/>
                <w:b/>
                <w:bCs/>
              </w:rPr>
              <w:t> </w:t>
            </w:r>
          </w:p>
        </w:tc>
        <w:tc>
          <w:tcPr>
            <w:tcW w:w="426" w:type="pct"/>
            <w:vAlign w:val="bottom"/>
            <w:hideMark/>
          </w:tcPr>
          <w:p w14:paraId="3920E001" w14:textId="77777777" w:rsidR="00C01196" w:rsidRDefault="00C01196">
            <w:pPr>
              <w:keepNext/>
              <w:spacing w:line="256" w:lineRule="auto"/>
              <w:jc w:val="right"/>
              <w:rPr>
                <w:rFonts w:ascii="Arial" w:hAnsi="Arial" w:cs="Arial"/>
              </w:rPr>
            </w:pPr>
            <w:r>
              <w:rPr>
                <w:rFonts w:ascii="Arial" w:hAnsi="Arial" w:cs="Arial"/>
                <w:b/>
                <w:bCs/>
              </w:rPr>
              <w:t>260</w:t>
            </w:r>
          </w:p>
        </w:tc>
        <w:tc>
          <w:tcPr>
            <w:tcW w:w="43" w:type="pct"/>
            <w:noWrap/>
          </w:tcPr>
          <w:p w14:paraId="3D3E484D" w14:textId="77777777" w:rsidR="00C01196" w:rsidRDefault="00C01196">
            <w:pPr>
              <w:keepNext/>
              <w:spacing w:line="256" w:lineRule="auto"/>
              <w:rPr>
                <w:rFonts w:ascii="Arial" w:hAnsi="Arial" w:cs="Arial"/>
                <w:sz w:val="8"/>
              </w:rPr>
            </w:pPr>
          </w:p>
        </w:tc>
        <w:tc>
          <w:tcPr>
            <w:tcW w:w="44" w:type="pct"/>
            <w:vAlign w:val="bottom"/>
            <w:hideMark/>
          </w:tcPr>
          <w:p w14:paraId="196885D2" w14:textId="77777777" w:rsidR="00C01196" w:rsidRDefault="00C01196">
            <w:pPr>
              <w:pStyle w:val="la2"/>
              <w:keepNext/>
              <w:rPr>
                <w:rFonts w:ascii="Arial" w:hAnsi="Arial" w:cs="Arial"/>
              </w:rPr>
            </w:pPr>
            <w:r>
              <w:rPr>
                <w:rFonts w:ascii="Arial" w:hAnsi="Arial" w:cs="Arial"/>
                <w:sz w:val="15"/>
                <w:szCs w:val="15"/>
              </w:rPr>
              <w:t> </w:t>
            </w:r>
          </w:p>
        </w:tc>
        <w:tc>
          <w:tcPr>
            <w:tcW w:w="86" w:type="pct"/>
            <w:vAlign w:val="bottom"/>
            <w:hideMark/>
          </w:tcPr>
          <w:p w14:paraId="59E28694" w14:textId="77777777" w:rsidR="00C01196" w:rsidRDefault="00C01196">
            <w:pPr>
              <w:keepNext/>
              <w:spacing w:line="256" w:lineRule="auto"/>
              <w:rPr>
                <w:rFonts w:ascii="Arial" w:hAnsi="Arial" w:cs="Arial"/>
                <w:sz w:val="8"/>
              </w:rPr>
            </w:pPr>
            <w:r>
              <w:rPr>
                <w:rFonts w:ascii="Arial" w:hAnsi="Arial" w:cs="Arial"/>
              </w:rPr>
              <w:t> </w:t>
            </w:r>
          </w:p>
        </w:tc>
        <w:tc>
          <w:tcPr>
            <w:tcW w:w="391" w:type="pct"/>
            <w:vAlign w:val="bottom"/>
            <w:hideMark/>
          </w:tcPr>
          <w:p w14:paraId="6251CBEE" w14:textId="77777777" w:rsidR="00C01196" w:rsidRDefault="00C01196">
            <w:pPr>
              <w:keepNext/>
              <w:spacing w:line="256" w:lineRule="auto"/>
              <w:jc w:val="right"/>
              <w:rPr>
                <w:rFonts w:ascii="Arial" w:hAnsi="Arial" w:cs="Arial"/>
              </w:rPr>
            </w:pPr>
            <w:r>
              <w:rPr>
                <w:rFonts w:ascii="Arial" w:hAnsi="Arial" w:cs="Arial"/>
              </w:rPr>
              <w:t>461</w:t>
            </w:r>
          </w:p>
        </w:tc>
        <w:tc>
          <w:tcPr>
            <w:tcW w:w="52" w:type="pct"/>
            <w:noWrap/>
          </w:tcPr>
          <w:p w14:paraId="77096670" w14:textId="77777777" w:rsidR="00C01196" w:rsidRDefault="00C01196">
            <w:pPr>
              <w:keepNext/>
              <w:spacing w:line="256" w:lineRule="auto"/>
              <w:rPr>
                <w:rFonts w:ascii="Arial" w:hAnsi="Arial" w:cs="Arial"/>
                <w:sz w:val="8"/>
              </w:rPr>
            </w:pPr>
          </w:p>
        </w:tc>
      </w:tr>
      <w:tr w:rsidR="00C01196" w14:paraId="0EEC7AC2" w14:textId="77777777" w:rsidTr="00C01196">
        <w:trPr>
          <w:jc w:val="center"/>
        </w:trPr>
        <w:tc>
          <w:tcPr>
            <w:tcW w:w="3863" w:type="pct"/>
            <w:hideMark/>
          </w:tcPr>
          <w:p w14:paraId="613D3C20" w14:textId="77777777" w:rsidR="00C01196" w:rsidRDefault="00C01196">
            <w:pPr>
              <w:pStyle w:val="NormalWeb"/>
              <w:keepNext/>
              <w:spacing w:line="256" w:lineRule="auto"/>
              <w:ind w:left="240" w:hanging="240"/>
              <w:rPr>
                <w:rFonts w:cs="Arial"/>
                <w:sz w:val="8"/>
              </w:rPr>
            </w:pPr>
            <w:r>
              <w:rPr>
                <w:rFonts w:cs="Arial"/>
                <w:sz w:val="20"/>
                <w:szCs w:val="20"/>
              </w:rPr>
              <w:t>Net losses on derivatives</w:t>
            </w:r>
          </w:p>
        </w:tc>
        <w:tc>
          <w:tcPr>
            <w:tcW w:w="34" w:type="pct"/>
            <w:vAlign w:val="bottom"/>
            <w:hideMark/>
          </w:tcPr>
          <w:p w14:paraId="05388313" w14:textId="77777777" w:rsidR="00C01196" w:rsidRDefault="00C01196">
            <w:pPr>
              <w:pStyle w:val="la2"/>
              <w:keepNext/>
              <w:rPr>
                <w:rFonts w:ascii="Arial" w:hAnsi="Arial" w:cs="Arial"/>
              </w:rPr>
            </w:pPr>
            <w:r>
              <w:rPr>
                <w:rFonts w:ascii="Arial" w:hAnsi="Arial" w:cs="Arial"/>
                <w:sz w:val="15"/>
                <w:szCs w:val="15"/>
              </w:rPr>
              <w:t> </w:t>
            </w:r>
          </w:p>
        </w:tc>
        <w:tc>
          <w:tcPr>
            <w:tcW w:w="61" w:type="pct"/>
            <w:vAlign w:val="bottom"/>
            <w:hideMark/>
          </w:tcPr>
          <w:p w14:paraId="64093582" w14:textId="77777777" w:rsidR="00C01196" w:rsidRDefault="00C01196">
            <w:pPr>
              <w:keepNext/>
              <w:spacing w:line="256" w:lineRule="auto"/>
              <w:rPr>
                <w:rFonts w:ascii="Arial" w:hAnsi="Arial" w:cs="Arial"/>
                <w:sz w:val="8"/>
              </w:rPr>
            </w:pPr>
            <w:r>
              <w:rPr>
                <w:rFonts w:ascii="Arial" w:hAnsi="Arial" w:cs="Arial"/>
                <w:b/>
                <w:bCs/>
              </w:rPr>
              <w:t> </w:t>
            </w:r>
          </w:p>
        </w:tc>
        <w:tc>
          <w:tcPr>
            <w:tcW w:w="426" w:type="pct"/>
            <w:vAlign w:val="bottom"/>
            <w:hideMark/>
          </w:tcPr>
          <w:p w14:paraId="5056B29D" w14:textId="77777777" w:rsidR="00C01196" w:rsidRDefault="00C01196">
            <w:pPr>
              <w:keepNext/>
              <w:spacing w:line="256" w:lineRule="auto"/>
              <w:jc w:val="right"/>
              <w:rPr>
                <w:rFonts w:ascii="Arial" w:hAnsi="Arial" w:cs="Arial"/>
              </w:rPr>
            </w:pPr>
            <w:r>
              <w:rPr>
                <w:rFonts w:ascii="Arial" w:hAnsi="Arial" w:cs="Arial"/>
                <w:b/>
                <w:bCs/>
              </w:rPr>
              <w:t>(456</w:t>
            </w:r>
          </w:p>
        </w:tc>
        <w:tc>
          <w:tcPr>
            <w:tcW w:w="43" w:type="pct"/>
            <w:noWrap/>
            <w:vAlign w:val="bottom"/>
            <w:hideMark/>
          </w:tcPr>
          <w:p w14:paraId="290F0A94" w14:textId="77777777" w:rsidR="00C01196" w:rsidRDefault="00C01196">
            <w:pPr>
              <w:keepNext/>
              <w:spacing w:line="256" w:lineRule="auto"/>
              <w:rPr>
                <w:rFonts w:ascii="Arial" w:hAnsi="Arial" w:cs="Arial"/>
                <w:sz w:val="8"/>
              </w:rPr>
            </w:pPr>
            <w:r>
              <w:rPr>
                <w:rFonts w:ascii="Arial" w:hAnsi="Arial" w:cs="Arial"/>
                <w:b/>
                <w:bCs/>
              </w:rPr>
              <w:t>)</w:t>
            </w:r>
          </w:p>
        </w:tc>
        <w:tc>
          <w:tcPr>
            <w:tcW w:w="44" w:type="pct"/>
            <w:vAlign w:val="bottom"/>
            <w:hideMark/>
          </w:tcPr>
          <w:p w14:paraId="41158590" w14:textId="77777777" w:rsidR="00C01196" w:rsidRDefault="00C01196">
            <w:pPr>
              <w:pStyle w:val="la2"/>
              <w:keepNext/>
              <w:rPr>
                <w:rFonts w:ascii="Arial" w:hAnsi="Arial" w:cs="Arial"/>
              </w:rPr>
            </w:pPr>
            <w:r>
              <w:rPr>
                <w:rFonts w:ascii="Arial" w:hAnsi="Arial" w:cs="Arial"/>
                <w:sz w:val="15"/>
                <w:szCs w:val="15"/>
              </w:rPr>
              <w:t> </w:t>
            </w:r>
          </w:p>
        </w:tc>
        <w:tc>
          <w:tcPr>
            <w:tcW w:w="86" w:type="pct"/>
            <w:vAlign w:val="bottom"/>
            <w:hideMark/>
          </w:tcPr>
          <w:p w14:paraId="71B1CF2F" w14:textId="77777777" w:rsidR="00C01196" w:rsidRDefault="00C01196">
            <w:pPr>
              <w:keepNext/>
              <w:spacing w:line="256" w:lineRule="auto"/>
              <w:rPr>
                <w:rFonts w:ascii="Arial" w:hAnsi="Arial" w:cs="Arial"/>
                <w:sz w:val="8"/>
              </w:rPr>
            </w:pPr>
            <w:r>
              <w:rPr>
                <w:rFonts w:ascii="Arial" w:hAnsi="Arial" w:cs="Arial"/>
              </w:rPr>
              <w:t> </w:t>
            </w:r>
          </w:p>
        </w:tc>
        <w:tc>
          <w:tcPr>
            <w:tcW w:w="391" w:type="pct"/>
            <w:vAlign w:val="bottom"/>
            <w:hideMark/>
          </w:tcPr>
          <w:p w14:paraId="4D66312A" w14:textId="77777777" w:rsidR="00C01196" w:rsidRDefault="00C01196">
            <w:pPr>
              <w:keepNext/>
              <w:spacing w:line="256" w:lineRule="auto"/>
              <w:jc w:val="right"/>
              <w:rPr>
                <w:rFonts w:ascii="Arial" w:hAnsi="Arial" w:cs="Arial"/>
              </w:rPr>
            </w:pPr>
            <w:r>
              <w:rPr>
                <w:rFonts w:ascii="Arial" w:hAnsi="Arial" w:cs="Arial"/>
              </w:rPr>
              <w:t>(52</w:t>
            </w:r>
          </w:p>
        </w:tc>
        <w:tc>
          <w:tcPr>
            <w:tcW w:w="52" w:type="pct"/>
            <w:noWrap/>
            <w:vAlign w:val="bottom"/>
            <w:hideMark/>
          </w:tcPr>
          <w:p w14:paraId="6478F218" w14:textId="77777777" w:rsidR="00C01196" w:rsidRDefault="00C01196">
            <w:pPr>
              <w:keepNext/>
              <w:spacing w:line="256" w:lineRule="auto"/>
              <w:rPr>
                <w:rFonts w:ascii="Arial" w:hAnsi="Arial" w:cs="Arial"/>
                <w:sz w:val="8"/>
              </w:rPr>
            </w:pPr>
            <w:r>
              <w:rPr>
                <w:rFonts w:ascii="Arial" w:hAnsi="Arial" w:cs="Arial"/>
              </w:rPr>
              <w:t>)</w:t>
            </w:r>
          </w:p>
        </w:tc>
      </w:tr>
      <w:tr w:rsidR="00C01196" w14:paraId="7626B3E3" w14:textId="77777777" w:rsidTr="00C01196">
        <w:trPr>
          <w:jc w:val="center"/>
        </w:trPr>
        <w:tc>
          <w:tcPr>
            <w:tcW w:w="3863" w:type="pct"/>
            <w:hideMark/>
          </w:tcPr>
          <w:p w14:paraId="212E1781" w14:textId="77777777" w:rsidR="00C01196" w:rsidRDefault="00C01196">
            <w:pPr>
              <w:pStyle w:val="NormalWeb"/>
              <w:keepNext/>
              <w:spacing w:line="256" w:lineRule="auto"/>
              <w:ind w:left="240" w:hanging="240"/>
              <w:rPr>
                <w:rFonts w:cs="Arial"/>
                <w:sz w:val="8"/>
              </w:rPr>
            </w:pPr>
            <w:r>
              <w:rPr>
                <w:rFonts w:cs="Arial"/>
                <w:sz w:val="20"/>
                <w:szCs w:val="20"/>
              </w:rPr>
              <w:t>Net gains (losses) on foreign currency remeasurements</w:t>
            </w:r>
          </w:p>
        </w:tc>
        <w:tc>
          <w:tcPr>
            <w:tcW w:w="34" w:type="pct"/>
            <w:vAlign w:val="bottom"/>
            <w:hideMark/>
          </w:tcPr>
          <w:p w14:paraId="00487E18" w14:textId="77777777" w:rsidR="00C01196" w:rsidRDefault="00C01196">
            <w:pPr>
              <w:pStyle w:val="la2"/>
              <w:keepNext/>
              <w:rPr>
                <w:rFonts w:ascii="Arial" w:hAnsi="Arial" w:cs="Arial"/>
              </w:rPr>
            </w:pPr>
            <w:r>
              <w:rPr>
                <w:rFonts w:ascii="Arial" w:hAnsi="Arial" w:cs="Arial"/>
                <w:sz w:val="15"/>
                <w:szCs w:val="15"/>
              </w:rPr>
              <w:t> </w:t>
            </w:r>
          </w:p>
        </w:tc>
        <w:tc>
          <w:tcPr>
            <w:tcW w:w="61" w:type="pct"/>
            <w:vAlign w:val="bottom"/>
            <w:hideMark/>
          </w:tcPr>
          <w:p w14:paraId="781A041B" w14:textId="77777777" w:rsidR="00C01196" w:rsidRDefault="00C01196">
            <w:pPr>
              <w:keepNext/>
              <w:spacing w:line="256" w:lineRule="auto"/>
              <w:rPr>
                <w:rFonts w:ascii="Arial" w:hAnsi="Arial" w:cs="Arial"/>
                <w:sz w:val="8"/>
              </w:rPr>
            </w:pPr>
            <w:r>
              <w:rPr>
                <w:rFonts w:ascii="Arial" w:hAnsi="Arial" w:cs="Arial"/>
                <w:b/>
                <w:bCs/>
              </w:rPr>
              <w:t> </w:t>
            </w:r>
          </w:p>
        </w:tc>
        <w:tc>
          <w:tcPr>
            <w:tcW w:w="426" w:type="pct"/>
            <w:vAlign w:val="bottom"/>
            <w:hideMark/>
          </w:tcPr>
          <w:p w14:paraId="191C7227" w14:textId="77777777" w:rsidR="00C01196" w:rsidRDefault="00C01196">
            <w:pPr>
              <w:keepNext/>
              <w:spacing w:line="256" w:lineRule="auto"/>
              <w:jc w:val="right"/>
              <w:rPr>
                <w:rFonts w:ascii="Arial" w:hAnsi="Arial" w:cs="Arial"/>
              </w:rPr>
            </w:pPr>
            <w:r>
              <w:rPr>
                <w:rFonts w:ascii="Arial" w:hAnsi="Arial" w:cs="Arial"/>
                <w:b/>
                <w:bCs/>
              </w:rPr>
              <w:t>181</w:t>
            </w:r>
          </w:p>
        </w:tc>
        <w:tc>
          <w:tcPr>
            <w:tcW w:w="43" w:type="pct"/>
            <w:noWrap/>
            <w:vAlign w:val="bottom"/>
          </w:tcPr>
          <w:p w14:paraId="73540B12" w14:textId="77777777" w:rsidR="00C01196" w:rsidRDefault="00C01196">
            <w:pPr>
              <w:keepNext/>
              <w:spacing w:line="256" w:lineRule="auto"/>
              <w:rPr>
                <w:rFonts w:ascii="Arial" w:hAnsi="Arial" w:cs="Arial"/>
                <w:sz w:val="8"/>
              </w:rPr>
            </w:pPr>
          </w:p>
        </w:tc>
        <w:tc>
          <w:tcPr>
            <w:tcW w:w="44" w:type="pct"/>
            <w:vAlign w:val="bottom"/>
            <w:hideMark/>
          </w:tcPr>
          <w:p w14:paraId="7A39A79F" w14:textId="77777777" w:rsidR="00C01196" w:rsidRDefault="00C01196">
            <w:pPr>
              <w:pStyle w:val="la2"/>
              <w:keepNext/>
              <w:rPr>
                <w:rFonts w:ascii="Arial" w:hAnsi="Arial" w:cs="Arial"/>
              </w:rPr>
            </w:pPr>
            <w:r>
              <w:rPr>
                <w:rFonts w:ascii="Arial" w:hAnsi="Arial" w:cs="Arial"/>
                <w:sz w:val="15"/>
                <w:szCs w:val="15"/>
              </w:rPr>
              <w:t> </w:t>
            </w:r>
          </w:p>
        </w:tc>
        <w:tc>
          <w:tcPr>
            <w:tcW w:w="86" w:type="pct"/>
            <w:vAlign w:val="bottom"/>
            <w:hideMark/>
          </w:tcPr>
          <w:p w14:paraId="10E08928" w14:textId="77777777" w:rsidR="00C01196" w:rsidRDefault="00C01196">
            <w:pPr>
              <w:keepNext/>
              <w:spacing w:line="256" w:lineRule="auto"/>
              <w:rPr>
                <w:rFonts w:ascii="Arial" w:hAnsi="Arial" w:cs="Arial"/>
                <w:sz w:val="8"/>
              </w:rPr>
            </w:pPr>
            <w:r>
              <w:rPr>
                <w:rFonts w:ascii="Arial" w:hAnsi="Arial" w:cs="Arial"/>
              </w:rPr>
              <w:t> </w:t>
            </w:r>
          </w:p>
        </w:tc>
        <w:tc>
          <w:tcPr>
            <w:tcW w:w="391" w:type="pct"/>
            <w:vAlign w:val="bottom"/>
            <w:hideMark/>
          </w:tcPr>
          <w:p w14:paraId="10FA89E4" w14:textId="77777777" w:rsidR="00C01196" w:rsidRDefault="00C01196">
            <w:pPr>
              <w:keepNext/>
              <w:spacing w:line="256" w:lineRule="auto"/>
              <w:jc w:val="right"/>
              <w:rPr>
                <w:rFonts w:ascii="Arial" w:hAnsi="Arial" w:cs="Arial"/>
              </w:rPr>
            </w:pPr>
            <w:r>
              <w:rPr>
                <w:rFonts w:ascii="Arial" w:hAnsi="Arial" w:cs="Arial"/>
              </w:rPr>
              <w:t>(75</w:t>
            </w:r>
          </w:p>
        </w:tc>
        <w:tc>
          <w:tcPr>
            <w:tcW w:w="52" w:type="pct"/>
            <w:noWrap/>
            <w:vAlign w:val="bottom"/>
            <w:hideMark/>
          </w:tcPr>
          <w:p w14:paraId="7688B8CE" w14:textId="77777777" w:rsidR="00C01196" w:rsidRDefault="00C01196">
            <w:pPr>
              <w:keepNext/>
              <w:spacing w:line="256" w:lineRule="auto"/>
              <w:rPr>
                <w:rFonts w:ascii="Arial" w:hAnsi="Arial" w:cs="Arial"/>
                <w:sz w:val="8"/>
              </w:rPr>
            </w:pPr>
            <w:r>
              <w:rPr>
                <w:rFonts w:ascii="Arial" w:hAnsi="Arial" w:cs="Arial"/>
              </w:rPr>
              <w:t>)</w:t>
            </w:r>
          </w:p>
        </w:tc>
      </w:tr>
      <w:tr w:rsidR="00C01196" w14:paraId="33FEF3F4" w14:textId="77777777" w:rsidTr="00C01196">
        <w:trPr>
          <w:jc w:val="center"/>
        </w:trPr>
        <w:tc>
          <w:tcPr>
            <w:tcW w:w="3863" w:type="pct"/>
            <w:hideMark/>
          </w:tcPr>
          <w:p w14:paraId="45D011D0" w14:textId="77777777" w:rsidR="00C01196" w:rsidRDefault="00C01196">
            <w:pPr>
              <w:pStyle w:val="NormalWeb"/>
              <w:keepNext/>
              <w:spacing w:line="256" w:lineRule="auto"/>
              <w:ind w:left="240" w:hanging="240"/>
              <w:rPr>
                <w:rFonts w:cs="Arial"/>
                <w:sz w:val="8"/>
              </w:rPr>
            </w:pPr>
            <w:r>
              <w:rPr>
                <w:rFonts w:cs="Arial"/>
                <w:sz w:val="20"/>
                <w:szCs w:val="20"/>
              </w:rPr>
              <w:t>Other, net</w:t>
            </w:r>
          </w:p>
        </w:tc>
        <w:tc>
          <w:tcPr>
            <w:tcW w:w="34" w:type="pct"/>
            <w:vAlign w:val="bottom"/>
            <w:hideMark/>
          </w:tcPr>
          <w:p w14:paraId="5A482643" w14:textId="77777777" w:rsidR="00C01196" w:rsidRDefault="00C01196">
            <w:pPr>
              <w:pStyle w:val="la2"/>
              <w:keepNext/>
              <w:rPr>
                <w:rFonts w:ascii="Arial" w:hAnsi="Arial" w:cs="Arial"/>
              </w:rPr>
            </w:pPr>
            <w:r>
              <w:rPr>
                <w:rFonts w:ascii="Arial" w:hAnsi="Arial" w:cs="Arial"/>
                <w:sz w:val="15"/>
                <w:szCs w:val="15"/>
              </w:rPr>
              <w:t> </w:t>
            </w:r>
          </w:p>
        </w:tc>
        <w:tc>
          <w:tcPr>
            <w:tcW w:w="61" w:type="pct"/>
            <w:vAlign w:val="bottom"/>
            <w:hideMark/>
          </w:tcPr>
          <w:p w14:paraId="1CF0C00B" w14:textId="77777777" w:rsidR="00C01196" w:rsidRDefault="00C01196">
            <w:pPr>
              <w:keepNext/>
              <w:spacing w:line="256" w:lineRule="auto"/>
              <w:rPr>
                <w:rFonts w:ascii="Arial" w:hAnsi="Arial" w:cs="Arial"/>
                <w:sz w:val="8"/>
              </w:rPr>
            </w:pPr>
            <w:r>
              <w:rPr>
                <w:rFonts w:ascii="Arial" w:hAnsi="Arial" w:cs="Arial"/>
                <w:b/>
                <w:bCs/>
              </w:rPr>
              <w:t> </w:t>
            </w:r>
          </w:p>
        </w:tc>
        <w:tc>
          <w:tcPr>
            <w:tcW w:w="426" w:type="pct"/>
            <w:vAlign w:val="bottom"/>
            <w:hideMark/>
          </w:tcPr>
          <w:p w14:paraId="5B042875" w14:textId="77777777" w:rsidR="00C01196" w:rsidRDefault="00C01196">
            <w:pPr>
              <w:keepNext/>
              <w:spacing w:line="256" w:lineRule="auto"/>
              <w:jc w:val="right"/>
              <w:rPr>
                <w:rFonts w:ascii="Arial" w:hAnsi="Arial" w:cs="Arial"/>
              </w:rPr>
            </w:pPr>
            <w:r>
              <w:rPr>
                <w:rFonts w:ascii="Arial" w:hAnsi="Arial" w:cs="Arial"/>
                <w:b/>
                <w:bCs/>
              </w:rPr>
              <w:t>(223</w:t>
            </w:r>
          </w:p>
        </w:tc>
        <w:tc>
          <w:tcPr>
            <w:tcW w:w="43" w:type="pct"/>
            <w:noWrap/>
            <w:vAlign w:val="bottom"/>
            <w:hideMark/>
          </w:tcPr>
          <w:p w14:paraId="4990EEC3" w14:textId="77777777" w:rsidR="00C01196" w:rsidRDefault="00C01196">
            <w:pPr>
              <w:keepNext/>
              <w:spacing w:line="256" w:lineRule="auto"/>
              <w:rPr>
                <w:rFonts w:ascii="Arial" w:hAnsi="Arial" w:cs="Arial"/>
                <w:sz w:val="8"/>
              </w:rPr>
            </w:pPr>
            <w:r>
              <w:rPr>
                <w:rFonts w:ascii="Arial" w:hAnsi="Arial" w:cs="Arial"/>
                <w:b/>
                <w:bCs/>
              </w:rPr>
              <w:t>)</w:t>
            </w:r>
          </w:p>
        </w:tc>
        <w:tc>
          <w:tcPr>
            <w:tcW w:w="44" w:type="pct"/>
            <w:vAlign w:val="bottom"/>
            <w:hideMark/>
          </w:tcPr>
          <w:p w14:paraId="58249C02" w14:textId="77777777" w:rsidR="00C01196" w:rsidRDefault="00C01196">
            <w:pPr>
              <w:pStyle w:val="la2"/>
              <w:keepNext/>
              <w:rPr>
                <w:rFonts w:ascii="Arial" w:hAnsi="Arial" w:cs="Arial"/>
              </w:rPr>
            </w:pPr>
            <w:r>
              <w:rPr>
                <w:rFonts w:ascii="Arial" w:hAnsi="Arial" w:cs="Arial"/>
                <w:sz w:val="15"/>
                <w:szCs w:val="15"/>
              </w:rPr>
              <w:t> </w:t>
            </w:r>
          </w:p>
        </w:tc>
        <w:tc>
          <w:tcPr>
            <w:tcW w:w="86" w:type="pct"/>
            <w:vAlign w:val="bottom"/>
            <w:hideMark/>
          </w:tcPr>
          <w:p w14:paraId="0F81EB85" w14:textId="77777777" w:rsidR="00C01196" w:rsidRDefault="00C01196">
            <w:pPr>
              <w:keepNext/>
              <w:spacing w:line="256" w:lineRule="auto"/>
              <w:rPr>
                <w:rFonts w:ascii="Arial" w:hAnsi="Arial" w:cs="Arial"/>
                <w:sz w:val="8"/>
              </w:rPr>
            </w:pPr>
            <w:r>
              <w:rPr>
                <w:rFonts w:ascii="Arial" w:hAnsi="Arial" w:cs="Arial"/>
              </w:rPr>
              <w:t> </w:t>
            </w:r>
          </w:p>
        </w:tc>
        <w:tc>
          <w:tcPr>
            <w:tcW w:w="391" w:type="pct"/>
            <w:vAlign w:val="bottom"/>
            <w:hideMark/>
          </w:tcPr>
          <w:p w14:paraId="06350B49" w14:textId="77777777" w:rsidR="00C01196" w:rsidRDefault="00C01196">
            <w:pPr>
              <w:keepNext/>
              <w:spacing w:line="256" w:lineRule="auto"/>
              <w:jc w:val="right"/>
              <w:rPr>
                <w:rFonts w:ascii="Arial" w:hAnsi="Arial" w:cs="Arial"/>
              </w:rPr>
            </w:pPr>
            <w:r>
              <w:rPr>
                <w:rFonts w:ascii="Arial" w:hAnsi="Arial" w:cs="Arial"/>
              </w:rPr>
              <w:t>(32</w:t>
            </w:r>
          </w:p>
        </w:tc>
        <w:tc>
          <w:tcPr>
            <w:tcW w:w="52" w:type="pct"/>
            <w:noWrap/>
            <w:vAlign w:val="bottom"/>
            <w:hideMark/>
          </w:tcPr>
          <w:p w14:paraId="3BFEAB50" w14:textId="77777777" w:rsidR="00C01196" w:rsidRDefault="00C01196">
            <w:pPr>
              <w:keepNext/>
              <w:spacing w:line="256" w:lineRule="auto"/>
              <w:rPr>
                <w:rFonts w:ascii="Arial" w:hAnsi="Arial" w:cs="Arial"/>
                <w:sz w:val="8"/>
              </w:rPr>
            </w:pPr>
            <w:r>
              <w:rPr>
                <w:rFonts w:ascii="Arial" w:hAnsi="Arial" w:cs="Arial"/>
              </w:rPr>
              <w:t>)</w:t>
            </w:r>
          </w:p>
        </w:tc>
      </w:tr>
      <w:tr w:rsidR="00C01196" w14:paraId="1EA5125B" w14:textId="77777777" w:rsidTr="00C01196">
        <w:trPr>
          <w:jc w:val="center"/>
        </w:trPr>
        <w:tc>
          <w:tcPr>
            <w:tcW w:w="4384" w:type="pct"/>
            <w:gridSpan w:val="4"/>
            <w:tcBorders>
              <w:top w:val="nil"/>
              <w:left w:val="nil"/>
              <w:bottom w:val="single" w:sz="6" w:space="0" w:color="auto"/>
              <w:right w:val="nil"/>
            </w:tcBorders>
            <w:vAlign w:val="bottom"/>
          </w:tcPr>
          <w:p w14:paraId="56E1B3F4" w14:textId="77777777" w:rsidR="00C01196" w:rsidRDefault="00C01196">
            <w:pPr>
              <w:keepNext/>
              <w:spacing w:line="80" w:lineRule="exact"/>
              <w:rPr>
                <w:rFonts w:ascii="Arial" w:hAnsi="Arial" w:cs="Arial"/>
                <w:sz w:val="8"/>
              </w:rPr>
            </w:pPr>
          </w:p>
        </w:tc>
        <w:tc>
          <w:tcPr>
            <w:tcW w:w="43" w:type="pct"/>
            <w:vAlign w:val="bottom"/>
          </w:tcPr>
          <w:p w14:paraId="2BC16917" w14:textId="77777777" w:rsidR="00C01196" w:rsidRDefault="00C01196">
            <w:pPr>
              <w:keepNext/>
              <w:spacing w:line="80" w:lineRule="exact"/>
              <w:rPr>
                <w:rFonts w:ascii="Arial" w:hAnsi="Arial" w:cs="Arial"/>
                <w:sz w:val="8"/>
              </w:rPr>
            </w:pPr>
          </w:p>
        </w:tc>
        <w:tc>
          <w:tcPr>
            <w:tcW w:w="44" w:type="pct"/>
            <w:vAlign w:val="bottom"/>
          </w:tcPr>
          <w:p w14:paraId="35E95BD7" w14:textId="77777777" w:rsidR="00C01196" w:rsidRDefault="00C01196">
            <w:pPr>
              <w:keepNext/>
              <w:spacing w:line="80" w:lineRule="exact"/>
              <w:rPr>
                <w:rFonts w:ascii="Arial" w:hAnsi="Arial" w:cs="Arial"/>
                <w:sz w:val="8"/>
              </w:rPr>
            </w:pPr>
          </w:p>
        </w:tc>
        <w:tc>
          <w:tcPr>
            <w:tcW w:w="86" w:type="pct"/>
            <w:tcBorders>
              <w:top w:val="nil"/>
              <w:left w:val="nil"/>
              <w:bottom w:val="single" w:sz="6" w:space="0" w:color="auto"/>
              <w:right w:val="nil"/>
            </w:tcBorders>
            <w:vAlign w:val="bottom"/>
          </w:tcPr>
          <w:p w14:paraId="547521B1" w14:textId="77777777" w:rsidR="00C01196" w:rsidRDefault="00C01196">
            <w:pPr>
              <w:keepNext/>
              <w:spacing w:line="80" w:lineRule="exact"/>
              <w:rPr>
                <w:rFonts w:ascii="Arial" w:hAnsi="Arial" w:cs="Arial"/>
                <w:sz w:val="8"/>
              </w:rPr>
            </w:pPr>
          </w:p>
        </w:tc>
        <w:tc>
          <w:tcPr>
            <w:tcW w:w="391" w:type="pct"/>
            <w:tcBorders>
              <w:top w:val="nil"/>
              <w:left w:val="nil"/>
              <w:bottom w:val="single" w:sz="6" w:space="0" w:color="auto"/>
              <w:right w:val="nil"/>
            </w:tcBorders>
            <w:vAlign w:val="bottom"/>
          </w:tcPr>
          <w:p w14:paraId="2C9A744B" w14:textId="77777777" w:rsidR="00C01196" w:rsidRDefault="00C01196">
            <w:pPr>
              <w:keepNext/>
              <w:spacing w:line="80" w:lineRule="exact"/>
              <w:rPr>
                <w:rFonts w:ascii="Arial" w:hAnsi="Arial" w:cs="Arial"/>
                <w:sz w:val="8"/>
              </w:rPr>
            </w:pPr>
          </w:p>
        </w:tc>
        <w:tc>
          <w:tcPr>
            <w:tcW w:w="52" w:type="pct"/>
            <w:vAlign w:val="bottom"/>
          </w:tcPr>
          <w:p w14:paraId="3C6C37CA" w14:textId="77777777" w:rsidR="00C01196" w:rsidRDefault="00C01196">
            <w:pPr>
              <w:keepNext/>
              <w:spacing w:line="80" w:lineRule="exact"/>
              <w:rPr>
                <w:rFonts w:ascii="Arial" w:hAnsi="Arial" w:cs="Arial"/>
                <w:sz w:val="8"/>
              </w:rPr>
            </w:pPr>
          </w:p>
        </w:tc>
      </w:tr>
      <w:tr w:rsidR="00C01196" w14:paraId="44A4FE28" w14:textId="77777777" w:rsidTr="00C01196">
        <w:trPr>
          <w:jc w:val="center"/>
        </w:trPr>
        <w:tc>
          <w:tcPr>
            <w:tcW w:w="4384" w:type="pct"/>
            <w:gridSpan w:val="4"/>
            <w:tcBorders>
              <w:top w:val="single" w:sz="6" w:space="0" w:color="auto"/>
              <w:left w:val="nil"/>
              <w:bottom w:val="nil"/>
              <w:right w:val="nil"/>
            </w:tcBorders>
            <w:vAlign w:val="bottom"/>
            <w:hideMark/>
          </w:tcPr>
          <w:p w14:paraId="3DBDFBF5" w14:textId="77777777" w:rsidR="00C01196" w:rsidRDefault="00C01196">
            <w:pPr>
              <w:keepNext/>
              <w:spacing w:line="80" w:lineRule="exact"/>
              <w:rPr>
                <w:rFonts w:ascii="Arial" w:hAnsi="Arial" w:cs="Arial"/>
                <w:sz w:val="8"/>
              </w:rPr>
            </w:pPr>
            <w:r>
              <w:rPr>
                <w:rFonts w:ascii="Arial" w:hAnsi="Arial" w:cs="Arial"/>
                <w:sz w:val="8"/>
              </w:rPr>
              <w:t> </w:t>
            </w:r>
          </w:p>
        </w:tc>
        <w:tc>
          <w:tcPr>
            <w:tcW w:w="43" w:type="pct"/>
            <w:vAlign w:val="bottom"/>
          </w:tcPr>
          <w:p w14:paraId="3C77CA1C" w14:textId="77777777" w:rsidR="00C01196" w:rsidRDefault="00C01196">
            <w:pPr>
              <w:keepNext/>
              <w:spacing w:line="80" w:lineRule="exact"/>
              <w:rPr>
                <w:rFonts w:ascii="Arial" w:hAnsi="Arial" w:cs="Arial"/>
                <w:sz w:val="8"/>
              </w:rPr>
            </w:pPr>
          </w:p>
        </w:tc>
        <w:tc>
          <w:tcPr>
            <w:tcW w:w="44" w:type="pct"/>
            <w:vAlign w:val="bottom"/>
            <w:hideMark/>
          </w:tcPr>
          <w:p w14:paraId="5A91616C" w14:textId="77777777" w:rsidR="00C01196" w:rsidRDefault="00C01196">
            <w:pPr>
              <w:keepNext/>
              <w:spacing w:line="80" w:lineRule="exact"/>
              <w:rPr>
                <w:rFonts w:ascii="Arial" w:hAnsi="Arial" w:cs="Arial"/>
                <w:sz w:val="8"/>
              </w:rPr>
            </w:pPr>
            <w:r>
              <w:rPr>
                <w:rFonts w:ascii="Arial" w:hAnsi="Arial" w:cs="Arial"/>
                <w:sz w:val="8"/>
              </w:rPr>
              <w:t> </w:t>
            </w:r>
          </w:p>
        </w:tc>
        <w:tc>
          <w:tcPr>
            <w:tcW w:w="86" w:type="pct"/>
            <w:vAlign w:val="bottom"/>
            <w:hideMark/>
          </w:tcPr>
          <w:p w14:paraId="1653507E" w14:textId="77777777" w:rsidR="00C01196" w:rsidRDefault="00C01196">
            <w:pPr>
              <w:keepNext/>
              <w:spacing w:line="80" w:lineRule="exact"/>
              <w:rPr>
                <w:rFonts w:ascii="Arial" w:hAnsi="Arial" w:cs="Arial"/>
                <w:sz w:val="8"/>
              </w:rPr>
            </w:pPr>
            <w:r>
              <w:rPr>
                <w:rFonts w:ascii="Arial" w:hAnsi="Arial" w:cs="Arial"/>
                <w:sz w:val="8"/>
              </w:rPr>
              <w:t> </w:t>
            </w:r>
          </w:p>
        </w:tc>
        <w:tc>
          <w:tcPr>
            <w:tcW w:w="391" w:type="pct"/>
            <w:vAlign w:val="bottom"/>
          </w:tcPr>
          <w:p w14:paraId="1543A69A" w14:textId="77777777" w:rsidR="00C01196" w:rsidRDefault="00C01196">
            <w:pPr>
              <w:keepNext/>
              <w:spacing w:line="80" w:lineRule="exact"/>
              <w:rPr>
                <w:rFonts w:ascii="Arial" w:hAnsi="Arial" w:cs="Arial"/>
                <w:sz w:val="8"/>
              </w:rPr>
            </w:pPr>
          </w:p>
        </w:tc>
        <w:tc>
          <w:tcPr>
            <w:tcW w:w="52" w:type="pct"/>
            <w:vAlign w:val="bottom"/>
          </w:tcPr>
          <w:p w14:paraId="5F5B1798" w14:textId="77777777" w:rsidR="00C01196" w:rsidRDefault="00C01196">
            <w:pPr>
              <w:keepNext/>
              <w:spacing w:line="80" w:lineRule="exact"/>
              <w:rPr>
                <w:rFonts w:ascii="Arial" w:hAnsi="Arial" w:cs="Arial"/>
                <w:sz w:val="8"/>
              </w:rPr>
            </w:pPr>
          </w:p>
        </w:tc>
      </w:tr>
      <w:tr w:rsidR="00C01196" w14:paraId="4B16A64F" w14:textId="77777777" w:rsidTr="00C01196">
        <w:trPr>
          <w:jc w:val="center"/>
        </w:trPr>
        <w:tc>
          <w:tcPr>
            <w:tcW w:w="3863" w:type="pct"/>
            <w:hideMark/>
          </w:tcPr>
          <w:p w14:paraId="08B71981" w14:textId="77777777" w:rsidR="00C01196" w:rsidRDefault="00C01196">
            <w:pPr>
              <w:pStyle w:val="NormalWeb"/>
              <w:keepNext/>
              <w:spacing w:line="256" w:lineRule="auto"/>
              <w:ind w:left="480" w:hanging="240"/>
              <w:rPr>
                <w:rFonts w:cs="Arial"/>
                <w:sz w:val="8"/>
              </w:rPr>
            </w:pPr>
            <w:r>
              <w:rPr>
                <w:rFonts w:cs="Arial"/>
                <w:sz w:val="20"/>
                <w:szCs w:val="20"/>
              </w:rPr>
              <w:t>Total</w:t>
            </w:r>
          </w:p>
        </w:tc>
        <w:tc>
          <w:tcPr>
            <w:tcW w:w="34" w:type="pct"/>
            <w:vAlign w:val="bottom"/>
            <w:hideMark/>
          </w:tcPr>
          <w:p w14:paraId="735A1C96" w14:textId="77777777" w:rsidR="00C01196" w:rsidRDefault="00C01196">
            <w:pPr>
              <w:pStyle w:val="la2"/>
              <w:keepNext/>
              <w:rPr>
                <w:rFonts w:ascii="Arial" w:hAnsi="Arial" w:cs="Arial"/>
              </w:rPr>
            </w:pPr>
            <w:r>
              <w:rPr>
                <w:rFonts w:ascii="Arial" w:hAnsi="Arial" w:cs="Arial"/>
                <w:sz w:val="15"/>
                <w:szCs w:val="15"/>
              </w:rPr>
              <w:t> </w:t>
            </w:r>
          </w:p>
        </w:tc>
        <w:tc>
          <w:tcPr>
            <w:tcW w:w="61" w:type="pct"/>
            <w:vAlign w:val="bottom"/>
            <w:hideMark/>
          </w:tcPr>
          <w:p w14:paraId="6307A592" w14:textId="77777777" w:rsidR="00C01196" w:rsidRDefault="00C01196">
            <w:pPr>
              <w:keepNext/>
              <w:spacing w:line="256" w:lineRule="auto"/>
              <w:rPr>
                <w:rFonts w:ascii="Arial" w:hAnsi="Arial" w:cs="Arial"/>
                <w:sz w:val="8"/>
              </w:rPr>
            </w:pPr>
            <w:r>
              <w:rPr>
                <w:rFonts w:ascii="Arial" w:hAnsi="Arial" w:cs="Arial"/>
                <w:b/>
                <w:bCs/>
              </w:rPr>
              <w:t>$</w:t>
            </w:r>
          </w:p>
        </w:tc>
        <w:tc>
          <w:tcPr>
            <w:tcW w:w="426" w:type="pct"/>
            <w:vAlign w:val="bottom"/>
            <w:hideMark/>
          </w:tcPr>
          <w:p w14:paraId="3767AE47" w14:textId="77777777" w:rsidR="00C01196" w:rsidRDefault="00C01196">
            <w:pPr>
              <w:keepNext/>
              <w:spacing w:line="256" w:lineRule="auto"/>
              <w:jc w:val="right"/>
              <w:rPr>
                <w:rFonts w:ascii="Arial" w:hAnsi="Arial" w:cs="Arial"/>
                <w:b/>
              </w:rPr>
            </w:pPr>
            <w:r>
              <w:rPr>
                <w:rFonts w:ascii="Arial" w:hAnsi="Arial" w:cs="Arial"/>
                <w:b/>
              </w:rPr>
              <w:t>788</w:t>
            </w:r>
          </w:p>
        </w:tc>
        <w:tc>
          <w:tcPr>
            <w:tcW w:w="43" w:type="pct"/>
            <w:noWrap/>
            <w:vAlign w:val="bottom"/>
            <w:hideMark/>
          </w:tcPr>
          <w:p w14:paraId="1F95A446" w14:textId="77777777" w:rsidR="00C01196" w:rsidRDefault="00C01196">
            <w:pPr>
              <w:keepNext/>
              <w:spacing w:line="256" w:lineRule="auto"/>
              <w:rPr>
                <w:rFonts w:ascii="Arial" w:hAnsi="Arial" w:cs="Arial"/>
                <w:sz w:val="8"/>
              </w:rPr>
            </w:pPr>
            <w:r>
              <w:rPr>
                <w:rFonts w:ascii="Arial" w:hAnsi="Arial" w:cs="Arial"/>
                <w:b/>
                <w:bCs/>
              </w:rPr>
              <w:t> </w:t>
            </w:r>
          </w:p>
        </w:tc>
        <w:tc>
          <w:tcPr>
            <w:tcW w:w="44" w:type="pct"/>
            <w:vAlign w:val="bottom"/>
            <w:hideMark/>
          </w:tcPr>
          <w:p w14:paraId="4ACBDA09" w14:textId="77777777" w:rsidR="00C01196" w:rsidRDefault="00C01196">
            <w:pPr>
              <w:pStyle w:val="la2"/>
              <w:keepNext/>
              <w:rPr>
                <w:rFonts w:ascii="Arial" w:hAnsi="Arial" w:cs="Arial"/>
              </w:rPr>
            </w:pPr>
            <w:r>
              <w:rPr>
                <w:rFonts w:ascii="Arial" w:hAnsi="Arial" w:cs="Arial"/>
                <w:sz w:val="15"/>
                <w:szCs w:val="15"/>
              </w:rPr>
              <w:t> </w:t>
            </w:r>
          </w:p>
        </w:tc>
        <w:tc>
          <w:tcPr>
            <w:tcW w:w="86" w:type="pct"/>
            <w:vAlign w:val="bottom"/>
            <w:hideMark/>
          </w:tcPr>
          <w:p w14:paraId="0978657D" w14:textId="77777777" w:rsidR="00C01196" w:rsidRDefault="00C01196">
            <w:pPr>
              <w:keepNext/>
              <w:spacing w:line="256" w:lineRule="auto"/>
              <w:rPr>
                <w:rFonts w:ascii="Arial" w:hAnsi="Arial" w:cs="Arial"/>
                <w:sz w:val="8"/>
              </w:rPr>
            </w:pPr>
            <w:r>
              <w:rPr>
                <w:rFonts w:ascii="Arial" w:hAnsi="Arial" w:cs="Arial"/>
              </w:rPr>
              <w:t>$</w:t>
            </w:r>
          </w:p>
        </w:tc>
        <w:tc>
          <w:tcPr>
            <w:tcW w:w="391" w:type="pct"/>
            <w:vAlign w:val="bottom"/>
            <w:hideMark/>
          </w:tcPr>
          <w:p w14:paraId="6ADA1432" w14:textId="77777777" w:rsidR="00C01196" w:rsidRDefault="00C01196">
            <w:pPr>
              <w:keepNext/>
              <w:spacing w:line="256" w:lineRule="auto"/>
              <w:jc w:val="right"/>
              <w:rPr>
                <w:rFonts w:ascii="Arial" w:hAnsi="Arial" w:cs="Arial"/>
                <w:bCs/>
              </w:rPr>
            </w:pPr>
            <w:r>
              <w:rPr>
                <w:rFonts w:ascii="Arial" w:hAnsi="Arial" w:cs="Arial"/>
                <w:bCs/>
              </w:rPr>
              <w:t>333</w:t>
            </w:r>
          </w:p>
        </w:tc>
        <w:tc>
          <w:tcPr>
            <w:tcW w:w="52" w:type="pct"/>
            <w:noWrap/>
            <w:vAlign w:val="bottom"/>
          </w:tcPr>
          <w:p w14:paraId="4B45AD50" w14:textId="77777777" w:rsidR="00C01196" w:rsidRDefault="00C01196">
            <w:pPr>
              <w:keepNext/>
              <w:spacing w:line="256" w:lineRule="auto"/>
              <w:rPr>
                <w:rFonts w:ascii="Arial" w:hAnsi="Arial" w:cs="Arial"/>
                <w:sz w:val="8"/>
              </w:rPr>
            </w:pPr>
          </w:p>
        </w:tc>
      </w:tr>
      <w:tr w:rsidR="00C01196" w14:paraId="2A6814AB" w14:textId="77777777" w:rsidTr="00C01196">
        <w:trPr>
          <w:jc w:val="center"/>
        </w:trPr>
        <w:tc>
          <w:tcPr>
            <w:tcW w:w="3863" w:type="pct"/>
            <w:vAlign w:val="bottom"/>
            <w:hideMark/>
          </w:tcPr>
          <w:p w14:paraId="3EF71325" w14:textId="77777777" w:rsidR="00C01196" w:rsidRDefault="00C01196">
            <w:pPr>
              <w:spacing w:line="80" w:lineRule="exact"/>
              <w:rPr>
                <w:rFonts w:ascii="Arial" w:hAnsi="Arial" w:cs="Arial"/>
                <w:sz w:val="8"/>
              </w:rPr>
            </w:pPr>
            <w:r>
              <w:rPr>
                <w:rFonts w:ascii="Arial" w:hAnsi="Arial" w:cs="Arial"/>
                <w:sz w:val="8"/>
              </w:rPr>
              <w:t> </w:t>
            </w:r>
          </w:p>
        </w:tc>
        <w:tc>
          <w:tcPr>
            <w:tcW w:w="34" w:type="pct"/>
            <w:vAlign w:val="bottom"/>
            <w:hideMark/>
          </w:tcPr>
          <w:p w14:paraId="27A6423E" w14:textId="77777777" w:rsidR="00C01196" w:rsidRDefault="00C01196">
            <w:pPr>
              <w:spacing w:line="80" w:lineRule="exact"/>
              <w:rPr>
                <w:rFonts w:ascii="Arial" w:hAnsi="Arial" w:cs="Arial"/>
                <w:sz w:val="8"/>
              </w:rPr>
            </w:pPr>
            <w:r>
              <w:rPr>
                <w:rFonts w:ascii="Arial" w:hAnsi="Arial" w:cs="Arial"/>
                <w:sz w:val="8"/>
              </w:rPr>
              <w:t> </w:t>
            </w:r>
          </w:p>
        </w:tc>
        <w:tc>
          <w:tcPr>
            <w:tcW w:w="61" w:type="pct"/>
            <w:tcBorders>
              <w:top w:val="nil"/>
              <w:left w:val="nil"/>
              <w:bottom w:val="single" w:sz="12" w:space="0" w:color="auto"/>
              <w:right w:val="nil"/>
            </w:tcBorders>
            <w:vAlign w:val="bottom"/>
            <w:hideMark/>
          </w:tcPr>
          <w:p w14:paraId="30480929" w14:textId="77777777" w:rsidR="00C01196" w:rsidRDefault="00C01196">
            <w:pPr>
              <w:spacing w:line="80" w:lineRule="exact"/>
              <w:rPr>
                <w:rFonts w:ascii="Arial" w:hAnsi="Arial" w:cs="Arial"/>
                <w:sz w:val="8"/>
              </w:rPr>
            </w:pPr>
            <w:r>
              <w:rPr>
                <w:rFonts w:ascii="Arial" w:hAnsi="Arial" w:cs="Arial"/>
                <w:sz w:val="8"/>
                <w:szCs w:val="15"/>
              </w:rPr>
              <w:t> </w:t>
            </w:r>
          </w:p>
        </w:tc>
        <w:tc>
          <w:tcPr>
            <w:tcW w:w="426" w:type="pct"/>
            <w:tcBorders>
              <w:top w:val="nil"/>
              <w:left w:val="nil"/>
              <w:bottom w:val="single" w:sz="12" w:space="0" w:color="auto"/>
              <w:right w:val="nil"/>
            </w:tcBorders>
            <w:vAlign w:val="bottom"/>
            <w:hideMark/>
          </w:tcPr>
          <w:p w14:paraId="56942C0E" w14:textId="77777777" w:rsidR="00C01196" w:rsidRDefault="00C01196">
            <w:pPr>
              <w:spacing w:line="80" w:lineRule="exact"/>
              <w:rPr>
                <w:rFonts w:ascii="Arial" w:hAnsi="Arial" w:cs="Arial"/>
                <w:sz w:val="8"/>
              </w:rPr>
            </w:pPr>
            <w:r>
              <w:rPr>
                <w:rFonts w:ascii="Arial" w:hAnsi="Arial" w:cs="Arial"/>
                <w:sz w:val="8"/>
                <w:szCs w:val="15"/>
              </w:rPr>
              <w:t> </w:t>
            </w:r>
          </w:p>
        </w:tc>
        <w:tc>
          <w:tcPr>
            <w:tcW w:w="43" w:type="pct"/>
            <w:vAlign w:val="bottom"/>
          </w:tcPr>
          <w:p w14:paraId="0D6AFDD7" w14:textId="77777777" w:rsidR="00C01196" w:rsidRDefault="00C01196">
            <w:pPr>
              <w:spacing w:line="80" w:lineRule="exact"/>
              <w:rPr>
                <w:rFonts w:ascii="Arial" w:hAnsi="Arial" w:cs="Arial"/>
                <w:sz w:val="8"/>
              </w:rPr>
            </w:pPr>
          </w:p>
        </w:tc>
        <w:tc>
          <w:tcPr>
            <w:tcW w:w="44" w:type="pct"/>
            <w:vAlign w:val="bottom"/>
            <w:hideMark/>
          </w:tcPr>
          <w:p w14:paraId="5C98D208" w14:textId="77777777" w:rsidR="00C01196" w:rsidRDefault="00C01196">
            <w:pPr>
              <w:spacing w:line="80" w:lineRule="exact"/>
              <w:rPr>
                <w:rFonts w:ascii="Arial" w:hAnsi="Arial" w:cs="Arial"/>
                <w:sz w:val="8"/>
              </w:rPr>
            </w:pPr>
            <w:r>
              <w:rPr>
                <w:rFonts w:ascii="Arial" w:hAnsi="Arial" w:cs="Arial"/>
                <w:sz w:val="8"/>
              </w:rPr>
              <w:t> </w:t>
            </w:r>
          </w:p>
        </w:tc>
        <w:tc>
          <w:tcPr>
            <w:tcW w:w="86" w:type="pct"/>
            <w:tcBorders>
              <w:top w:val="nil"/>
              <w:left w:val="nil"/>
              <w:bottom w:val="single" w:sz="12" w:space="0" w:color="auto"/>
              <w:right w:val="nil"/>
            </w:tcBorders>
            <w:vAlign w:val="bottom"/>
            <w:hideMark/>
          </w:tcPr>
          <w:p w14:paraId="6DBE6E32" w14:textId="77777777" w:rsidR="00C01196" w:rsidRDefault="00C01196">
            <w:pPr>
              <w:spacing w:line="80" w:lineRule="exact"/>
              <w:rPr>
                <w:rFonts w:ascii="Arial" w:hAnsi="Arial" w:cs="Arial"/>
                <w:sz w:val="8"/>
              </w:rPr>
            </w:pPr>
            <w:r>
              <w:rPr>
                <w:rFonts w:ascii="Arial" w:hAnsi="Arial" w:cs="Arial"/>
                <w:sz w:val="8"/>
                <w:szCs w:val="15"/>
              </w:rPr>
              <w:t> </w:t>
            </w:r>
          </w:p>
        </w:tc>
        <w:tc>
          <w:tcPr>
            <w:tcW w:w="391" w:type="pct"/>
            <w:tcBorders>
              <w:top w:val="nil"/>
              <w:left w:val="nil"/>
              <w:bottom w:val="single" w:sz="12" w:space="0" w:color="auto"/>
              <w:right w:val="nil"/>
            </w:tcBorders>
            <w:vAlign w:val="bottom"/>
            <w:hideMark/>
          </w:tcPr>
          <w:p w14:paraId="3D966694" w14:textId="77777777" w:rsidR="00C01196" w:rsidRDefault="00C01196">
            <w:pPr>
              <w:spacing w:line="80" w:lineRule="exact"/>
              <w:rPr>
                <w:rFonts w:ascii="Arial" w:hAnsi="Arial" w:cs="Arial"/>
                <w:sz w:val="8"/>
              </w:rPr>
            </w:pPr>
            <w:r>
              <w:rPr>
                <w:rFonts w:ascii="Arial" w:hAnsi="Arial" w:cs="Arial"/>
                <w:sz w:val="8"/>
                <w:szCs w:val="15"/>
              </w:rPr>
              <w:t> </w:t>
            </w:r>
          </w:p>
        </w:tc>
        <w:tc>
          <w:tcPr>
            <w:tcW w:w="52" w:type="pct"/>
            <w:vAlign w:val="bottom"/>
          </w:tcPr>
          <w:p w14:paraId="4DEA23B1" w14:textId="77777777" w:rsidR="00C01196" w:rsidRDefault="00C01196">
            <w:pPr>
              <w:spacing w:line="80" w:lineRule="exact"/>
              <w:rPr>
                <w:rFonts w:ascii="Arial" w:hAnsi="Arial" w:cs="Arial"/>
                <w:sz w:val="8"/>
              </w:rPr>
            </w:pPr>
          </w:p>
        </w:tc>
      </w:tr>
    </w:tbl>
    <w:p w14:paraId="75EDB604" w14:textId="77777777" w:rsidR="00C01196" w:rsidRDefault="00C01196" w:rsidP="00C01196">
      <w:pPr>
        <w:pStyle w:val="NormalWeb"/>
        <w:spacing w:before="180" w:beforeAutospacing="0" w:after="0" w:afterAutospacing="0"/>
        <w:rPr>
          <w:rFonts w:eastAsiaTheme="minorEastAsia" w:cs="Arial"/>
          <w:sz w:val="20"/>
          <w:szCs w:val="20"/>
        </w:rPr>
      </w:pPr>
      <w:r>
        <w:rPr>
          <w:rFonts w:cs="Arial"/>
          <w:sz w:val="20"/>
          <w:szCs w:val="20"/>
        </w:rPr>
        <w:t>We use derivative instruments to manage risks related to foreign currencies, equity prices, interest rates, and credit; enhance investment returns; and facilitate portfolio diversification. Gains and losses from changes in fair values of derivatives that are not designated as hedging instruments are primarily recognized in other income (expense), net.</w:t>
      </w:r>
    </w:p>
    <w:p w14:paraId="3B6CA5C0" w14:textId="77777777" w:rsidR="00C01196" w:rsidRDefault="00C01196" w:rsidP="00C01196">
      <w:pPr>
        <w:pStyle w:val="NormalWeb"/>
        <w:keepNext/>
        <w:spacing w:before="180" w:beforeAutospacing="0" w:after="0" w:afterAutospacing="0"/>
        <w:rPr>
          <w:rFonts w:cs="Arial"/>
          <w:b/>
          <w:bCs/>
          <w:i/>
          <w:iCs/>
          <w:sz w:val="20"/>
          <w:szCs w:val="20"/>
        </w:rPr>
      </w:pPr>
      <w:r>
        <w:rPr>
          <w:rFonts w:cs="Arial"/>
          <w:b/>
          <w:bCs/>
          <w:i/>
          <w:iCs/>
          <w:sz w:val="20"/>
          <w:szCs w:val="20"/>
        </w:rPr>
        <w:lastRenderedPageBreak/>
        <w:t>Fiscal Year 2023 Compared with Fiscal Year 2022</w:t>
      </w:r>
    </w:p>
    <w:p w14:paraId="521F789C" w14:textId="77777777" w:rsidR="00C01196" w:rsidRDefault="00C01196" w:rsidP="00C01196">
      <w:pPr>
        <w:spacing w:before="180"/>
        <w:jc w:val="both"/>
        <w:rPr>
          <w:rFonts w:ascii="Arial" w:eastAsia="Times New Roman" w:hAnsi="Arial" w:cs="Arial"/>
          <w:szCs w:val="20"/>
        </w:rPr>
      </w:pPr>
      <w:r>
        <w:rPr>
          <w:rFonts w:ascii="Arial" w:eastAsia="Times New Roman" w:hAnsi="Arial" w:cs="Arial"/>
          <w:szCs w:val="20"/>
        </w:rPr>
        <w:t>Interest and dividends income increased due to higher yields, offset in part by lower portfolio balances. Interest expense decreased due to a decrease in outstanding long-term debt due to debt maturities. Net recognized gains on investments decreased due to lower gains on equity securities and higher losses on fixed income securities. Net losses on derivatives increased due to losses related to managing strategic investments.</w:t>
      </w:r>
    </w:p>
    <w:p w14:paraId="1C62EBEA" w14:textId="77777777" w:rsidR="00C01196" w:rsidRDefault="00C01196" w:rsidP="00C01196">
      <w:pPr>
        <w:pStyle w:val="NormalWeb"/>
        <w:keepNext/>
        <w:spacing w:before="270" w:beforeAutospacing="0" w:after="0" w:afterAutospacing="0"/>
        <w:jc w:val="center"/>
        <w:rPr>
          <w:rFonts w:cs="Arial"/>
          <w:sz w:val="20"/>
        </w:rPr>
      </w:pPr>
      <w:r>
        <w:rPr>
          <w:rFonts w:cs="Arial"/>
          <w:sz w:val="20"/>
          <w:szCs w:val="20"/>
          <w:u w:val="single"/>
        </w:rPr>
        <w:t xml:space="preserve">INCOME TAXES </w:t>
      </w:r>
    </w:p>
    <w:p w14:paraId="1A01316C" w14:textId="77777777" w:rsidR="00C01196" w:rsidRDefault="00C01196" w:rsidP="00C01196">
      <w:pPr>
        <w:pStyle w:val="NormalWeb"/>
        <w:keepNext/>
        <w:keepLines/>
        <w:spacing w:before="270" w:beforeAutospacing="0" w:after="0" w:afterAutospacing="0"/>
        <w:rPr>
          <w:rFonts w:cs="Arial"/>
          <w:b/>
          <w:bCs/>
          <w:sz w:val="20"/>
          <w:szCs w:val="20"/>
        </w:rPr>
      </w:pPr>
      <w:r>
        <w:rPr>
          <w:rFonts w:cs="Arial"/>
          <w:b/>
          <w:bCs/>
          <w:sz w:val="20"/>
          <w:szCs w:val="20"/>
        </w:rPr>
        <w:t>Effective Tax Rate</w:t>
      </w:r>
    </w:p>
    <w:p w14:paraId="3AD1C5AA"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Our effective tax rate for fiscal years 2023 and 2022 was 19% and 13%, respectively. The increase in our effective tax rate was primarily due to a $3.3 billion net income tax benefit in the first quarter of fiscal year 2022 related to the transfer of intangible properties and a decrease in tax benefits relating to stock-based compensation.</w:t>
      </w:r>
    </w:p>
    <w:p w14:paraId="1C98E4E6" w14:textId="77777777" w:rsidR="00C01196" w:rsidRDefault="00C01196" w:rsidP="00C01196">
      <w:pPr>
        <w:spacing w:before="180"/>
        <w:jc w:val="both"/>
        <w:rPr>
          <w:rFonts w:ascii="Arial" w:hAnsi="Arial" w:cs="Arial"/>
          <w:szCs w:val="20"/>
        </w:rPr>
      </w:pPr>
      <w:r>
        <w:rPr>
          <w:rFonts w:ascii="Arial" w:hAnsi="Arial" w:cs="Arial"/>
          <w:szCs w:val="20"/>
        </w:rPr>
        <w:t>In the first quarter of fiscal year 2022, we transferred certain intangible properties from our Puerto Rico subsidiary to the U.S. The transfer of intangible properties resulted in a $3.3 billion net income tax benefit in the first quarter of fiscal year 2022, as the value of future U.S. tax deductions exceeded the current tax liability from the U.S. global intangible low-taxed income tax.</w:t>
      </w:r>
    </w:p>
    <w:p w14:paraId="309212BD"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 xml:space="preserve">Our effective </w:t>
      </w:r>
      <w:r>
        <w:rPr>
          <w:rFonts w:eastAsia="Arial" w:cs="Arial"/>
          <w:sz w:val="20"/>
          <w:szCs w:val="20"/>
        </w:rPr>
        <w:t>tax rate was lower than the U.S. federal statutory rate, primarily due to earnings taxed at lower rates in foreign jurisdictions resulting from producing and distributing our products and services through our foreign regional operations center in Ireland.</w:t>
      </w:r>
    </w:p>
    <w:p w14:paraId="6EE5A590"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The mix of income before income taxes between the U.S. and foreign countries impacted our effective tax rate as a result of the geographic distribution of, and customer demand for, our products and services. In fiscal year 2023, our U.S. income before income taxes was $52.9 billion and our foreign income before income taxes was $36.4 billion. In fiscal year 2022, our U.S. income before income taxes was $47.8 billion and our foreign income before income taxes was $35.9 billion.</w:t>
      </w:r>
    </w:p>
    <w:p w14:paraId="7B0D7B65" w14:textId="77777777" w:rsidR="00C01196" w:rsidRDefault="00C01196" w:rsidP="00C01196">
      <w:pPr>
        <w:pStyle w:val="NormalWeb"/>
        <w:keepNext/>
        <w:spacing w:before="270" w:beforeAutospacing="0" w:after="0" w:afterAutospacing="0"/>
        <w:rPr>
          <w:rFonts w:cs="Arial"/>
          <w:b/>
          <w:sz w:val="20"/>
          <w:szCs w:val="20"/>
        </w:rPr>
      </w:pPr>
      <w:bookmarkStart w:id="30" w:name="_Hlk134107576"/>
      <w:r>
        <w:rPr>
          <w:rFonts w:cs="Arial"/>
          <w:b/>
          <w:bCs/>
          <w:sz w:val="20"/>
          <w:szCs w:val="20"/>
        </w:rPr>
        <w:t>Uncertain Tax Positions</w:t>
      </w:r>
    </w:p>
    <w:p w14:paraId="4F43DC15"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We settled a portion of the Internal Revenue Service (“IRS”) audit for tax years 2004 to 2006 in fiscal year 2011. In February 2012, the IRS withdrew its 2011 Revenue Agents Report related to unresolved issues for tax years 2004 to 2006 and reopened the audit phase of the examination. We also settled a portion of the IRS audit for tax years 2007 to 2009 in fiscal year 2016, and a portion of the IRS audit for tax years 2010 to 2013 in fiscal year 2018. In the second quarter of fiscal year 2021, we settled an additional portion of the IRS audits for tax years 2004 to 2013 and made a payment of $1.7 billion, including tax and interest. We remain under audit for tax years 2004 to 2017.</w:t>
      </w:r>
    </w:p>
    <w:p w14:paraId="795EFE59" w14:textId="77777777" w:rsidR="00C01196" w:rsidRDefault="00C01196" w:rsidP="00C01196">
      <w:pPr>
        <w:pStyle w:val="NormalWeb"/>
        <w:spacing w:before="180" w:beforeAutospacing="0" w:after="0" w:afterAutospacing="0"/>
        <w:rPr>
          <w:rFonts w:cs="Arial"/>
          <w:sz w:val="20"/>
          <w:szCs w:val="20"/>
        </w:rPr>
      </w:pPr>
      <w:r>
        <w:rPr>
          <w:rFonts w:cs="Arial"/>
          <w:sz w:val="20"/>
          <w:szCs w:val="20"/>
        </w:rPr>
        <w:t>As of June 30, 2023, the primary unresolved issues for the IRS audits relate to transfer pricing, which could have a material impact in our consolidated financial statements when the matters are resolved. We believe our allowances for income tax contingencies are adequate. We have not received a proposed assessment for the unresolved key transfer pricing issues. We do not expect a final resolution of these issues in the next 12 months. Based on the information currently available, we do not anticipate a significant increase or decrease to our tax contingencies for these issues within the next 12 months.</w:t>
      </w:r>
    </w:p>
    <w:p w14:paraId="4C508BAD" w14:textId="77777777" w:rsidR="00C01196" w:rsidRDefault="00C01196" w:rsidP="00C01196">
      <w:pPr>
        <w:pStyle w:val="NormalWeb"/>
        <w:spacing w:before="180" w:beforeAutospacing="0" w:after="0" w:afterAutospacing="0"/>
        <w:rPr>
          <w:rFonts w:cs="Arial"/>
          <w:sz w:val="20"/>
          <w:szCs w:val="20"/>
        </w:rPr>
      </w:pPr>
      <w:r>
        <w:rPr>
          <w:rFonts w:cs="Arial"/>
          <w:sz w:val="20"/>
          <w:szCs w:val="20"/>
        </w:rPr>
        <w:t>We are subject to income tax in many jurisdictions outside the U.S. Our operations in certain jurisdictions remain subject to examination for tax years 1996 to 2022, some of which are currently under audit by local tax authorities. The resolution of each of these audits is not expected to be material to our consolidated financial statements.</w:t>
      </w:r>
    </w:p>
    <w:bookmarkEnd w:id="30"/>
    <w:p w14:paraId="490B42B0" w14:textId="77777777" w:rsidR="00C01196" w:rsidRDefault="00C01196" w:rsidP="00C01196">
      <w:pPr>
        <w:pStyle w:val="NormalWeb"/>
        <w:spacing w:before="270" w:beforeAutospacing="0" w:after="0" w:afterAutospacing="0"/>
        <w:jc w:val="center"/>
        <w:rPr>
          <w:rFonts w:cs="Arial"/>
          <w:sz w:val="20"/>
          <w:szCs w:val="20"/>
          <w:u w:val="single"/>
        </w:rPr>
      </w:pPr>
      <w:r>
        <w:rPr>
          <w:rFonts w:cs="Arial"/>
          <w:sz w:val="20"/>
          <w:szCs w:val="20"/>
          <w:u w:val="single"/>
        </w:rPr>
        <w:t>NON-GAAP FINANCIAL MEASURES</w:t>
      </w:r>
    </w:p>
    <w:p w14:paraId="500A47C8" w14:textId="77777777" w:rsidR="00C01196" w:rsidRDefault="00C01196" w:rsidP="00C01196">
      <w:pPr>
        <w:pStyle w:val="NormalWeb"/>
        <w:spacing w:before="180" w:beforeAutospacing="0" w:after="0" w:afterAutospacing="0"/>
        <w:rPr>
          <w:rFonts w:cs="Arial"/>
          <w:sz w:val="20"/>
          <w:szCs w:val="20"/>
        </w:rPr>
      </w:pPr>
      <w:r>
        <w:rPr>
          <w:sz w:val="20"/>
        </w:rPr>
        <w:t xml:space="preserve">Adjusted </w:t>
      </w:r>
      <w:r>
        <w:rPr>
          <w:rFonts w:cs="Arial"/>
          <w:sz w:val="20"/>
          <w:szCs w:val="20"/>
        </w:rPr>
        <w:t xml:space="preserve">gross margin, operating income, </w:t>
      </w:r>
      <w:r>
        <w:rPr>
          <w:sz w:val="20"/>
        </w:rPr>
        <w:t>net income</w:t>
      </w:r>
      <w:r>
        <w:rPr>
          <w:rFonts w:cs="Arial"/>
          <w:sz w:val="20"/>
          <w:szCs w:val="20"/>
        </w:rPr>
        <w:t>,</w:t>
      </w:r>
      <w:r>
        <w:rPr>
          <w:sz w:val="20"/>
        </w:rPr>
        <w:t xml:space="preserve"> and diluted EPS are non-GAAP financial measures</w:t>
      </w:r>
      <w:r>
        <w:rPr>
          <w:rFonts w:cs="Arial"/>
          <w:sz w:val="20"/>
          <w:szCs w:val="20"/>
        </w:rPr>
        <w:t>. Current year non-GAAP financial measures exclude the impact of the Q2 charge,</w:t>
      </w:r>
      <w:r>
        <w:rPr>
          <w:sz w:val="20"/>
        </w:rPr>
        <w:t xml:space="preserve"> which </w:t>
      </w:r>
      <w:r>
        <w:rPr>
          <w:rFonts w:cs="Arial"/>
          <w:sz w:val="20"/>
          <w:szCs w:val="20"/>
        </w:rPr>
        <w:t xml:space="preserve">includes employee severance expenses, impairment charges resulting from changes to our hardware portfolio, and costs related to lease consolidation activities. Prior year non-GAAP financial measures exclude the </w:t>
      </w:r>
      <w:r>
        <w:rPr>
          <w:sz w:val="20"/>
        </w:rPr>
        <w:t>net</w:t>
      </w:r>
      <w:r>
        <w:rPr>
          <w:rFonts w:cs="Arial"/>
          <w:sz w:val="20"/>
          <w:szCs w:val="20"/>
        </w:rPr>
        <w:t xml:space="preserve"> income </w:t>
      </w:r>
      <w:r>
        <w:rPr>
          <w:sz w:val="20"/>
        </w:rPr>
        <w:t xml:space="preserve">tax benefit related to transfer of intangible properties </w:t>
      </w:r>
      <w:r>
        <w:rPr>
          <w:rFonts w:cs="Arial"/>
          <w:sz w:val="20"/>
          <w:szCs w:val="20"/>
        </w:rPr>
        <w:t>in the first quarter of fiscal year 2022. We believe these non-GAAP measures aid investors by providing additional insight into our operational performance and help clarify trends affecting our business. For comparability of reporting, management considers non-GAAP measures in conjunction with GAAP financial results in evaluating business performance. These non-GAAP financial measures presented should not be considered a substitute for, or superior to, the measures of financial performance prepared in accordance with GAAP.</w:t>
      </w:r>
    </w:p>
    <w:p w14:paraId="3570A870" w14:textId="77777777" w:rsidR="00C01196" w:rsidRDefault="00C01196" w:rsidP="00C01196">
      <w:pPr>
        <w:pStyle w:val="NormalWeb"/>
        <w:keepNext/>
        <w:spacing w:before="180" w:beforeAutospacing="0" w:after="0" w:afterAutospacing="0"/>
        <w:rPr>
          <w:rFonts w:cs="Arial"/>
          <w:sz w:val="20"/>
        </w:rPr>
      </w:pPr>
      <w:r>
        <w:rPr>
          <w:rFonts w:cs="Arial"/>
          <w:sz w:val="20"/>
        </w:rPr>
        <w:lastRenderedPageBreak/>
        <w:t>The following table reconciles our financial results reported in accordance with GAAP to non-GAAP financial results:</w:t>
      </w:r>
    </w:p>
    <w:p w14:paraId="3DFA8FED" w14:textId="77777777" w:rsidR="00C01196" w:rsidRDefault="00C01196" w:rsidP="00C01196">
      <w:pPr>
        <w:pStyle w:val="NormalWeb"/>
        <w:spacing w:before="0" w:beforeAutospacing="0" w:after="0" w:afterAutospacing="0"/>
        <w:rPr>
          <w:rFonts w:cs="Arial"/>
          <w:sz w:val="18"/>
          <w:szCs w:val="18"/>
        </w:rPr>
      </w:pPr>
    </w:p>
    <w:tbl>
      <w:tblPr>
        <w:tblW w:w="5000" w:type="pct"/>
        <w:jc w:val="center"/>
        <w:tblCellMar>
          <w:left w:w="0" w:type="dxa"/>
          <w:right w:w="0" w:type="dxa"/>
        </w:tblCellMar>
        <w:tblLook w:val="04A0" w:firstRow="1" w:lastRow="0" w:firstColumn="1" w:lastColumn="0" w:noHBand="0" w:noVBand="1"/>
        <w:tblCaption w:val="Reconciliation of GAAP to non-GAAP financial results"/>
      </w:tblPr>
      <w:tblGrid>
        <w:gridCol w:w="6527"/>
        <w:gridCol w:w="54"/>
        <w:gridCol w:w="15"/>
        <w:gridCol w:w="185"/>
        <w:gridCol w:w="771"/>
        <w:gridCol w:w="66"/>
        <w:gridCol w:w="263"/>
        <w:gridCol w:w="263"/>
        <w:gridCol w:w="892"/>
        <w:gridCol w:w="67"/>
        <w:gridCol w:w="1209"/>
        <w:gridCol w:w="48"/>
        <w:gridCol w:w="8"/>
      </w:tblGrid>
      <w:tr w:rsidR="00C01196" w14:paraId="07ECC9EB" w14:textId="77777777" w:rsidTr="00C01196">
        <w:trPr>
          <w:jc w:val="center"/>
        </w:trPr>
        <w:tc>
          <w:tcPr>
            <w:tcW w:w="3148" w:type="pct"/>
            <w:vAlign w:val="bottom"/>
            <w:hideMark/>
          </w:tcPr>
          <w:p w14:paraId="50705CA0" w14:textId="77777777" w:rsidR="00C01196" w:rsidRDefault="00C01196">
            <w:pPr>
              <w:keepLines/>
              <w:spacing w:line="256" w:lineRule="auto"/>
              <w:jc w:val="both"/>
              <w:rPr>
                <w:rFonts w:ascii="Arial" w:eastAsia="Times New Roman" w:hAnsi="Arial" w:cs="Arial"/>
                <w:sz w:val="8"/>
                <w:szCs w:val="24"/>
              </w:rPr>
            </w:pPr>
            <w:r>
              <w:rPr>
                <w:rFonts w:ascii="Arial" w:eastAsia="Times New Roman" w:hAnsi="Arial" w:cs="Arial"/>
                <w:b/>
                <w:bCs/>
                <w:sz w:val="15"/>
                <w:szCs w:val="15"/>
              </w:rPr>
              <w:t>(In millions, except percentages</w:t>
            </w:r>
            <w:r>
              <w:t xml:space="preserve"> </w:t>
            </w:r>
            <w:r>
              <w:rPr>
                <w:rFonts w:ascii="Arial" w:eastAsia="Times New Roman" w:hAnsi="Arial" w:cs="Arial"/>
                <w:b/>
                <w:bCs/>
                <w:sz w:val="15"/>
                <w:szCs w:val="15"/>
              </w:rPr>
              <w:t>and per share amounts)</w:t>
            </w:r>
          </w:p>
        </w:tc>
        <w:tc>
          <w:tcPr>
            <w:tcW w:w="26" w:type="pct"/>
            <w:vAlign w:val="bottom"/>
            <w:hideMark/>
          </w:tcPr>
          <w:p w14:paraId="019E44B0" w14:textId="77777777" w:rsidR="00C01196" w:rsidRDefault="00C01196">
            <w:pPr>
              <w:keepLines/>
              <w:spacing w:line="40" w:lineRule="exact"/>
              <w:rPr>
                <w:rFonts w:ascii="Arial" w:eastAsia="Times New Roman" w:hAnsi="Arial" w:cs="Arial"/>
                <w:noProof/>
                <w:sz w:val="15"/>
                <w:szCs w:val="15"/>
              </w:rPr>
            </w:pPr>
            <w:r>
              <w:rPr>
                <w:rFonts w:ascii="Arial" w:eastAsia="Times New Roman" w:hAnsi="Arial" w:cs="Arial"/>
                <w:noProof/>
                <w:sz w:val="15"/>
                <w:szCs w:val="15"/>
              </w:rPr>
              <w:t> </w:t>
            </w:r>
          </w:p>
        </w:tc>
        <w:tc>
          <w:tcPr>
            <w:tcW w:w="468" w:type="pct"/>
            <w:gridSpan w:val="3"/>
            <w:vAlign w:val="bottom"/>
            <w:hideMark/>
          </w:tcPr>
          <w:p w14:paraId="2FBDD042" w14:textId="77777777" w:rsidR="00C01196" w:rsidRDefault="00C01196">
            <w:pPr>
              <w:keepLines/>
              <w:spacing w:line="256" w:lineRule="auto"/>
              <w:jc w:val="right"/>
              <w:rPr>
                <w:rFonts w:ascii="Arial" w:eastAsia="Times New Roman" w:hAnsi="Arial" w:cs="Arial"/>
                <w:szCs w:val="20"/>
              </w:rPr>
            </w:pPr>
            <w:r>
              <w:rPr>
                <w:rFonts w:ascii="Arial" w:eastAsia="Times New Roman" w:hAnsi="Arial" w:cs="Arial"/>
                <w:b/>
                <w:bCs/>
                <w:sz w:val="15"/>
                <w:szCs w:val="15"/>
              </w:rPr>
              <w:t>2023</w:t>
            </w:r>
          </w:p>
        </w:tc>
        <w:tc>
          <w:tcPr>
            <w:tcW w:w="32" w:type="pct"/>
            <w:vAlign w:val="bottom"/>
            <w:hideMark/>
          </w:tcPr>
          <w:p w14:paraId="1FEB2FEC" w14:textId="77777777" w:rsidR="00C01196" w:rsidRDefault="00C01196">
            <w:pPr>
              <w:keepLines/>
              <w:spacing w:line="256" w:lineRule="auto"/>
              <w:rPr>
                <w:rFonts w:ascii="Arial" w:eastAsia="Times New Roman" w:hAnsi="Arial" w:cs="Arial"/>
                <w:sz w:val="8"/>
                <w:szCs w:val="20"/>
              </w:rPr>
            </w:pPr>
            <w:r>
              <w:rPr>
                <w:rFonts w:ascii="Arial" w:eastAsia="Times New Roman" w:hAnsi="Arial" w:cs="Arial"/>
                <w:sz w:val="15"/>
                <w:szCs w:val="15"/>
              </w:rPr>
              <w:t> </w:t>
            </w:r>
          </w:p>
        </w:tc>
        <w:tc>
          <w:tcPr>
            <w:tcW w:w="127" w:type="pct"/>
            <w:vAlign w:val="bottom"/>
            <w:hideMark/>
          </w:tcPr>
          <w:p w14:paraId="1C9A3BB4" w14:textId="77777777" w:rsidR="00C01196" w:rsidRDefault="00C01196">
            <w:pPr>
              <w:keepLines/>
              <w:spacing w:line="40" w:lineRule="exact"/>
              <w:rPr>
                <w:rFonts w:ascii="Arial" w:eastAsia="Times New Roman" w:hAnsi="Arial" w:cs="Arial"/>
                <w:noProof/>
                <w:sz w:val="8"/>
                <w:szCs w:val="8"/>
              </w:rPr>
            </w:pPr>
            <w:r>
              <w:rPr>
                <w:rFonts w:ascii="Arial" w:eastAsia="Times New Roman" w:hAnsi="Arial" w:cs="Arial"/>
                <w:noProof/>
                <w:sz w:val="15"/>
                <w:szCs w:val="15"/>
              </w:rPr>
              <w:t> </w:t>
            </w:r>
          </w:p>
        </w:tc>
        <w:tc>
          <w:tcPr>
            <w:tcW w:w="557" w:type="pct"/>
            <w:gridSpan w:val="2"/>
            <w:vAlign w:val="bottom"/>
            <w:hideMark/>
          </w:tcPr>
          <w:p w14:paraId="63F124BE" w14:textId="77777777" w:rsidR="00C01196" w:rsidRDefault="00C01196">
            <w:pPr>
              <w:keepLines/>
              <w:spacing w:line="256" w:lineRule="auto"/>
              <w:jc w:val="right"/>
              <w:rPr>
                <w:rFonts w:ascii="Arial" w:eastAsia="Times New Roman" w:hAnsi="Arial" w:cs="Arial"/>
                <w:szCs w:val="20"/>
              </w:rPr>
            </w:pPr>
            <w:r>
              <w:rPr>
                <w:rFonts w:ascii="Arial" w:eastAsia="Times New Roman" w:hAnsi="Arial" w:cs="Arial"/>
                <w:b/>
                <w:bCs/>
                <w:sz w:val="15"/>
                <w:szCs w:val="15"/>
              </w:rPr>
              <w:t>2022</w:t>
            </w:r>
          </w:p>
        </w:tc>
        <w:tc>
          <w:tcPr>
            <w:tcW w:w="32" w:type="pct"/>
            <w:vAlign w:val="bottom"/>
            <w:hideMark/>
          </w:tcPr>
          <w:p w14:paraId="351B85FF" w14:textId="77777777" w:rsidR="00C01196" w:rsidRDefault="00C01196">
            <w:pPr>
              <w:keepLines/>
              <w:spacing w:line="256" w:lineRule="auto"/>
              <w:rPr>
                <w:rFonts w:ascii="Arial" w:eastAsia="Times New Roman" w:hAnsi="Arial" w:cs="Arial"/>
                <w:sz w:val="8"/>
                <w:szCs w:val="20"/>
              </w:rPr>
            </w:pPr>
            <w:r>
              <w:rPr>
                <w:rFonts w:ascii="Arial" w:eastAsia="Times New Roman" w:hAnsi="Arial" w:cs="Arial"/>
                <w:sz w:val="15"/>
                <w:szCs w:val="15"/>
              </w:rPr>
              <w:t> </w:t>
            </w:r>
          </w:p>
        </w:tc>
        <w:tc>
          <w:tcPr>
            <w:tcW w:w="583" w:type="pct"/>
            <w:vAlign w:val="bottom"/>
            <w:hideMark/>
          </w:tcPr>
          <w:p w14:paraId="7BF05842" w14:textId="77777777" w:rsidR="00C01196" w:rsidRDefault="00C01196">
            <w:pPr>
              <w:keepLines/>
              <w:spacing w:line="256" w:lineRule="auto"/>
              <w:jc w:val="right"/>
              <w:rPr>
                <w:rFonts w:ascii="Arial" w:eastAsia="Times New Roman" w:hAnsi="Arial" w:cs="Arial"/>
                <w:szCs w:val="20"/>
              </w:rPr>
            </w:pPr>
            <w:r>
              <w:rPr>
                <w:rFonts w:ascii="Arial" w:eastAsia="Times New Roman" w:hAnsi="Arial" w:cs="Arial"/>
                <w:b/>
                <w:bCs/>
                <w:sz w:val="15"/>
                <w:szCs w:val="15"/>
              </w:rPr>
              <w:t>Percentage</w:t>
            </w:r>
            <w:r>
              <w:rPr>
                <w:rFonts w:ascii="Arial" w:eastAsia="Times New Roman" w:hAnsi="Arial" w:cs="Arial"/>
                <w:b/>
                <w:bCs/>
                <w:sz w:val="15"/>
                <w:szCs w:val="15"/>
              </w:rPr>
              <w:br/>
              <w:t>Change</w:t>
            </w:r>
          </w:p>
        </w:tc>
        <w:tc>
          <w:tcPr>
            <w:tcW w:w="27" w:type="pct"/>
            <w:gridSpan w:val="2"/>
            <w:vAlign w:val="bottom"/>
            <w:hideMark/>
          </w:tcPr>
          <w:p w14:paraId="4E76C6E6" w14:textId="77777777" w:rsidR="00C01196" w:rsidRDefault="00C01196">
            <w:pPr>
              <w:keepLines/>
              <w:spacing w:line="256" w:lineRule="auto"/>
              <w:rPr>
                <w:rFonts w:ascii="Arial" w:eastAsia="Times New Roman" w:hAnsi="Arial" w:cs="Arial"/>
                <w:sz w:val="8"/>
                <w:szCs w:val="20"/>
              </w:rPr>
            </w:pPr>
            <w:r>
              <w:rPr>
                <w:rFonts w:ascii="Arial" w:eastAsia="Times New Roman" w:hAnsi="Arial" w:cs="Arial"/>
                <w:sz w:val="15"/>
                <w:szCs w:val="15"/>
              </w:rPr>
              <w:t> </w:t>
            </w:r>
          </w:p>
          <w:p w14:paraId="3DB94730" w14:textId="77777777" w:rsidR="00C01196" w:rsidRDefault="00C01196">
            <w:pPr>
              <w:keepLines/>
              <w:spacing w:line="40" w:lineRule="exact"/>
              <w:rPr>
                <w:rFonts w:ascii="Arial" w:eastAsia="Times New Roman" w:hAnsi="Arial" w:cs="Arial"/>
                <w:noProof/>
                <w:sz w:val="8"/>
                <w:szCs w:val="8"/>
              </w:rPr>
            </w:pPr>
            <w:r>
              <w:rPr>
                <w:rFonts w:ascii="Arial" w:eastAsia="Times New Roman" w:hAnsi="Arial" w:cs="Arial"/>
                <w:noProof/>
                <w:sz w:val="15"/>
                <w:szCs w:val="15"/>
              </w:rPr>
              <w:t> </w:t>
            </w:r>
          </w:p>
        </w:tc>
      </w:tr>
      <w:tr w:rsidR="00C01196" w14:paraId="1791F5AA" w14:textId="77777777" w:rsidTr="00C01196">
        <w:trPr>
          <w:trHeight w:val="108"/>
          <w:jc w:val="center"/>
        </w:trPr>
        <w:tc>
          <w:tcPr>
            <w:tcW w:w="5000" w:type="pct"/>
            <w:gridSpan w:val="13"/>
            <w:tcBorders>
              <w:top w:val="nil"/>
              <w:left w:val="nil"/>
              <w:bottom w:val="single" w:sz="4" w:space="0" w:color="auto"/>
              <w:right w:val="nil"/>
            </w:tcBorders>
            <w:vAlign w:val="bottom"/>
            <w:hideMark/>
          </w:tcPr>
          <w:p w14:paraId="220AE8CE"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r>
      <w:tr w:rsidR="00C01196" w14:paraId="319AFFC8" w14:textId="77777777" w:rsidTr="00C01196">
        <w:trPr>
          <w:gridAfter w:val="1"/>
          <w:wAfter w:w="4" w:type="pct"/>
          <w:trHeight w:val="60"/>
          <w:jc w:val="center"/>
        </w:trPr>
        <w:tc>
          <w:tcPr>
            <w:tcW w:w="4996" w:type="pct"/>
            <w:gridSpan w:val="12"/>
            <w:tcBorders>
              <w:top w:val="single" w:sz="4" w:space="0" w:color="auto"/>
              <w:left w:val="nil"/>
              <w:bottom w:val="nil"/>
              <w:right w:val="nil"/>
            </w:tcBorders>
            <w:vAlign w:val="center"/>
            <w:hideMark/>
          </w:tcPr>
          <w:p w14:paraId="558A3188"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r>
      <w:tr w:rsidR="00C01196" w14:paraId="35707F86" w14:textId="77777777" w:rsidTr="00C01196">
        <w:trPr>
          <w:trHeight w:val="66"/>
          <w:jc w:val="center"/>
        </w:trPr>
        <w:tc>
          <w:tcPr>
            <w:tcW w:w="3148" w:type="pct"/>
            <w:hideMark/>
          </w:tcPr>
          <w:p w14:paraId="2253592D" w14:textId="77777777" w:rsidR="00C01196" w:rsidRDefault="00C01196">
            <w:pPr>
              <w:keepLines/>
              <w:spacing w:line="220" w:lineRule="exact"/>
              <w:rPr>
                <w:rFonts w:ascii="Arial" w:eastAsia="Times New Roman" w:hAnsi="Arial" w:cs="Arial"/>
                <w:szCs w:val="20"/>
              </w:rPr>
            </w:pPr>
            <w:r>
              <w:rPr>
                <w:rFonts w:ascii="Arial" w:eastAsia="Times New Roman" w:hAnsi="Arial" w:cs="Arial"/>
                <w:szCs w:val="20"/>
              </w:rPr>
              <w:t>Gross margin</w:t>
            </w:r>
          </w:p>
        </w:tc>
        <w:tc>
          <w:tcPr>
            <w:tcW w:w="33" w:type="pct"/>
            <w:gridSpan w:val="2"/>
            <w:vAlign w:val="bottom"/>
          </w:tcPr>
          <w:p w14:paraId="7290CBB1" w14:textId="77777777" w:rsidR="00C01196" w:rsidRDefault="00C01196">
            <w:pPr>
              <w:keepLines/>
              <w:spacing w:line="220" w:lineRule="exact"/>
              <w:rPr>
                <w:rFonts w:ascii="Arial" w:eastAsia="Times New Roman" w:hAnsi="Arial" w:cs="Arial"/>
                <w:noProof/>
                <w:szCs w:val="20"/>
              </w:rPr>
            </w:pPr>
          </w:p>
        </w:tc>
        <w:tc>
          <w:tcPr>
            <w:tcW w:w="89" w:type="pct"/>
            <w:vAlign w:val="bottom"/>
            <w:hideMark/>
          </w:tcPr>
          <w:p w14:paraId="37E335EB" w14:textId="77777777" w:rsidR="00C01196" w:rsidRDefault="00C01196">
            <w:pPr>
              <w:keepLines/>
              <w:spacing w:line="220" w:lineRule="exact"/>
              <w:rPr>
                <w:rFonts w:ascii="Arial" w:eastAsia="Times New Roman" w:hAnsi="Arial" w:cs="Arial"/>
                <w:b/>
                <w:bCs/>
                <w:szCs w:val="20"/>
              </w:rPr>
            </w:pPr>
            <w:r>
              <w:rPr>
                <w:rFonts w:ascii="Arial" w:eastAsia="Times New Roman" w:hAnsi="Arial" w:cs="Arial"/>
                <w:b/>
                <w:bCs/>
                <w:szCs w:val="20"/>
              </w:rPr>
              <w:t>$</w:t>
            </w:r>
          </w:p>
        </w:tc>
        <w:tc>
          <w:tcPr>
            <w:tcW w:w="372" w:type="pct"/>
            <w:vAlign w:val="bottom"/>
            <w:hideMark/>
          </w:tcPr>
          <w:p w14:paraId="22985283" w14:textId="77777777" w:rsidR="00C01196" w:rsidRDefault="00C01196">
            <w:pPr>
              <w:spacing w:line="256" w:lineRule="auto"/>
              <w:jc w:val="right"/>
              <w:rPr>
                <w:rFonts w:ascii="Arial" w:hAnsi="Arial" w:cs="Arial"/>
                <w:b/>
              </w:rPr>
            </w:pPr>
            <w:r>
              <w:rPr>
                <w:rFonts w:ascii="Arial" w:hAnsi="Arial" w:cs="Arial"/>
                <w:b/>
              </w:rPr>
              <w:t>146,052</w:t>
            </w:r>
          </w:p>
        </w:tc>
        <w:tc>
          <w:tcPr>
            <w:tcW w:w="32" w:type="pct"/>
            <w:noWrap/>
            <w:vAlign w:val="bottom"/>
          </w:tcPr>
          <w:p w14:paraId="48A232C6" w14:textId="77777777" w:rsidR="00C01196" w:rsidRDefault="00C01196">
            <w:pPr>
              <w:keepLines/>
              <w:spacing w:line="220" w:lineRule="exact"/>
              <w:rPr>
                <w:rFonts w:ascii="Arial" w:eastAsia="Times New Roman" w:hAnsi="Arial" w:cs="Arial"/>
                <w:b/>
                <w:bCs/>
                <w:szCs w:val="20"/>
              </w:rPr>
            </w:pPr>
          </w:p>
        </w:tc>
        <w:tc>
          <w:tcPr>
            <w:tcW w:w="127" w:type="pct"/>
            <w:vAlign w:val="bottom"/>
          </w:tcPr>
          <w:p w14:paraId="11829ED7" w14:textId="77777777" w:rsidR="00C01196" w:rsidRDefault="00C01196">
            <w:pPr>
              <w:keepLines/>
              <w:spacing w:line="220" w:lineRule="exact"/>
              <w:rPr>
                <w:rFonts w:ascii="Arial" w:eastAsia="Times New Roman" w:hAnsi="Arial" w:cs="Arial"/>
                <w:noProof/>
                <w:szCs w:val="20"/>
              </w:rPr>
            </w:pPr>
          </w:p>
        </w:tc>
        <w:tc>
          <w:tcPr>
            <w:tcW w:w="127" w:type="pct"/>
            <w:vAlign w:val="bottom"/>
            <w:hideMark/>
          </w:tcPr>
          <w:p w14:paraId="5B144777" w14:textId="77777777" w:rsidR="00C01196" w:rsidRDefault="00C01196">
            <w:pPr>
              <w:keepLines/>
              <w:spacing w:line="220" w:lineRule="exact"/>
              <w:rPr>
                <w:rFonts w:ascii="Arial" w:eastAsia="Times New Roman" w:hAnsi="Arial" w:cs="Arial"/>
                <w:bCs/>
                <w:szCs w:val="20"/>
              </w:rPr>
            </w:pPr>
            <w:r>
              <w:rPr>
                <w:rFonts w:ascii="Arial" w:eastAsia="Times New Roman" w:hAnsi="Arial" w:cs="Arial"/>
                <w:bCs/>
                <w:szCs w:val="20"/>
              </w:rPr>
              <w:t>$</w:t>
            </w:r>
          </w:p>
        </w:tc>
        <w:tc>
          <w:tcPr>
            <w:tcW w:w="430" w:type="pct"/>
            <w:vAlign w:val="bottom"/>
            <w:hideMark/>
          </w:tcPr>
          <w:p w14:paraId="34068443" w14:textId="77777777" w:rsidR="00C01196" w:rsidRDefault="00C01196">
            <w:pPr>
              <w:spacing w:line="256" w:lineRule="auto"/>
              <w:jc w:val="right"/>
              <w:rPr>
                <w:rFonts w:ascii="Arial" w:hAnsi="Arial" w:cs="Arial"/>
                <w:bCs/>
              </w:rPr>
            </w:pPr>
            <w:r>
              <w:rPr>
                <w:rFonts w:ascii="Arial" w:eastAsia="Times New Roman" w:hAnsi="Arial" w:cs="Arial"/>
                <w:bCs/>
                <w:szCs w:val="24"/>
              </w:rPr>
              <w:t>135,620</w:t>
            </w:r>
          </w:p>
        </w:tc>
        <w:tc>
          <w:tcPr>
            <w:tcW w:w="32" w:type="pct"/>
            <w:noWrap/>
            <w:vAlign w:val="bottom"/>
          </w:tcPr>
          <w:p w14:paraId="790CC49F" w14:textId="77777777" w:rsidR="00C01196" w:rsidRDefault="00C01196">
            <w:pPr>
              <w:keepLines/>
              <w:spacing w:line="220" w:lineRule="exact"/>
              <w:rPr>
                <w:rFonts w:ascii="Arial" w:eastAsia="Times New Roman" w:hAnsi="Arial" w:cs="Arial"/>
                <w:bCs/>
                <w:szCs w:val="20"/>
              </w:rPr>
            </w:pPr>
          </w:p>
        </w:tc>
        <w:tc>
          <w:tcPr>
            <w:tcW w:w="583" w:type="pct"/>
            <w:vAlign w:val="bottom"/>
            <w:hideMark/>
          </w:tcPr>
          <w:p w14:paraId="79DFF022" w14:textId="77777777" w:rsidR="00C01196" w:rsidRDefault="00C01196">
            <w:pPr>
              <w:spacing w:line="256" w:lineRule="auto"/>
              <w:jc w:val="right"/>
              <w:rPr>
                <w:rFonts w:ascii="Arial" w:hAnsi="Arial" w:cs="Arial"/>
              </w:rPr>
            </w:pPr>
            <w:r>
              <w:rPr>
                <w:rFonts w:ascii="Arial" w:hAnsi="Arial" w:cs="Arial"/>
              </w:rPr>
              <w:t>8%</w:t>
            </w:r>
          </w:p>
        </w:tc>
        <w:tc>
          <w:tcPr>
            <w:tcW w:w="27" w:type="pct"/>
            <w:gridSpan w:val="2"/>
            <w:noWrap/>
            <w:vAlign w:val="bottom"/>
          </w:tcPr>
          <w:p w14:paraId="1F0C499B" w14:textId="77777777" w:rsidR="00C01196" w:rsidRDefault="00C01196">
            <w:pPr>
              <w:keepLines/>
              <w:spacing w:line="220" w:lineRule="exact"/>
              <w:rPr>
                <w:rFonts w:ascii="Arial" w:eastAsia="Times New Roman" w:hAnsi="Arial" w:cs="Arial"/>
                <w:noProof/>
                <w:szCs w:val="20"/>
              </w:rPr>
            </w:pPr>
          </w:p>
        </w:tc>
      </w:tr>
      <w:tr w:rsidR="00C01196" w14:paraId="07AD4667" w14:textId="77777777" w:rsidTr="00C01196">
        <w:trPr>
          <w:trHeight w:val="66"/>
          <w:jc w:val="center"/>
        </w:trPr>
        <w:tc>
          <w:tcPr>
            <w:tcW w:w="3148" w:type="pct"/>
            <w:hideMark/>
          </w:tcPr>
          <w:p w14:paraId="37D904B5" w14:textId="77777777" w:rsidR="00C01196" w:rsidRDefault="00C01196">
            <w:pPr>
              <w:keepLines/>
              <w:spacing w:line="220" w:lineRule="exact"/>
              <w:rPr>
                <w:rFonts w:ascii="Arial" w:eastAsia="Times New Roman" w:hAnsi="Arial" w:cs="Arial"/>
                <w:szCs w:val="20"/>
              </w:rPr>
            </w:pPr>
            <w:r>
              <w:rPr>
                <w:rFonts w:ascii="Arial" w:eastAsia="Times New Roman" w:hAnsi="Arial" w:cs="Arial"/>
                <w:szCs w:val="20"/>
              </w:rPr>
              <w:t>Severance, hardware-related impairment, and lease consolidation costs</w:t>
            </w:r>
          </w:p>
        </w:tc>
        <w:tc>
          <w:tcPr>
            <w:tcW w:w="33" w:type="pct"/>
            <w:gridSpan w:val="2"/>
            <w:vAlign w:val="bottom"/>
          </w:tcPr>
          <w:p w14:paraId="1B96631B" w14:textId="77777777" w:rsidR="00C01196" w:rsidRDefault="00C01196">
            <w:pPr>
              <w:keepLines/>
              <w:spacing w:line="220" w:lineRule="exact"/>
              <w:rPr>
                <w:rFonts w:ascii="Arial" w:eastAsia="Times New Roman" w:hAnsi="Arial" w:cs="Arial"/>
                <w:noProof/>
                <w:szCs w:val="20"/>
              </w:rPr>
            </w:pPr>
          </w:p>
        </w:tc>
        <w:tc>
          <w:tcPr>
            <w:tcW w:w="89" w:type="pct"/>
            <w:vAlign w:val="bottom"/>
          </w:tcPr>
          <w:p w14:paraId="7364C3FE" w14:textId="77777777" w:rsidR="00C01196" w:rsidRDefault="00C01196">
            <w:pPr>
              <w:keepLines/>
              <w:spacing w:line="220" w:lineRule="exact"/>
              <w:rPr>
                <w:rFonts w:ascii="Arial" w:eastAsia="Times New Roman" w:hAnsi="Arial" w:cs="Arial"/>
                <w:b/>
                <w:bCs/>
                <w:szCs w:val="20"/>
              </w:rPr>
            </w:pPr>
          </w:p>
        </w:tc>
        <w:tc>
          <w:tcPr>
            <w:tcW w:w="372" w:type="pct"/>
            <w:vAlign w:val="bottom"/>
            <w:hideMark/>
          </w:tcPr>
          <w:p w14:paraId="7BBFE885" w14:textId="77777777" w:rsidR="00C01196" w:rsidRDefault="00C01196">
            <w:pPr>
              <w:spacing w:line="256" w:lineRule="auto"/>
              <w:jc w:val="right"/>
              <w:rPr>
                <w:rFonts w:ascii="Arial" w:hAnsi="Arial" w:cs="Arial"/>
                <w:b/>
              </w:rPr>
            </w:pPr>
            <w:r>
              <w:rPr>
                <w:rFonts w:ascii="Arial" w:hAnsi="Arial" w:cs="Arial"/>
                <w:b/>
              </w:rPr>
              <w:t>152</w:t>
            </w:r>
          </w:p>
        </w:tc>
        <w:tc>
          <w:tcPr>
            <w:tcW w:w="32" w:type="pct"/>
            <w:noWrap/>
            <w:vAlign w:val="bottom"/>
          </w:tcPr>
          <w:p w14:paraId="0C484343" w14:textId="77777777" w:rsidR="00C01196" w:rsidRDefault="00C01196">
            <w:pPr>
              <w:keepLines/>
              <w:spacing w:line="220" w:lineRule="exact"/>
              <w:rPr>
                <w:rFonts w:ascii="Arial" w:eastAsia="Times New Roman" w:hAnsi="Arial" w:cs="Arial"/>
                <w:b/>
                <w:bCs/>
                <w:szCs w:val="20"/>
              </w:rPr>
            </w:pPr>
          </w:p>
        </w:tc>
        <w:tc>
          <w:tcPr>
            <w:tcW w:w="127" w:type="pct"/>
            <w:vAlign w:val="bottom"/>
          </w:tcPr>
          <w:p w14:paraId="4B490814" w14:textId="77777777" w:rsidR="00C01196" w:rsidRDefault="00C01196">
            <w:pPr>
              <w:keepLines/>
              <w:spacing w:line="220" w:lineRule="exact"/>
              <w:rPr>
                <w:rFonts w:ascii="Arial" w:eastAsia="Times New Roman" w:hAnsi="Arial" w:cs="Arial"/>
                <w:noProof/>
                <w:szCs w:val="20"/>
              </w:rPr>
            </w:pPr>
          </w:p>
        </w:tc>
        <w:tc>
          <w:tcPr>
            <w:tcW w:w="127" w:type="pct"/>
            <w:vAlign w:val="bottom"/>
          </w:tcPr>
          <w:p w14:paraId="4BC7BD95" w14:textId="77777777" w:rsidR="00C01196" w:rsidRDefault="00C01196">
            <w:pPr>
              <w:keepLines/>
              <w:spacing w:line="220" w:lineRule="exact"/>
              <w:rPr>
                <w:rFonts w:ascii="Arial" w:eastAsia="Times New Roman" w:hAnsi="Arial" w:cs="Arial"/>
                <w:bCs/>
                <w:szCs w:val="20"/>
              </w:rPr>
            </w:pPr>
          </w:p>
        </w:tc>
        <w:tc>
          <w:tcPr>
            <w:tcW w:w="430" w:type="pct"/>
            <w:vAlign w:val="bottom"/>
            <w:hideMark/>
          </w:tcPr>
          <w:p w14:paraId="48C0E08F" w14:textId="77777777" w:rsidR="00C01196" w:rsidRDefault="00C01196">
            <w:pPr>
              <w:spacing w:line="256" w:lineRule="auto"/>
              <w:jc w:val="right"/>
              <w:rPr>
                <w:rFonts w:ascii="Arial" w:hAnsi="Arial" w:cs="Arial"/>
                <w:bCs/>
              </w:rPr>
            </w:pPr>
            <w:r>
              <w:rPr>
                <w:rFonts w:ascii="Arial" w:eastAsia="Times New Roman" w:hAnsi="Arial" w:cs="Arial"/>
                <w:bCs/>
                <w:szCs w:val="20"/>
              </w:rPr>
              <w:t>0</w:t>
            </w:r>
          </w:p>
        </w:tc>
        <w:tc>
          <w:tcPr>
            <w:tcW w:w="32" w:type="pct"/>
            <w:noWrap/>
            <w:vAlign w:val="bottom"/>
          </w:tcPr>
          <w:p w14:paraId="2A73A937" w14:textId="77777777" w:rsidR="00C01196" w:rsidRDefault="00C01196">
            <w:pPr>
              <w:keepLines/>
              <w:spacing w:line="220" w:lineRule="exact"/>
              <w:rPr>
                <w:rFonts w:ascii="Arial" w:eastAsia="Times New Roman" w:hAnsi="Arial" w:cs="Arial"/>
                <w:bCs/>
                <w:szCs w:val="20"/>
              </w:rPr>
            </w:pPr>
          </w:p>
        </w:tc>
        <w:tc>
          <w:tcPr>
            <w:tcW w:w="583" w:type="pct"/>
            <w:vAlign w:val="bottom"/>
            <w:hideMark/>
          </w:tcPr>
          <w:p w14:paraId="322F5F99" w14:textId="77777777" w:rsidR="00C01196" w:rsidRDefault="00C01196">
            <w:pPr>
              <w:spacing w:line="256" w:lineRule="auto"/>
              <w:jc w:val="right"/>
              <w:rPr>
                <w:rFonts w:ascii="Arial" w:hAnsi="Arial" w:cs="Arial"/>
              </w:rPr>
            </w:pPr>
            <w:r>
              <w:rPr>
                <w:rFonts w:ascii="Arial" w:hAnsi="Arial" w:cs="Arial"/>
              </w:rPr>
              <w:t>*</w:t>
            </w:r>
          </w:p>
        </w:tc>
        <w:tc>
          <w:tcPr>
            <w:tcW w:w="27" w:type="pct"/>
            <w:gridSpan w:val="2"/>
            <w:noWrap/>
            <w:vAlign w:val="bottom"/>
          </w:tcPr>
          <w:p w14:paraId="5E734865" w14:textId="77777777" w:rsidR="00C01196" w:rsidRDefault="00C01196">
            <w:pPr>
              <w:keepLines/>
              <w:spacing w:line="220" w:lineRule="exact"/>
              <w:rPr>
                <w:rFonts w:ascii="Arial" w:eastAsia="Times New Roman" w:hAnsi="Arial" w:cs="Arial"/>
                <w:noProof/>
                <w:szCs w:val="20"/>
              </w:rPr>
            </w:pPr>
          </w:p>
        </w:tc>
      </w:tr>
      <w:tr w:rsidR="00C01196" w14:paraId="7BC06543" w14:textId="77777777" w:rsidTr="00C01196">
        <w:trPr>
          <w:trHeight w:val="70"/>
          <w:jc w:val="center"/>
        </w:trPr>
        <w:tc>
          <w:tcPr>
            <w:tcW w:w="3148" w:type="pct"/>
            <w:tcBorders>
              <w:top w:val="nil"/>
              <w:left w:val="nil"/>
              <w:bottom w:val="single" w:sz="4" w:space="0" w:color="auto"/>
              <w:right w:val="nil"/>
            </w:tcBorders>
            <w:vAlign w:val="bottom"/>
            <w:hideMark/>
          </w:tcPr>
          <w:p w14:paraId="1D728CA0"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494" w:type="pct"/>
            <w:gridSpan w:val="4"/>
            <w:tcBorders>
              <w:top w:val="nil"/>
              <w:left w:val="nil"/>
              <w:bottom w:val="single" w:sz="4" w:space="0" w:color="auto"/>
              <w:right w:val="nil"/>
            </w:tcBorders>
            <w:vAlign w:val="bottom"/>
          </w:tcPr>
          <w:p w14:paraId="4E899A3C"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0FEECDE9" w14:textId="77777777" w:rsidR="00C01196" w:rsidRDefault="00C01196">
            <w:pPr>
              <w:keepLines/>
              <w:spacing w:line="80" w:lineRule="exact"/>
              <w:rPr>
                <w:rFonts w:ascii="Arial" w:eastAsia="Times New Roman" w:hAnsi="Arial" w:cs="Arial"/>
                <w:sz w:val="8"/>
                <w:szCs w:val="20"/>
              </w:rPr>
            </w:pPr>
          </w:p>
        </w:tc>
        <w:tc>
          <w:tcPr>
            <w:tcW w:w="127" w:type="pct"/>
            <w:vAlign w:val="bottom"/>
          </w:tcPr>
          <w:p w14:paraId="575E1C84" w14:textId="77777777" w:rsidR="00C01196" w:rsidRDefault="00C01196">
            <w:pPr>
              <w:keepLines/>
              <w:spacing w:line="80" w:lineRule="exact"/>
              <w:rPr>
                <w:rFonts w:ascii="Arial" w:eastAsia="Times New Roman" w:hAnsi="Arial" w:cs="Arial"/>
                <w:sz w:val="8"/>
                <w:szCs w:val="20"/>
              </w:rPr>
            </w:pPr>
          </w:p>
        </w:tc>
        <w:tc>
          <w:tcPr>
            <w:tcW w:w="127" w:type="pct"/>
            <w:tcBorders>
              <w:top w:val="nil"/>
              <w:left w:val="nil"/>
              <w:bottom w:val="single" w:sz="4" w:space="0" w:color="auto"/>
              <w:right w:val="nil"/>
            </w:tcBorders>
            <w:vAlign w:val="bottom"/>
          </w:tcPr>
          <w:p w14:paraId="5078C89F" w14:textId="77777777" w:rsidR="00C01196" w:rsidRDefault="00C01196">
            <w:pPr>
              <w:keepLines/>
              <w:spacing w:line="80" w:lineRule="exact"/>
              <w:rPr>
                <w:rFonts w:ascii="Arial" w:eastAsia="Times New Roman" w:hAnsi="Arial" w:cs="Arial"/>
                <w:sz w:val="8"/>
                <w:szCs w:val="20"/>
              </w:rPr>
            </w:pPr>
          </w:p>
        </w:tc>
        <w:tc>
          <w:tcPr>
            <w:tcW w:w="430" w:type="pct"/>
            <w:tcBorders>
              <w:top w:val="nil"/>
              <w:left w:val="nil"/>
              <w:bottom w:val="single" w:sz="4" w:space="0" w:color="auto"/>
              <w:right w:val="nil"/>
            </w:tcBorders>
            <w:vAlign w:val="bottom"/>
          </w:tcPr>
          <w:p w14:paraId="44B55F57"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7D1775CD" w14:textId="77777777" w:rsidR="00C01196" w:rsidRDefault="00C01196">
            <w:pPr>
              <w:keepLines/>
              <w:spacing w:line="80" w:lineRule="exact"/>
              <w:rPr>
                <w:rFonts w:ascii="Arial" w:eastAsia="Times New Roman" w:hAnsi="Arial" w:cs="Arial"/>
                <w:sz w:val="8"/>
                <w:szCs w:val="20"/>
              </w:rPr>
            </w:pPr>
          </w:p>
        </w:tc>
        <w:tc>
          <w:tcPr>
            <w:tcW w:w="583" w:type="pct"/>
            <w:vAlign w:val="bottom"/>
          </w:tcPr>
          <w:p w14:paraId="080F3A94" w14:textId="77777777" w:rsidR="00C01196" w:rsidRDefault="00C01196">
            <w:pPr>
              <w:keepLines/>
              <w:spacing w:line="80" w:lineRule="exact"/>
              <w:rPr>
                <w:rFonts w:ascii="Arial" w:eastAsia="Times New Roman" w:hAnsi="Arial" w:cs="Arial"/>
                <w:sz w:val="8"/>
                <w:szCs w:val="20"/>
              </w:rPr>
            </w:pPr>
          </w:p>
        </w:tc>
        <w:tc>
          <w:tcPr>
            <w:tcW w:w="27" w:type="pct"/>
            <w:gridSpan w:val="2"/>
            <w:vAlign w:val="bottom"/>
          </w:tcPr>
          <w:p w14:paraId="4B46F20B" w14:textId="77777777" w:rsidR="00C01196" w:rsidRDefault="00C01196">
            <w:pPr>
              <w:keepLines/>
              <w:spacing w:line="80" w:lineRule="exact"/>
              <w:rPr>
                <w:rFonts w:ascii="Arial" w:eastAsia="Times New Roman" w:hAnsi="Arial" w:cs="Arial"/>
                <w:sz w:val="8"/>
                <w:szCs w:val="20"/>
              </w:rPr>
            </w:pPr>
          </w:p>
        </w:tc>
      </w:tr>
      <w:tr w:rsidR="00C01196" w14:paraId="6FAD1729" w14:textId="77777777" w:rsidTr="00C01196">
        <w:trPr>
          <w:trHeight w:hRule="exact" w:val="72"/>
          <w:jc w:val="center"/>
        </w:trPr>
        <w:tc>
          <w:tcPr>
            <w:tcW w:w="3148" w:type="pct"/>
            <w:tcBorders>
              <w:top w:val="single" w:sz="4" w:space="0" w:color="auto"/>
              <w:left w:val="nil"/>
              <w:bottom w:val="nil"/>
              <w:right w:val="nil"/>
            </w:tcBorders>
            <w:vAlign w:val="bottom"/>
            <w:hideMark/>
          </w:tcPr>
          <w:p w14:paraId="1EF9B04E"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494" w:type="pct"/>
            <w:gridSpan w:val="4"/>
            <w:tcBorders>
              <w:top w:val="single" w:sz="4" w:space="0" w:color="auto"/>
              <w:left w:val="nil"/>
              <w:bottom w:val="nil"/>
              <w:right w:val="nil"/>
            </w:tcBorders>
            <w:vAlign w:val="bottom"/>
          </w:tcPr>
          <w:p w14:paraId="6BED68A4"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0DD44049" w14:textId="77777777" w:rsidR="00C01196" w:rsidRDefault="00C01196">
            <w:pPr>
              <w:keepLines/>
              <w:spacing w:line="80" w:lineRule="exact"/>
              <w:rPr>
                <w:rFonts w:ascii="Arial" w:eastAsia="Times New Roman" w:hAnsi="Arial" w:cs="Arial"/>
                <w:sz w:val="8"/>
                <w:szCs w:val="20"/>
              </w:rPr>
            </w:pPr>
          </w:p>
        </w:tc>
        <w:tc>
          <w:tcPr>
            <w:tcW w:w="127" w:type="pct"/>
            <w:vAlign w:val="bottom"/>
            <w:hideMark/>
          </w:tcPr>
          <w:p w14:paraId="22B2E8CB"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127" w:type="pct"/>
            <w:vAlign w:val="bottom"/>
            <w:hideMark/>
          </w:tcPr>
          <w:p w14:paraId="44997708"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430" w:type="pct"/>
            <w:vAlign w:val="bottom"/>
            <w:hideMark/>
          </w:tcPr>
          <w:p w14:paraId="4E784C17"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32" w:type="pct"/>
            <w:vAlign w:val="bottom"/>
          </w:tcPr>
          <w:p w14:paraId="780BF48E" w14:textId="77777777" w:rsidR="00C01196" w:rsidRDefault="00C01196">
            <w:pPr>
              <w:keepLines/>
              <w:spacing w:line="80" w:lineRule="exact"/>
              <w:rPr>
                <w:rFonts w:ascii="Arial" w:eastAsia="Times New Roman" w:hAnsi="Arial" w:cs="Arial"/>
                <w:sz w:val="8"/>
                <w:szCs w:val="20"/>
              </w:rPr>
            </w:pPr>
          </w:p>
        </w:tc>
        <w:tc>
          <w:tcPr>
            <w:tcW w:w="583" w:type="pct"/>
            <w:vAlign w:val="bottom"/>
            <w:hideMark/>
          </w:tcPr>
          <w:p w14:paraId="7DB1E27E"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27" w:type="pct"/>
            <w:gridSpan w:val="2"/>
            <w:vAlign w:val="bottom"/>
            <w:hideMark/>
          </w:tcPr>
          <w:p w14:paraId="2C4B062B"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p w14:paraId="553865FA"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r>
      <w:tr w:rsidR="00C01196" w14:paraId="0D6BF76E" w14:textId="77777777" w:rsidTr="00C01196">
        <w:trPr>
          <w:trHeight w:val="66"/>
          <w:jc w:val="center"/>
        </w:trPr>
        <w:tc>
          <w:tcPr>
            <w:tcW w:w="3148" w:type="pct"/>
            <w:hideMark/>
          </w:tcPr>
          <w:p w14:paraId="5E5E7CF3" w14:textId="77777777" w:rsidR="00C01196" w:rsidRDefault="00C01196">
            <w:pPr>
              <w:keepLines/>
              <w:spacing w:line="220" w:lineRule="exact"/>
              <w:rPr>
                <w:rFonts w:ascii="Arial" w:eastAsia="Times New Roman" w:hAnsi="Arial" w:cs="Arial"/>
                <w:szCs w:val="20"/>
              </w:rPr>
            </w:pPr>
            <w:r>
              <w:rPr>
                <w:rFonts w:ascii="Arial" w:eastAsia="Times New Roman" w:hAnsi="Arial" w:cs="Arial"/>
                <w:szCs w:val="20"/>
              </w:rPr>
              <w:t>Adjusted gross margin (non-GAAP)</w:t>
            </w:r>
          </w:p>
        </w:tc>
        <w:tc>
          <w:tcPr>
            <w:tcW w:w="33" w:type="pct"/>
            <w:gridSpan w:val="2"/>
            <w:vAlign w:val="bottom"/>
            <w:hideMark/>
          </w:tcPr>
          <w:p w14:paraId="69EC5642" w14:textId="77777777" w:rsidR="00C01196" w:rsidRDefault="00C01196">
            <w:pPr>
              <w:keepLines/>
              <w:spacing w:line="220" w:lineRule="exact"/>
              <w:rPr>
                <w:rFonts w:ascii="Arial" w:eastAsia="Times New Roman" w:hAnsi="Arial" w:cs="Arial"/>
                <w:noProof/>
                <w:szCs w:val="20"/>
              </w:rPr>
            </w:pPr>
            <w:r>
              <w:rPr>
                <w:rFonts w:ascii="Arial" w:eastAsia="Times New Roman" w:hAnsi="Arial" w:cs="Arial"/>
                <w:noProof/>
                <w:sz w:val="15"/>
                <w:szCs w:val="15"/>
              </w:rPr>
              <w:t> </w:t>
            </w:r>
          </w:p>
        </w:tc>
        <w:tc>
          <w:tcPr>
            <w:tcW w:w="89" w:type="pct"/>
            <w:vAlign w:val="bottom"/>
            <w:hideMark/>
          </w:tcPr>
          <w:p w14:paraId="2AB615F8" w14:textId="77777777" w:rsidR="00C01196" w:rsidRDefault="00C01196">
            <w:pPr>
              <w:keepLines/>
              <w:spacing w:line="220" w:lineRule="exact"/>
              <w:rPr>
                <w:rFonts w:ascii="Arial" w:eastAsia="Times New Roman" w:hAnsi="Arial" w:cs="Arial"/>
                <w:b/>
                <w:bCs/>
                <w:szCs w:val="20"/>
              </w:rPr>
            </w:pPr>
            <w:r>
              <w:rPr>
                <w:rFonts w:ascii="Arial" w:eastAsia="Times New Roman" w:hAnsi="Arial" w:cs="Arial"/>
                <w:b/>
                <w:bCs/>
                <w:szCs w:val="20"/>
              </w:rPr>
              <w:t>$</w:t>
            </w:r>
          </w:p>
        </w:tc>
        <w:tc>
          <w:tcPr>
            <w:tcW w:w="372" w:type="pct"/>
            <w:vAlign w:val="bottom"/>
            <w:hideMark/>
          </w:tcPr>
          <w:p w14:paraId="26758577" w14:textId="77777777" w:rsidR="00C01196" w:rsidRDefault="00C01196">
            <w:pPr>
              <w:spacing w:line="256" w:lineRule="auto"/>
              <w:jc w:val="right"/>
              <w:rPr>
                <w:rFonts w:ascii="Arial" w:hAnsi="Arial" w:cs="Arial"/>
                <w:b/>
              </w:rPr>
            </w:pPr>
            <w:r>
              <w:rPr>
                <w:rFonts w:ascii="Arial" w:hAnsi="Arial" w:cs="Arial"/>
                <w:b/>
              </w:rPr>
              <w:t>146,204</w:t>
            </w:r>
          </w:p>
        </w:tc>
        <w:tc>
          <w:tcPr>
            <w:tcW w:w="32" w:type="pct"/>
            <w:noWrap/>
            <w:vAlign w:val="bottom"/>
            <w:hideMark/>
          </w:tcPr>
          <w:p w14:paraId="058DECD1" w14:textId="77777777" w:rsidR="00C01196" w:rsidRDefault="00C01196">
            <w:pPr>
              <w:keepLines/>
              <w:spacing w:line="220" w:lineRule="exact"/>
              <w:rPr>
                <w:rFonts w:ascii="Arial" w:eastAsia="Times New Roman" w:hAnsi="Arial" w:cs="Arial"/>
                <w:b/>
                <w:bCs/>
                <w:szCs w:val="20"/>
              </w:rPr>
            </w:pPr>
            <w:r>
              <w:rPr>
                <w:rFonts w:ascii="Arial" w:eastAsia="Times New Roman" w:hAnsi="Arial" w:cs="Arial"/>
                <w:b/>
                <w:bCs/>
                <w:szCs w:val="20"/>
              </w:rPr>
              <w:t> </w:t>
            </w:r>
          </w:p>
        </w:tc>
        <w:tc>
          <w:tcPr>
            <w:tcW w:w="127" w:type="pct"/>
            <w:vAlign w:val="bottom"/>
            <w:hideMark/>
          </w:tcPr>
          <w:p w14:paraId="30C2C573" w14:textId="77777777" w:rsidR="00C01196" w:rsidRDefault="00C01196">
            <w:pPr>
              <w:keepLines/>
              <w:spacing w:line="220" w:lineRule="exact"/>
              <w:rPr>
                <w:rFonts w:ascii="Arial" w:eastAsia="Times New Roman" w:hAnsi="Arial" w:cs="Arial"/>
                <w:noProof/>
                <w:szCs w:val="20"/>
              </w:rPr>
            </w:pPr>
            <w:r>
              <w:rPr>
                <w:rFonts w:ascii="Arial" w:eastAsia="Times New Roman" w:hAnsi="Arial" w:cs="Arial"/>
                <w:noProof/>
                <w:sz w:val="15"/>
                <w:szCs w:val="15"/>
              </w:rPr>
              <w:t> </w:t>
            </w:r>
          </w:p>
        </w:tc>
        <w:tc>
          <w:tcPr>
            <w:tcW w:w="127" w:type="pct"/>
            <w:vAlign w:val="bottom"/>
            <w:hideMark/>
          </w:tcPr>
          <w:p w14:paraId="3B1D971B" w14:textId="77777777" w:rsidR="00C01196" w:rsidRDefault="00C01196">
            <w:pPr>
              <w:keepLines/>
              <w:spacing w:line="220" w:lineRule="exact"/>
              <w:rPr>
                <w:rFonts w:ascii="Arial" w:eastAsia="Times New Roman" w:hAnsi="Arial" w:cs="Arial"/>
                <w:bCs/>
                <w:szCs w:val="20"/>
              </w:rPr>
            </w:pPr>
            <w:r>
              <w:rPr>
                <w:rFonts w:ascii="Arial" w:eastAsia="Times New Roman" w:hAnsi="Arial" w:cs="Arial"/>
                <w:bCs/>
                <w:szCs w:val="20"/>
              </w:rPr>
              <w:t>$</w:t>
            </w:r>
          </w:p>
        </w:tc>
        <w:tc>
          <w:tcPr>
            <w:tcW w:w="430" w:type="pct"/>
            <w:vAlign w:val="bottom"/>
            <w:hideMark/>
          </w:tcPr>
          <w:p w14:paraId="793AC7D6" w14:textId="77777777" w:rsidR="00C01196" w:rsidRDefault="00C01196">
            <w:pPr>
              <w:spacing w:line="256" w:lineRule="auto"/>
              <w:jc w:val="right"/>
              <w:rPr>
                <w:rFonts w:ascii="Arial" w:hAnsi="Arial" w:cs="Arial"/>
                <w:bCs/>
              </w:rPr>
            </w:pPr>
            <w:r>
              <w:rPr>
                <w:rFonts w:ascii="Arial" w:eastAsia="Times New Roman" w:hAnsi="Arial" w:cs="Arial"/>
                <w:bCs/>
                <w:szCs w:val="24"/>
              </w:rPr>
              <w:t>135,620</w:t>
            </w:r>
          </w:p>
        </w:tc>
        <w:tc>
          <w:tcPr>
            <w:tcW w:w="32" w:type="pct"/>
            <w:noWrap/>
            <w:vAlign w:val="bottom"/>
            <w:hideMark/>
          </w:tcPr>
          <w:p w14:paraId="5F11658F" w14:textId="77777777" w:rsidR="00C01196" w:rsidRDefault="00C01196">
            <w:pPr>
              <w:keepLines/>
              <w:spacing w:line="220" w:lineRule="exact"/>
              <w:rPr>
                <w:rFonts w:ascii="Arial" w:eastAsia="Times New Roman" w:hAnsi="Arial" w:cs="Arial"/>
                <w:bCs/>
                <w:szCs w:val="20"/>
              </w:rPr>
            </w:pPr>
            <w:r>
              <w:rPr>
                <w:rFonts w:ascii="Arial" w:eastAsia="Times New Roman" w:hAnsi="Arial" w:cs="Arial"/>
                <w:bCs/>
                <w:szCs w:val="20"/>
              </w:rPr>
              <w:t> </w:t>
            </w:r>
          </w:p>
        </w:tc>
        <w:tc>
          <w:tcPr>
            <w:tcW w:w="583" w:type="pct"/>
            <w:vAlign w:val="bottom"/>
            <w:hideMark/>
          </w:tcPr>
          <w:p w14:paraId="397212DD" w14:textId="77777777" w:rsidR="00C01196" w:rsidRDefault="00C01196">
            <w:pPr>
              <w:spacing w:line="256" w:lineRule="auto"/>
              <w:jc w:val="right"/>
              <w:rPr>
                <w:rFonts w:ascii="Arial" w:hAnsi="Arial" w:cs="Arial"/>
              </w:rPr>
            </w:pPr>
            <w:r>
              <w:rPr>
                <w:rFonts w:ascii="Arial" w:hAnsi="Arial" w:cs="Arial"/>
              </w:rPr>
              <w:t>8%</w:t>
            </w:r>
          </w:p>
        </w:tc>
        <w:tc>
          <w:tcPr>
            <w:tcW w:w="27" w:type="pct"/>
            <w:gridSpan w:val="2"/>
            <w:noWrap/>
            <w:vAlign w:val="bottom"/>
          </w:tcPr>
          <w:p w14:paraId="684A820C" w14:textId="77777777" w:rsidR="00C01196" w:rsidRDefault="00C01196">
            <w:pPr>
              <w:keepLines/>
              <w:spacing w:line="220" w:lineRule="exact"/>
              <w:rPr>
                <w:rFonts w:ascii="Arial" w:eastAsia="Times New Roman" w:hAnsi="Arial" w:cs="Arial"/>
                <w:noProof/>
                <w:szCs w:val="20"/>
              </w:rPr>
            </w:pPr>
          </w:p>
        </w:tc>
      </w:tr>
      <w:tr w:rsidR="00C01196" w14:paraId="63FC2A52" w14:textId="77777777" w:rsidTr="00C01196">
        <w:trPr>
          <w:jc w:val="center"/>
        </w:trPr>
        <w:tc>
          <w:tcPr>
            <w:tcW w:w="3148" w:type="pct"/>
            <w:vAlign w:val="bottom"/>
            <w:hideMark/>
          </w:tcPr>
          <w:p w14:paraId="01FFEE1D"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33" w:type="pct"/>
            <w:gridSpan w:val="2"/>
            <w:vAlign w:val="bottom"/>
          </w:tcPr>
          <w:p w14:paraId="525E7606" w14:textId="77777777" w:rsidR="00C01196" w:rsidRDefault="00C01196">
            <w:pPr>
              <w:keepLines/>
              <w:spacing w:line="80" w:lineRule="exact"/>
              <w:rPr>
                <w:rFonts w:ascii="Arial" w:eastAsia="Times New Roman" w:hAnsi="Arial" w:cs="Arial"/>
                <w:sz w:val="8"/>
                <w:szCs w:val="20"/>
              </w:rPr>
            </w:pPr>
          </w:p>
        </w:tc>
        <w:tc>
          <w:tcPr>
            <w:tcW w:w="89" w:type="pct"/>
            <w:tcBorders>
              <w:top w:val="nil"/>
              <w:left w:val="nil"/>
              <w:bottom w:val="single" w:sz="12" w:space="0" w:color="000000"/>
              <w:right w:val="nil"/>
            </w:tcBorders>
            <w:vAlign w:val="bottom"/>
          </w:tcPr>
          <w:p w14:paraId="0CE29376" w14:textId="77777777" w:rsidR="00C01196" w:rsidRDefault="00C01196">
            <w:pPr>
              <w:keepLines/>
              <w:spacing w:line="80" w:lineRule="exact"/>
              <w:rPr>
                <w:rFonts w:ascii="Arial" w:eastAsia="Times New Roman" w:hAnsi="Arial" w:cs="Arial"/>
                <w:sz w:val="8"/>
                <w:szCs w:val="20"/>
              </w:rPr>
            </w:pPr>
          </w:p>
        </w:tc>
        <w:tc>
          <w:tcPr>
            <w:tcW w:w="372" w:type="pct"/>
            <w:tcBorders>
              <w:top w:val="nil"/>
              <w:left w:val="nil"/>
              <w:bottom w:val="single" w:sz="12" w:space="0" w:color="000000"/>
              <w:right w:val="nil"/>
            </w:tcBorders>
            <w:vAlign w:val="bottom"/>
          </w:tcPr>
          <w:p w14:paraId="6B3FC0B9"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07D17584" w14:textId="77777777" w:rsidR="00C01196" w:rsidRDefault="00C01196">
            <w:pPr>
              <w:keepLines/>
              <w:spacing w:line="80" w:lineRule="exact"/>
              <w:rPr>
                <w:rFonts w:ascii="Arial" w:eastAsia="Times New Roman" w:hAnsi="Arial" w:cs="Arial"/>
                <w:sz w:val="8"/>
                <w:szCs w:val="20"/>
              </w:rPr>
            </w:pPr>
          </w:p>
        </w:tc>
        <w:tc>
          <w:tcPr>
            <w:tcW w:w="127" w:type="pct"/>
            <w:vAlign w:val="bottom"/>
          </w:tcPr>
          <w:p w14:paraId="0996099F" w14:textId="77777777" w:rsidR="00C01196" w:rsidRDefault="00C01196">
            <w:pPr>
              <w:keepLines/>
              <w:spacing w:line="80" w:lineRule="exact"/>
              <w:rPr>
                <w:rFonts w:ascii="Arial" w:eastAsia="Times New Roman" w:hAnsi="Arial" w:cs="Arial"/>
                <w:sz w:val="8"/>
                <w:szCs w:val="20"/>
              </w:rPr>
            </w:pPr>
          </w:p>
        </w:tc>
        <w:tc>
          <w:tcPr>
            <w:tcW w:w="127" w:type="pct"/>
            <w:tcBorders>
              <w:top w:val="nil"/>
              <w:left w:val="nil"/>
              <w:bottom w:val="single" w:sz="12" w:space="0" w:color="000000"/>
              <w:right w:val="nil"/>
            </w:tcBorders>
            <w:vAlign w:val="bottom"/>
          </w:tcPr>
          <w:p w14:paraId="5BFBC2DF" w14:textId="77777777" w:rsidR="00C01196" w:rsidRDefault="00C01196">
            <w:pPr>
              <w:keepLines/>
              <w:spacing w:line="80" w:lineRule="exact"/>
              <w:rPr>
                <w:rFonts w:ascii="Arial" w:eastAsia="Times New Roman" w:hAnsi="Arial" w:cs="Arial"/>
                <w:sz w:val="8"/>
                <w:szCs w:val="20"/>
              </w:rPr>
            </w:pPr>
          </w:p>
        </w:tc>
        <w:tc>
          <w:tcPr>
            <w:tcW w:w="430" w:type="pct"/>
            <w:tcBorders>
              <w:top w:val="nil"/>
              <w:left w:val="nil"/>
              <w:bottom w:val="single" w:sz="12" w:space="0" w:color="000000"/>
              <w:right w:val="nil"/>
            </w:tcBorders>
            <w:vAlign w:val="bottom"/>
          </w:tcPr>
          <w:p w14:paraId="646FC1FF"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2E723D70" w14:textId="77777777" w:rsidR="00C01196" w:rsidRDefault="00C01196">
            <w:pPr>
              <w:keepLines/>
              <w:spacing w:line="80" w:lineRule="exact"/>
              <w:rPr>
                <w:rFonts w:ascii="Arial" w:eastAsia="Times New Roman" w:hAnsi="Arial" w:cs="Arial"/>
                <w:sz w:val="8"/>
                <w:szCs w:val="20"/>
              </w:rPr>
            </w:pPr>
          </w:p>
        </w:tc>
        <w:tc>
          <w:tcPr>
            <w:tcW w:w="583" w:type="pct"/>
            <w:vAlign w:val="bottom"/>
          </w:tcPr>
          <w:p w14:paraId="6FABB771" w14:textId="77777777" w:rsidR="00C01196" w:rsidRDefault="00C01196">
            <w:pPr>
              <w:keepLines/>
              <w:spacing w:line="80" w:lineRule="exact"/>
              <w:rPr>
                <w:rFonts w:ascii="Arial" w:eastAsia="Times New Roman" w:hAnsi="Arial" w:cs="Arial"/>
                <w:sz w:val="8"/>
                <w:szCs w:val="20"/>
              </w:rPr>
            </w:pPr>
          </w:p>
        </w:tc>
        <w:tc>
          <w:tcPr>
            <w:tcW w:w="27" w:type="pct"/>
            <w:gridSpan w:val="2"/>
            <w:vAlign w:val="bottom"/>
          </w:tcPr>
          <w:p w14:paraId="29A96E60" w14:textId="77777777" w:rsidR="00C01196" w:rsidRDefault="00C01196">
            <w:pPr>
              <w:keepLines/>
              <w:spacing w:line="80" w:lineRule="exact"/>
              <w:rPr>
                <w:rFonts w:ascii="Arial" w:eastAsia="Times New Roman" w:hAnsi="Arial" w:cs="Arial"/>
                <w:sz w:val="8"/>
                <w:szCs w:val="20"/>
              </w:rPr>
            </w:pPr>
          </w:p>
        </w:tc>
      </w:tr>
      <w:tr w:rsidR="00C01196" w14:paraId="42D441A4" w14:textId="77777777" w:rsidTr="00C01196">
        <w:trPr>
          <w:trHeight w:val="66"/>
          <w:jc w:val="center"/>
        </w:trPr>
        <w:tc>
          <w:tcPr>
            <w:tcW w:w="3148" w:type="pct"/>
            <w:vAlign w:val="center"/>
            <w:hideMark/>
          </w:tcPr>
          <w:p w14:paraId="5BF076A3" w14:textId="77777777" w:rsidR="00C01196" w:rsidRDefault="00C01196">
            <w:pPr>
              <w:keepLines/>
              <w:spacing w:line="220" w:lineRule="exact"/>
              <w:rPr>
                <w:rFonts w:ascii="Arial" w:eastAsia="Times New Roman" w:hAnsi="Arial" w:cs="Arial"/>
                <w:szCs w:val="20"/>
              </w:rPr>
            </w:pPr>
            <w:r>
              <w:rPr>
                <w:rFonts w:ascii="Arial" w:eastAsia="Times New Roman" w:hAnsi="Arial" w:cs="Arial"/>
                <w:sz w:val="8"/>
                <w:szCs w:val="20"/>
              </w:rPr>
              <w:t> </w:t>
            </w:r>
          </w:p>
        </w:tc>
        <w:tc>
          <w:tcPr>
            <w:tcW w:w="33" w:type="pct"/>
            <w:gridSpan w:val="2"/>
            <w:vAlign w:val="bottom"/>
          </w:tcPr>
          <w:p w14:paraId="330425CE" w14:textId="77777777" w:rsidR="00C01196" w:rsidRDefault="00C01196">
            <w:pPr>
              <w:keepLines/>
              <w:spacing w:line="220" w:lineRule="exact"/>
              <w:rPr>
                <w:rFonts w:ascii="Arial" w:eastAsia="Times New Roman" w:hAnsi="Arial" w:cs="Arial"/>
                <w:noProof/>
                <w:szCs w:val="20"/>
              </w:rPr>
            </w:pPr>
          </w:p>
        </w:tc>
        <w:tc>
          <w:tcPr>
            <w:tcW w:w="89" w:type="pct"/>
            <w:vAlign w:val="bottom"/>
          </w:tcPr>
          <w:p w14:paraId="412B1A77" w14:textId="77777777" w:rsidR="00C01196" w:rsidRDefault="00C01196">
            <w:pPr>
              <w:keepLines/>
              <w:spacing w:line="220" w:lineRule="exact"/>
              <w:rPr>
                <w:rFonts w:ascii="Arial" w:eastAsia="Times New Roman" w:hAnsi="Arial" w:cs="Arial"/>
                <w:b/>
                <w:bCs/>
                <w:szCs w:val="20"/>
              </w:rPr>
            </w:pPr>
          </w:p>
        </w:tc>
        <w:tc>
          <w:tcPr>
            <w:tcW w:w="372" w:type="pct"/>
            <w:vAlign w:val="center"/>
          </w:tcPr>
          <w:p w14:paraId="2DA31DC6" w14:textId="77777777" w:rsidR="00C01196" w:rsidRDefault="00C01196">
            <w:pPr>
              <w:spacing w:line="256" w:lineRule="auto"/>
              <w:jc w:val="right"/>
              <w:rPr>
                <w:rFonts w:ascii="Arial" w:hAnsi="Arial" w:cs="Arial"/>
                <w:b/>
              </w:rPr>
            </w:pPr>
          </w:p>
        </w:tc>
        <w:tc>
          <w:tcPr>
            <w:tcW w:w="32" w:type="pct"/>
            <w:noWrap/>
            <w:vAlign w:val="bottom"/>
          </w:tcPr>
          <w:p w14:paraId="65BA06E6" w14:textId="77777777" w:rsidR="00C01196" w:rsidRDefault="00C01196">
            <w:pPr>
              <w:keepLines/>
              <w:spacing w:line="220" w:lineRule="exact"/>
              <w:rPr>
                <w:rFonts w:ascii="Arial" w:eastAsia="Times New Roman" w:hAnsi="Arial" w:cs="Arial"/>
                <w:b/>
                <w:bCs/>
                <w:szCs w:val="20"/>
              </w:rPr>
            </w:pPr>
          </w:p>
        </w:tc>
        <w:tc>
          <w:tcPr>
            <w:tcW w:w="127" w:type="pct"/>
            <w:vAlign w:val="bottom"/>
          </w:tcPr>
          <w:p w14:paraId="2CA79AD2" w14:textId="77777777" w:rsidR="00C01196" w:rsidRDefault="00C01196">
            <w:pPr>
              <w:keepLines/>
              <w:spacing w:line="220" w:lineRule="exact"/>
              <w:rPr>
                <w:rFonts w:ascii="Arial" w:eastAsia="Times New Roman" w:hAnsi="Arial" w:cs="Arial"/>
                <w:noProof/>
                <w:szCs w:val="20"/>
              </w:rPr>
            </w:pPr>
          </w:p>
        </w:tc>
        <w:tc>
          <w:tcPr>
            <w:tcW w:w="127" w:type="pct"/>
            <w:vAlign w:val="bottom"/>
          </w:tcPr>
          <w:p w14:paraId="34EB2808" w14:textId="77777777" w:rsidR="00C01196" w:rsidRDefault="00C01196">
            <w:pPr>
              <w:keepLines/>
              <w:spacing w:line="220" w:lineRule="exact"/>
              <w:rPr>
                <w:rFonts w:ascii="Arial" w:eastAsia="Times New Roman" w:hAnsi="Arial" w:cs="Arial"/>
                <w:bCs/>
                <w:szCs w:val="20"/>
              </w:rPr>
            </w:pPr>
          </w:p>
        </w:tc>
        <w:tc>
          <w:tcPr>
            <w:tcW w:w="430" w:type="pct"/>
            <w:vAlign w:val="bottom"/>
          </w:tcPr>
          <w:p w14:paraId="3C6B8828" w14:textId="77777777" w:rsidR="00C01196" w:rsidRDefault="00C01196">
            <w:pPr>
              <w:spacing w:line="256" w:lineRule="auto"/>
              <w:jc w:val="right"/>
              <w:rPr>
                <w:rFonts w:ascii="Arial" w:hAnsi="Arial" w:cs="Arial"/>
                <w:bCs/>
              </w:rPr>
            </w:pPr>
          </w:p>
        </w:tc>
        <w:tc>
          <w:tcPr>
            <w:tcW w:w="32" w:type="pct"/>
            <w:noWrap/>
            <w:vAlign w:val="bottom"/>
          </w:tcPr>
          <w:p w14:paraId="04534ACA" w14:textId="77777777" w:rsidR="00C01196" w:rsidRDefault="00C01196">
            <w:pPr>
              <w:keepLines/>
              <w:spacing w:line="220" w:lineRule="exact"/>
              <w:rPr>
                <w:rFonts w:ascii="Arial" w:eastAsia="Times New Roman" w:hAnsi="Arial" w:cs="Arial"/>
                <w:bCs/>
                <w:szCs w:val="20"/>
              </w:rPr>
            </w:pPr>
          </w:p>
        </w:tc>
        <w:tc>
          <w:tcPr>
            <w:tcW w:w="583" w:type="pct"/>
            <w:vAlign w:val="bottom"/>
          </w:tcPr>
          <w:p w14:paraId="0A68DC36" w14:textId="77777777" w:rsidR="00C01196" w:rsidRDefault="00C01196">
            <w:pPr>
              <w:spacing w:line="256" w:lineRule="auto"/>
              <w:jc w:val="right"/>
              <w:rPr>
                <w:rFonts w:ascii="Arial" w:hAnsi="Arial" w:cs="Arial"/>
              </w:rPr>
            </w:pPr>
          </w:p>
        </w:tc>
        <w:tc>
          <w:tcPr>
            <w:tcW w:w="27" w:type="pct"/>
            <w:gridSpan w:val="2"/>
            <w:noWrap/>
            <w:vAlign w:val="bottom"/>
          </w:tcPr>
          <w:p w14:paraId="73D4B943" w14:textId="77777777" w:rsidR="00C01196" w:rsidRDefault="00C01196">
            <w:pPr>
              <w:keepLines/>
              <w:spacing w:line="220" w:lineRule="exact"/>
              <w:rPr>
                <w:rFonts w:ascii="Arial" w:eastAsia="Times New Roman" w:hAnsi="Arial" w:cs="Arial"/>
                <w:noProof/>
                <w:szCs w:val="20"/>
              </w:rPr>
            </w:pPr>
          </w:p>
        </w:tc>
      </w:tr>
      <w:tr w:rsidR="00C01196" w14:paraId="3C46AB67" w14:textId="77777777" w:rsidTr="00C01196">
        <w:trPr>
          <w:trHeight w:val="66"/>
          <w:jc w:val="center"/>
        </w:trPr>
        <w:tc>
          <w:tcPr>
            <w:tcW w:w="3148" w:type="pct"/>
            <w:hideMark/>
          </w:tcPr>
          <w:p w14:paraId="63E7059F" w14:textId="77777777" w:rsidR="00C01196" w:rsidRDefault="00C01196">
            <w:pPr>
              <w:keepLines/>
              <w:spacing w:line="220" w:lineRule="exact"/>
              <w:rPr>
                <w:rFonts w:ascii="Arial" w:eastAsia="Times New Roman" w:hAnsi="Arial" w:cs="Arial"/>
                <w:szCs w:val="20"/>
              </w:rPr>
            </w:pPr>
            <w:r>
              <w:rPr>
                <w:rFonts w:ascii="Arial" w:eastAsia="Times New Roman" w:hAnsi="Arial" w:cs="Arial"/>
                <w:szCs w:val="20"/>
              </w:rPr>
              <w:t>Operating income</w:t>
            </w:r>
          </w:p>
        </w:tc>
        <w:tc>
          <w:tcPr>
            <w:tcW w:w="33" w:type="pct"/>
            <w:gridSpan w:val="2"/>
            <w:vAlign w:val="bottom"/>
          </w:tcPr>
          <w:p w14:paraId="30CF84D2" w14:textId="77777777" w:rsidR="00C01196" w:rsidRDefault="00C01196">
            <w:pPr>
              <w:keepLines/>
              <w:spacing w:line="220" w:lineRule="exact"/>
              <w:rPr>
                <w:rFonts w:ascii="Arial" w:eastAsia="Times New Roman" w:hAnsi="Arial" w:cs="Arial"/>
                <w:noProof/>
                <w:szCs w:val="20"/>
              </w:rPr>
            </w:pPr>
          </w:p>
        </w:tc>
        <w:tc>
          <w:tcPr>
            <w:tcW w:w="89" w:type="pct"/>
            <w:vAlign w:val="bottom"/>
            <w:hideMark/>
          </w:tcPr>
          <w:p w14:paraId="242740E3" w14:textId="77777777" w:rsidR="00C01196" w:rsidRDefault="00C01196">
            <w:pPr>
              <w:keepLines/>
              <w:spacing w:line="220" w:lineRule="exact"/>
              <w:rPr>
                <w:rFonts w:ascii="Arial" w:eastAsia="Times New Roman" w:hAnsi="Arial" w:cs="Arial"/>
                <w:b/>
                <w:bCs/>
                <w:szCs w:val="20"/>
              </w:rPr>
            </w:pPr>
            <w:r>
              <w:rPr>
                <w:rFonts w:ascii="Arial" w:eastAsia="Times New Roman" w:hAnsi="Arial" w:cs="Arial"/>
                <w:b/>
                <w:bCs/>
                <w:szCs w:val="20"/>
              </w:rPr>
              <w:t>$</w:t>
            </w:r>
          </w:p>
        </w:tc>
        <w:tc>
          <w:tcPr>
            <w:tcW w:w="372" w:type="pct"/>
            <w:vAlign w:val="bottom"/>
            <w:hideMark/>
          </w:tcPr>
          <w:p w14:paraId="10F0FAB7" w14:textId="77777777" w:rsidR="00C01196" w:rsidRDefault="00C01196">
            <w:pPr>
              <w:spacing w:line="256" w:lineRule="auto"/>
              <w:jc w:val="right"/>
              <w:rPr>
                <w:rFonts w:ascii="Arial" w:hAnsi="Arial" w:cs="Arial"/>
                <w:b/>
              </w:rPr>
            </w:pPr>
            <w:r>
              <w:rPr>
                <w:rFonts w:ascii="Arial" w:hAnsi="Arial" w:cs="Arial"/>
                <w:b/>
              </w:rPr>
              <w:t>88,523</w:t>
            </w:r>
          </w:p>
        </w:tc>
        <w:tc>
          <w:tcPr>
            <w:tcW w:w="32" w:type="pct"/>
            <w:noWrap/>
            <w:vAlign w:val="bottom"/>
          </w:tcPr>
          <w:p w14:paraId="07CF0571" w14:textId="77777777" w:rsidR="00C01196" w:rsidRDefault="00C01196">
            <w:pPr>
              <w:keepLines/>
              <w:spacing w:line="220" w:lineRule="exact"/>
              <w:rPr>
                <w:rFonts w:ascii="Arial" w:eastAsia="Times New Roman" w:hAnsi="Arial" w:cs="Arial"/>
                <w:b/>
                <w:bCs/>
                <w:szCs w:val="20"/>
              </w:rPr>
            </w:pPr>
          </w:p>
        </w:tc>
        <w:tc>
          <w:tcPr>
            <w:tcW w:w="127" w:type="pct"/>
            <w:vAlign w:val="bottom"/>
          </w:tcPr>
          <w:p w14:paraId="2C10740D" w14:textId="77777777" w:rsidR="00C01196" w:rsidRDefault="00C01196">
            <w:pPr>
              <w:keepLines/>
              <w:spacing w:line="220" w:lineRule="exact"/>
              <w:rPr>
                <w:rFonts w:ascii="Arial" w:eastAsia="Times New Roman" w:hAnsi="Arial" w:cs="Arial"/>
                <w:noProof/>
                <w:szCs w:val="20"/>
              </w:rPr>
            </w:pPr>
          </w:p>
        </w:tc>
        <w:tc>
          <w:tcPr>
            <w:tcW w:w="127" w:type="pct"/>
            <w:vAlign w:val="bottom"/>
            <w:hideMark/>
          </w:tcPr>
          <w:p w14:paraId="0E40F2D0" w14:textId="77777777" w:rsidR="00C01196" w:rsidRDefault="00C01196">
            <w:pPr>
              <w:keepLines/>
              <w:spacing w:line="220" w:lineRule="exact"/>
              <w:rPr>
                <w:rFonts w:ascii="Arial" w:eastAsia="Times New Roman" w:hAnsi="Arial" w:cs="Arial"/>
                <w:bCs/>
                <w:szCs w:val="20"/>
              </w:rPr>
            </w:pPr>
            <w:r>
              <w:rPr>
                <w:rFonts w:ascii="Arial" w:eastAsia="Times New Roman" w:hAnsi="Arial" w:cs="Arial"/>
                <w:bCs/>
                <w:szCs w:val="20"/>
              </w:rPr>
              <w:t>$</w:t>
            </w:r>
          </w:p>
        </w:tc>
        <w:tc>
          <w:tcPr>
            <w:tcW w:w="430" w:type="pct"/>
            <w:vAlign w:val="bottom"/>
            <w:hideMark/>
          </w:tcPr>
          <w:p w14:paraId="6CAFD21A" w14:textId="77777777" w:rsidR="00C01196" w:rsidRDefault="00C01196">
            <w:pPr>
              <w:spacing w:line="256" w:lineRule="auto"/>
              <w:jc w:val="right"/>
              <w:rPr>
                <w:rFonts w:ascii="Arial" w:hAnsi="Arial" w:cs="Arial"/>
                <w:bCs/>
              </w:rPr>
            </w:pPr>
            <w:r>
              <w:rPr>
                <w:rFonts w:ascii="Arial" w:eastAsia="Times New Roman" w:hAnsi="Arial" w:cs="Arial"/>
                <w:bCs/>
                <w:szCs w:val="24"/>
              </w:rPr>
              <w:t>83,383</w:t>
            </w:r>
          </w:p>
        </w:tc>
        <w:tc>
          <w:tcPr>
            <w:tcW w:w="32" w:type="pct"/>
            <w:noWrap/>
            <w:vAlign w:val="bottom"/>
          </w:tcPr>
          <w:p w14:paraId="301C26A8" w14:textId="77777777" w:rsidR="00C01196" w:rsidRDefault="00C01196">
            <w:pPr>
              <w:keepLines/>
              <w:spacing w:line="220" w:lineRule="exact"/>
              <w:rPr>
                <w:rFonts w:ascii="Arial" w:eastAsia="Times New Roman" w:hAnsi="Arial" w:cs="Arial"/>
                <w:bCs/>
                <w:szCs w:val="20"/>
              </w:rPr>
            </w:pPr>
          </w:p>
        </w:tc>
        <w:tc>
          <w:tcPr>
            <w:tcW w:w="583" w:type="pct"/>
            <w:vAlign w:val="bottom"/>
            <w:hideMark/>
          </w:tcPr>
          <w:p w14:paraId="4303D492" w14:textId="77777777" w:rsidR="00C01196" w:rsidRDefault="00C01196">
            <w:pPr>
              <w:spacing w:line="256" w:lineRule="auto"/>
              <w:jc w:val="right"/>
              <w:rPr>
                <w:rFonts w:ascii="Arial" w:hAnsi="Arial" w:cs="Arial"/>
              </w:rPr>
            </w:pPr>
            <w:r>
              <w:rPr>
                <w:rFonts w:ascii="Arial" w:hAnsi="Arial" w:cs="Arial"/>
              </w:rPr>
              <w:t>6%</w:t>
            </w:r>
          </w:p>
        </w:tc>
        <w:tc>
          <w:tcPr>
            <w:tcW w:w="27" w:type="pct"/>
            <w:gridSpan w:val="2"/>
            <w:noWrap/>
            <w:vAlign w:val="bottom"/>
          </w:tcPr>
          <w:p w14:paraId="04FEC134" w14:textId="77777777" w:rsidR="00C01196" w:rsidRDefault="00C01196">
            <w:pPr>
              <w:keepLines/>
              <w:spacing w:line="220" w:lineRule="exact"/>
              <w:rPr>
                <w:rFonts w:ascii="Arial" w:eastAsia="Times New Roman" w:hAnsi="Arial" w:cs="Arial"/>
                <w:noProof/>
                <w:szCs w:val="20"/>
              </w:rPr>
            </w:pPr>
          </w:p>
        </w:tc>
      </w:tr>
      <w:tr w:rsidR="00C01196" w14:paraId="104BCBFF" w14:textId="77777777" w:rsidTr="00C01196">
        <w:trPr>
          <w:trHeight w:val="66"/>
          <w:jc w:val="center"/>
        </w:trPr>
        <w:tc>
          <w:tcPr>
            <w:tcW w:w="3148" w:type="pct"/>
            <w:hideMark/>
          </w:tcPr>
          <w:p w14:paraId="7E2A5B24" w14:textId="77777777" w:rsidR="00C01196" w:rsidRDefault="00C01196">
            <w:pPr>
              <w:keepLines/>
              <w:spacing w:line="220" w:lineRule="exact"/>
              <w:rPr>
                <w:rFonts w:ascii="Arial" w:eastAsia="Times New Roman" w:hAnsi="Arial" w:cs="Arial"/>
                <w:szCs w:val="20"/>
              </w:rPr>
            </w:pPr>
            <w:r>
              <w:rPr>
                <w:rFonts w:ascii="Arial" w:eastAsia="Times New Roman" w:hAnsi="Arial" w:cs="Arial"/>
                <w:szCs w:val="20"/>
              </w:rPr>
              <w:t>Severance, hardware-related impairment, and lease consolidation costs</w:t>
            </w:r>
          </w:p>
        </w:tc>
        <w:tc>
          <w:tcPr>
            <w:tcW w:w="33" w:type="pct"/>
            <w:gridSpan w:val="2"/>
            <w:vAlign w:val="bottom"/>
          </w:tcPr>
          <w:p w14:paraId="39F77448" w14:textId="77777777" w:rsidR="00C01196" w:rsidRDefault="00C01196">
            <w:pPr>
              <w:keepLines/>
              <w:spacing w:line="220" w:lineRule="exact"/>
              <w:rPr>
                <w:rFonts w:ascii="Arial" w:eastAsia="Times New Roman" w:hAnsi="Arial" w:cs="Arial"/>
                <w:noProof/>
                <w:szCs w:val="20"/>
              </w:rPr>
            </w:pPr>
          </w:p>
        </w:tc>
        <w:tc>
          <w:tcPr>
            <w:tcW w:w="89" w:type="pct"/>
            <w:vAlign w:val="bottom"/>
          </w:tcPr>
          <w:p w14:paraId="6534BFE7" w14:textId="77777777" w:rsidR="00C01196" w:rsidRDefault="00C01196">
            <w:pPr>
              <w:keepLines/>
              <w:spacing w:line="220" w:lineRule="exact"/>
              <w:rPr>
                <w:rFonts w:ascii="Arial" w:eastAsia="Times New Roman" w:hAnsi="Arial" w:cs="Arial"/>
                <w:b/>
                <w:bCs/>
                <w:szCs w:val="20"/>
              </w:rPr>
            </w:pPr>
          </w:p>
        </w:tc>
        <w:tc>
          <w:tcPr>
            <w:tcW w:w="372" w:type="pct"/>
            <w:vAlign w:val="bottom"/>
            <w:hideMark/>
          </w:tcPr>
          <w:p w14:paraId="33B2E147" w14:textId="77777777" w:rsidR="00C01196" w:rsidRDefault="00C01196">
            <w:pPr>
              <w:spacing w:line="256" w:lineRule="auto"/>
              <w:jc w:val="right"/>
              <w:rPr>
                <w:rFonts w:ascii="Arial" w:hAnsi="Arial" w:cs="Arial"/>
                <w:b/>
              </w:rPr>
            </w:pPr>
            <w:r>
              <w:rPr>
                <w:rFonts w:ascii="Arial" w:hAnsi="Arial" w:cs="Arial"/>
                <w:b/>
              </w:rPr>
              <w:t>1,171</w:t>
            </w:r>
          </w:p>
        </w:tc>
        <w:tc>
          <w:tcPr>
            <w:tcW w:w="32" w:type="pct"/>
            <w:noWrap/>
            <w:vAlign w:val="bottom"/>
          </w:tcPr>
          <w:p w14:paraId="70792AE5" w14:textId="77777777" w:rsidR="00C01196" w:rsidRDefault="00C01196">
            <w:pPr>
              <w:keepLines/>
              <w:spacing w:line="220" w:lineRule="exact"/>
              <w:rPr>
                <w:rFonts w:ascii="Arial" w:eastAsia="Times New Roman" w:hAnsi="Arial" w:cs="Arial"/>
                <w:b/>
                <w:bCs/>
                <w:szCs w:val="20"/>
              </w:rPr>
            </w:pPr>
          </w:p>
        </w:tc>
        <w:tc>
          <w:tcPr>
            <w:tcW w:w="127" w:type="pct"/>
            <w:vAlign w:val="bottom"/>
          </w:tcPr>
          <w:p w14:paraId="736F85AE" w14:textId="77777777" w:rsidR="00C01196" w:rsidRDefault="00C01196">
            <w:pPr>
              <w:keepLines/>
              <w:spacing w:line="220" w:lineRule="exact"/>
              <w:rPr>
                <w:rFonts w:ascii="Arial" w:eastAsia="Times New Roman" w:hAnsi="Arial" w:cs="Arial"/>
                <w:noProof/>
                <w:szCs w:val="20"/>
              </w:rPr>
            </w:pPr>
          </w:p>
        </w:tc>
        <w:tc>
          <w:tcPr>
            <w:tcW w:w="127" w:type="pct"/>
            <w:vAlign w:val="bottom"/>
          </w:tcPr>
          <w:p w14:paraId="18685308" w14:textId="77777777" w:rsidR="00C01196" w:rsidRDefault="00C01196">
            <w:pPr>
              <w:keepLines/>
              <w:spacing w:line="220" w:lineRule="exact"/>
              <w:rPr>
                <w:rFonts w:ascii="Arial" w:eastAsia="Times New Roman" w:hAnsi="Arial" w:cs="Arial"/>
                <w:bCs/>
                <w:szCs w:val="20"/>
              </w:rPr>
            </w:pPr>
          </w:p>
        </w:tc>
        <w:tc>
          <w:tcPr>
            <w:tcW w:w="430" w:type="pct"/>
            <w:vAlign w:val="bottom"/>
            <w:hideMark/>
          </w:tcPr>
          <w:p w14:paraId="75462641" w14:textId="77777777" w:rsidR="00C01196" w:rsidRDefault="00C01196">
            <w:pPr>
              <w:spacing w:line="256" w:lineRule="auto"/>
              <w:jc w:val="right"/>
              <w:rPr>
                <w:rFonts w:ascii="Arial" w:hAnsi="Arial" w:cs="Arial"/>
                <w:bCs/>
              </w:rPr>
            </w:pPr>
            <w:r>
              <w:rPr>
                <w:rFonts w:ascii="Arial" w:eastAsia="Times New Roman" w:hAnsi="Arial" w:cs="Arial"/>
                <w:bCs/>
                <w:szCs w:val="20"/>
              </w:rPr>
              <w:t>0</w:t>
            </w:r>
          </w:p>
        </w:tc>
        <w:tc>
          <w:tcPr>
            <w:tcW w:w="32" w:type="pct"/>
            <w:noWrap/>
            <w:vAlign w:val="bottom"/>
          </w:tcPr>
          <w:p w14:paraId="1F368F57" w14:textId="77777777" w:rsidR="00C01196" w:rsidRDefault="00C01196">
            <w:pPr>
              <w:keepLines/>
              <w:spacing w:line="220" w:lineRule="exact"/>
              <w:rPr>
                <w:rFonts w:ascii="Arial" w:eastAsia="Times New Roman" w:hAnsi="Arial" w:cs="Arial"/>
                <w:bCs/>
                <w:szCs w:val="20"/>
              </w:rPr>
            </w:pPr>
          </w:p>
        </w:tc>
        <w:tc>
          <w:tcPr>
            <w:tcW w:w="583" w:type="pct"/>
            <w:vAlign w:val="bottom"/>
            <w:hideMark/>
          </w:tcPr>
          <w:p w14:paraId="0B25BCAC" w14:textId="77777777" w:rsidR="00C01196" w:rsidRDefault="00C01196">
            <w:pPr>
              <w:spacing w:line="256" w:lineRule="auto"/>
              <w:jc w:val="right"/>
              <w:rPr>
                <w:rFonts w:ascii="Arial" w:hAnsi="Arial" w:cs="Arial"/>
              </w:rPr>
            </w:pPr>
            <w:r>
              <w:rPr>
                <w:rFonts w:ascii="Arial" w:hAnsi="Arial" w:cs="Arial"/>
              </w:rPr>
              <w:t>*</w:t>
            </w:r>
          </w:p>
        </w:tc>
        <w:tc>
          <w:tcPr>
            <w:tcW w:w="27" w:type="pct"/>
            <w:gridSpan w:val="2"/>
            <w:noWrap/>
            <w:vAlign w:val="bottom"/>
          </w:tcPr>
          <w:p w14:paraId="41C3D193" w14:textId="77777777" w:rsidR="00C01196" w:rsidRDefault="00C01196">
            <w:pPr>
              <w:keepLines/>
              <w:spacing w:line="220" w:lineRule="exact"/>
              <w:rPr>
                <w:rFonts w:ascii="Arial" w:eastAsia="Times New Roman" w:hAnsi="Arial" w:cs="Arial"/>
                <w:noProof/>
                <w:szCs w:val="20"/>
              </w:rPr>
            </w:pPr>
          </w:p>
        </w:tc>
      </w:tr>
      <w:tr w:rsidR="00C01196" w14:paraId="0BD82204" w14:textId="77777777" w:rsidTr="00C01196">
        <w:trPr>
          <w:trHeight w:val="70"/>
          <w:jc w:val="center"/>
        </w:trPr>
        <w:tc>
          <w:tcPr>
            <w:tcW w:w="3148" w:type="pct"/>
            <w:tcBorders>
              <w:top w:val="nil"/>
              <w:left w:val="nil"/>
              <w:bottom w:val="single" w:sz="4" w:space="0" w:color="auto"/>
              <w:right w:val="nil"/>
            </w:tcBorders>
            <w:vAlign w:val="bottom"/>
            <w:hideMark/>
          </w:tcPr>
          <w:p w14:paraId="46DDB613"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494" w:type="pct"/>
            <w:gridSpan w:val="4"/>
            <w:tcBorders>
              <w:top w:val="nil"/>
              <w:left w:val="nil"/>
              <w:bottom w:val="single" w:sz="4" w:space="0" w:color="auto"/>
              <w:right w:val="nil"/>
            </w:tcBorders>
            <w:vAlign w:val="bottom"/>
          </w:tcPr>
          <w:p w14:paraId="429ED8D5"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62F14CBA" w14:textId="77777777" w:rsidR="00C01196" w:rsidRDefault="00C01196">
            <w:pPr>
              <w:keepLines/>
              <w:spacing w:line="80" w:lineRule="exact"/>
              <w:rPr>
                <w:rFonts w:ascii="Arial" w:eastAsia="Times New Roman" w:hAnsi="Arial" w:cs="Arial"/>
                <w:sz w:val="8"/>
                <w:szCs w:val="20"/>
              </w:rPr>
            </w:pPr>
          </w:p>
        </w:tc>
        <w:tc>
          <w:tcPr>
            <w:tcW w:w="127" w:type="pct"/>
            <w:vAlign w:val="bottom"/>
          </w:tcPr>
          <w:p w14:paraId="5E19643E" w14:textId="77777777" w:rsidR="00C01196" w:rsidRDefault="00C01196">
            <w:pPr>
              <w:keepLines/>
              <w:spacing w:line="80" w:lineRule="exact"/>
              <w:rPr>
                <w:rFonts w:ascii="Arial" w:eastAsia="Times New Roman" w:hAnsi="Arial" w:cs="Arial"/>
                <w:sz w:val="8"/>
                <w:szCs w:val="20"/>
              </w:rPr>
            </w:pPr>
          </w:p>
        </w:tc>
        <w:tc>
          <w:tcPr>
            <w:tcW w:w="127" w:type="pct"/>
            <w:tcBorders>
              <w:top w:val="nil"/>
              <w:left w:val="nil"/>
              <w:bottom w:val="single" w:sz="4" w:space="0" w:color="auto"/>
              <w:right w:val="nil"/>
            </w:tcBorders>
            <w:vAlign w:val="bottom"/>
          </w:tcPr>
          <w:p w14:paraId="0F279537" w14:textId="77777777" w:rsidR="00C01196" w:rsidRDefault="00C01196">
            <w:pPr>
              <w:keepLines/>
              <w:spacing w:line="80" w:lineRule="exact"/>
              <w:rPr>
                <w:rFonts w:ascii="Arial" w:eastAsia="Times New Roman" w:hAnsi="Arial" w:cs="Arial"/>
                <w:sz w:val="8"/>
                <w:szCs w:val="20"/>
              </w:rPr>
            </w:pPr>
          </w:p>
        </w:tc>
        <w:tc>
          <w:tcPr>
            <w:tcW w:w="430" w:type="pct"/>
            <w:tcBorders>
              <w:top w:val="nil"/>
              <w:left w:val="nil"/>
              <w:bottom w:val="single" w:sz="4" w:space="0" w:color="auto"/>
              <w:right w:val="nil"/>
            </w:tcBorders>
            <w:vAlign w:val="bottom"/>
          </w:tcPr>
          <w:p w14:paraId="7C9407AA"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55F6F6CC" w14:textId="77777777" w:rsidR="00C01196" w:rsidRDefault="00C01196">
            <w:pPr>
              <w:keepLines/>
              <w:spacing w:line="80" w:lineRule="exact"/>
              <w:rPr>
                <w:rFonts w:ascii="Arial" w:eastAsia="Times New Roman" w:hAnsi="Arial" w:cs="Arial"/>
                <w:sz w:val="8"/>
                <w:szCs w:val="20"/>
              </w:rPr>
            </w:pPr>
          </w:p>
        </w:tc>
        <w:tc>
          <w:tcPr>
            <w:tcW w:w="583" w:type="pct"/>
            <w:vAlign w:val="bottom"/>
          </w:tcPr>
          <w:p w14:paraId="7E66DBA1" w14:textId="77777777" w:rsidR="00C01196" w:rsidRDefault="00C01196">
            <w:pPr>
              <w:keepLines/>
              <w:spacing w:line="80" w:lineRule="exact"/>
              <w:rPr>
                <w:rFonts w:ascii="Arial" w:eastAsia="Times New Roman" w:hAnsi="Arial" w:cs="Arial"/>
                <w:sz w:val="8"/>
                <w:szCs w:val="20"/>
              </w:rPr>
            </w:pPr>
          </w:p>
        </w:tc>
        <w:tc>
          <w:tcPr>
            <w:tcW w:w="27" w:type="pct"/>
            <w:gridSpan w:val="2"/>
            <w:vAlign w:val="bottom"/>
          </w:tcPr>
          <w:p w14:paraId="4B04A26E" w14:textId="77777777" w:rsidR="00C01196" w:rsidRDefault="00C01196">
            <w:pPr>
              <w:keepLines/>
              <w:spacing w:line="80" w:lineRule="exact"/>
              <w:rPr>
                <w:rFonts w:ascii="Arial" w:eastAsia="Times New Roman" w:hAnsi="Arial" w:cs="Arial"/>
                <w:sz w:val="8"/>
                <w:szCs w:val="20"/>
              </w:rPr>
            </w:pPr>
          </w:p>
        </w:tc>
      </w:tr>
      <w:tr w:rsidR="00C01196" w14:paraId="01EFA4C6" w14:textId="77777777" w:rsidTr="00C01196">
        <w:trPr>
          <w:trHeight w:hRule="exact" w:val="72"/>
          <w:jc w:val="center"/>
        </w:trPr>
        <w:tc>
          <w:tcPr>
            <w:tcW w:w="3148" w:type="pct"/>
            <w:tcBorders>
              <w:top w:val="single" w:sz="4" w:space="0" w:color="auto"/>
              <w:left w:val="nil"/>
              <w:bottom w:val="nil"/>
              <w:right w:val="nil"/>
            </w:tcBorders>
            <w:vAlign w:val="bottom"/>
            <w:hideMark/>
          </w:tcPr>
          <w:p w14:paraId="7D9DB4F0"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494" w:type="pct"/>
            <w:gridSpan w:val="4"/>
            <w:tcBorders>
              <w:top w:val="single" w:sz="4" w:space="0" w:color="auto"/>
              <w:left w:val="nil"/>
              <w:bottom w:val="nil"/>
              <w:right w:val="nil"/>
            </w:tcBorders>
            <w:vAlign w:val="bottom"/>
          </w:tcPr>
          <w:p w14:paraId="263351F3"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19DBAD5F" w14:textId="77777777" w:rsidR="00C01196" w:rsidRDefault="00C01196">
            <w:pPr>
              <w:keepLines/>
              <w:spacing w:line="80" w:lineRule="exact"/>
              <w:rPr>
                <w:rFonts w:ascii="Arial" w:eastAsia="Times New Roman" w:hAnsi="Arial" w:cs="Arial"/>
                <w:sz w:val="8"/>
                <w:szCs w:val="20"/>
              </w:rPr>
            </w:pPr>
          </w:p>
        </w:tc>
        <w:tc>
          <w:tcPr>
            <w:tcW w:w="127" w:type="pct"/>
            <w:vAlign w:val="bottom"/>
            <w:hideMark/>
          </w:tcPr>
          <w:p w14:paraId="1B96E40A"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127" w:type="pct"/>
            <w:vAlign w:val="bottom"/>
            <w:hideMark/>
          </w:tcPr>
          <w:p w14:paraId="06B714E6"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430" w:type="pct"/>
            <w:vAlign w:val="bottom"/>
            <w:hideMark/>
          </w:tcPr>
          <w:p w14:paraId="38A9770C"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32" w:type="pct"/>
            <w:vAlign w:val="bottom"/>
          </w:tcPr>
          <w:p w14:paraId="5848E9BD" w14:textId="77777777" w:rsidR="00C01196" w:rsidRDefault="00C01196">
            <w:pPr>
              <w:keepLines/>
              <w:spacing w:line="80" w:lineRule="exact"/>
              <w:rPr>
                <w:rFonts w:ascii="Arial" w:eastAsia="Times New Roman" w:hAnsi="Arial" w:cs="Arial"/>
                <w:sz w:val="8"/>
                <w:szCs w:val="20"/>
              </w:rPr>
            </w:pPr>
          </w:p>
        </w:tc>
        <w:tc>
          <w:tcPr>
            <w:tcW w:w="583" w:type="pct"/>
            <w:vAlign w:val="bottom"/>
            <w:hideMark/>
          </w:tcPr>
          <w:p w14:paraId="003BE476"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27" w:type="pct"/>
            <w:gridSpan w:val="2"/>
            <w:vAlign w:val="bottom"/>
            <w:hideMark/>
          </w:tcPr>
          <w:p w14:paraId="14B82C75"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p w14:paraId="788E30B6"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r>
      <w:tr w:rsidR="00C01196" w14:paraId="27186302" w14:textId="77777777" w:rsidTr="00C01196">
        <w:trPr>
          <w:trHeight w:val="66"/>
          <w:jc w:val="center"/>
        </w:trPr>
        <w:tc>
          <w:tcPr>
            <w:tcW w:w="3148" w:type="pct"/>
            <w:vAlign w:val="bottom"/>
            <w:hideMark/>
          </w:tcPr>
          <w:p w14:paraId="6190DFC6" w14:textId="77777777" w:rsidR="00C01196" w:rsidRDefault="00C01196">
            <w:pPr>
              <w:keepLines/>
              <w:spacing w:line="220" w:lineRule="exact"/>
              <w:rPr>
                <w:rFonts w:ascii="Arial" w:eastAsia="Times New Roman" w:hAnsi="Arial" w:cs="Arial"/>
                <w:szCs w:val="20"/>
              </w:rPr>
            </w:pPr>
            <w:r>
              <w:rPr>
                <w:rFonts w:ascii="Arial" w:eastAsia="Times New Roman" w:hAnsi="Arial" w:cs="Arial"/>
                <w:szCs w:val="20"/>
              </w:rPr>
              <w:t>Adjusted operating income (non-GAAP)</w:t>
            </w:r>
          </w:p>
        </w:tc>
        <w:tc>
          <w:tcPr>
            <w:tcW w:w="33" w:type="pct"/>
            <w:gridSpan w:val="2"/>
            <w:vAlign w:val="bottom"/>
          </w:tcPr>
          <w:p w14:paraId="0DE59058" w14:textId="77777777" w:rsidR="00C01196" w:rsidRDefault="00C01196">
            <w:pPr>
              <w:keepLines/>
              <w:spacing w:line="220" w:lineRule="exact"/>
              <w:rPr>
                <w:rFonts w:ascii="Arial" w:eastAsia="Times New Roman" w:hAnsi="Arial" w:cs="Arial"/>
                <w:noProof/>
                <w:szCs w:val="20"/>
              </w:rPr>
            </w:pPr>
          </w:p>
        </w:tc>
        <w:tc>
          <w:tcPr>
            <w:tcW w:w="89" w:type="pct"/>
            <w:vAlign w:val="bottom"/>
            <w:hideMark/>
          </w:tcPr>
          <w:p w14:paraId="3ADF292E" w14:textId="77777777" w:rsidR="00C01196" w:rsidRDefault="00C01196">
            <w:pPr>
              <w:keepLines/>
              <w:spacing w:line="220" w:lineRule="exact"/>
              <w:rPr>
                <w:rFonts w:ascii="Arial" w:eastAsia="Times New Roman" w:hAnsi="Arial" w:cs="Arial"/>
                <w:b/>
                <w:bCs/>
                <w:szCs w:val="20"/>
              </w:rPr>
            </w:pPr>
            <w:r>
              <w:rPr>
                <w:rFonts w:ascii="Arial" w:eastAsia="Times New Roman" w:hAnsi="Arial" w:cs="Arial"/>
                <w:b/>
                <w:bCs/>
                <w:szCs w:val="20"/>
              </w:rPr>
              <w:t>$</w:t>
            </w:r>
          </w:p>
        </w:tc>
        <w:tc>
          <w:tcPr>
            <w:tcW w:w="372" w:type="pct"/>
            <w:vAlign w:val="bottom"/>
            <w:hideMark/>
          </w:tcPr>
          <w:p w14:paraId="1E3B9FCE" w14:textId="77777777" w:rsidR="00C01196" w:rsidRDefault="00C01196">
            <w:pPr>
              <w:spacing w:line="256" w:lineRule="auto"/>
              <w:jc w:val="right"/>
              <w:rPr>
                <w:rFonts w:ascii="Arial" w:hAnsi="Arial" w:cs="Arial"/>
                <w:b/>
              </w:rPr>
            </w:pPr>
            <w:r>
              <w:rPr>
                <w:rFonts w:ascii="Arial" w:hAnsi="Arial" w:cs="Arial"/>
                <w:b/>
              </w:rPr>
              <w:t>89,694</w:t>
            </w:r>
          </w:p>
        </w:tc>
        <w:tc>
          <w:tcPr>
            <w:tcW w:w="32" w:type="pct"/>
            <w:noWrap/>
            <w:vAlign w:val="bottom"/>
          </w:tcPr>
          <w:p w14:paraId="706E705C" w14:textId="77777777" w:rsidR="00C01196" w:rsidRDefault="00C01196">
            <w:pPr>
              <w:keepLines/>
              <w:spacing w:line="220" w:lineRule="exact"/>
              <w:rPr>
                <w:rFonts w:ascii="Arial" w:eastAsia="Times New Roman" w:hAnsi="Arial" w:cs="Arial"/>
                <w:b/>
                <w:bCs/>
                <w:szCs w:val="20"/>
              </w:rPr>
            </w:pPr>
          </w:p>
        </w:tc>
        <w:tc>
          <w:tcPr>
            <w:tcW w:w="127" w:type="pct"/>
            <w:vAlign w:val="bottom"/>
          </w:tcPr>
          <w:p w14:paraId="57D9610C" w14:textId="77777777" w:rsidR="00C01196" w:rsidRDefault="00C01196">
            <w:pPr>
              <w:keepLines/>
              <w:spacing w:line="220" w:lineRule="exact"/>
              <w:rPr>
                <w:rFonts w:ascii="Arial" w:eastAsia="Times New Roman" w:hAnsi="Arial" w:cs="Arial"/>
                <w:noProof/>
                <w:szCs w:val="20"/>
              </w:rPr>
            </w:pPr>
          </w:p>
        </w:tc>
        <w:tc>
          <w:tcPr>
            <w:tcW w:w="127" w:type="pct"/>
            <w:vAlign w:val="bottom"/>
            <w:hideMark/>
          </w:tcPr>
          <w:p w14:paraId="496CEB4A" w14:textId="77777777" w:rsidR="00C01196" w:rsidRDefault="00C01196">
            <w:pPr>
              <w:keepLines/>
              <w:spacing w:line="220" w:lineRule="exact"/>
              <w:rPr>
                <w:rFonts w:ascii="Arial" w:eastAsia="Times New Roman" w:hAnsi="Arial" w:cs="Arial"/>
                <w:bCs/>
                <w:szCs w:val="20"/>
              </w:rPr>
            </w:pPr>
            <w:r>
              <w:rPr>
                <w:rFonts w:ascii="Arial" w:eastAsia="Times New Roman" w:hAnsi="Arial" w:cs="Arial"/>
                <w:bCs/>
                <w:szCs w:val="20"/>
              </w:rPr>
              <w:t>$</w:t>
            </w:r>
          </w:p>
        </w:tc>
        <w:tc>
          <w:tcPr>
            <w:tcW w:w="430" w:type="pct"/>
            <w:vAlign w:val="bottom"/>
            <w:hideMark/>
          </w:tcPr>
          <w:p w14:paraId="728B5F3B" w14:textId="77777777" w:rsidR="00C01196" w:rsidRDefault="00C01196">
            <w:pPr>
              <w:spacing w:line="256" w:lineRule="auto"/>
              <w:jc w:val="right"/>
              <w:rPr>
                <w:rFonts w:ascii="Arial" w:hAnsi="Arial" w:cs="Arial"/>
                <w:bCs/>
              </w:rPr>
            </w:pPr>
            <w:r>
              <w:rPr>
                <w:rFonts w:ascii="Arial" w:eastAsia="Times New Roman" w:hAnsi="Arial" w:cs="Arial"/>
                <w:bCs/>
                <w:szCs w:val="24"/>
              </w:rPr>
              <w:t>83,383</w:t>
            </w:r>
          </w:p>
        </w:tc>
        <w:tc>
          <w:tcPr>
            <w:tcW w:w="32" w:type="pct"/>
            <w:noWrap/>
            <w:vAlign w:val="bottom"/>
          </w:tcPr>
          <w:p w14:paraId="67D1431B" w14:textId="77777777" w:rsidR="00C01196" w:rsidRDefault="00C01196">
            <w:pPr>
              <w:keepLines/>
              <w:spacing w:line="220" w:lineRule="exact"/>
              <w:rPr>
                <w:rFonts w:ascii="Arial" w:eastAsia="Times New Roman" w:hAnsi="Arial" w:cs="Arial"/>
                <w:bCs/>
                <w:szCs w:val="20"/>
              </w:rPr>
            </w:pPr>
          </w:p>
        </w:tc>
        <w:tc>
          <w:tcPr>
            <w:tcW w:w="583" w:type="pct"/>
            <w:vAlign w:val="bottom"/>
            <w:hideMark/>
          </w:tcPr>
          <w:p w14:paraId="62085991" w14:textId="77777777" w:rsidR="00C01196" w:rsidRDefault="00C01196">
            <w:pPr>
              <w:spacing w:line="256" w:lineRule="auto"/>
              <w:jc w:val="right"/>
              <w:rPr>
                <w:rFonts w:ascii="Arial" w:hAnsi="Arial" w:cs="Arial"/>
              </w:rPr>
            </w:pPr>
            <w:r>
              <w:rPr>
                <w:rFonts w:ascii="Arial" w:hAnsi="Arial" w:cs="Arial"/>
              </w:rPr>
              <w:t>8%</w:t>
            </w:r>
          </w:p>
        </w:tc>
        <w:tc>
          <w:tcPr>
            <w:tcW w:w="27" w:type="pct"/>
            <w:gridSpan w:val="2"/>
            <w:noWrap/>
            <w:vAlign w:val="bottom"/>
          </w:tcPr>
          <w:p w14:paraId="75610C0E" w14:textId="77777777" w:rsidR="00C01196" w:rsidRDefault="00C01196">
            <w:pPr>
              <w:keepLines/>
              <w:spacing w:line="220" w:lineRule="exact"/>
              <w:rPr>
                <w:rFonts w:ascii="Arial" w:eastAsia="Times New Roman" w:hAnsi="Arial" w:cs="Arial"/>
                <w:noProof/>
                <w:szCs w:val="20"/>
              </w:rPr>
            </w:pPr>
          </w:p>
        </w:tc>
      </w:tr>
      <w:tr w:rsidR="00C01196" w14:paraId="31BDC4B5" w14:textId="77777777" w:rsidTr="00C01196">
        <w:trPr>
          <w:jc w:val="center"/>
        </w:trPr>
        <w:tc>
          <w:tcPr>
            <w:tcW w:w="3148" w:type="pct"/>
            <w:vAlign w:val="bottom"/>
            <w:hideMark/>
          </w:tcPr>
          <w:p w14:paraId="6D9B092F"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33" w:type="pct"/>
            <w:gridSpan w:val="2"/>
            <w:vAlign w:val="bottom"/>
          </w:tcPr>
          <w:p w14:paraId="6FBC3886" w14:textId="77777777" w:rsidR="00C01196" w:rsidRDefault="00C01196">
            <w:pPr>
              <w:keepLines/>
              <w:spacing w:line="80" w:lineRule="exact"/>
              <w:rPr>
                <w:rFonts w:ascii="Arial" w:eastAsia="Times New Roman" w:hAnsi="Arial" w:cs="Arial"/>
                <w:sz w:val="8"/>
                <w:szCs w:val="20"/>
              </w:rPr>
            </w:pPr>
          </w:p>
        </w:tc>
        <w:tc>
          <w:tcPr>
            <w:tcW w:w="89" w:type="pct"/>
            <w:tcBorders>
              <w:top w:val="nil"/>
              <w:left w:val="nil"/>
              <w:bottom w:val="single" w:sz="12" w:space="0" w:color="000000"/>
              <w:right w:val="nil"/>
            </w:tcBorders>
            <w:vAlign w:val="bottom"/>
          </w:tcPr>
          <w:p w14:paraId="22D14E9D" w14:textId="77777777" w:rsidR="00C01196" w:rsidRDefault="00C01196">
            <w:pPr>
              <w:keepLines/>
              <w:spacing w:line="80" w:lineRule="exact"/>
              <w:rPr>
                <w:rFonts w:ascii="Arial" w:eastAsia="Times New Roman" w:hAnsi="Arial" w:cs="Arial"/>
                <w:sz w:val="8"/>
                <w:szCs w:val="20"/>
              </w:rPr>
            </w:pPr>
          </w:p>
        </w:tc>
        <w:tc>
          <w:tcPr>
            <w:tcW w:w="372" w:type="pct"/>
            <w:tcBorders>
              <w:top w:val="nil"/>
              <w:left w:val="nil"/>
              <w:bottom w:val="single" w:sz="12" w:space="0" w:color="000000"/>
              <w:right w:val="nil"/>
            </w:tcBorders>
            <w:vAlign w:val="bottom"/>
          </w:tcPr>
          <w:p w14:paraId="52C1A018"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6927A85C" w14:textId="77777777" w:rsidR="00C01196" w:rsidRDefault="00C01196">
            <w:pPr>
              <w:keepLines/>
              <w:spacing w:line="80" w:lineRule="exact"/>
              <w:rPr>
                <w:rFonts w:ascii="Arial" w:eastAsia="Times New Roman" w:hAnsi="Arial" w:cs="Arial"/>
                <w:sz w:val="8"/>
                <w:szCs w:val="20"/>
              </w:rPr>
            </w:pPr>
          </w:p>
        </w:tc>
        <w:tc>
          <w:tcPr>
            <w:tcW w:w="127" w:type="pct"/>
            <w:vAlign w:val="bottom"/>
          </w:tcPr>
          <w:p w14:paraId="3172C3FD" w14:textId="77777777" w:rsidR="00C01196" w:rsidRDefault="00C01196">
            <w:pPr>
              <w:keepLines/>
              <w:spacing w:line="80" w:lineRule="exact"/>
              <w:rPr>
                <w:rFonts w:ascii="Arial" w:eastAsia="Times New Roman" w:hAnsi="Arial" w:cs="Arial"/>
                <w:sz w:val="8"/>
                <w:szCs w:val="20"/>
              </w:rPr>
            </w:pPr>
          </w:p>
        </w:tc>
        <w:tc>
          <w:tcPr>
            <w:tcW w:w="127" w:type="pct"/>
            <w:tcBorders>
              <w:top w:val="nil"/>
              <w:left w:val="nil"/>
              <w:bottom w:val="single" w:sz="12" w:space="0" w:color="000000"/>
              <w:right w:val="nil"/>
            </w:tcBorders>
            <w:vAlign w:val="bottom"/>
          </w:tcPr>
          <w:p w14:paraId="1AD59056" w14:textId="77777777" w:rsidR="00C01196" w:rsidRDefault="00C01196">
            <w:pPr>
              <w:keepLines/>
              <w:spacing w:line="80" w:lineRule="exact"/>
              <w:rPr>
                <w:rFonts w:ascii="Arial" w:eastAsia="Times New Roman" w:hAnsi="Arial" w:cs="Arial"/>
                <w:sz w:val="8"/>
                <w:szCs w:val="20"/>
              </w:rPr>
            </w:pPr>
          </w:p>
        </w:tc>
        <w:tc>
          <w:tcPr>
            <w:tcW w:w="430" w:type="pct"/>
            <w:tcBorders>
              <w:top w:val="nil"/>
              <w:left w:val="nil"/>
              <w:bottom w:val="single" w:sz="12" w:space="0" w:color="000000"/>
              <w:right w:val="nil"/>
            </w:tcBorders>
            <w:vAlign w:val="bottom"/>
          </w:tcPr>
          <w:p w14:paraId="0E0EFB67"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6FCF4ED2" w14:textId="77777777" w:rsidR="00C01196" w:rsidRDefault="00C01196">
            <w:pPr>
              <w:keepLines/>
              <w:spacing w:line="80" w:lineRule="exact"/>
              <w:rPr>
                <w:rFonts w:ascii="Arial" w:eastAsia="Times New Roman" w:hAnsi="Arial" w:cs="Arial"/>
                <w:sz w:val="8"/>
                <w:szCs w:val="20"/>
              </w:rPr>
            </w:pPr>
          </w:p>
        </w:tc>
        <w:tc>
          <w:tcPr>
            <w:tcW w:w="583" w:type="pct"/>
            <w:vAlign w:val="bottom"/>
          </w:tcPr>
          <w:p w14:paraId="7F0FB529" w14:textId="77777777" w:rsidR="00C01196" w:rsidRDefault="00C01196">
            <w:pPr>
              <w:keepLines/>
              <w:spacing w:line="80" w:lineRule="exact"/>
              <w:rPr>
                <w:rFonts w:ascii="Arial" w:eastAsia="Times New Roman" w:hAnsi="Arial" w:cs="Arial"/>
                <w:sz w:val="8"/>
                <w:szCs w:val="20"/>
              </w:rPr>
            </w:pPr>
          </w:p>
        </w:tc>
        <w:tc>
          <w:tcPr>
            <w:tcW w:w="27" w:type="pct"/>
            <w:gridSpan w:val="2"/>
            <w:vAlign w:val="bottom"/>
          </w:tcPr>
          <w:p w14:paraId="18A5F53C" w14:textId="77777777" w:rsidR="00C01196" w:rsidRDefault="00C01196">
            <w:pPr>
              <w:keepLines/>
              <w:spacing w:line="80" w:lineRule="exact"/>
              <w:rPr>
                <w:rFonts w:ascii="Arial" w:eastAsia="Times New Roman" w:hAnsi="Arial" w:cs="Arial"/>
                <w:sz w:val="8"/>
                <w:szCs w:val="20"/>
              </w:rPr>
            </w:pPr>
          </w:p>
        </w:tc>
      </w:tr>
      <w:tr w:rsidR="00C01196" w14:paraId="4769C48C" w14:textId="77777777" w:rsidTr="00C01196">
        <w:trPr>
          <w:trHeight w:val="66"/>
          <w:jc w:val="center"/>
        </w:trPr>
        <w:tc>
          <w:tcPr>
            <w:tcW w:w="3148" w:type="pct"/>
            <w:vAlign w:val="bottom"/>
            <w:hideMark/>
          </w:tcPr>
          <w:p w14:paraId="58301949" w14:textId="77777777" w:rsidR="00C01196" w:rsidRDefault="00C01196">
            <w:pPr>
              <w:keepLines/>
              <w:spacing w:line="220" w:lineRule="exact"/>
              <w:rPr>
                <w:rFonts w:ascii="Arial" w:eastAsia="Times New Roman" w:hAnsi="Arial" w:cs="Arial"/>
                <w:szCs w:val="20"/>
              </w:rPr>
            </w:pPr>
            <w:r>
              <w:rPr>
                <w:rFonts w:ascii="Arial" w:eastAsia="Times New Roman" w:hAnsi="Arial" w:cs="Arial"/>
                <w:sz w:val="8"/>
                <w:szCs w:val="20"/>
              </w:rPr>
              <w:t> </w:t>
            </w:r>
          </w:p>
        </w:tc>
        <w:tc>
          <w:tcPr>
            <w:tcW w:w="33" w:type="pct"/>
            <w:gridSpan w:val="2"/>
            <w:vAlign w:val="bottom"/>
          </w:tcPr>
          <w:p w14:paraId="4846F4F0" w14:textId="77777777" w:rsidR="00C01196" w:rsidRDefault="00C01196">
            <w:pPr>
              <w:keepLines/>
              <w:spacing w:line="220" w:lineRule="exact"/>
              <w:rPr>
                <w:rFonts w:ascii="Arial" w:eastAsia="Times New Roman" w:hAnsi="Arial" w:cs="Arial"/>
                <w:noProof/>
                <w:szCs w:val="20"/>
              </w:rPr>
            </w:pPr>
          </w:p>
        </w:tc>
        <w:tc>
          <w:tcPr>
            <w:tcW w:w="89" w:type="pct"/>
            <w:vAlign w:val="bottom"/>
          </w:tcPr>
          <w:p w14:paraId="652F78D9" w14:textId="77777777" w:rsidR="00C01196" w:rsidRDefault="00C01196">
            <w:pPr>
              <w:keepLines/>
              <w:spacing w:line="220" w:lineRule="exact"/>
              <w:rPr>
                <w:rFonts w:ascii="Arial" w:eastAsia="Times New Roman" w:hAnsi="Arial" w:cs="Arial"/>
                <w:b/>
                <w:bCs/>
                <w:szCs w:val="20"/>
              </w:rPr>
            </w:pPr>
          </w:p>
        </w:tc>
        <w:tc>
          <w:tcPr>
            <w:tcW w:w="372" w:type="pct"/>
            <w:vAlign w:val="bottom"/>
          </w:tcPr>
          <w:p w14:paraId="693BF89E" w14:textId="77777777" w:rsidR="00C01196" w:rsidRDefault="00C01196">
            <w:pPr>
              <w:spacing w:line="256" w:lineRule="auto"/>
              <w:jc w:val="right"/>
              <w:rPr>
                <w:rFonts w:ascii="Arial" w:hAnsi="Arial" w:cs="Arial"/>
                <w:b/>
              </w:rPr>
            </w:pPr>
          </w:p>
        </w:tc>
        <w:tc>
          <w:tcPr>
            <w:tcW w:w="32" w:type="pct"/>
            <w:noWrap/>
            <w:vAlign w:val="bottom"/>
          </w:tcPr>
          <w:p w14:paraId="3CBDB2CB" w14:textId="77777777" w:rsidR="00C01196" w:rsidRDefault="00C01196">
            <w:pPr>
              <w:keepLines/>
              <w:spacing w:line="220" w:lineRule="exact"/>
              <w:rPr>
                <w:rFonts w:ascii="Arial" w:eastAsia="Times New Roman" w:hAnsi="Arial" w:cs="Arial"/>
                <w:b/>
                <w:bCs/>
                <w:szCs w:val="20"/>
              </w:rPr>
            </w:pPr>
          </w:p>
        </w:tc>
        <w:tc>
          <w:tcPr>
            <w:tcW w:w="127" w:type="pct"/>
            <w:vAlign w:val="bottom"/>
          </w:tcPr>
          <w:p w14:paraId="5480F714" w14:textId="77777777" w:rsidR="00C01196" w:rsidRDefault="00C01196">
            <w:pPr>
              <w:keepLines/>
              <w:spacing w:line="220" w:lineRule="exact"/>
              <w:rPr>
                <w:rFonts w:ascii="Arial" w:eastAsia="Times New Roman" w:hAnsi="Arial" w:cs="Arial"/>
                <w:noProof/>
                <w:szCs w:val="20"/>
              </w:rPr>
            </w:pPr>
          </w:p>
        </w:tc>
        <w:tc>
          <w:tcPr>
            <w:tcW w:w="127" w:type="pct"/>
            <w:vAlign w:val="bottom"/>
          </w:tcPr>
          <w:p w14:paraId="7293923B" w14:textId="77777777" w:rsidR="00C01196" w:rsidRDefault="00C01196">
            <w:pPr>
              <w:keepLines/>
              <w:spacing w:line="220" w:lineRule="exact"/>
              <w:rPr>
                <w:rFonts w:ascii="Arial" w:eastAsia="Times New Roman" w:hAnsi="Arial" w:cs="Arial"/>
                <w:bCs/>
                <w:szCs w:val="20"/>
              </w:rPr>
            </w:pPr>
          </w:p>
        </w:tc>
        <w:tc>
          <w:tcPr>
            <w:tcW w:w="430" w:type="pct"/>
            <w:vAlign w:val="bottom"/>
          </w:tcPr>
          <w:p w14:paraId="225DC4B7" w14:textId="77777777" w:rsidR="00C01196" w:rsidRDefault="00C01196">
            <w:pPr>
              <w:spacing w:line="256" w:lineRule="auto"/>
              <w:jc w:val="right"/>
              <w:rPr>
                <w:rFonts w:ascii="Arial" w:hAnsi="Arial" w:cs="Arial"/>
                <w:bCs/>
              </w:rPr>
            </w:pPr>
          </w:p>
        </w:tc>
        <w:tc>
          <w:tcPr>
            <w:tcW w:w="32" w:type="pct"/>
            <w:noWrap/>
            <w:vAlign w:val="bottom"/>
          </w:tcPr>
          <w:p w14:paraId="02506DE3" w14:textId="77777777" w:rsidR="00C01196" w:rsidRDefault="00C01196">
            <w:pPr>
              <w:keepLines/>
              <w:spacing w:line="220" w:lineRule="exact"/>
              <w:rPr>
                <w:rFonts w:ascii="Arial" w:eastAsia="Times New Roman" w:hAnsi="Arial" w:cs="Arial"/>
                <w:bCs/>
                <w:szCs w:val="20"/>
              </w:rPr>
            </w:pPr>
          </w:p>
        </w:tc>
        <w:tc>
          <w:tcPr>
            <w:tcW w:w="583" w:type="pct"/>
            <w:vAlign w:val="bottom"/>
          </w:tcPr>
          <w:p w14:paraId="629442ED" w14:textId="77777777" w:rsidR="00C01196" w:rsidRDefault="00C01196">
            <w:pPr>
              <w:spacing w:line="256" w:lineRule="auto"/>
              <w:jc w:val="right"/>
              <w:rPr>
                <w:rFonts w:ascii="Arial" w:hAnsi="Arial" w:cs="Arial"/>
              </w:rPr>
            </w:pPr>
          </w:p>
        </w:tc>
        <w:tc>
          <w:tcPr>
            <w:tcW w:w="27" w:type="pct"/>
            <w:gridSpan w:val="2"/>
            <w:noWrap/>
            <w:vAlign w:val="bottom"/>
          </w:tcPr>
          <w:p w14:paraId="6CD87768" w14:textId="77777777" w:rsidR="00C01196" w:rsidRDefault="00C01196">
            <w:pPr>
              <w:keepLines/>
              <w:spacing w:line="220" w:lineRule="exact"/>
              <w:rPr>
                <w:rFonts w:ascii="Arial" w:eastAsia="Times New Roman" w:hAnsi="Arial" w:cs="Arial"/>
                <w:noProof/>
                <w:szCs w:val="20"/>
              </w:rPr>
            </w:pPr>
          </w:p>
        </w:tc>
      </w:tr>
      <w:tr w:rsidR="00C01196" w14:paraId="0523595E" w14:textId="77777777" w:rsidTr="00C01196">
        <w:trPr>
          <w:trHeight w:val="66"/>
          <w:jc w:val="center"/>
        </w:trPr>
        <w:tc>
          <w:tcPr>
            <w:tcW w:w="3148" w:type="pct"/>
            <w:hideMark/>
          </w:tcPr>
          <w:p w14:paraId="3FA5FAC3" w14:textId="77777777" w:rsidR="00C01196" w:rsidRDefault="00C01196">
            <w:pPr>
              <w:keepLines/>
              <w:spacing w:line="220" w:lineRule="exact"/>
              <w:rPr>
                <w:rFonts w:ascii="Arial" w:eastAsia="Times New Roman" w:hAnsi="Arial" w:cs="Arial"/>
                <w:szCs w:val="20"/>
              </w:rPr>
            </w:pPr>
            <w:r>
              <w:rPr>
                <w:rFonts w:ascii="Arial" w:eastAsia="Times New Roman" w:hAnsi="Arial" w:cs="Arial"/>
                <w:szCs w:val="20"/>
              </w:rPr>
              <w:t>Net income</w:t>
            </w:r>
          </w:p>
        </w:tc>
        <w:tc>
          <w:tcPr>
            <w:tcW w:w="33" w:type="pct"/>
            <w:gridSpan w:val="2"/>
            <w:vAlign w:val="bottom"/>
          </w:tcPr>
          <w:p w14:paraId="5D91E4C1" w14:textId="77777777" w:rsidR="00C01196" w:rsidRDefault="00C01196">
            <w:pPr>
              <w:keepLines/>
              <w:spacing w:line="220" w:lineRule="exact"/>
              <w:rPr>
                <w:rFonts w:ascii="Arial" w:eastAsia="Times New Roman" w:hAnsi="Arial" w:cs="Arial"/>
                <w:noProof/>
                <w:szCs w:val="20"/>
              </w:rPr>
            </w:pPr>
          </w:p>
        </w:tc>
        <w:tc>
          <w:tcPr>
            <w:tcW w:w="89" w:type="pct"/>
            <w:vAlign w:val="bottom"/>
            <w:hideMark/>
          </w:tcPr>
          <w:p w14:paraId="410198C1" w14:textId="77777777" w:rsidR="00C01196" w:rsidRDefault="00C01196">
            <w:pPr>
              <w:keepLines/>
              <w:spacing w:line="220" w:lineRule="exact"/>
              <w:rPr>
                <w:rFonts w:ascii="Arial" w:eastAsia="Times New Roman" w:hAnsi="Arial" w:cs="Arial"/>
                <w:b/>
                <w:bCs/>
                <w:szCs w:val="20"/>
              </w:rPr>
            </w:pPr>
            <w:r>
              <w:rPr>
                <w:rFonts w:ascii="Arial" w:eastAsia="Times New Roman" w:hAnsi="Arial" w:cs="Arial"/>
                <w:b/>
                <w:bCs/>
                <w:szCs w:val="20"/>
              </w:rPr>
              <w:t>$</w:t>
            </w:r>
          </w:p>
        </w:tc>
        <w:tc>
          <w:tcPr>
            <w:tcW w:w="372" w:type="pct"/>
            <w:vAlign w:val="bottom"/>
            <w:hideMark/>
          </w:tcPr>
          <w:p w14:paraId="754DF961" w14:textId="77777777" w:rsidR="00C01196" w:rsidRDefault="00C01196">
            <w:pPr>
              <w:spacing w:line="256" w:lineRule="auto"/>
              <w:jc w:val="right"/>
              <w:rPr>
                <w:rFonts w:ascii="Arial" w:hAnsi="Arial" w:cs="Arial"/>
                <w:b/>
              </w:rPr>
            </w:pPr>
            <w:r>
              <w:rPr>
                <w:rFonts w:ascii="Arial" w:hAnsi="Arial" w:cs="Arial"/>
                <w:b/>
              </w:rPr>
              <w:t>72,361</w:t>
            </w:r>
          </w:p>
        </w:tc>
        <w:tc>
          <w:tcPr>
            <w:tcW w:w="32" w:type="pct"/>
            <w:noWrap/>
            <w:vAlign w:val="bottom"/>
          </w:tcPr>
          <w:p w14:paraId="4B64F333" w14:textId="77777777" w:rsidR="00C01196" w:rsidRDefault="00C01196">
            <w:pPr>
              <w:keepLines/>
              <w:spacing w:line="220" w:lineRule="exact"/>
              <w:rPr>
                <w:rFonts w:ascii="Arial" w:eastAsia="Times New Roman" w:hAnsi="Arial" w:cs="Arial"/>
                <w:b/>
                <w:bCs/>
                <w:szCs w:val="20"/>
              </w:rPr>
            </w:pPr>
          </w:p>
        </w:tc>
        <w:tc>
          <w:tcPr>
            <w:tcW w:w="127" w:type="pct"/>
            <w:vAlign w:val="bottom"/>
          </w:tcPr>
          <w:p w14:paraId="7AD2DA31" w14:textId="77777777" w:rsidR="00C01196" w:rsidRDefault="00C01196">
            <w:pPr>
              <w:keepLines/>
              <w:spacing w:line="220" w:lineRule="exact"/>
              <w:rPr>
                <w:rFonts w:ascii="Arial" w:eastAsia="Times New Roman" w:hAnsi="Arial" w:cs="Arial"/>
                <w:noProof/>
                <w:szCs w:val="20"/>
              </w:rPr>
            </w:pPr>
          </w:p>
        </w:tc>
        <w:tc>
          <w:tcPr>
            <w:tcW w:w="127" w:type="pct"/>
            <w:vAlign w:val="bottom"/>
            <w:hideMark/>
          </w:tcPr>
          <w:p w14:paraId="060994DF" w14:textId="77777777" w:rsidR="00C01196" w:rsidRDefault="00C01196">
            <w:pPr>
              <w:keepLines/>
              <w:spacing w:line="220" w:lineRule="exact"/>
              <w:rPr>
                <w:rFonts w:ascii="Arial" w:eastAsia="Times New Roman" w:hAnsi="Arial" w:cs="Arial"/>
                <w:szCs w:val="20"/>
              </w:rPr>
            </w:pPr>
            <w:r>
              <w:rPr>
                <w:rFonts w:ascii="Arial" w:eastAsia="Times New Roman" w:hAnsi="Arial" w:cs="Arial"/>
                <w:bCs/>
                <w:szCs w:val="20"/>
              </w:rPr>
              <w:t>$</w:t>
            </w:r>
          </w:p>
        </w:tc>
        <w:tc>
          <w:tcPr>
            <w:tcW w:w="430" w:type="pct"/>
            <w:vAlign w:val="bottom"/>
            <w:hideMark/>
          </w:tcPr>
          <w:p w14:paraId="38A0E749" w14:textId="77777777" w:rsidR="00C01196" w:rsidRDefault="00C01196">
            <w:pPr>
              <w:spacing w:line="256" w:lineRule="auto"/>
              <w:jc w:val="right"/>
              <w:rPr>
                <w:rFonts w:ascii="Arial" w:hAnsi="Arial" w:cs="Arial"/>
                <w:bCs/>
              </w:rPr>
            </w:pPr>
            <w:r>
              <w:rPr>
                <w:rFonts w:ascii="Arial" w:hAnsi="Arial" w:cs="Arial"/>
                <w:bCs/>
              </w:rPr>
              <w:t>72,738</w:t>
            </w:r>
          </w:p>
        </w:tc>
        <w:tc>
          <w:tcPr>
            <w:tcW w:w="32" w:type="pct"/>
            <w:noWrap/>
            <w:vAlign w:val="bottom"/>
          </w:tcPr>
          <w:p w14:paraId="0FD59ECF" w14:textId="77777777" w:rsidR="00C01196" w:rsidRDefault="00C01196">
            <w:pPr>
              <w:keepLines/>
              <w:spacing w:line="220" w:lineRule="exact"/>
              <w:rPr>
                <w:rFonts w:ascii="Arial" w:eastAsia="Times New Roman" w:hAnsi="Arial" w:cs="Arial"/>
                <w:bCs/>
                <w:szCs w:val="20"/>
              </w:rPr>
            </w:pPr>
          </w:p>
        </w:tc>
        <w:tc>
          <w:tcPr>
            <w:tcW w:w="583" w:type="pct"/>
            <w:vAlign w:val="bottom"/>
            <w:hideMark/>
          </w:tcPr>
          <w:p w14:paraId="113A2306" w14:textId="77777777" w:rsidR="00C01196" w:rsidRDefault="00C01196">
            <w:pPr>
              <w:spacing w:line="256" w:lineRule="auto"/>
              <w:jc w:val="right"/>
              <w:rPr>
                <w:rFonts w:ascii="Arial" w:hAnsi="Arial" w:cs="Arial"/>
              </w:rPr>
            </w:pPr>
            <w:r>
              <w:rPr>
                <w:rFonts w:ascii="Arial" w:hAnsi="Arial" w:cs="Arial"/>
              </w:rPr>
              <w:t>(1)%</w:t>
            </w:r>
          </w:p>
        </w:tc>
        <w:tc>
          <w:tcPr>
            <w:tcW w:w="27" w:type="pct"/>
            <w:gridSpan w:val="2"/>
            <w:noWrap/>
            <w:vAlign w:val="bottom"/>
          </w:tcPr>
          <w:p w14:paraId="7E5E5D04" w14:textId="77777777" w:rsidR="00C01196" w:rsidRDefault="00C01196">
            <w:pPr>
              <w:keepLines/>
              <w:spacing w:line="220" w:lineRule="exact"/>
              <w:rPr>
                <w:rFonts w:ascii="Arial" w:eastAsia="Times New Roman" w:hAnsi="Arial" w:cs="Arial"/>
                <w:noProof/>
                <w:szCs w:val="20"/>
              </w:rPr>
            </w:pPr>
          </w:p>
        </w:tc>
      </w:tr>
      <w:tr w:rsidR="00C01196" w14:paraId="0EF5396D" w14:textId="77777777" w:rsidTr="00C01196">
        <w:trPr>
          <w:jc w:val="center"/>
        </w:trPr>
        <w:tc>
          <w:tcPr>
            <w:tcW w:w="3148" w:type="pct"/>
            <w:hideMark/>
          </w:tcPr>
          <w:p w14:paraId="382828D1" w14:textId="77777777" w:rsidR="00C01196" w:rsidRDefault="00C01196">
            <w:pPr>
              <w:keepLines/>
              <w:spacing w:line="220" w:lineRule="exact"/>
              <w:ind w:left="180" w:hanging="180"/>
              <w:rPr>
                <w:rFonts w:ascii="Arial" w:eastAsia="Times New Roman" w:hAnsi="Arial" w:cs="Arial"/>
                <w:szCs w:val="20"/>
              </w:rPr>
            </w:pPr>
            <w:r>
              <w:rPr>
                <w:rFonts w:ascii="Arial" w:eastAsia="Times New Roman" w:hAnsi="Arial" w:cs="Arial"/>
                <w:szCs w:val="20"/>
              </w:rPr>
              <w:t>Severance, hardware-related impairment, and lease consolidation costs</w:t>
            </w:r>
          </w:p>
        </w:tc>
        <w:tc>
          <w:tcPr>
            <w:tcW w:w="33" w:type="pct"/>
            <w:gridSpan w:val="2"/>
            <w:vAlign w:val="bottom"/>
          </w:tcPr>
          <w:p w14:paraId="77B2A035" w14:textId="77777777" w:rsidR="00C01196" w:rsidRDefault="00C01196">
            <w:pPr>
              <w:keepLines/>
              <w:spacing w:line="220" w:lineRule="exact"/>
              <w:rPr>
                <w:rFonts w:ascii="Arial" w:eastAsia="Times New Roman" w:hAnsi="Arial" w:cs="Arial"/>
                <w:sz w:val="8"/>
                <w:szCs w:val="8"/>
              </w:rPr>
            </w:pPr>
          </w:p>
        </w:tc>
        <w:tc>
          <w:tcPr>
            <w:tcW w:w="89" w:type="pct"/>
            <w:vAlign w:val="bottom"/>
          </w:tcPr>
          <w:p w14:paraId="1AB8F9A2" w14:textId="77777777" w:rsidR="00C01196" w:rsidRDefault="00C01196">
            <w:pPr>
              <w:keepLines/>
              <w:spacing w:line="220" w:lineRule="exact"/>
              <w:rPr>
                <w:rFonts w:ascii="Arial" w:eastAsia="Times New Roman" w:hAnsi="Arial" w:cs="Arial"/>
                <w:sz w:val="8"/>
                <w:szCs w:val="20"/>
              </w:rPr>
            </w:pPr>
          </w:p>
        </w:tc>
        <w:tc>
          <w:tcPr>
            <w:tcW w:w="372" w:type="pct"/>
            <w:vAlign w:val="bottom"/>
            <w:hideMark/>
          </w:tcPr>
          <w:p w14:paraId="454D7060" w14:textId="77777777" w:rsidR="00C01196" w:rsidRDefault="00C01196">
            <w:pPr>
              <w:keepLines/>
              <w:spacing w:line="220" w:lineRule="exact"/>
              <w:jc w:val="right"/>
              <w:rPr>
                <w:rFonts w:ascii="Arial" w:eastAsia="Times New Roman" w:hAnsi="Arial" w:cs="Arial"/>
                <w:b/>
                <w:szCs w:val="20"/>
              </w:rPr>
            </w:pPr>
            <w:r>
              <w:rPr>
                <w:rFonts w:ascii="Arial" w:hAnsi="Arial" w:cs="Arial"/>
                <w:b/>
              </w:rPr>
              <w:t>946</w:t>
            </w:r>
          </w:p>
        </w:tc>
        <w:tc>
          <w:tcPr>
            <w:tcW w:w="32" w:type="pct"/>
            <w:noWrap/>
            <w:vAlign w:val="bottom"/>
          </w:tcPr>
          <w:p w14:paraId="46DCF960" w14:textId="77777777" w:rsidR="00C01196" w:rsidRDefault="00C01196">
            <w:pPr>
              <w:keepLines/>
              <w:spacing w:line="220" w:lineRule="exact"/>
              <w:rPr>
                <w:rFonts w:ascii="Arial" w:eastAsia="Times New Roman" w:hAnsi="Arial" w:cs="Arial"/>
                <w:b/>
                <w:szCs w:val="20"/>
              </w:rPr>
            </w:pPr>
          </w:p>
        </w:tc>
        <w:tc>
          <w:tcPr>
            <w:tcW w:w="127" w:type="pct"/>
            <w:vAlign w:val="bottom"/>
          </w:tcPr>
          <w:p w14:paraId="2657C44C" w14:textId="77777777" w:rsidR="00C01196" w:rsidRDefault="00C01196">
            <w:pPr>
              <w:keepLines/>
              <w:spacing w:line="220" w:lineRule="exact"/>
              <w:rPr>
                <w:rFonts w:ascii="Arial" w:eastAsia="Times New Roman" w:hAnsi="Arial" w:cs="Arial"/>
                <w:sz w:val="15"/>
                <w:szCs w:val="15"/>
              </w:rPr>
            </w:pPr>
          </w:p>
        </w:tc>
        <w:tc>
          <w:tcPr>
            <w:tcW w:w="127" w:type="pct"/>
            <w:vAlign w:val="bottom"/>
          </w:tcPr>
          <w:p w14:paraId="10126B15" w14:textId="77777777" w:rsidR="00C01196" w:rsidRDefault="00C01196">
            <w:pPr>
              <w:keepLines/>
              <w:spacing w:line="220" w:lineRule="exact"/>
              <w:rPr>
                <w:rFonts w:ascii="Arial" w:eastAsia="Times New Roman" w:hAnsi="Arial" w:cs="Arial"/>
                <w:sz w:val="8"/>
                <w:szCs w:val="20"/>
              </w:rPr>
            </w:pPr>
          </w:p>
        </w:tc>
        <w:tc>
          <w:tcPr>
            <w:tcW w:w="430" w:type="pct"/>
            <w:vAlign w:val="bottom"/>
            <w:hideMark/>
          </w:tcPr>
          <w:p w14:paraId="2DA2C571" w14:textId="77777777" w:rsidR="00C01196" w:rsidRDefault="00C01196">
            <w:pPr>
              <w:keepLines/>
              <w:spacing w:line="220" w:lineRule="exact"/>
              <w:jc w:val="right"/>
              <w:rPr>
                <w:rFonts w:ascii="Arial" w:eastAsia="Times New Roman" w:hAnsi="Arial" w:cs="Arial"/>
                <w:bCs/>
                <w:szCs w:val="20"/>
              </w:rPr>
            </w:pPr>
            <w:r>
              <w:rPr>
                <w:rFonts w:ascii="Arial" w:hAnsi="Arial" w:cs="Arial"/>
                <w:bCs/>
              </w:rPr>
              <w:t>0</w:t>
            </w:r>
          </w:p>
        </w:tc>
        <w:tc>
          <w:tcPr>
            <w:tcW w:w="32" w:type="pct"/>
            <w:noWrap/>
            <w:vAlign w:val="bottom"/>
          </w:tcPr>
          <w:p w14:paraId="587D5E76" w14:textId="77777777" w:rsidR="00C01196" w:rsidRDefault="00C01196">
            <w:pPr>
              <w:keepLines/>
              <w:spacing w:line="220" w:lineRule="exact"/>
              <w:rPr>
                <w:rFonts w:ascii="Arial" w:eastAsia="Times New Roman" w:hAnsi="Arial" w:cs="Arial"/>
                <w:bCs/>
                <w:szCs w:val="20"/>
              </w:rPr>
            </w:pPr>
          </w:p>
        </w:tc>
        <w:tc>
          <w:tcPr>
            <w:tcW w:w="583" w:type="pct"/>
            <w:vAlign w:val="bottom"/>
            <w:hideMark/>
          </w:tcPr>
          <w:p w14:paraId="5C9DA99C" w14:textId="77777777" w:rsidR="00C01196" w:rsidRDefault="00C01196">
            <w:pPr>
              <w:keepLines/>
              <w:spacing w:line="220" w:lineRule="exact"/>
              <w:jc w:val="right"/>
              <w:rPr>
                <w:rFonts w:ascii="Arial" w:hAnsi="Arial" w:cs="Arial"/>
              </w:rPr>
            </w:pPr>
            <w:r>
              <w:rPr>
                <w:rFonts w:ascii="Arial" w:hAnsi="Arial" w:cs="Arial"/>
              </w:rPr>
              <w:t>*</w:t>
            </w:r>
          </w:p>
        </w:tc>
        <w:tc>
          <w:tcPr>
            <w:tcW w:w="27" w:type="pct"/>
            <w:gridSpan w:val="2"/>
            <w:noWrap/>
            <w:vAlign w:val="bottom"/>
          </w:tcPr>
          <w:p w14:paraId="2780B039" w14:textId="77777777" w:rsidR="00C01196" w:rsidRDefault="00C01196">
            <w:pPr>
              <w:keepLines/>
              <w:spacing w:line="220" w:lineRule="exact"/>
              <w:rPr>
                <w:rFonts w:ascii="Arial" w:eastAsia="Times New Roman" w:hAnsi="Arial" w:cs="Arial"/>
                <w:sz w:val="8"/>
                <w:szCs w:val="8"/>
              </w:rPr>
            </w:pPr>
          </w:p>
        </w:tc>
      </w:tr>
      <w:tr w:rsidR="00C01196" w14:paraId="5281CF55" w14:textId="77777777" w:rsidTr="00C01196">
        <w:trPr>
          <w:jc w:val="center"/>
        </w:trPr>
        <w:tc>
          <w:tcPr>
            <w:tcW w:w="3148" w:type="pct"/>
            <w:hideMark/>
          </w:tcPr>
          <w:p w14:paraId="70A8BF58" w14:textId="77777777" w:rsidR="00C01196" w:rsidRDefault="00C01196">
            <w:pPr>
              <w:keepLines/>
              <w:spacing w:line="220" w:lineRule="exact"/>
              <w:ind w:left="180" w:hanging="180"/>
              <w:rPr>
                <w:rFonts w:ascii="Arial" w:eastAsia="Times New Roman" w:hAnsi="Arial" w:cs="Arial"/>
                <w:szCs w:val="20"/>
              </w:rPr>
            </w:pPr>
            <w:r>
              <w:rPr>
                <w:rFonts w:ascii="Arial" w:eastAsia="Times New Roman" w:hAnsi="Arial" w:cs="Arial"/>
                <w:szCs w:val="20"/>
              </w:rPr>
              <w:t>Net income tax benefit related to transfer of intangible properties</w:t>
            </w:r>
          </w:p>
        </w:tc>
        <w:tc>
          <w:tcPr>
            <w:tcW w:w="33" w:type="pct"/>
            <w:gridSpan w:val="2"/>
            <w:vAlign w:val="bottom"/>
          </w:tcPr>
          <w:p w14:paraId="14C18E61" w14:textId="77777777" w:rsidR="00C01196" w:rsidRDefault="00C01196">
            <w:pPr>
              <w:keepLines/>
              <w:spacing w:line="220" w:lineRule="exact"/>
              <w:rPr>
                <w:rFonts w:ascii="Arial" w:eastAsia="Times New Roman" w:hAnsi="Arial" w:cs="Arial"/>
                <w:sz w:val="8"/>
                <w:szCs w:val="8"/>
              </w:rPr>
            </w:pPr>
          </w:p>
        </w:tc>
        <w:tc>
          <w:tcPr>
            <w:tcW w:w="89" w:type="pct"/>
            <w:vAlign w:val="bottom"/>
          </w:tcPr>
          <w:p w14:paraId="607FD902" w14:textId="77777777" w:rsidR="00C01196" w:rsidRDefault="00C01196">
            <w:pPr>
              <w:keepLines/>
              <w:spacing w:line="220" w:lineRule="exact"/>
              <w:rPr>
                <w:rFonts w:ascii="Arial" w:eastAsia="Times New Roman" w:hAnsi="Arial" w:cs="Arial"/>
                <w:sz w:val="8"/>
                <w:szCs w:val="20"/>
              </w:rPr>
            </w:pPr>
          </w:p>
        </w:tc>
        <w:tc>
          <w:tcPr>
            <w:tcW w:w="372" w:type="pct"/>
            <w:vAlign w:val="bottom"/>
            <w:hideMark/>
          </w:tcPr>
          <w:p w14:paraId="23B4FD4A" w14:textId="77777777" w:rsidR="00C01196" w:rsidRDefault="00C01196">
            <w:pPr>
              <w:keepLines/>
              <w:spacing w:line="220" w:lineRule="exact"/>
              <w:jc w:val="right"/>
              <w:rPr>
                <w:rFonts w:ascii="Arial" w:eastAsia="Times New Roman" w:hAnsi="Arial" w:cs="Arial"/>
                <w:b/>
                <w:szCs w:val="20"/>
              </w:rPr>
            </w:pPr>
            <w:r>
              <w:rPr>
                <w:rFonts w:ascii="Arial" w:eastAsia="Times New Roman" w:hAnsi="Arial" w:cs="Arial"/>
                <w:b/>
                <w:szCs w:val="20"/>
              </w:rPr>
              <w:t>0</w:t>
            </w:r>
          </w:p>
        </w:tc>
        <w:tc>
          <w:tcPr>
            <w:tcW w:w="32" w:type="pct"/>
            <w:noWrap/>
            <w:vAlign w:val="bottom"/>
          </w:tcPr>
          <w:p w14:paraId="7165D85F" w14:textId="77777777" w:rsidR="00C01196" w:rsidRDefault="00C01196">
            <w:pPr>
              <w:keepLines/>
              <w:spacing w:line="220" w:lineRule="exact"/>
              <w:rPr>
                <w:rFonts w:ascii="Arial" w:eastAsia="Times New Roman" w:hAnsi="Arial" w:cs="Arial"/>
                <w:b/>
                <w:szCs w:val="20"/>
              </w:rPr>
            </w:pPr>
          </w:p>
        </w:tc>
        <w:tc>
          <w:tcPr>
            <w:tcW w:w="127" w:type="pct"/>
            <w:vAlign w:val="bottom"/>
          </w:tcPr>
          <w:p w14:paraId="6B2AA234" w14:textId="77777777" w:rsidR="00C01196" w:rsidRDefault="00C01196">
            <w:pPr>
              <w:keepLines/>
              <w:spacing w:line="220" w:lineRule="exact"/>
              <w:rPr>
                <w:rFonts w:ascii="Arial" w:eastAsia="Times New Roman" w:hAnsi="Arial" w:cs="Arial"/>
                <w:sz w:val="15"/>
                <w:szCs w:val="15"/>
              </w:rPr>
            </w:pPr>
          </w:p>
        </w:tc>
        <w:tc>
          <w:tcPr>
            <w:tcW w:w="127" w:type="pct"/>
            <w:vAlign w:val="bottom"/>
          </w:tcPr>
          <w:p w14:paraId="5D9DA218" w14:textId="77777777" w:rsidR="00C01196" w:rsidRDefault="00C01196">
            <w:pPr>
              <w:keepLines/>
              <w:spacing w:line="220" w:lineRule="exact"/>
              <w:rPr>
                <w:rFonts w:ascii="Arial" w:eastAsia="Times New Roman" w:hAnsi="Arial" w:cs="Arial"/>
                <w:sz w:val="8"/>
                <w:szCs w:val="20"/>
              </w:rPr>
            </w:pPr>
          </w:p>
        </w:tc>
        <w:tc>
          <w:tcPr>
            <w:tcW w:w="430" w:type="pct"/>
            <w:vAlign w:val="bottom"/>
            <w:hideMark/>
          </w:tcPr>
          <w:p w14:paraId="036060A4" w14:textId="77777777" w:rsidR="00C01196" w:rsidRDefault="00C01196">
            <w:pPr>
              <w:keepLines/>
              <w:spacing w:line="220" w:lineRule="exact"/>
              <w:jc w:val="right"/>
              <w:rPr>
                <w:rFonts w:ascii="Arial" w:eastAsia="Times New Roman" w:hAnsi="Arial" w:cs="Arial"/>
                <w:bCs/>
                <w:szCs w:val="20"/>
              </w:rPr>
            </w:pPr>
            <w:r>
              <w:rPr>
                <w:rFonts w:ascii="Arial" w:hAnsi="Arial" w:cs="Arial"/>
                <w:bCs/>
              </w:rPr>
              <w:t>(3,291</w:t>
            </w:r>
          </w:p>
        </w:tc>
        <w:tc>
          <w:tcPr>
            <w:tcW w:w="32" w:type="pct"/>
            <w:noWrap/>
            <w:vAlign w:val="bottom"/>
            <w:hideMark/>
          </w:tcPr>
          <w:p w14:paraId="236838F7" w14:textId="77777777" w:rsidR="00C01196" w:rsidRDefault="00C01196">
            <w:pPr>
              <w:keepLines/>
              <w:spacing w:line="220" w:lineRule="exact"/>
              <w:rPr>
                <w:rFonts w:ascii="Arial" w:eastAsia="Times New Roman" w:hAnsi="Arial" w:cs="Arial"/>
                <w:bCs/>
                <w:szCs w:val="20"/>
              </w:rPr>
            </w:pPr>
            <w:r>
              <w:rPr>
                <w:rFonts w:ascii="Arial" w:eastAsia="Times New Roman" w:hAnsi="Arial" w:cs="Arial"/>
                <w:bCs/>
                <w:szCs w:val="20"/>
              </w:rPr>
              <w:t>)</w:t>
            </w:r>
          </w:p>
        </w:tc>
        <w:tc>
          <w:tcPr>
            <w:tcW w:w="583" w:type="pct"/>
            <w:vAlign w:val="bottom"/>
            <w:hideMark/>
          </w:tcPr>
          <w:p w14:paraId="705E16D9" w14:textId="77777777" w:rsidR="00C01196" w:rsidRDefault="00C01196">
            <w:pPr>
              <w:keepLines/>
              <w:spacing w:line="220" w:lineRule="exact"/>
              <w:jc w:val="right"/>
              <w:rPr>
                <w:rFonts w:ascii="Arial" w:hAnsi="Arial" w:cs="Arial"/>
              </w:rPr>
            </w:pPr>
            <w:r>
              <w:rPr>
                <w:rFonts w:ascii="Arial" w:hAnsi="Arial" w:cs="Arial"/>
              </w:rPr>
              <w:t>*</w:t>
            </w:r>
          </w:p>
        </w:tc>
        <w:tc>
          <w:tcPr>
            <w:tcW w:w="27" w:type="pct"/>
            <w:gridSpan w:val="2"/>
            <w:noWrap/>
            <w:vAlign w:val="bottom"/>
          </w:tcPr>
          <w:p w14:paraId="649F68BC" w14:textId="77777777" w:rsidR="00C01196" w:rsidRDefault="00C01196">
            <w:pPr>
              <w:keepLines/>
              <w:spacing w:line="220" w:lineRule="exact"/>
              <w:rPr>
                <w:rFonts w:ascii="Arial" w:eastAsia="Times New Roman" w:hAnsi="Arial" w:cs="Arial"/>
                <w:sz w:val="8"/>
                <w:szCs w:val="8"/>
              </w:rPr>
            </w:pPr>
          </w:p>
        </w:tc>
      </w:tr>
      <w:tr w:rsidR="00C01196" w14:paraId="4789A04A" w14:textId="77777777" w:rsidTr="00C01196">
        <w:trPr>
          <w:trHeight w:hRule="exact" w:val="58"/>
          <w:jc w:val="center"/>
        </w:trPr>
        <w:tc>
          <w:tcPr>
            <w:tcW w:w="3148" w:type="pct"/>
            <w:tcBorders>
              <w:top w:val="nil"/>
              <w:left w:val="nil"/>
              <w:bottom w:val="single" w:sz="4" w:space="0" w:color="auto"/>
              <w:right w:val="nil"/>
            </w:tcBorders>
            <w:vAlign w:val="bottom"/>
            <w:hideMark/>
          </w:tcPr>
          <w:p w14:paraId="58FBE451"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494" w:type="pct"/>
            <w:gridSpan w:val="4"/>
            <w:tcBorders>
              <w:top w:val="nil"/>
              <w:left w:val="nil"/>
              <w:bottom w:val="single" w:sz="4" w:space="0" w:color="auto"/>
              <w:right w:val="nil"/>
            </w:tcBorders>
            <w:vAlign w:val="bottom"/>
          </w:tcPr>
          <w:p w14:paraId="5272DB9B"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1B5F9D88" w14:textId="77777777" w:rsidR="00C01196" w:rsidRDefault="00C01196">
            <w:pPr>
              <w:keepLines/>
              <w:spacing w:line="80" w:lineRule="exact"/>
              <w:rPr>
                <w:rFonts w:ascii="Arial" w:eastAsia="Times New Roman" w:hAnsi="Arial" w:cs="Arial"/>
                <w:sz w:val="8"/>
                <w:szCs w:val="20"/>
              </w:rPr>
            </w:pPr>
          </w:p>
        </w:tc>
        <w:tc>
          <w:tcPr>
            <w:tcW w:w="127" w:type="pct"/>
            <w:vAlign w:val="bottom"/>
          </w:tcPr>
          <w:p w14:paraId="3E2B242D" w14:textId="77777777" w:rsidR="00C01196" w:rsidRDefault="00C01196">
            <w:pPr>
              <w:keepLines/>
              <w:spacing w:line="80" w:lineRule="exact"/>
              <w:rPr>
                <w:rFonts w:ascii="Arial" w:eastAsia="Times New Roman" w:hAnsi="Arial" w:cs="Arial"/>
                <w:sz w:val="8"/>
                <w:szCs w:val="20"/>
              </w:rPr>
            </w:pPr>
          </w:p>
        </w:tc>
        <w:tc>
          <w:tcPr>
            <w:tcW w:w="127" w:type="pct"/>
            <w:tcBorders>
              <w:top w:val="nil"/>
              <w:left w:val="nil"/>
              <w:bottom w:val="single" w:sz="4" w:space="0" w:color="auto"/>
              <w:right w:val="nil"/>
            </w:tcBorders>
            <w:vAlign w:val="bottom"/>
          </w:tcPr>
          <w:p w14:paraId="1817ADEA" w14:textId="77777777" w:rsidR="00C01196" w:rsidRDefault="00C01196">
            <w:pPr>
              <w:keepLines/>
              <w:spacing w:line="80" w:lineRule="exact"/>
              <w:rPr>
                <w:rFonts w:ascii="Arial" w:eastAsia="Times New Roman" w:hAnsi="Arial" w:cs="Arial"/>
                <w:sz w:val="8"/>
                <w:szCs w:val="20"/>
              </w:rPr>
            </w:pPr>
          </w:p>
        </w:tc>
        <w:tc>
          <w:tcPr>
            <w:tcW w:w="430" w:type="pct"/>
            <w:tcBorders>
              <w:top w:val="nil"/>
              <w:left w:val="nil"/>
              <w:bottom w:val="single" w:sz="4" w:space="0" w:color="auto"/>
              <w:right w:val="nil"/>
            </w:tcBorders>
            <w:vAlign w:val="bottom"/>
          </w:tcPr>
          <w:p w14:paraId="5F779C22"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0AADB20D" w14:textId="77777777" w:rsidR="00C01196" w:rsidRDefault="00C01196">
            <w:pPr>
              <w:keepLines/>
              <w:spacing w:line="80" w:lineRule="exact"/>
              <w:rPr>
                <w:rFonts w:ascii="Arial" w:eastAsia="Times New Roman" w:hAnsi="Arial" w:cs="Arial"/>
                <w:sz w:val="8"/>
                <w:szCs w:val="20"/>
              </w:rPr>
            </w:pPr>
          </w:p>
        </w:tc>
        <w:tc>
          <w:tcPr>
            <w:tcW w:w="583" w:type="pct"/>
            <w:vAlign w:val="bottom"/>
          </w:tcPr>
          <w:p w14:paraId="44944D34" w14:textId="77777777" w:rsidR="00C01196" w:rsidRDefault="00C01196">
            <w:pPr>
              <w:keepLines/>
              <w:spacing w:line="80" w:lineRule="exact"/>
              <w:rPr>
                <w:rFonts w:ascii="Arial" w:eastAsia="Times New Roman" w:hAnsi="Arial" w:cs="Arial"/>
                <w:sz w:val="8"/>
                <w:szCs w:val="20"/>
              </w:rPr>
            </w:pPr>
          </w:p>
        </w:tc>
        <w:tc>
          <w:tcPr>
            <w:tcW w:w="27" w:type="pct"/>
            <w:gridSpan w:val="2"/>
            <w:vAlign w:val="bottom"/>
          </w:tcPr>
          <w:p w14:paraId="08628B60" w14:textId="77777777" w:rsidR="00C01196" w:rsidRDefault="00C01196">
            <w:pPr>
              <w:keepLines/>
              <w:spacing w:line="80" w:lineRule="exact"/>
              <w:rPr>
                <w:rFonts w:ascii="Arial" w:eastAsia="Times New Roman" w:hAnsi="Arial" w:cs="Arial"/>
                <w:sz w:val="8"/>
                <w:szCs w:val="20"/>
              </w:rPr>
            </w:pPr>
          </w:p>
        </w:tc>
      </w:tr>
      <w:tr w:rsidR="00C01196" w14:paraId="7A95E36C" w14:textId="77777777" w:rsidTr="00C01196">
        <w:trPr>
          <w:trHeight w:hRule="exact" w:val="58"/>
          <w:jc w:val="center"/>
        </w:trPr>
        <w:tc>
          <w:tcPr>
            <w:tcW w:w="3148" w:type="pct"/>
            <w:tcBorders>
              <w:top w:val="single" w:sz="4" w:space="0" w:color="auto"/>
              <w:left w:val="nil"/>
              <w:bottom w:val="nil"/>
              <w:right w:val="nil"/>
            </w:tcBorders>
            <w:vAlign w:val="bottom"/>
            <w:hideMark/>
          </w:tcPr>
          <w:p w14:paraId="05D71C7D"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494" w:type="pct"/>
            <w:gridSpan w:val="4"/>
            <w:tcBorders>
              <w:top w:val="single" w:sz="4" w:space="0" w:color="auto"/>
              <w:left w:val="nil"/>
              <w:bottom w:val="nil"/>
              <w:right w:val="nil"/>
            </w:tcBorders>
            <w:vAlign w:val="bottom"/>
          </w:tcPr>
          <w:p w14:paraId="286CA694"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6B3F33F6" w14:textId="77777777" w:rsidR="00C01196" w:rsidRDefault="00C01196">
            <w:pPr>
              <w:keepLines/>
              <w:spacing w:line="80" w:lineRule="exact"/>
              <w:rPr>
                <w:rFonts w:ascii="Arial" w:eastAsia="Times New Roman" w:hAnsi="Arial" w:cs="Arial"/>
                <w:sz w:val="8"/>
                <w:szCs w:val="20"/>
              </w:rPr>
            </w:pPr>
          </w:p>
        </w:tc>
        <w:tc>
          <w:tcPr>
            <w:tcW w:w="127" w:type="pct"/>
            <w:vAlign w:val="bottom"/>
            <w:hideMark/>
          </w:tcPr>
          <w:p w14:paraId="72B9470C"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127" w:type="pct"/>
            <w:vAlign w:val="bottom"/>
            <w:hideMark/>
          </w:tcPr>
          <w:p w14:paraId="48E779BD"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430" w:type="pct"/>
            <w:vAlign w:val="bottom"/>
            <w:hideMark/>
          </w:tcPr>
          <w:p w14:paraId="73363487"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32" w:type="pct"/>
            <w:vAlign w:val="bottom"/>
          </w:tcPr>
          <w:p w14:paraId="018A1C54" w14:textId="77777777" w:rsidR="00C01196" w:rsidRDefault="00C01196">
            <w:pPr>
              <w:keepLines/>
              <w:spacing w:line="80" w:lineRule="exact"/>
              <w:rPr>
                <w:rFonts w:ascii="Arial" w:eastAsia="Times New Roman" w:hAnsi="Arial" w:cs="Arial"/>
                <w:sz w:val="8"/>
                <w:szCs w:val="20"/>
              </w:rPr>
            </w:pPr>
          </w:p>
        </w:tc>
        <w:tc>
          <w:tcPr>
            <w:tcW w:w="583" w:type="pct"/>
            <w:vAlign w:val="bottom"/>
            <w:hideMark/>
          </w:tcPr>
          <w:p w14:paraId="2A6D6A9B"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27" w:type="pct"/>
            <w:gridSpan w:val="2"/>
            <w:vAlign w:val="bottom"/>
          </w:tcPr>
          <w:p w14:paraId="429F769B" w14:textId="77777777" w:rsidR="00C01196" w:rsidRDefault="00C01196">
            <w:pPr>
              <w:keepLines/>
              <w:spacing w:line="80" w:lineRule="exact"/>
              <w:rPr>
                <w:rFonts w:ascii="Arial" w:eastAsia="Times New Roman" w:hAnsi="Arial" w:cs="Arial"/>
                <w:sz w:val="8"/>
                <w:szCs w:val="20"/>
              </w:rPr>
            </w:pPr>
          </w:p>
        </w:tc>
      </w:tr>
      <w:tr w:rsidR="00C01196" w14:paraId="62C7B0DD" w14:textId="77777777" w:rsidTr="00C01196">
        <w:trPr>
          <w:trHeight w:val="207"/>
          <w:jc w:val="center"/>
        </w:trPr>
        <w:tc>
          <w:tcPr>
            <w:tcW w:w="3148" w:type="pct"/>
            <w:hideMark/>
          </w:tcPr>
          <w:p w14:paraId="634296ED" w14:textId="77777777" w:rsidR="00C01196" w:rsidRDefault="00C01196">
            <w:pPr>
              <w:keepLines/>
              <w:spacing w:line="220" w:lineRule="exact"/>
              <w:ind w:left="480" w:hanging="240"/>
              <w:rPr>
                <w:rFonts w:ascii="Arial" w:eastAsia="Times New Roman" w:hAnsi="Arial" w:cs="Arial"/>
                <w:sz w:val="8"/>
                <w:szCs w:val="24"/>
              </w:rPr>
            </w:pPr>
            <w:r>
              <w:rPr>
                <w:rFonts w:ascii="Arial" w:eastAsia="Times New Roman" w:hAnsi="Arial" w:cs="Arial"/>
                <w:szCs w:val="20"/>
              </w:rPr>
              <w:t>Adjusted net income (non-GAAP)</w:t>
            </w:r>
          </w:p>
        </w:tc>
        <w:tc>
          <w:tcPr>
            <w:tcW w:w="33" w:type="pct"/>
            <w:gridSpan w:val="2"/>
            <w:vAlign w:val="bottom"/>
            <w:hideMark/>
          </w:tcPr>
          <w:p w14:paraId="0CA4E322" w14:textId="77777777" w:rsidR="00C01196" w:rsidRDefault="00C01196">
            <w:pPr>
              <w:keepLines/>
              <w:spacing w:line="220" w:lineRule="exact"/>
              <w:rPr>
                <w:rFonts w:ascii="Arial" w:eastAsia="Times New Roman" w:hAnsi="Arial" w:cs="Arial"/>
                <w:noProof/>
                <w:sz w:val="8"/>
                <w:szCs w:val="8"/>
              </w:rPr>
            </w:pPr>
            <w:r>
              <w:rPr>
                <w:rFonts w:ascii="Arial" w:eastAsia="Times New Roman" w:hAnsi="Arial" w:cs="Arial"/>
                <w:noProof/>
                <w:sz w:val="15"/>
                <w:szCs w:val="15"/>
              </w:rPr>
              <w:t> </w:t>
            </w:r>
          </w:p>
        </w:tc>
        <w:tc>
          <w:tcPr>
            <w:tcW w:w="89" w:type="pct"/>
            <w:vAlign w:val="bottom"/>
            <w:hideMark/>
          </w:tcPr>
          <w:p w14:paraId="2CAA4B72" w14:textId="77777777" w:rsidR="00C01196" w:rsidRDefault="00C01196">
            <w:pPr>
              <w:keepLines/>
              <w:spacing w:line="220" w:lineRule="exact"/>
              <w:rPr>
                <w:rFonts w:ascii="Arial" w:eastAsia="Times New Roman" w:hAnsi="Arial" w:cs="Arial"/>
                <w:sz w:val="8"/>
                <w:szCs w:val="20"/>
              </w:rPr>
            </w:pPr>
            <w:r>
              <w:rPr>
                <w:rFonts w:ascii="Arial" w:eastAsia="Times New Roman" w:hAnsi="Arial" w:cs="Arial"/>
                <w:b/>
                <w:bCs/>
                <w:szCs w:val="20"/>
              </w:rPr>
              <w:t>$</w:t>
            </w:r>
          </w:p>
        </w:tc>
        <w:tc>
          <w:tcPr>
            <w:tcW w:w="372" w:type="pct"/>
            <w:vAlign w:val="bottom"/>
            <w:hideMark/>
          </w:tcPr>
          <w:p w14:paraId="1C1D21D1" w14:textId="77777777" w:rsidR="00C01196" w:rsidRDefault="00C01196">
            <w:pPr>
              <w:spacing w:line="256" w:lineRule="auto"/>
              <w:jc w:val="right"/>
              <w:rPr>
                <w:rFonts w:ascii="Arial" w:hAnsi="Arial" w:cs="Arial"/>
                <w:b/>
              </w:rPr>
            </w:pPr>
            <w:r>
              <w:rPr>
                <w:rFonts w:ascii="Arial" w:hAnsi="Arial" w:cs="Arial"/>
                <w:b/>
              </w:rPr>
              <w:t>73,307</w:t>
            </w:r>
          </w:p>
        </w:tc>
        <w:tc>
          <w:tcPr>
            <w:tcW w:w="32" w:type="pct"/>
            <w:noWrap/>
            <w:vAlign w:val="bottom"/>
            <w:hideMark/>
          </w:tcPr>
          <w:p w14:paraId="24A71AC1" w14:textId="77777777" w:rsidR="00C01196" w:rsidRDefault="00C01196">
            <w:pPr>
              <w:keepLines/>
              <w:spacing w:line="220" w:lineRule="exact"/>
              <w:rPr>
                <w:rFonts w:ascii="Arial" w:eastAsia="Times New Roman" w:hAnsi="Arial" w:cs="Arial"/>
                <w:b/>
                <w:sz w:val="8"/>
                <w:szCs w:val="20"/>
              </w:rPr>
            </w:pPr>
            <w:r>
              <w:rPr>
                <w:rFonts w:ascii="Arial" w:eastAsia="Times New Roman" w:hAnsi="Arial" w:cs="Arial"/>
                <w:b/>
                <w:bCs/>
                <w:szCs w:val="20"/>
              </w:rPr>
              <w:t> </w:t>
            </w:r>
          </w:p>
        </w:tc>
        <w:tc>
          <w:tcPr>
            <w:tcW w:w="127" w:type="pct"/>
            <w:vAlign w:val="bottom"/>
            <w:hideMark/>
          </w:tcPr>
          <w:p w14:paraId="39BA310F" w14:textId="77777777" w:rsidR="00C01196" w:rsidRDefault="00C01196">
            <w:pPr>
              <w:keepLines/>
              <w:spacing w:line="220" w:lineRule="exact"/>
              <w:rPr>
                <w:rFonts w:ascii="Arial" w:eastAsia="Times New Roman" w:hAnsi="Arial" w:cs="Arial"/>
                <w:noProof/>
                <w:sz w:val="8"/>
                <w:szCs w:val="8"/>
              </w:rPr>
            </w:pPr>
            <w:r>
              <w:rPr>
                <w:rFonts w:ascii="Arial" w:eastAsia="Times New Roman" w:hAnsi="Arial" w:cs="Arial"/>
                <w:noProof/>
                <w:sz w:val="15"/>
                <w:szCs w:val="15"/>
              </w:rPr>
              <w:t> </w:t>
            </w:r>
          </w:p>
        </w:tc>
        <w:tc>
          <w:tcPr>
            <w:tcW w:w="127" w:type="pct"/>
            <w:vAlign w:val="bottom"/>
            <w:hideMark/>
          </w:tcPr>
          <w:p w14:paraId="36F8E936" w14:textId="77777777" w:rsidR="00C01196" w:rsidRDefault="00C01196">
            <w:pPr>
              <w:keepLines/>
              <w:spacing w:line="220" w:lineRule="exact"/>
              <w:rPr>
                <w:rFonts w:ascii="Arial" w:eastAsia="Times New Roman" w:hAnsi="Arial" w:cs="Arial"/>
                <w:sz w:val="8"/>
                <w:szCs w:val="20"/>
              </w:rPr>
            </w:pPr>
            <w:r>
              <w:rPr>
                <w:rFonts w:ascii="Arial" w:eastAsia="Times New Roman" w:hAnsi="Arial" w:cs="Arial"/>
                <w:bCs/>
                <w:szCs w:val="20"/>
              </w:rPr>
              <w:t>$</w:t>
            </w:r>
          </w:p>
        </w:tc>
        <w:tc>
          <w:tcPr>
            <w:tcW w:w="430" w:type="pct"/>
            <w:vAlign w:val="bottom"/>
            <w:hideMark/>
          </w:tcPr>
          <w:p w14:paraId="06179184" w14:textId="77777777" w:rsidR="00C01196" w:rsidRDefault="00C01196">
            <w:pPr>
              <w:spacing w:line="256" w:lineRule="auto"/>
              <w:jc w:val="right"/>
              <w:rPr>
                <w:rFonts w:ascii="Arial" w:hAnsi="Arial" w:cs="Arial"/>
                <w:bCs/>
              </w:rPr>
            </w:pPr>
            <w:r>
              <w:rPr>
                <w:rFonts w:ascii="Arial" w:hAnsi="Arial" w:cs="Arial"/>
                <w:bCs/>
              </w:rPr>
              <w:t>69,447</w:t>
            </w:r>
          </w:p>
        </w:tc>
        <w:tc>
          <w:tcPr>
            <w:tcW w:w="32" w:type="pct"/>
            <w:noWrap/>
            <w:vAlign w:val="bottom"/>
            <w:hideMark/>
          </w:tcPr>
          <w:p w14:paraId="513620B6" w14:textId="77777777" w:rsidR="00C01196" w:rsidRDefault="00C01196">
            <w:pPr>
              <w:keepLines/>
              <w:spacing w:line="220" w:lineRule="exact"/>
              <w:rPr>
                <w:rFonts w:ascii="Arial" w:eastAsia="Times New Roman" w:hAnsi="Arial" w:cs="Arial"/>
                <w:sz w:val="8"/>
                <w:szCs w:val="20"/>
              </w:rPr>
            </w:pPr>
            <w:r>
              <w:rPr>
                <w:rFonts w:ascii="Arial" w:eastAsia="Times New Roman" w:hAnsi="Arial" w:cs="Arial"/>
                <w:bCs/>
                <w:szCs w:val="20"/>
              </w:rPr>
              <w:t> </w:t>
            </w:r>
          </w:p>
        </w:tc>
        <w:tc>
          <w:tcPr>
            <w:tcW w:w="583" w:type="pct"/>
            <w:vAlign w:val="bottom"/>
            <w:hideMark/>
          </w:tcPr>
          <w:p w14:paraId="2491C2F5" w14:textId="77777777" w:rsidR="00C01196" w:rsidRDefault="00C01196">
            <w:pPr>
              <w:spacing w:line="256" w:lineRule="auto"/>
              <w:jc w:val="right"/>
              <w:rPr>
                <w:rFonts w:ascii="Arial" w:hAnsi="Arial" w:cs="Arial"/>
              </w:rPr>
            </w:pPr>
            <w:r>
              <w:rPr>
                <w:rFonts w:ascii="Arial" w:hAnsi="Arial" w:cs="Arial"/>
              </w:rPr>
              <w:t>6%</w:t>
            </w:r>
          </w:p>
        </w:tc>
        <w:tc>
          <w:tcPr>
            <w:tcW w:w="27" w:type="pct"/>
            <w:gridSpan w:val="2"/>
            <w:noWrap/>
            <w:vAlign w:val="bottom"/>
            <w:hideMark/>
          </w:tcPr>
          <w:p w14:paraId="06F0E682" w14:textId="77777777" w:rsidR="00C01196" w:rsidRDefault="00C01196">
            <w:pPr>
              <w:keepLines/>
              <w:spacing w:line="220" w:lineRule="exact"/>
              <w:rPr>
                <w:rFonts w:ascii="Arial" w:eastAsia="Times New Roman" w:hAnsi="Arial" w:cs="Arial"/>
                <w:noProof/>
                <w:sz w:val="8"/>
                <w:szCs w:val="8"/>
              </w:rPr>
            </w:pPr>
            <w:r>
              <w:rPr>
                <w:rFonts w:ascii="Arial" w:eastAsia="Times New Roman" w:hAnsi="Arial" w:cs="Arial"/>
                <w:szCs w:val="20"/>
              </w:rPr>
              <w:t> </w:t>
            </w:r>
          </w:p>
        </w:tc>
      </w:tr>
      <w:tr w:rsidR="00C01196" w14:paraId="59520558" w14:textId="77777777" w:rsidTr="00C01196">
        <w:trPr>
          <w:jc w:val="center"/>
        </w:trPr>
        <w:tc>
          <w:tcPr>
            <w:tcW w:w="3148" w:type="pct"/>
            <w:vAlign w:val="bottom"/>
            <w:hideMark/>
          </w:tcPr>
          <w:p w14:paraId="21D8EB80"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33" w:type="pct"/>
            <w:gridSpan w:val="2"/>
            <w:vAlign w:val="bottom"/>
          </w:tcPr>
          <w:p w14:paraId="19CF3F7B" w14:textId="77777777" w:rsidR="00C01196" w:rsidRDefault="00C01196">
            <w:pPr>
              <w:keepLines/>
              <w:spacing w:line="80" w:lineRule="exact"/>
              <w:rPr>
                <w:rFonts w:ascii="Arial" w:eastAsia="Times New Roman" w:hAnsi="Arial" w:cs="Arial"/>
                <w:sz w:val="8"/>
                <w:szCs w:val="20"/>
              </w:rPr>
            </w:pPr>
          </w:p>
        </w:tc>
        <w:tc>
          <w:tcPr>
            <w:tcW w:w="89" w:type="pct"/>
            <w:tcBorders>
              <w:top w:val="nil"/>
              <w:left w:val="nil"/>
              <w:bottom w:val="single" w:sz="12" w:space="0" w:color="000000"/>
              <w:right w:val="nil"/>
            </w:tcBorders>
            <w:vAlign w:val="bottom"/>
          </w:tcPr>
          <w:p w14:paraId="3EC30B14" w14:textId="77777777" w:rsidR="00C01196" w:rsidRDefault="00C01196">
            <w:pPr>
              <w:keepLines/>
              <w:spacing w:line="80" w:lineRule="exact"/>
              <w:rPr>
                <w:rFonts w:ascii="Arial" w:eastAsia="Times New Roman" w:hAnsi="Arial" w:cs="Arial"/>
                <w:sz w:val="8"/>
                <w:szCs w:val="20"/>
              </w:rPr>
            </w:pPr>
          </w:p>
        </w:tc>
        <w:tc>
          <w:tcPr>
            <w:tcW w:w="372" w:type="pct"/>
            <w:tcBorders>
              <w:top w:val="nil"/>
              <w:left w:val="nil"/>
              <w:bottom w:val="single" w:sz="12" w:space="0" w:color="000000"/>
              <w:right w:val="nil"/>
            </w:tcBorders>
            <w:vAlign w:val="bottom"/>
          </w:tcPr>
          <w:p w14:paraId="5B8CDD59"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46148C6D" w14:textId="77777777" w:rsidR="00C01196" w:rsidRDefault="00C01196">
            <w:pPr>
              <w:keepLines/>
              <w:spacing w:line="80" w:lineRule="exact"/>
              <w:rPr>
                <w:rFonts w:ascii="Arial" w:eastAsia="Times New Roman" w:hAnsi="Arial" w:cs="Arial"/>
                <w:sz w:val="8"/>
                <w:szCs w:val="20"/>
              </w:rPr>
            </w:pPr>
          </w:p>
        </w:tc>
        <w:tc>
          <w:tcPr>
            <w:tcW w:w="127" w:type="pct"/>
            <w:vAlign w:val="bottom"/>
          </w:tcPr>
          <w:p w14:paraId="1D5C1D6C" w14:textId="77777777" w:rsidR="00C01196" w:rsidRDefault="00C01196">
            <w:pPr>
              <w:keepLines/>
              <w:spacing w:line="80" w:lineRule="exact"/>
              <w:rPr>
                <w:rFonts w:ascii="Arial" w:eastAsia="Times New Roman" w:hAnsi="Arial" w:cs="Arial"/>
                <w:sz w:val="8"/>
                <w:szCs w:val="20"/>
              </w:rPr>
            </w:pPr>
          </w:p>
        </w:tc>
        <w:tc>
          <w:tcPr>
            <w:tcW w:w="127" w:type="pct"/>
            <w:tcBorders>
              <w:top w:val="nil"/>
              <w:left w:val="nil"/>
              <w:bottom w:val="single" w:sz="12" w:space="0" w:color="000000"/>
              <w:right w:val="nil"/>
            </w:tcBorders>
            <w:vAlign w:val="bottom"/>
          </w:tcPr>
          <w:p w14:paraId="71E17A52" w14:textId="77777777" w:rsidR="00C01196" w:rsidRDefault="00C01196">
            <w:pPr>
              <w:keepLines/>
              <w:spacing w:line="80" w:lineRule="exact"/>
              <w:rPr>
                <w:rFonts w:ascii="Arial" w:eastAsia="Times New Roman" w:hAnsi="Arial" w:cs="Arial"/>
                <w:sz w:val="8"/>
                <w:szCs w:val="20"/>
              </w:rPr>
            </w:pPr>
          </w:p>
        </w:tc>
        <w:tc>
          <w:tcPr>
            <w:tcW w:w="430" w:type="pct"/>
            <w:tcBorders>
              <w:top w:val="nil"/>
              <w:left w:val="nil"/>
              <w:bottom w:val="single" w:sz="12" w:space="0" w:color="000000"/>
              <w:right w:val="nil"/>
            </w:tcBorders>
            <w:vAlign w:val="bottom"/>
          </w:tcPr>
          <w:p w14:paraId="721E7D91"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16C42588" w14:textId="77777777" w:rsidR="00C01196" w:rsidRDefault="00C01196">
            <w:pPr>
              <w:keepLines/>
              <w:spacing w:line="80" w:lineRule="exact"/>
              <w:rPr>
                <w:rFonts w:ascii="Arial" w:eastAsia="Times New Roman" w:hAnsi="Arial" w:cs="Arial"/>
                <w:sz w:val="8"/>
                <w:szCs w:val="20"/>
              </w:rPr>
            </w:pPr>
          </w:p>
        </w:tc>
        <w:tc>
          <w:tcPr>
            <w:tcW w:w="583" w:type="pct"/>
            <w:vAlign w:val="bottom"/>
          </w:tcPr>
          <w:p w14:paraId="7DE07DA3" w14:textId="77777777" w:rsidR="00C01196" w:rsidRDefault="00C01196">
            <w:pPr>
              <w:keepLines/>
              <w:spacing w:line="80" w:lineRule="exact"/>
              <w:rPr>
                <w:rFonts w:ascii="Arial" w:eastAsia="Times New Roman" w:hAnsi="Arial" w:cs="Arial"/>
                <w:sz w:val="8"/>
                <w:szCs w:val="20"/>
              </w:rPr>
            </w:pPr>
          </w:p>
        </w:tc>
        <w:tc>
          <w:tcPr>
            <w:tcW w:w="27" w:type="pct"/>
            <w:gridSpan w:val="2"/>
            <w:vAlign w:val="bottom"/>
          </w:tcPr>
          <w:p w14:paraId="2840CF00" w14:textId="77777777" w:rsidR="00C01196" w:rsidRDefault="00C01196">
            <w:pPr>
              <w:keepLines/>
              <w:spacing w:line="80" w:lineRule="exact"/>
              <w:rPr>
                <w:rFonts w:ascii="Arial" w:eastAsia="Times New Roman" w:hAnsi="Arial" w:cs="Arial"/>
                <w:sz w:val="8"/>
                <w:szCs w:val="20"/>
              </w:rPr>
            </w:pPr>
          </w:p>
        </w:tc>
      </w:tr>
      <w:tr w:rsidR="00C01196" w14:paraId="3ABFF47A" w14:textId="77777777" w:rsidTr="00C01196">
        <w:trPr>
          <w:trHeight w:val="66"/>
          <w:jc w:val="center"/>
        </w:trPr>
        <w:tc>
          <w:tcPr>
            <w:tcW w:w="3148" w:type="pct"/>
            <w:vAlign w:val="bottom"/>
            <w:hideMark/>
          </w:tcPr>
          <w:p w14:paraId="3AA3F2B6" w14:textId="77777777" w:rsidR="00C01196" w:rsidRDefault="00C01196">
            <w:pPr>
              <w:keepLines/>
              <w:spacing w:line="220" w:lineRule="exact"/>
              <w:rPr>
                <w:rFonts w:ascii="Arial" w:eastAsia="Times New Roman" w:hAnsi="Arial" w:cs="Arial"/>
                <w:szCs w:val="20"/>
              </w:rPr>
            </w:pPr>
            <w:r>
              <w:rPr>
                <w:rFonts w:ascii="Arial" w:eastAsia="Times New Roman" w:hAnsi="Arial" w:cs="Arial"/>
                <w:sz w:val="8"/>
                <w:szCs w:val="20"/>
              </w:rPr>
              <w:t> </w:t>
            </w:r>
          </w:p>
        </w:tc>
        <w:tc>
          <w:tcPr>
            <w:tcW w:w="33" w:type="pct"/>
            <w:gridSpan w:val="2"/>
            <w:vAlign w:val="bottom"/>
          </w:tcPr>
          <w:p w14:paraId="3EA2FF9E" w14:textId="77777777" w:rsidR="00C01196" w:rsidRDefault="00C01196">
            <w:pPr>
              <w:keepLines/>
              <w:spacing w:line="220" w:lineRule="exact"/>
              <w:rPr>
                <w:rFonts w:ascii="Arial" w:eastAsia="Times New Roman" w:hAnsi="Arial" w:cs="Arial"/>
                <w:noProof/>
                <w:szCs w:val="20"/>
              </w:rPr>
            </w:pPr>
          </w:p>
        </w:tc>
        <w:tc>
          <w:tcPr>
            <w:tcW w:w="89" w:type="pct"/>
            <w:vAlign w:val="bottom"/>
          </w:tcPr>
          <w:p w14:paraId="0E351F87" w14:textId="77777777" w:rsidR="00C01196" w:rsidRDefault="00C01196">
            <w:pPr>
              <w:keepLines/>
              <w:spacing w:line="220" w:lineRule="exact"/>
              <w:rPr>
                <w:rFonts w:ascii="Arial" w:eastAsia="Times New Roman" w:hAnsi="Arial" w:cs="Arial"/>
                <w:b/>
                <w:bCs/>
                <w:szCs w:val="20"/>
              </w:rPr>
            </w:pPr>
          </w:p>
        </w:tc>
        <w:tc>
          <w:tcPr>
            <w:tcW w:w="372" w:type="pct"/>
            <w:vAlign w:val="bottom"/>
          </w:tcPr>
          <w:p w14:paraId="27072A54" w14:textId="77777777" w:rsidR="00C01196" w:rsidRDefault="00C01196">
            <w:pPr>
              <w:spacing w:line="256" w:lineRule="auto"/>
              <w:jc w:val="right"/>
              <w:rPr>
                <w:rFonts w:ascii="Arial" w:hAnsi="Arial" w:cs="Arial"/>
                <w:b/>
              </w:rPr>
            </w:pPr>
          </w:p>
        </w:tc>
        <w:tc>
          <w:tcPr>
            <w:tcW w:w="32" w:type="pct"/>
            <w:noWrap/>
            <w:vAlign w:val="bottom"/>
          </w:tcPr>
          <w:p w14:paraId="58EF9967" w14:textId="77777777" w:rsidR="00C01196" w:rsidRDefault="00C01196">
            <w:pPr>
              <w:keepLines/>
              <w:spacing w:line="220" w:lineRule="exact"/>
              <w:rPr>
                <w:rFonts w:ascii="Arial" w:eastAsia="Times New Roman" w:hAnsi="Arial" w:cs="Arial"/>
                <w:b/>
                <w:bCs/>
                <w:szCs w:val="20"/>
              </w:rPr>
            </w:pPr>
          </w:p>
        </w:tc>
        <w:tc>
          <w:tcPr>
            <w:tcW w:w="127" w:type="pct"/>
            <w:vAlign w:val="bottom"/>
          </w:tcPr>
          <w:p w14:paraId="7ADCE9CB" w14:textId="77777777" w:rsidR="00C01196" w:rsidRDefault="00C01196">
            <w:pPr>
              <w:keepLines/>
              <w:spacing w:line="220" w:lineRule="exact"/>
              <w:rPr>
                <w:rFonts w:ascii="Arial" w:eastAsia="Times New Roman" w:hAnsi="Arial" w:cs="Arial"/>
                <w:noProof/>
                <w:szCs w:val="20"/>
              </w:rPr>
            </w:pPr>
          </w:p>
        </w:tc>
        <w:tc>
          <w:tcPr>
            <w:tcW w:w="127" w:type="pct"/>
            <w:vAlign w:val="bottom"/>
          </w:tcPr>
          <w:p w14:paraId="080207BC" w14:textId="77777777" w:rsidR="00C01196" w:rsidRDefault="00C01196">
            <w:pPr>
              <w:keepLines/>
              <w:spacing w:line="220" w:lineRule="exact"/>
              <w:rPr>
                <w:rFonts w:ascii="Arial" w:eastAsia="Times New Roman" w:hAnsi="Arial" w:cs="Arial"/>
                <w:bCs/>
                <w:szCs w:val="20"/>
              </w:rPr>
            </w:pPr>
          </w:p>
        </w:tc>
        <w:tc>
          <w:tcPr>
            <w:tcW w:w="430" w:type="pct"/>
            <w:vAlign w:val="bottom"/>
          </w:tcPr>
          <w:p w14:paraId="50EF7BDB" w14:textId="77777777" w:rsidR="00C01196" w:rsidRDefault="00C01196">
            <w:pPr>
              <w:spacing w:line="256" w:lineRule="auto"/>
              <w:jc w:val="right"/>
              <w:rPr>
                <w:rFonts w:ascii="Arial" w:hAnsi="Arial" w:cs="Arial"/>
                <w:bCs/>
              </w:rPr>
            </w:pPr>
          </w:p>
        </w:tc>
        <w:tc>
          <w:tcPr>
            <w:tcW w:w="32" w:type="pct"/>
            <w:noWrap/>
            <w:vAlign w:val="bottom"/>
          </w:tcPr>
          <w:p w14:paraId="0E6F621E" w14:textId="77777777" w:rsidR="00C01196" w:rsidRDefault="00C01196">
            <w:pPr>
              <w:keepLines/>
              <w:spacing w:line="220" w:lineRule="exact"/>
              <w:rPr>
                <w:rFonts w:ascii="Arial" w:eastAsia="Times New Roman" w:hAnsi="Arial" w:cs="Arial"/>
                <w:bCs/>
                <w:szCs w:val="20"/>
              </w:rPr>
            </w:pPr>
          </w:p>
        </w:tc>
        <w:tc>
          <w:tcPr>
            <w:tcW w:w="583" w:type="pct"/>
            <w:vAlign w:val="bottom"/>
          </w:tcPr>
          <w:p w14:paraId="6213DF67" w14:textId="77777777" w:rsidR="00C01196" w:rsidRDefault="00C01196">
            <w:pPr>
              <w:spacing w:line="256" w:lineRule="auto"/>
              <w:jc w:val="right"/>
              <w:rPr>
                <w:rFonts w:ascii="Arial" w:hAnsi="Arial" w:cs="Arial"/>
              </w:rPr>
            </w:pPr>
          </w:p>
        </w:tc>
        <w:tc>
          <w:tcPr>
            <w:tcW w:w="27" w:type="pct"/>
            <w:gridSpan w:val="2"/>
            <w:noWrap/>
            <w:vAlign w:val="bottom"/>
          </w:tcPr>
          <w:p w14:paraId="2F6E6FB3" w14:textId="77777777" w:rsidR="00C01196" w:rsidRDefault="00C01196">
            <w:pPr>
              <w:keepLines/>
              <w:spacing w:line="220" w:lineRule="exact"/>
              <w:rPr>
                <w:rFonts w:ascii="Arial" w:eastAsia="Times New Roman" w:hAnsi="Arial" w:cs="Arial"/>
                <w:noProof/>
                <w:szCs w:val="20"/>
              </w:rPr>
            </w:pPr>
          </w:p>
        </w:tc>
      </w:tr>
      <w:tr w:rsidR="00C01196" w14:paraId="35678F54" w14:textId="77777777" w:rsidTr="00C01196">
        <w:trPr>
          <w:jc w:val="center"/>
        </w:trPr>
        <w:tc>
          <w:tcPr>
            <w:tcW w:w="3148" w:type="pct"/>
            <w:hideMark/>
          </w:tcPr>
          <w:p w14:paraId="7112CCFA" w14:textId="77777777" w:rsidR="00C01196" w:rsidRDefault="00C01196">
            <w:pPr>
              <w:keepLines/>
              <w:spacing w:line="220" w:lineRule="exact"/>
              <w:rPr>
                <w:rFonts w:ascii="Arial" w:eastAsia="Times New Roman" w:hAnsi="Arial" w:cs="Arial"/>
                <w:szCs w:val="20"/>
              </w:rPr>
            </w:pPr>
            <w:r>
              <w:rPr>
                <w:rFonts w:ascii="Arial" w:eastAsia="Times New Roman" w:hAnsi="Arial" w:cs="Arial"/>
                <w:szCs w:val="20"/>
              </w:rPr>
              <w:t>Diluted earnings per share</w:t>
            </w:r>
          </w:p>
        </w:tc>
        <w:tc>
          <w:tcPr>
            <w:tcW w:w="33" w:type="pct"/>
            <w:gridSpan w:val="2"/>
            <w:vAlign w:val="bottom"/>
          </w:tcPr>
          <w:p w14:paraId="794E78CB" w14:textId="77777777" w:rsidR="00C01196" w:rsidRDefault="00C01196">
            <w:pPr>
              <w:keepLines/>
              <w:spacing w:line="220" w:lineRule="exact"/>
              <w:rPr>
                <w:rFonts w:ascii="Arial" w:eastAsia="Times New Roman" w:hAnsi="Arial" w:cs="Arial"/>
                <w:szCs w:val="20"/>
              </w:rPr>
            </w:pPr>
          </w:p>
        </w:tc>
        <w:tc>
          <w:tcPr>
            <w:tcW w:w="89" w:type="pct"/>
            <w:vAlign w:val="bottom"/>
            <w:hideMark/>
          </w:tcPr>
          <w:p w14:paraId="527D0C31" w14:textId="77777777" w:rsidR="00C01196" w:rsidRDefault="00C01196">
            <w:pPr>
              <w:keepLines/>
              <w:spacing w:line="220" w:lineRule="exact"/>
              <w:rPr>
                <w:rFonts w:ascii="Arial" w:eastAsia="Times New Roman" w:hAnsi="Arial" w:cs="Arial"/>
                <w:szCs w:val="20"/>
              </w:rPr>
            </w:pPr>
            <w:r>
              <w:rPr>
                <w:rFonts w:ascii="Arial" w:eastAsia="Times New Roman" w:hAnsi="Arial" w:cs="Arial"/>
                <w:b/>
                <w:bCs/>
                <w:szCs w:val="20"/>
              </w:rPr>
              <w:t>$</w:t>
            </w:r>
          </w:p>
        </w:tc>
        <w:tc>
          <w:tcPr>
            <w:tcW w:w="372" w:type="pct"/>
            <w:vAlign w:val="bottom"/>
            <w:hideMark/>
          </w:tcPr>
          <w:p w14:paraId="224984CD" w14:textId="77777777" w:rsidR="00C01196" w:rsidRDefault="00C01196">
            <w:pPr>
              <w:spacing w:line="256" w:lineRule="auto"/>
              <w:jc w:val="right"/>
              <w:rPr>
                <w:rFonts w:ascii="Arial" w:hAnsi="Arial" w:cs="Arial"/>
                <w:b/>
              </w:rPr>
            </w:pPr>
            <w:r>
              <w:rPr>
                <w:rFonts w:ascii="Arial" w:hAnsi="Arial" w:cs="Arial"/>
                <w:b/>
              </w:rPr>
              <w:t>9.68</w:t>
            </w:r>
          </w:p>
        </w:tc>
        <w:tc>
          <w:tcPr>
            <w:tcW w:w="32" w:type="pct"/>
            <w:vAlign w:val="bottom"/>
          </w:tcPr>
          <w:p w14:paraId="79786D82" w14:textId="77777777" w:rsidR="00C01196" w:rsidRDefault="00C01196">
            <w:pPr>
              <w:keepLines/>
              <w:spacing w:line="220" w:lineRule="exact"/>
              <w:rPr>
                <w:rFonts w:ascii="Arial" w:eastAsia="Times New Roman" w:hAnsi="Arial" w:cs="Arial"/>
                <w:szCs w:val="20"/>
              </w:rPr>
            </w:pPr>
          </w:p>
        </w:tc>
        <w:tc>
          <w:tcPr>
            <w:tcW w:w="127" w:type="pct"/>
            <w:vAlign w:val="bottom"/>
          </w:tcPr>
          <w:p w14:paraId="1C0E078B" w14:textId="77777777" w:rsidR="00C01196" w:rsidRDefault="00C01196">
            <w:pPr>
              <w:keepLines/>
              <w:spacing w:line="220" w:lineRule="exact"/>
              <w:rPr>
                <w:rFonts w:ascii="Arial" w:eastAsia="Times New Roman" w:hAnsi="Arial" w:cs="Arial"/>
                <w:szCs w:val="20"/>
              </w:rPr>
            </w:pPr>
          </w:p>
        </w:tc>
        <w:tc>
          <w:tcPr>
            <w:tcW w:w="127" w:type="pct"/>
            <w:vAlign w:val="bottom"/>
            <w:hideMark/>
          </w:tcPr>
          <w:p w14:paraId="614427F3" w14:textId="77777777" w:rsidR="00C01196" w:rsidRDefault="00C01196">
            <w:pPr>
              <w:keepLines/>
              <w:spacing w:line="220" w:lineRule="exact"/>
              <w:rPr>
                <w:rFonts w:ascii="Arial" w:eastAsia="Times New Roman" w:hAnsi="Arial" w:cs="Arial"/>
                <w:szCs w:val="20"/>
              </w:rPr>
            </w:pPr>
            <w:r>
              <w:rPr>
                <w:rFonts w:ascii="Arial" w:eastAsia="Times New Roman" w:hAnsi="Arial" w:cs="Arial"/>
                <w:bCs/>
                <w:szCs w:val="20"/>
              </w:rPr>
              <w:t>$</w:t>
            </w:r>
          </w:p>
        </w:tc>
        <w:tc>
          <w:tcPr>
            <w:tcW w:w="430" w:type="pct"/>
            <w:vAlign w:val="bottom"/>
            <w:hideMark/>
          </w:tcPr>
          <w:p w14:paraId="0EBD87EC" w14:textId="77777777" w:rsidR="00C01196" w:rsidRDefault="00C01196">
            <w:pPr>
              <w:spacing w:line="256" w:lineRule="auto"/>
              <w:jc w:val="right"/>
              <w:rPr>
                <w:rFonts w:ascii="Arial" w:hAnsi="Arial" w:cs="Arial"/>
                <w:bCs/>
              </w:rPr>
            </w:pPr>
            <w:r>
              <w:rPr>
                <w:rFonts w:ascii="Arial" w:hAnsi="Arial" w:cs="Arial"/>
                <w:bCs/>
              </w:rPr>
              <w:t>9.65</w:t>
            </w:r>
          </w:p>
        </w:tc>
        <w:tc>
          <w:tcPr>
            <w:tcW w:w="32" w:type="pct"/>
            <w:vAlign w:val="bottom"/>
          </w:tcPr>
          <w:p w14:paraId="181418C4" w14:textId="77777777" w:rsidR="00C01196" w:rsidRDefault="00C01196">
            <w:pPr>
              <w:keepLines/>
              <w:spacing w:line="220" w:lineRule="exact"/>
              <w:rPr>
                <w:rFonts w:ascii="Arial" w:eastAsia="Times New Roman" w:hAnsi="Arial" w:cs="Arial"/>
                <w:bCs/>
                <w:szCs w:val="20"/>
              </w:rPr>
            </w:pPr>
          </w:p>
        </w:tc>
        <w:tc>
          <w:tcPr>
            <w:tcW w:w="583" w:type="pct"/>
            <w:vAlign w:val="bottom"/>
            <w:hideMark/>
          </w:tcPr>
          <w:p w14:paraId="5606DB3D" w14:textId="77777777" w:rsidR="00C01196" w:rsidRDefault="00C01196">
            <w:pPr>
              <w:spacing w:line="256" w:lineRule="auto"/>
              <w:jc w:val="right"/>
              <w:rPr>
                <w:rFonts w:ascii="Arial" w:hAnsi="Arial" w:cs="Arial"/>
              </w:rPr>
            </w:pPr>
            <w:r>
              <w:rPr>
                <w:rFonts w:ascii="Arial" w:hAnsi="Arial" w:cs="Arial"/>
              </w:rPr>
              <w:t>0%</w:t>
            </w:r>
          </w:p>
        </w:tc>
        <w:tc>
          <w:tcPr>
            <w:tcW w:w="27" w:type="pct"/>
            <w:gridSpan w:val="2"/>
            <w:vAlign w:val="bottom"/>
          </w:tcPr>
          <w:p w14:paraId="60158A4D" w14:textId="77777777" w:rsidR="00C01196" w:rsidRDefault="00C01196">
            <w:pPr>
              <w:keepLines/>
              <w:spacing w:line="220" w:lineRule="exact"/>
              <w:jc w:val="right"/>
              <w:rPr>
                <w:rFonts w:ascii="Arial" w:eastAsia="Times New Roman" w:hAnsi="Arial" w:cs="Arial"/>
                <w:szCs w:val="20"/>
              </w:rPr>
            </w:pPr>
          </w:p>
        </w:tc>
      </w:tr>
      <w:tr w:rsidR="00C01196" w14:paraId="653AEF2C" w14:textId="77777777" w:rsidTr="00C01196">
        <w:trPr>
          <w:jc w:val="center"/>
        </w:trPr>
        <w:tc>
          <w:tcPr>
            <w:tcW w:w="3148" w:type="pct"/>
            <w:hideMark/>
          </w:tcPr>
          <w:p w14:paraId="60F25DCF" w14:textId="77777777" w:rsidR="00C01196" w:rsidRDefault="00C01196">
            <w:pPr>
              <w:keepLines/>
              <w:spacing w:line="220" w:lineRule="exact"/>
              <w:rPr>
                <w:rFonts w:ascii="Arial" w:eastAsia="Times New Roman" w:hAnsi="Arial" w:cs="Arial"/>
                <w:szCs w:val="20"/>
              </w:rPr>
            </w:pPr>
            <w:r>
              <w:rPr>
                <w:rFonts w:ascii="Arial" w:eastAsia="Times New Roman" w:hAnsi="Arial" w:cs="Arial"/>
                <w:szCs w:val="20"/>
              </w:rPr>
              <w:t>Severance, hardware-related impairment, and lease consolidation costs</w:t>
            </w:r>
          </w:p>
        </w:tc>
        <w:tc>
          <w:tcPr>
            <w:tcW w:w="33" w:type="pct"/>
            <w:gridSpan w:val="2"/>
            <w:vAlign w:val="bottom"/>
          </w:tcPr>
          <w:p w14:paraId="4D05B54D" w14:textId="77777777" w:rsidR="00C01196" w:rsidRDefault="00C01196">
            <w:pPr>
              <w:keepLines/>
              <w:spacing w:line="220" w:lineRule="exact"/>
              <w:rPr>
                <w:rFonts w:ascii="Arial" w:eastAsia="Times New Roman" w:hAnsi="Arial" w:cs="Arial"/>
                <w:szCs w:val="20"/>
              </w:rPr>
            </w:pPr>
          </w:p>
        </w:tc>
        <w:tc>
          <w:tcPr>
            <w:tcW w:w="89" w:type="pct"/>
            <w:vAlign w:val="bottom"/>
          </w:tcPr>
          <w:p w14:paraId="6F092269" w14:textId="77777777" w:rsidR="00C01196" w:rsidRDefault="00C01196">
            <w:pPr>
              <w:keepLines/>
              <w:spacing w:line="220" w:lineRule="exact"/>
              <w:rPr>
                <w:rFonts w:ascii="Arial" w:eastAsia="Times New Roman" w:hAnsi="Arial" w:cs="Arial"/>
                <w:szCs w:val="20"/>
              </w:rPr>
            </w:pPr>
          </w:p>
        </w:tc>
        <w:tc>
          <w:tcPr>
            <w:tcW w:w="372" w:type="pct"/>
            <w:vAlign w:val="bottom"/>
            <w:hideMark/>
          </w:tcPr>
          <w:p w14:paraId="4C7A155F" w14:textId="77777777" w:rsidR="00C01196" w:rsidRDefault="00C01196">
            <w:pPr>
              <w:keepLines/>
              <w:spacing w:line="220" w:lineRule="exact"/>
              <w:jc w:val="right"/>
              <w:rPr>
                <w:rFonts w:ascii="Arial" w:eastAsia="Times New Roman" w:hAnsi="Arial" w:cs="Arial"/>
                <w:b/>
                <w:szCs w:val="20"/>
              </w:rPr>
            </w:pPr>
            <w:r>
              <w:rPr>
                <w:rFonts w:ascii="Arial" w:hAnsi="Arial" w:cs="Arial"/>
                <w:b/>
              </w:rPr>
              <w:t>0.13</w:t>
            </w:r>
          </w:p>
        </w:tc>
        <w:tc>
          <w:tcPr>
            <w:tcW w:w="32" w:type="pct"/>
            <w:vAlign w:val="bottom"/>
          </w:tcPr>
          <w:p w14:paraId="0292C7D7" w14:textId="77777777" w:rsidR="00C01196" w:rsidRDefault="00C01196">
            <w:pPr>
              <w:keepLines/>
              <w:spacing w:line="220" w:lineRule="exact"/>
              <w:rPr>
                <w:rFonts w:ascii="Arial" w:eastAsia="Times New Roman" w:hAnsi="Arial" w:cs="Arial"/>
                <w:b/>
                <w:bCs/>
                <w:szCs w:val="20"/>
              </w:rPr>
            </w:pPr>
          </w:p>
        </w:tc>
        <w:tc>
          <w:tcPr>
            <w:tcW w:w="127" w:type="pct"/>
            <w:vAlign w:val="bottom"/>
          </w:tcPr>
          <w:p w14:paraId="54092CEA" w14:textId="77777777" w:rsidR="00C01196" w:rsidRDefault="00C01196">
            <w:pPr>
              <w:keepLines/>
              <w:spacing w:line="220" w:lineRule="exact"/>
              <w:rPr>
                <w:rFonts w:ascii="Arial" w:eastAsia="Times New Roman" w:hAnsi="Arial" w:cs="Arial"/>
                <w:szCs w:val="20"/>
              </w:rPr>
            </w:pPr>
          </w:p>
        </w:tc>
        <w:tc>
          <w:tcPr>
            <w:tcW w:w="127" w:type="pct"/>
            <w:vAlign w:val="bottom"/>
          </w:tcPr>
          <w:p w14:paraId="7F0CF47C" w14:textId="77777777" w:rsidR="00C01196" w:rsidRDefault="00C01196">
            <w:pPr>
              <w:keepLines/>
              <w:spacing w:line="220" w:lineRule="exact"/>
              <w:rPr>
                <w:rFonts w:ascii="Arial" w:eastAsia="Times New Roman" w:hAnsi="Arial" w:cs="Arial"/>
                <w:szCs w:val="20"/>
              </w:rPr>
            </w:pPr>
          </w:p>
        </w:tc>
        <w:tc>
          <w:tcPr>
            <w:tcW w:w="430" w:type="pct"/>
            <w:vAlign w:val="bottom"/>
            <w:hideMark/>
          </w:tcPr>
          <w:p w14:paraId="2F0C23F9" w14:textId="77777777" w:rsidR="00C01196" w:rsidRDefault="00C01196">
            <w:pPr>
              <w:keepLines/>
              <w:spacing w:line="220" w:lineRule="exact"/>
              <w:jc w:val="right"/>
              <w:rPr>
                <w:rFonts w:ascii="Arial" w:eastAsia="Times New Roman" w:hAnsi="Arial" w:cs="Arial"/>
                <w:bCs/>
                <w:szCs w:val="20"/>
              </w:rPr>
            </w:pPr>
            <w:r>
              <w:rPr>
                <w:rFonts w:ascii="Arial" w:hAnsi="Arial" w:cs="Arial"/>
                <w:bCs/>
              </w:rPr>
              <w:t>0</w:t>
            </w:r>
          </w:p>
        </w:tc>
        <w:tc>
          <w:tcPr>
            <w:tcW w:w="32" w:type="pct"/>
            <w:vAlign w:val="bottom"/>
          </w:tcPr>
          <w:p w14:paraId="7FCCC2B9" w14:textId="77777777" w:rsidR="00C01196" w:rsidRDefault="00C01196">
            <w:pPr>
              <w:keepLines/>
              <w:spacing w:line="220" w:lineRule="exact"/>
              <w:rPr>
                <w:rFonts w:ascii="Arial" w:eastAsia="Times New Roman" w:hAnsi="Arial" w:cs="Arial"/>
                <w:bCs/>
                <w:szCs w:val="20"/>
              </w:rPr>
            </w:pPr>
          </w:p>
        </w:tc>
        <w:tc>
          <w:tcPr>
            <w:tcW w:w="583" w:type="pct"/>
            <w:vAlign w:val="bottom"/>
            <w:hideMark/>
          </w:tcPr>
          <w:p w14:paraId="6D57270B" w14:textId="77777777" w:rsidR="00C01196" w:rsidRDefault="00C01196">
            <w:pPr>
              <w:keepLines/>
              <w:spacing w:line="220" w:lineRule="exact"/>
              <w:jc w:val="right"/>
              <w:rPr>
                <w:rFonts w:ascii="Arial" w:hAnsi="Arial" w:cs="Arial"/>
              </w:rPr>
            </w:pPr>
            <w:r>
              <w:rPr>
                <w:rFonts w:ascii="Arial" w:hAnsi="Arial" w:cs="Arial"/>
              </w:rPr>
              <w:t>*</w:t>
            </w:r>
          </w:p>
        </w:tc>
        <w:tc>
          <w:tcPr>
            <w:tcW w:w="27" w:type="pct"/>
            <w:gridSpan w:val="2"/>
            <w:vAlign w:val="bottom"/>
          </w:tcPr>
          <w:p w14:paraId="4381CA4E" w14:textId="77777777" w:rsidR="00C01196" w:rsidRDefault="00C01196">
            <w:pPr>
              <w:keepLines/>
              <w:spacing w:line="220" w:lineRule="exact"/>
              <w:jc w:val="right"/>
              <w:rPr>
                <w:rFonts w:ascii="Arial" w:eastAsia="Times New Roman" w:hAnsi="Arial" w:cs="Arial"/>
                <w:szCs w:val="20"/>
              </w:rPr>
            </w:pPr>
          </w:p>
        </w:tc>
      </w:tr>
      <w:tr w:rsidR="00C01196" w14:paraId="5DF87248" w14:textId="77777777" w:rsidTr="00C01196">
        <w:trPr>
          <w:jc w:val="center"/>
        </w:trPr>
        <w:tc>
          <w:tcPr>
            <w:tcW w:w="3148" w:type="pct"/>
            <w:hideMark/>
          </w:tcPr>
          <w:p w14:paraId="20F646D9" w14:textId="77777777" w:rsidR="00C01196" w:rsidRDefault="00C01196">
            <w:pPr>
              <w:keepLines/>
              <w:spacing w:line="220" w:lineRule="exact"/>
              <w:rPr>
                <w:rFonts w:ascii="Arial" w:eastAsia="Times New Roman" w:hAnsi="Arial" w:cs="Arial"/>
                <w:szCs w:val="20"/>
              </w:rPr>
            </w:pPr>
            <w:r>
              <w:rPr>
                <w:rFonts w:ascii="Arial" w:eastAsia="Times New Roman" w:hAnsi="Arial" w:cs="Arial"/>
                <w:szCs w:val="20"/>
              </w:rPr>
              <w:t>Net income tax benefit related to transfer of intangible properties</w:t>
            </w:r>
          </w:p>
        </w:tc>
        <w:tc>
          <w:tcPr>
            <w:tcW w:w="33" w:type="pct"/>
            <w:gridSpan w:val="2"/>
            <w:vAlign w:val="bottom"/>
          </w:tcPr>
          <w:p w14:paraId="2308C0D6" w14:textId="77777777" w:rsidR="00C01196" w:rsidRDefault="00C01196">
            <w:pPr>
              <w:keepLines/>
              <w:spacing w:line="220" w:lineRule="exact"/>
              <w:rPr>
                <w:rFonts w:ascii="Arial" w:eastAsia="Times New Roman" w:hAnsi="Arial" w:cs="Arial"/>
                <w:szCs w:val="20"/>
              </w:rPr>
            </w:pPr>
          </w:p>
        </w:tc>
        <w:tc>
          <w:tcPr>
            <w:tcW w:w="89" w:type="pct"/>
            <w:vAlign w:val="bottom"/>
          </w:tcPr>
          <w:p w14:paraId="21DA8898" w14:textId="77777777" w:rsidR="00C01196" w:rsidRDefault="00C01196">
            <w:pPr>
              <w:keepLines/>
              <w:spacing w:line="220" w:lineRule="exact"/>
              <w:rPr>
                <w:rFonts w:ascii="Arial" w:eastAsia="Times New Roman" w:hAnsi="Arial" w:cs="Arial"/>
                <w:szCs w:val="20"/>
              </w:rPr>
            </w:pPr>
          </w:p>
        </w:tc>
        <w:tc>
          <w:tcPr>
            <w:tcW w:w="372" w:type="pct"/>
            <w:vAlign w:val="bottom"/>
            <w:hideMark/>
          </w:tcPr>
          <w:p w14:paraId="57B6E132" w14:textId="77777777" w:rsidR="00C01196" w:rsidRDefault="00C01196">
            <w:pPr>
              <w:keepLines/>
              <w:spacing w:line="220" w:lineRule="exact"/>
              <w:jc w:val="right"/>
              <w:rPr>
                <w:rFonts w:ascii="Arial" w:eastAsia="Times New Roman" w:hAnsi="Arial" w:cs="Arial"/>
                <w:b/>
                <w:szCs w:val="20"/>
              </w:rPr>
            </w:pPr>
            <w:r>
              <w:rPr>
                <w:rFonts w:ascii="Arial" w:eastAsia="Times New Roman" w:hAnsi="Arial" w:cs="Arial"/>
                <w:b/>
                <w:szCs w:val="20"/>
              </w:rPr>
              <w:t>0</w:t>
            </w:r>
          </w:p>
        </w:tc>
        <w:tc>
          <w:tcPr>
            <w:tcW w:w="32" w:type="pct"/>
            <w:vAlign w:val="bottom"/>
          </w:tcPr>
          <w:p w14:paraId="1DEA1AED" w14:textId="77777777" w:rsidR="00C01196" w:rsidRDefault="00C01196">
            <w:pPr>
              <w:keepLines/>
              <w:spacing w:line="220" w:lineRule="exact"/>
              <w:rPr>
                <w:rFonts w:ascii="Arial" w:eastAsia="Times New Roman" w:hAnsi="Arial" w:cs="Arial"/>
                <w:b/>
                <w:bCs/>
                <w:szCs w:val="20"/>
              </w:rPr>
            </w:pPr>
          </w:p>
        </w:tc>
        <w:tc>
          <w:tcPr>
            <w:tcW w:w="127" w:type="pct"/>
            <w:vAlign w:val="bottom"/>
          </w:tcPr>
          <w:p w14:paraId="3917AED2" w14:textId="77777777" w:rsidR="00C01196" w:rsidRDefault="00C01196">
            <w:pPr>
              <w:keepLines/>
              <w:spacing w:line="220" w:lineRule="exact"/>
              <w:rPr>
                <w:rFonts w:ascii="Arial" w:eastAsia="Times New Roman" w:hAnsi="Arial" w:cs="Arial"/>
                <w:szCs w:val="20"/>
              </w:rPr>
            </w:pPr>
          </w:p>
        </w:tc>
        <w:tc>
          <w:tcPr>
            <w:tcW w:w="127" w:type="pct"/>
            <w:vAlign w:val="bottom"/>
          </w:tcPr>
          <w:p w14:paraId="5C9A7505" w14:textId="77777777" w:rsidR="00C01196" w:rsidRDefault="00C01196">
            <w:pPr>
              <w:keepLines/>
              <w:spacing w:line="220" w:lineRule="exact"/>
              <w:rPr>
                <w:rFonts w:ascii="Arial" w:eastAsia="Times New Roman" w:hAnsi="Arial" w:cs="Arial"/>
                <w:szCs w:val="20"/>
              </w:rPr>
            </w:pPr>
          </w:p>
        </w:tc>
        <w:tc>
          <w:tcPr>
            <w:tcW w:w="430" w:type="pct"/>
            <w:vAlign w:val="bottom"/>
            <w:hideMark/>
          </w:tcPr>
          <w:p w14:paraId="2C882CA4" w14:textId="77777777" w:rsidR="00C01196" w:rsidRDefault="00C01196">
            <w:pPr>
              <w:keepLines/>
              <w:spacing w:line="220" w:lineRule="exact"/>
              <w:jc w:val="right"/>
              <w:rPr>
                <w:rFonts w:ascii="Arial" w:eastAsia="Times New Roman" w:hAnsi="Arial" w:cs="Arial"/>
                <w:bCs/>
                <w:szCs w:val="20"/>
              </w:rPr>
            </w:pPr>
            <w:r>
              <w:rPr>
                <w:rFonts w:ascii="Arial" w:hAnsi="Arial" w:cs="Arial"/>
                <w:bCs/>
              </w:rPr>
              <w:t>(0.44</w:t>
            </w:r>
          </w:p>
        </w:tc>
        <w:tc>
          <w:tcPr>
            <w:tcW w:w="32" w:type="pct"/>
            <w:vAlign w:val="bottom"/>
            <w:hideMark/>
          </w:tcPr>
          <w:p w14:paraId="7F2551A9" w14:textId="77777777" w:rsidR="00C01196" w:rsidRDefault="00C01196">
            <w:pPr>
              <w:keepLines/>
              <w:spacing w:line="220" w:lineRule="exact"/>
              <w:rPr>
                <w:rFonts w:ascii="Arial" w:eastAsia="Times New Roman" w:hAnsi="Arial" w:cs="Arial"/>
                <w:bCs/>
                <w:szCs w:val="20"/>
              </w:rPr>
            </w:pPr>
            <w:r>
              <w:rPr>
                <w:rFonts w:ascii="Arial" w:eastAsia="Times New Roman" w:hAnsi="Arial" w:cs="Arial"/>
                <w:bCs/>
                <w:szCs w:val="20"/>
              </w:rPr>
              <w:t>)</w:t>
            </w:r>
          </w:p>
        </w:tc>
        <w:tc>
          <w:tcPr>
            <w:tcW w:w="583" w:type="pct"/>
            <w:vAlign w:val="bottom"/>
            <w:hideMark/>
          </w:tcPr>
          <w:p w14:paraId="55BAC88A" w14:textId="77777777" w:rsidR="00C01196" w:rsidRDefault="00C01196">
            <w:pPr>
              <w:keepLines/>
              <w:spacing w:line="220" w:lineRule="exact"/>
              <w:jc w:val="right"/>
              <w:rPr>
                <w:rFonts w:ascii="Arial" w:hAnsi="Arial" w:cs="Arial"/>
              </w:rPr>
            </w:pPr>
            <w:r>
              <w:rPr>
                <w:rFonts w:ascii="Arial" w:hAnsi="Arial" w:cs="Arial"/>
              </w:rPr>
              <w:t>*</w:t>
            </w:r>
          </w:p>
        </w:tc>
        <w:tc>
          <w:tcPr>
            <w:tcW w:w="27" w:type="pct"/>
            <w:gridSpan w:val="2"/>
            <w:vAlign w:val="bottom"/>
          </w:tcPr>
          <w:p w14:paraId="79AC319E" w14:textId="77777777" w:rsidR="00C01196" w:rsidRDefault="00C01196">
            <w:pPr>
              <w:keepLines/>
              <w:spacing w:line="220" w:lineRule="exact"/>
              <w:jc w:val="right"/>
              <w:rPr>
                <w:rFonts w:ascii="Arial" w:eastAsia="Times New Roman" w:hAnsi="Arial" w:cs="Arial"/>
                <w:szCs w:val="20"/>
              </w:rPr>
            </w:pPr>
          </w:p>
        </w:tc>
      </w:tr>
      <w:tr w:rsidR="00C01196" w14:paraId="1A9E5892" w14:textId="77777777" w:rsidTr="00C01196">
        <w:trPr>
          <w:trHeight w:val="70"/>
          <w:jc w:val="center"/>
        </w:trPr>
        <w:tc>
          <w:tcPr>
            <w:tcW w:w="3148" w:type="pct"/>
            <w:tcBorders>
              <w:top w:val="nil"/>
              <w:left w:val="nil"/>
              <w:bottom w:val="single" w:sz="4" w:space="0" w:color="auto"/>
              <w:right w:val="nil"/>
            </w:tcBorders>
            <w:vAlign w:val="bottom"/>
            <w:hideMark/>
          </w:tcPr>
          <w:p w14:paraId="1F4525FA"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494" w:type="pct"/>
            <w:gridSpan w:val="4"/>
            <w:tcBorders>
              <w:top w:val="nil"/>
              <w:left w:val="nil"/>
              <w:bottom w:val="single" w:sz="4" w:space="0" w:color="auto"/>
              <w:right w:val="nil"/>
            </w:tcBorders>
            <w:vAlign w:val="bottom"/>
          </w:tcPr>
          <w:p w14:paraId="3ACE97ED"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22A72A1A" w14:textId="77777777" w:rsidR="00C01196" w:rsidRDefault="00C01196">
            <w:pPr>
              <w:keepLines/>
              <w:spacing w:line="80" w:lineRule="exact"/>
              <w:rPr>
                <w:rFonts w:ascii="Arial" w:eastAsia="Times New Roman" w:hAnsi="Arial" w:cs="Arial"/>
                <w:sz w:val="8"/>
                <w:szCs w:val="20"/>
              </w:rPr>
            </w:pPr>
          </w:p>
        </w:tc>
        <w:tc>
          <w:tcPr>
            <w:tcW w:w="127" w:type="pct"/>
            <w:vAlign w:val="bottom"/>
          </w:tcPr>
          <w:p w14:paraId="0206FA78" w14:textId="77777777" w:rsidR="00C01196" w:rsidRDefault="00C01196">
            <w:pPr>
              <w:keepLines/>
              <w:spacing w:line="80" w:lineRule="exact"/>
              <w:rPr>
                <w:rFonts w:ascii="Arial" w:eastAsia="Times New Roman" w:hAnsi="Arial" w:cs="Arial"/>
                <w:sz w:val="8"/>
                <w:szCs w:val="20"/>
              </w:rPr>
            </w:pPr>
          </w:p>
        </w:tc>
        <w:tc>
          <w:tcPr>
            <w:tcW w:w="127" w:type="pct"/>
            <w:tcBorders>
              <w:top w:val="nil"/>
              <w:left w:val="nil"/>
              <w:bottom w:val="single" w:sz="4" w:space="0" w:color="auto"/>
              <w:right w:val="nil"/>
            </w:tcBorders>
            <w:vAlign w:val="bottom"/>
          </w:tcPr>
          <w:p w14:paraId="60C38AF5" w14:textId="77777777" w:rsidR="00C01196" w:rsidRDefault="00C01196">
            <w:pPr>
              <w:keepLines/>
              <w:spacing w:line="80" w:lineRule="exact"/>
              <w:rPr>
                <w:rFonts w:ascii="Arial" w:eastAsia="Times New Roman" w:hAnsi="Arial" w:cs="Arial"/>
                <w:sz w:val="8"/>
                <w:szCs w:val="20"/>
              </w:rPr>
            </w:pPr>
          </w:p>
        </w:tc>
        <w:tc>
          <w:tcPr>
            <w:tcW w:w="430" w:type="pct"/>
            <w:tcBorders>
              <w:top w:val="nil"/>
              <w:left w:val="nil"/>
              <w:bottom w:val="single" w:sz="4" w:space="0" w:color="auto"/>
              <w:right w:val="nil"/>
            </w:tcBorders>
            <w:vAlign w:val="bottom"/>
          </w:tcPr>
          <w:p w14:paraId="48B6D024"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285BDE94" w14:textId="77777777" w:rsidR="00C01196" w:rsidRDefault="00C01196">
            <w:pPr>
              <w:keepLines/>
              <w:spacing w:line="80" w:lineRule="exact"/>
              <w:rPr>
                <w:rFonts w:ascii="Arial" w:eastAsia="Times New Roman" w:hAnsi="Arial" w:cs="Arial"/>
                <w:sz w:val="8"/>
                <w:szCs w:val="20"/>
              </w:rPr>
            </w:pPr>
          </w:p>
        </w:tc>
        <w:tc>
          <w:tcPr>
            <w:tcW w:w="583" w:type="pct"/>
            <w:vAlign w:val="bottom"/>
          </w:tcPr>
          <w:p w14:paraId="6776A403" w14:textId="77777777" w:rsidR="00C01196" w:rsidRDefault="00C01196">
            <w:pPr>
              <w:keepLines/>
              <w:spacing w:line="80" w:lineRule="exact"/>
              <w:rPr>
                <w:rFonts w:ascii="Arial" w:eastAsia="Times New Roman" w:hAnsi="Arial" w:cs="Arial"/>
                <w:sz w:val="8"/>
                <w:szCs w:val="20"/>
              </w:rPr>
            </w:pPr>
          </w:p>
        </w:tc>
        <w:tc>
          <w:tcPr>
            <w:tcW w:w="27" w:type="pct"/>
            <w:gridSpan w:val="2"/>
            <w:vAlign w:val="bottom"/>
          </w:tcPr>
          <w:p w14:paraId="4D7EF589" w14:textId="77777777" w:rsidR="00C01196" w:rsidRDefault="00C01196">
            <w:pPr>
              <w:keepLines/>
              <w:spacing w:line="80" w:lineRule="exact"/>
              <w:rPr>
                <w:rFonts w:ascii="Arial" w:eastAsia="Times New Roman" w:hAnsi="Arial" w:cs="Arial"/>
                <w:sz w:val="8"/>
                <w:szCs w:val="20"/>
              </w:rPr>
            </w:pPr>
          </w:p>
        </w:tc>
      </w:tr>
      <w:tr w:rsidR="00C01196" w14:paraId="4B19978A" w14:textId="77777777" w:rsidTr="00C01196">
        <w:trPr>
          <w:trHeight w:hRule="exact" w:val="58"/>
          <w:jc w:val="center"/>
        </w:trPr>
        <w:tc>
          <w:tcPr>
            <w:tcW w:w="3148" w:type="pct"/>
            <w:tcBorders>
              <w:top w:val="single" w:sz="4" w:space="0" w:color="auto"/>
              <w:left w:val="nil"/>
              <w:bottom w:val="nil"/>
              <w:right w:val="nil"/>
            </w:tcBorders>
            <w:vAlign w:val="bottom"/>
            <w:hideMark/>
          </w:tcPr>
          <w:p w14:paraId="47B89DAC"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494" w:type="pct"/>
            <w:gridSpan w:val="4"/>
            <w:tcBorders>
              <w:top w:val="single" w:sz="4" w:space="0" w:color="auto"/>
              <w:left w:val="nil"/>
              <w:bottom w:val="nil"/>
              <w:right w:val="nil"/>
            </w:tcBorders>
            <w:vAlign w:val="bottom"/>
          </w:tcPr>
          <w:p w14:paraId="1085B803"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74F10D79" w14:textId="77777777" w:rsidR="00C01196" w:rsidRDefault="00C01196">
            <w:pPr>
              <w:keepLines/>
              <w:spacing w:line="80" w:lineRule="exact"/>
              <w:rPr>
                <w:rFonts w:ascii="Arial" w:eastAsia="Times New Roman" w:hAnsi="Arial" w:cs="Arial"/>
                <w:sz w:val="8"/>
                <w:szCs w:val="20"/>
              </w:rPr>
            </w:pPr>
          </w:p>
        </w:tc>
        <w:tc>
          <w:tcPr>
            <w:tcW w:w="127" w:type="pct"/>
            <w:vAlign w:val="bottom"/>
            <w:hideMark/>
          </w:tcPr>
          <w:p w14:paraId="5E9ED89C"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127" w:type="pct"/>
            <w:vAlign w:val="bottom"/>
            <w:hideMark/>
          </w:tcPr>
          <w:p w14:paraId="0EE8CA0B"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430" w:type="pct"/>
            <w:vAlign w:val="bottom"/>
            <w:hideMark/>
          </w:tcPr>
          <w:p w14:paraId="139BB4A8"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32" w:type="pct"/>
            <w:vAlign w:val="bottom"/>
          </w:tcPr>
          <w:p w14:paraId="576E4E65" w14:textId="77777777" w:rsidR="00C01196" w:rsidRDefault="00C01196">
            <w:pPr>
              <w:keepLines/>
              <w:spacing w:line="80" w:lineRule="exact"/>
              <w:rPr>
                <w:rFonts w:ascii="Arial" w:eastAsia="Times New Roman" w:hAnsi="Arial" w:cs="Arial"/>
                <w:sz w:val="8"/>
                <w:szCs w:val="20"/>
              </w:rPr>
            </w:pPr>
          </w:p>
        </w:tc>
        <w:tc>
          <w:tcPr>
            <w:tcW w:w="583" w:type="pct"/>
            <w:vAlign w:val="bottom"/>
            <w:hideMark/>
          </w:tcPr>
          <w:p w14:paraId="3DC26FD4"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27" w:type="pct"/>
            <w:gridSpan w:val="2"/>
            <w:vAlign w:val="bottom"/>
            <w:hideMark/>
          </w:tcPr>
          <w:p w14:paraId="6748EA82"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p w14:paraId="73597CE7"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r>
      <w:tr w:rsidR="00C01196" w14:paraId="16D386C8" w14:textId="77777777" w:rsidTr="00C01196">
        <w:trPr>
          <w:jc w:val="center"/>
        </w:trPr>
        <w:tc>
          <w:tcPr>
            <w:tcW w:w="3148" w:type="pct"/>
            <w:vAlign w:val="bottom"/>
            <w:hideMark/>
          </w:tcPr>
          <w:p w14:paraId="2FD75915" w14:textId="77777777" w:rsidR="00C01196" w:rsidRDefault="00C01196">
            <w:pPr>
              <w:keepLines/>
              <w:spacing w:line="220" w:lineRule="exact"/>
              <w:ind w:left="485" w:hanging="245"/>
              <w:rPr>
                <w:rFonts w:ascii="Arial" w:eastAsia="Times New Roman" w:hAnsi="Arial" w:cs="Arial"/>
                <w:szCs w:val="20"/>
              </w:rPr>
            </w:pPr>
            <w:r>
              <w:rPr>
                <w:rFonts w:ascii="Arial" w:eastAsia="Times New Roman" w:hAnsi="Arial" w:cs="Arial"/>
                <w:szCs w:val="20"/>
              </w:rPr>
              <w:t>Adjusted diluted earnings per share (non-GAAP)</w:t>
            </w:r>
          </w:p>
        </w:tc>
        <w:tc>
          <w:tcPr>
            <w:tcW w:w="33" w:type="pct"/>
            <w:gridSpan w:val="2"/>
            <w:vAlign w:val="bottom"/>
          </w:tcPr>
          <w:p w14:paraId="73814D32" w14:textId="77777777" w:rsidR="00C01196" w:rsidRDefault="00C01196">
            <w:pPr>
              <w:keepLines/>
              <w:spacing w:line="220" w:lineRule="exact"/>
              <w:rPr>
                <w:rFonts w:ascii="Arial" w:eastAsia="Times New Roman" w:hAnsi="Arial" w:cs="Arial"/>
                <w:szCs w:val="20"/>
              </w:rPr>
            </w:pPr>
          </w:p>
        </w:tc>
        <w:tc>
          <w:tcPr>
            <w:tcW w:w="89" w:type="pct"/>
            <w:vAlign w:val="bottom"/>
            <w:hideMark/>
          </w:tcPr>
          <w:p w14:paraId="427B7DCF" w14:textId="77777777" w:rsidR="00C01196" w:rsidRDefault="00C01196">
            <w:pPr>
              <w:keepLines/>
              <w:spacing w:line="220" w:lineRule="exact"/>
              <w:rPr>
                <w:rFonts w:ascii="Arial" w:eastAsia="Times New Roman" w:hAnsi="Arial" w:cs="Arial"/>
                <w:szCs w:val="20"/>
              </w:rPr>
            </w:pPr>
            <w:r>
              <w:rPr>
                <w:rFonts w:ascii="Arial" w:eastAsia="Times New Roman" w:hAnsi="Arial" w:cs="Arial"/>
                <w:b/>
                <w:bCs/>
                <w:szCs w:val="20"/>
              </w:rPr>
              <w:t>$</w:t>
            </w:r>
          </w:p>
        </w:tc>
        <w:tc>
          <w:tcPr>
            <w:tcW w:w="372" w:type="pct"/>
            <w:vAlign w:val="bottom"/>
            <w:hideMark/>
          </w:tcPr>
          <w:p w14:paraId="169657C7" w14:textId="77777777" w:rsidR="00C01196" w:rsidRDefault="00C01196">
            <w:pPr>
              <w:spacing w:line="256" w:lineRule="auto"/>
              <w:jc w:val="right"/>
              <w:rPr>
                <w:rFonts w:ascii="Arial" w:hAnsi="Arial" w:cs="Arial"/>
                <w:b/>
              </w:rPr>
            </w:pPr>
            <w:r>
              <w:rPr>
                <w:rFonts w:ascii="Arial" w:hAnsi="Arial" w:cs="Arial"/>
                <w:b/>
              </w:rPr>
              <w:t>9.81</w:t>
            </w:r>
          </w:p>
        </w:tc>
        <w:tc>
          <w:tcPr>
            <w:tcW w:w="32" w:type="pct"/>
            <w:vAlign w:val="bottom"/>
          </w:tcPr>
          <w:p w14:paraId="20B21E26" w14:textId="77777777" w:rsidR="00C01196" w:rsidRDefault="00C01196">
            <w:pPr>
              <w:keepLines/>
              <w:spacing w:line="220" w:lineRule="exact"/>
              <w:jc w:val="right"/>
              <w:rPr>
                <w:rFonts w:ascii="Arial" w:eastAsia="Times New Roman" w:hAnsi="Arial" w:cs="Arial"/>
                <w:szCs w:val="20"/>
              </w:rPr>
            </w:pPr>
          </w:p>
        </w:tc>
        <w:tc>
          <w:tcPr>
            <w:tcW w:w="127" w:type="pct"/>
            <w:vAlign w:val="bottom"/>
          </w:tcPr>
          <w:p w14:paraId="6C3B5BC3" w14:textId="77777777" w:rsidR="00C01196" w:rsidRDefault="00C01196">
            <w:pPr>
              <w:keepLines/>
              <w:spacing w:line="220" w:lineRule="exact"/>
              <w:jc w:val="right"/>
              <w:rPr>
                <w:rFonts w:ascii="Arial" w:eastAsia="Times New Roman" w:hAnsi="Arial" w:cs="Arial"/>
                <w:szCs w:val="20"/>
              </w:rPr>
            </w:pPr>
          </w:p>
        </w:tc>
        <w:tc>
          <w:tcPr>
            <w:tcW w:w="127" w:type="pct"/>
            <w:vAlign w:val="bottom"/>
            <w:hideMark/>
          </w:tcPr>
          <w:p w14:paraId="3C3C3E61" w14:textId="77777777" w:rsidR="00C01196" w:rsidRDefault="00C01196">
            <w:pPr>
              <w:keepLines/>
              <w:spacing w:line="220" w:lineRule="exact"/>
              <w:rPr>
                <w:rFonts w:ascii="Arial" w:eastAsia="Times New Roman" w:hAnsi="Arial" w:cs="Arial"/>
                <w:szCs w:val="20"/>
              </w:rPr>
            </w:pPr>
            <w:r>
              <w:rPr>
                <w:rFonts w:ascii="Arial" w:eastAsia="Times New Roman" w:hAnsi="Arial" w:cs="Arial"/>
                <w:bCs/>
                <w:szCs w:val="20"/>
              </w:rPr>
              <w:t>$</w:t>
            </w:r>
          </w:p>
        </w:tc>
        <w:tc>
          <w:tcPr>
            <w:tcW w:w="430" w:type="pct"/>
            <w:vAlign w:val="bottom"/>
            <w:hideMark/>
          </w:tcPr>
          <w:p w14:paraId="6E31D080" w14:textId="77777777" w:rsidR="00C01196" w:rsidRDefault="00C01196">
            <w:pPr>
              <w:spacing w:line="256" w:lineRule="auto"/>
              <w:jc w:val="right"/>
              <w:rPr>
                <w:rFonts w:ascii="Arial" w:hAnsi="Arial" w:cs="Arial"/>
                <w:bCs/>
              </w:rPr>
            </w:pPr>
            <w:r>
              <w:rPr>
                <w:rFonts w:ascii="Arial" w:hAnsi="Arial" w:cs="Arial"/>
                <w:bCs/>
              </w:rPr>
              <w:t>9.21</w:t>
            </w:r>
          </w:p>
        </w:tc>
        <w:tc>
          <w:tcPr>
            <w:tcW w:w="32" w:type="pct"/>
            <w:vAlign w:val="bottom"/>
          </w:tcPr>
          <w:p w14:paraId="0818A05C" w14:textId="77777777" w:rsidR="00C01196" w:rsidRDefault="00C01196">
            <w:pPr>
              <w:keepLines/>
              <w:spacing w:line="220" w:lineRule="exact"/>
              <w:jc w:val="right"/>
              <w:rPr>
                <w:rFonts w:ascii="Arial" w:eastAsia="Times New Roman" w:hAnsi="Arial" w:cs="Arial"/>
                <w:szCs w:val="20"/>
              </w:rPr>
            </w:pPr>
          </w:p>
        </w:tc>
        <w:tc>
          <w:tcPr>
            <w:tcW w:w="583" w:type="pct"/>
            <w:vAlign w:val="bottom"/>
            <w:hideMark/>
          </w:tcPr>
          <w:p w14:paraId="33CCA597" w14:textId="77777777" w:rsidR="00C01196" w:rsidRDefault="00C01196">
            <w:pPr>
              <w:spacing w:line="256" w:lineRule="auto"/>
              <w:jc w:val="right"/>
              <w:rPr>
                <w:rFonts w:ascii="Arial" w:hAnsi="Arial" w:cs="Arial"/>
              </w:rPr>
            </w:pPr>
            <w:r>
              <w:rPr>
                <w:rFonts w:ascii="Arial" w:hAnsi="Arial" w:cs="Arial"/>
              </w:rPr>
              <w:t>7%</w:t>
            </w:r>
          </w:p>
        </w:tc>
        <w:tc>
          <w:tcPr>
            <w:tcW w:w="27" w:type="pct"/>
            <w:gridSpan w:val="2"/>
            <w:vAlign w:val="bottom"/>
          </w:tcPr>
          <w:p w14:paraId="4CF96639" w14:textId="77777777" w:rsidR="00C01196" w:rsidRDefault="00C01196">
            <w:pPr>
              <w:keepLines/>
              <w:spacing w:line="220" w:lineRule="exact"/>
              <w:jc w:val="right"/>
              <w:rPr>
                <w:rFonts w:ascii="Arial" w:eastAsia="Times New Roman" w:hAnsi="Arial" w:cs="Arial"/>
                <w:szCs w:val="20"/>
              </w:rPr>
            </w:pPr>
          </w:p>
        </w:tc>
      </w:tr>
      <w:tr w:rsidR="00C01196" w14:paraId="1E3B8A97" w14:textId="77777777" w:rsidTr="00C01196">
        <w:trPr>
          <w:jc w:val="center"/>
        </w:trPr>
        <w:tc>
          <w:tcPr>
            <w:tcW w:w="3148" w:type="pct"/>
            <w:vAlign w:val="bottom"/>
            <w:hideMark/>
          </w:tcPr>
          <w:p w14:paraId="4BE6539D" w14:textId="77777777" w:rsidR="00C01196" w:rsidRDefault="00C01196">
            <w:pPr>
              <w:keepLines/>
              <w:spacing w:line="80" w:lineRule="exact"/>
              <w:rPr>
                <w:rFonts w:ascii="Arial" w:eastAsia="Times New Roman" w:hAnsi="Arial" w:cs="Arial"/>
                <w:sz w:val="8"/>
                <w:szCs w:val="20"/>
              </w:rPr>
            </w:pPr>
            <w:r>
              <w:rPr>
                <w:rFonts w:ascii="Arial" w:eastAsia="Times New Roman" w:hAnsi="Arial" w:cs="Arial"/>
                <w:sz w:val="8"/>
                <w:szCs w:val="20"/>
              </w:rPr>
              <w:t> </w:t>
            </w:r>
          </w:p>
        </w:tc>
        <w:tc>
          <w:tcPr>
            <w:tcW w:w="33" w:type="pct"/>
            <w:gridSpan w:val="2"/>
            <w:vAlign w:val="bottom"/>
          </w:tcPr>
          <w:p w14:paraId="5E228746" w14:textId="77777777" w:rsidR="00C01196" w:rsidRDefault="00C01196">
            <w:pPr>
              <w:keepLines/>
              <w:spacing w:line="80" w:lineRule="exact"/>
              <w:rPr>
                <w:rFonts w:ascii="Arial" w:eastAsia="Times New Roman" w:hAnsi="Arial" w:cs="Arial"/>
                <w:sz w:val="8"/>
                <w:szCs w:val="20"/>
              </w:rPr>
            </w:pPr>
          </w:p>
        </w:tc>
        <w:tc>
          <w:tcPr>
            <w:tcW w:w="89" w:type="pct"/>
            <w:tcBorders>
              <w:top w:val="nil"/>
              <w:left w:val="nil"/>
              <w:bottom w:val="single" w:sz="12" w:space="0" w:color="000000"/>
              <w:right w:val="nil"/>
            </w:tcBorders>
            <w:vAlign w:val="bottom"/>
          </w:tcPr>
          <w:p w14:paraId="6DAC6F14" w14:textId="77777777" w:rsidR="00C01196" w:rsidRDefault="00C01196">
            <w:pPr>
              <w:keepLines/>
              <w:spacing w:line="80" w:lineRule="exact"/>
              <w:rPr>
                <w:rFonts w:ascii="Arial" w:eastAsia="Times New Roman" w:hAnsi="Arial" w:cs="Arial"/>
                <w:sz w:val="8"/>
                <w:szCs w:val="20"/>
              </w:rPr>
            </w:pPr>
          </w:p>
        </w:tc>
        <w:tc>
          <w:tcPr>
            <w:tcW w:w="372" w:type="pct"/>
            <w:tcBorders>
              <w:top w:val="nil"/>
              <w:left w:val="nil"/>
              <w:bottom w:val="single" w:sz="12" w:space="0" w:color="000000"/>
              <w:right w:val="nil"/>
            </w:tcBorders>
            <w:vAlign w:val="bottom"/>
          </w:tcPr>
          <w:p w14:paraId="0B2E4CA1"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0A3E616E" w14:textId="77777777" w:rsidR="00C01196" w:rsidRDefault="00C01196">
            <w:pPr>
              <w:keepLines/>
              <w:spacing w:line="80" w:lineRule="exact"/>
              <w:rPr>
                <w:rFonts w:ascii="Arial" w:eastAsia="Times New Roman" w:hAnsi="Arial" w:cs="Arial"/>
                <w:sz w:val="8"/>
                <w:szCs w:val="20"/>
              </w:rPr>
            </w:pPr>
          </w:p>
        </w:tc>
        <w:tc>
          <w:tcPr>
            <w:tcW w:w="127" w:type="pct"/>
            <w:vAlign w:val="bottom"/>
          </w:tcPr>
          <w:p w14:paraId="162C817F" w14:textId="77777777" w:rsidR="00C01196" w:rsidRDefault="00C01196">
            <w:pPr>
              <w:keepLines/>
              <w:spacing w:line="80" w:lineRule="exact"/>
              <w:rPr>
                <w:rFonts w:ascii="Arial" w:eastAsia="Times New Roman" w:hAnsi="Arial" w:cs="Arial"/>
                <w:sz w:val="8"/>
                <w:szCs w:val="20"/>
              </w:rPr>
            </w:pPr>
          </w:p>
        </w:tc>
        <w:tc>
          <w:tcPr>
            <w:tcW w:w="127" w:type="pct"/>
            <w:tcBorders>
              <w:top w:val="nil"/>
              <w:left w:val="nil"/>
              <w:bottom w:val="single" w:sz="12" w:space="0" w:color="000000"/>
              <w:right w:val="nil"/>
            </w:tcBorders>
            <w:vAlign w:val="bottom"/>
          </w:tcPr>
          <w:p w14:paraId="44709205" w14:textId="77777777" w:rsidR="00C01196" w:rsidRDefault="00C01196">
            <w:pPr>
              <w:keepLines/>
              <w:spacing w:line="80" w:lineRule="exact"/>
              <w:rPr>
                <w:rFonts w:ascii="Arial" w:eastAsia="Times New Roman" w:hAnsi="Arial" w:cs="Arial"/>
                <w:sz w:val="8"/>
                <w:szCs w:val="20"/>
              </w:rPr>
            </w:pPr>
          </w:p>
        </w:tc>
        <w:tc>
          <w:tcPr>
            <w:tcW w:w="430" w:type="pct"/>
            <w:tcBorders>
              <w:top w:val="nil"/>
              <w:left w:val="nil"/>
              <w:bottom w:val="single" w:sz="12" w:space="0" w:color="000000"/>
              <w:right w:val="nil"/>
            </w:tcBorders>
            <w:vAlign w:val="bottom"/>
          </w:tcPr>
          <w:p w14:paraId="2D9E9C17" w14:textId="77777777" w:rsidR="00C01196" w:rsidRDefault="00C01196">
            <w:pPr>
              <w:keepLines/>
              <w:spacing w:line="80" w:lineRule="exact"/>
              <w:rPr>
                <w:rFonts w:ascii="Arial" w:eastAsia="Times New Roman" w:hAnsi="Arial" w:cs="Arial"/>
                <w:sz w:val="8"/>
                <w:szCs w:val="20"/>
              </w:rPr>
            </w:pPr>
          </w:p>
        </w:tc>
        <w:tc>
          <w:tcPr>
            <w:tcW w:w="32" w:type="pct"/>
            <w:vAlign w:val="bottom"/>
          </w:tcPr>
          <w:p w14:paraId="38D6E2C4" w14:textId="77777777" w:rsidR="00C01196" w:rsidRDefault="00C01196">
            <w:pPr>
              <w:keepLines/>
              <w:spacing w:line="80" w:lineRule="exact"/>
              <w:rPr>
                <w:rFonts w:ascii="Arial" w:eastAsia="Times New Roman" w:hAnsi="Arial" w:cs="Arial"/>
                <w:sz w:val="8"/>
                <w:szCs w:val="20"/>
              </w:rPr>
            </w:pPr>
          </w:p>
        </w:tc>
        <w:tc>
          <w:tcPr>
            <w:tcW w:w="583" w:type="pct"/>
            <w:vAlign w:val="bottom"/>
          </w:tcPr>
          <w:p w14:paraId="26C64CD3" w14:textId="77777777" w:rsidR="00C01196" w:rsidRDefault="00C01196">
            <w:pPr>
              <w:keepLines/>
              <w:spacing w:line="80" w:lineRule="exact"/>
              <w:rPr>
                <w:rFonts w:ascii="Arial" w:eastAsia="Times New Roman" w:hAnsi="Arial" w:cs="Arial"/>
                <w:sz w:val="8"/>
                <w:szCs w:val="20"/>
              </w:rPr>
            </w:pPr>
          </w:p>
        </w:tc>
        <w:tc>
          <w:tcPr>
            <w:tcW w:w="27" w:type="pct"/>
            <w:gridSpan w:val="2"/>
            <w:vAlign w:val="bottom"/>
          </w:tcPr>
          <w:p w14:paraId="207E0967" w14:textId="77777777" w:rsidR="00C01196" w:rsidRDefault="00C01196">
            <w:pPr>
              <w:keepLines/>
              <w:spacing w:line="80" w:lineRule="exact"/>
              <w:rPr>
                <w:rFonts w:ascii="Arial" w:eastAsia="Times New Roman" w:hAnsi="Arial" w:cs="Arial"/>
                <w:sz w:val="8"/>
                <w:szCs w:val="20"/>
              </w:rPr>
            </w:pPr>
          </w:p>
        </w:tc>
      </w:tr>
    </w:tbl>
    <w:p w14:paraId="6D4071FC" w14:textId="77777777" w:rsidR="00C01196" w:rsidRDefault="00C01196" w:rsidP="00C01196">
      <w:pPr>
        <w:pStyle w:val="NormalWeb"/>
        <w:spacing w:before="90" w:beforeAutospacing="0" w:after="0" w:afterAutospacing="0"/>
        <w:ind w:left="490" w:hanging="490"/>
        <w:rPr>
          <w:rFonts w:eastAsiaTheme="minorEastAsia" w:cs="Arial"/>
          <w:i/>
          <w:sz w:val="20"/>
          <w:szCs w:val="20"/>
        </w:rPr>
      </w:pPr>
      <w:r>
        <w:rPr>
          <w:rFonts w:cs="Arial"/>
          <w:sz w:val="20"/>
          <w:szCs w:val="20"/>
        </w:rPr>
        <w:t>*</w:t>
      </w:r>
      <w:r>
        <w:rPr>
          <w:rFonts w:cs="Arial"/>
          <w:sz w:val="20"/>
          <w:szCs w:val="20"/>
        </w:rPr>
        <w:tab/>
      </w:r>
      <w:r>
        <w:rPr>
          <w:rFonts w:cs="Arial"/>
          <w:i/>
          <w:sz w:val="20"/>
          <w:szCs w:val="20"/>
        </w:rPr>
        <w:t>Not meaningful.</w:t>
      </w:r>
    </w:p>
    <w:p w14:paraId="5C61B40D" w14:textId="77777777" w:rsidR="00C01196" w:rsidRDefault="00C01196" w:rsidP="00C01196">
      <w:pPr>
        <w:pStyle w:val="NormalWeb"/>
        <w:spacing w:before="270" w:beforeAutospacing="0" w:after="0" w:afterAutospacing="0"/>
        <w:ind w:left="490" w:hanging="490"/>
        <w:jc w:val="center"/>
        <w:rPr>
          <w:rFonts w:cs="Arial"/>
          <w:sz w:val="20"/>
        </w:rPr>
      </w:pPr>
      <w:r>
        <w:rPr>
          <w:rFonts w:cs="Arial"/>
          <w:sz w:val="20"/>
          <w:szCs w:val="20"/>
          <w:u w:val="single"/>
        </w:rPr>
        <w:t>LIQUIDITY AND CAPITAL RESOURCES</w:t>
      </w:r>
    </w:p>
    <w:p w14:paraId="2B4538F5" w14:textId="77777777" w:rsidR="00C01196" w:rsidRDefault="00C01196" w:rsidP="00C01196">
      <w:pPr>
        <w:pStyle w:val="NormalWeb"/>
        <w:spacing w:before="180" w:beforeAutospacing="0" w:after="0" w:afterAutospacing="0"/>
        <w:rPr>
          <w:rFonts w:cs="Arial"/>
          <w:sz w:val="20"/>
        </w:rPr>
      </w:pPr>
      <w:r>
        <w:rPr>
          <w:rFonts w:cs="Arial"/>
          <w:sz w:val="20"/>
          <w:szCs w:val="20"/>
        </w:rPr>
        <w:t xml:space="preserve">We expect existing cash, cash equivalents, short-term investments, cash flows from operations, and access to capital markets to continue to be sufficient to fund our operating activities and cash commitments for investing and financing activities, such as dividends, share repurchases, debt maturities, material capital expenditures, and the transition tax related to the Tax Cuts and Jobs Act (“TCJA”), for at least the next 12 months and thereafter for the foreseeable future. </w:t>
      </w:r>
    </w:p>
    <w:p w14:paraId="19A6C781" w14:textId="77777777" w:rsidR="00C01196" w:rsidRDefault="00C01196" w:rsidP="00C01196">
      <w:pPr>
        <w:pStyle w:val="NormalWeb"/>
        <w:spacing w:before="270" w:beforeAutospacing="0" w:after="0" w:afterAutospacing="0"/>
        <w:rPr>
          <w:rFonts w:cs="Arial"/>
          <w:sz w:val="20"/>
        </w:rPr>
      </w:pPr>
      <w:r>
        <w:rPr>
          <w:rFonts w:cs="Arial"/>
          <w:b/>
          <w:bCs/>
          <w:sz w:val="20"/>
          <w:szCs w:val="20"/>
        </w:rPr>
        <w:t xml:space="preserve">Cash, Cash Equivalents, and Investments </w:t>
      </w:r>
    </w:p>
    <w:p w14:paraId="2E4051B1" w14:textId="77777777" w:rsidR="00C01196" w:rsidRDefault="00C01196" w:rsidP="00C01196">
      <w:pPr>
        <w:spacing w:before="180"/>
        <w:jc w:val="both"/>
        <w:rPr>
          <w:rFonts w:ascii="Arial" w:eastAsia="Times New Roman" w:hAnsi="Arial" w:cs="Arial"/>
          <w:szCs w:val="20"/>
        </w:rPr>
      </w:pPr>
      <w:r>
        <w:rPr>
          <w:rFonts w:ascii="Arial" w:hAnsi="Arial" w:cs="Arial"/>
          <w:szCs w:val="20"/>
        </w:rPr>
        <w:t xml:space="preserve">Cash, cash equivalents, and short-term investments totaled $111.3 billion and $104.8 billion as of June 30, 2023 and 2022, respectively. Equity investments were $9.9 billion and $6.9 billion as of June 30, 2023 and 2022, respectively. Our short-term investments are primarily intended to facilitate liquidity and capital preservation. They consist predominantly of highly liquid investment-grade fixed-income securities, diversified among industries and individual issuers. The investments are predominantly U.S. dollar-denominated securities, but also include foreign currency-denominated securities to diversify risk. Our fixed-income investments are exposed to interest rate risk and credit risk. The credit risk and average maturity of our fixed-income portfolio are managed to achieve economic returns that correlate to certain fixed-income indices. The settlement risk related to these investments is insignificant given that the short-term investments held are primarily highly liquid investment-grade fixed-income securities. </w:t>
      </w:r>
    </w:p>
    <w:p w14:paraId="748AC51F" w14:textId="77777777" w:rsidR="00C01196" w:rsidRDefault="00C01196" w:rsidP="00C01196">
      <w:pPr>
        <w:pStyle w:val="NormalWeb"/>
        <w:spacing w:before="270" w:beforeAutospacing="0" w:after="0" w:afterAutospacing="0"/>
        <w:rPr>
          <w:rFonts w:cs="Arial"/>
          <w:b/>
          <w:sz w:val="20"/>
        </w:rPr>
      </w:pPr>
      <w:r>
        <w:rPr>
          <w:rFonts w:cs="Arial"/>
          <w:b/>
          <w:sz w:val="20"/>
          <w:szCs w:val="20"/>
        </w:rPr>
        <w:t xml:space="preserve">Valuation </w:t>
      </w:r>
    </w:p>
    <w:p w14:paraId="0AB91D97" w14:textId="77777777" w:rsidR="00C01196" w:rsidRDefault="00C01196" w:rsidP="00C01196">
      <w:pPr>
        <w:pStyle w:val="NormalWeb"/>
        <w:spacing w:before="180" w:beforeAutospacing="0" w:after="0" w:afterAutospacing="0"/>
        <w:rPr>
          <w:rFonts w:cs="Arial"/>
          <w:sz w:val="20"/>
        </w:rPr>
      </w:pPr>
      <w:r>
        <w:rPr>
          <w:rFonts w:cs="Arial"/>
          <w:sz w:val="20"/>
          <w:szCs w:val="20"/>
        </w:rPr>
        <w:t xml:space="preserve">In general, and where applicable, we use quoted prices in active markets for identical assets or liabilities to determine the fair value of our financial instruments. This pricing methodology applies to our Level 1 investments, such as U.S. government securities, common and preferred stock, and mutual funds. If quoted prices in active markets for identical assets or liabilities are not available to determine fair value, then we use quoted prices for similar assets and liabilities or inputs other than the quoted prices that are observable either directly or indirectly. This pricing methodology applies to our Level 2 investments, such as commercial paper, certificates of deposit, U.S. agency securities, foreign government bonds, mortgage- and asset-backed securities, corporate notes and bonds, and municipal securities. Level 3 investments are valued using internally-developed models with unobservable inputs. Assets and liabilities measured at fair value on a recurring basis using unobservable inputs are an immaterial portion of our portfolio. </w:t>
      </w:r>
    </w:p>
    <w:p w14:paraId="7AB0EFE9" w14:textId="77777777" w:rsidR="00C01196" w:rsidRDefault="00C01196" w:rsidP="00C01196">
      <w:pPr>
        <w:pStyle w:val="NormalWeb"/>
        <w:spacing w:before="180" w:beforeAutospacing="0" w:after="0" w:afterAutospacing="0"/>
        <w:rPr>
          <w:rFonts w:cs="Arial"/>
          <w:sz w:val="20"/>
          <w:szCs w:val="20"/>
        </w:rPr>
      </w:pPr>
      <w:r>
        <w:rPr>
          <w:rFonts w:cs="Arial"/>
          <w:sz w:val="20"/>
          <w:szCs w:val="20"/>
        </w:rPr>
        <w:lastRenderedPageBreak/>
        <w:t xml:space="preserve">A majority of our investments are priced by pricing vendors and are generally Level 1 or Level 2 investments as these vendors either provide a quoted market price in an active market or use observable inputs for their pricing without applying significant adjustments. Broker pricing is used mainly when a quoted price is not available, the investment is not priced by our pricing vendors, or when a broker price is more reflective of fair values in the market in which the investment trades. Our broker-priced investments are generally classified as Level 2 investments because the broker prices these investments based on similar assets without applying significant adjustments. In addition, all our broker-priced investments have a sufficient level of trading volume to demonstrate that the fair values used are appropriate for these investments. Our fair value processes include controls that are designed to ensure appropriate fair values are recorded. These controls include model validation, review of key model inputs, analysis of period-over-period fluctuations, and independent recalculation of prices where appropriate. </w:t>
      </w:r>
    </w:p>
    <w:p w14:paraId="70F0B77A" w14:textId="77777777" w:rsidR="00C01196" w:rsidRDefault="00C01196" w:rsidP="00C01196">
      <w:pPr>
        <w:keepNext/>
        <w:spacing w:before="270" w:line="256" w:lineRule="auto"/>
        <w:jc w:val="both"/>
        <w:rPr>
          <w:rFonts w:ascii="Arial" w:eastAsia="Times New Roman" w:hAnsi="Arial" w:cs="Arial"/>
          <w:b/>
          <w:bCs/>
          <w:szCs w:val="20"/>
        </w:rPr>
      </w:pPr>
      <w:r>
        <w:rPr>
          <w:rFonts w:ascii="Arial" w:eastAsia="Times New Roman" w:hAnsi="Arial" w:cs="Arial"/>
          <w:b/>
          <w:bCs/>
          <w:szCs w:val="20"/>
        </w:rPr>
        <w:t xml:space="preserve">Cash Flows </w:t>
      </w:r>
    </w:p>
    <w:p w14:paraId="5DBBAAA5"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Cash from operations decreased $1.5 billion to $87.6 billion for fiscal year 2023, mainly due to an increase in cash paid to employees and suppliers and cash used to pay income taxes, offset in part by an increase in cash received from customers. Cash used in financing decreased $14.9 billion to $43.9 billion for fiscal year 2023, mainly due to a $10.5 billion decrease in common stock repurchases and a $6.3 billion decrease in repayments of debt, offset in part by a $1.7 billion increase in dividends paid. Cash used in investing decreased $7.6 billion to $22.7 billion for fiscal year 2023, due to a $20.4 billion decrease in cash used for acquisitions of companies, net of cash acquired, and purchases of intangible and other assets, offset in part by a $8.2 billion decrease in cash from net investment purchases, sales, and maturities, and a $4.2 billion increase in additions to property and equipment.</w:t>
      </w:r>
    </w:p>
    <w:p w14:paraId="038E685E" w14:textId="77777777" w:rsidR="00C01196" w:rsidRDefault="00C01196" w:rsidP="00C01196">
      <w:pPr>
        <w:pStyle w:val="NormalWeb"/>
        <w:keepNext/>
        <w:spacing w:before="270" w:beforeAutospacing="0" w:after="0" w:afterAutospacing="0"/>
        <w:rPr>
          <w:rFonts w:cs="Arial"/>
          <w:sz w:val="20"/>
        </w:rPr>
      </w:pPr>
      <w:r>
        <w:rPr>
          <w:rFonts w:cs="Arial"/>
          <w:b/>
          <w:bCs/>
          <w:sz w:val="20"/>
          <w:szCs w:val="20"/>
        </w:rPr>
        <w:t>Debt Proceeds</w:t>
      </w:r>
    </w:p>
    <w:p w14:paraId="09468B42" w14:textId="77777777" w:rsidR="00C01196" w:rsidRDefault="00C01196" w:rsidP="00C01196">
      <w:pPr>
        <w:pStyle w:val="NormalWeb"/>
        <w:spacing w:before="180" w:beforeAutospacing="0" w:after="0" w:afterAutospacing="0"/>
        <w:rPr>
          <w:rFonts w:cs="Arial"/>
          <w:sz w:val="20"/>
          <w:szCs w:val="20"/>
        </w:rPr>
      </w:pPr>
      <w:r>
        <w:rPr>
          <w:rFonts w:cs="Arial"/>
          <w:sz w:val="20"/>
          <w:szCs w:val="20"/>
        </w:rPr>
        <w:t>We issue debt to take advantage of favorable pricing and liquidity in the debt markets, reflecting our credit rating and the low interest rate environment. The proceeds of these issuances were or will be used for general corporate purposes, which may include, among other things, funding for working capital, capital expenditures, repurchases of capital stock, acquisitions, and repayment of existing debt. Refer to Note 11 – Debt of the Notes to Financial Statements (Part I</w:t>
      </w:r>
      <w:r>
        <w:rPr>
          <w:rFonts w:cs="Arial"/>
          <w:iCs/>
          <w:sz w:val="20"/>
          <w:szCs w:val="20"/>
        </w:rPr>
        <w:t>I</w:t>
      </w:r>
      <w:r>
        <w:rPr>
          <w:rFonts w:cs="Arial"/>
          <w:sz w:val="20"/>
          <w:szCs w:val="20"/>
        </w:rPr>
        <w:t>, Item 8 of this Form 10-K) for further discussion.</w:t>
      </w:r>
    </w:p>
    <w:p w14:paraId="725923C9" w14:textId="77777777" w:rsidR="00C01196" w:rsidRDefault="00C01196" w:rsidP="00C01196">
      <w:pPr>
        <w:pStyle w:val="NormalWeb"/>
        <w:keepNext/>
        <w:spacing w:before="270" w:beforeAutospacing="0" w:after="0" w:afterAutospacing="0"/>
        <w:rPr>
          <w:rFonts w:cs="Arial"/>
          <w:sz w:val="20"/>
        </w:rPr>
      </w:pPr>
      <w:r>
        <w:rPr>
          <w:rFonts w:cs="Arial"/>
          <w:b/>
          <w:bCs/>
          <w:sz w:val="20"/>
          <w:szCs w:val="20"/>
        </w:rPr>
        <w:t xml:space="preserve">Unearned Revenue </w:t>
      </w:r>
    </w:p>
    <w:p w14:paraId="60BEDACA" w14:textId="77777777" w:rsidR="00C01196" w:rsidRDefault="00C01196" w:rsidP="00C01196">
      <w:pPr>
        <w:pStyle w:val="NormalWeb"/>
        <w:spacing w:before="180" w:beforeAutospacing="0" w:after="0" w:afterAutospacing="0"/>
        <w:rPr>
          <w:rFonts w:cs="Arial"/>
          <w:sz w:val="20"/>
          <w:szCs w:val="20"/>
        </w:rPr>
      </w:pPr>
      <w:r>
        <w:rPr>
          <w:rFonts w:cs="Arial"/>
          <w:sz w:val="20"/>
          <w:szCs w:val="20"/>
        </w:rPr>
        <w:t>Unearned revenue comprises mainly unearned revenue related to volume licensing programs, which may include Software Assurance (“SA”) and cloud services. Unearned revenue is generally invoiced annually at the beginning of each contract period for multi-year agreements and recognized ratably over the coverage period. Unearned revenue also includes payments for other offerings for which we have been paid in advance and earn the revenue when we transfer control of the product or service. Refer to Note 1 – Accounting Policies of the Notes to Financial Statements (Part II, Item 8 of this Form 10-K) for further discussion.</w:t>
      </w:r>
    </w:p>
    <w:p w14:paraId="14DC727E"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The following table outlines the expected future recognition of unearned revenue as of June 30, 2023:</w:t>
      </w:r>
    </w:p>
    <w:p w14:paraId="68210FF5" w14:textId="77777777" w:rsidR="00C01196" w:rsidRDefault="00C01196" w:rsidP="00C01196">
      <w:pPr>
        <w:keepNext/>
        <w:jc w:val="both"/>
        <w:rPr>
          <w:rFonts w:ascii="Arial" w:eastAsia="Times New Roman" w:hAnsi="Arial" w:cs="Arial"/>
          <w:szCs w:val="20"/>
        </w:rPr>
      </w:pPr>
    </w:p>
    <w:tbl>
      <w:tblPr>
        <w:tblW w:w="5000" w:type="pct"/>
        <w:jc w:val="center"/>
        <w:tblCellMar>
          <w:top w:w="14" w:type="dxa"/>
          <w:left w:w="0" w:type="dxa"/>
          <w:right w:w="14" w:type="dxa"/>
        </w:tblCellMar>
        <w:tblLook w:val="04A0" w:firstRow="1" w:lastRow="0" w:firstColumn="1" w:lastColumn="0" w:noHBand="0" w:noVBand="1"/>
        <w:tblCaption w:val="Expected future recognition of unearned revenue"/>
      </w:tblPr>
      <w:tblGrid>
        <w:gridCol w:w="9118"/>
        <w:gridCol w:w="97"/>
        <w:gridCol w:w="126"/>
        <w:gridCol w:w="927"/>
        <w:gridCol w:w="100"/>
      </w:tblGrid>
      <w:tr w:rsidR="00C01196" w14:paraId="4DEF8B64" w14:textId="77777777" w:rsidTr="00C01196">
        <w:trPr>
          <w:tblHeader/>
          <w:jc w:val="center"/>
        </w:trPr>
        <w:tc>
          <w:tcPr>
            <w:tcW w:w="4397" w:type="pct"/>
            <w:vAlign w:val="bottom"/>
            <w:hideMark/>
          </w:tcPr>
          <w:p w14:paraId="576E0F15" w14:textId="77777777" w:rsidR="00C01196" w:rsidRDefault="00C01196">
            <w:pPr>
              <w:keepNext/>
              <w:spacing w:line="256" w:lineRule="auto"/>
              <w:jc w:val="both"/>
              <w:rPr>
                <w:rFonts w:ascii="Arial" w:eastAsia="Times New Roman" w:hAnsi="Arial" w:cs="Arial"/>
                <w:sz w:val="8"/>
                <w:szCs w:val="24"/>
              </w:rPr>
            </w:pPr>
            <w:r>
              <w:rPr>
                <w:rFonts w:ascii="Arial" w:eastAsia="Times New Roman" w:hAnsi="Arial" w:cs="Arial"/>
                <w:b/>
                <w:bCs/>
                <w:sz w:val="15"/>
                <w:szCs w:val="15"/>
              </w:rPr>
              <w:t>(In millions)</w:t>
            </w:r>
          </w:p>
        </w:tc>
        <w:tc>
          <w:tcPr>
            <w:tcW w:w="47" w:type="pct"/>
            <w:vAlign w:val="bottom"/>
            <w:hideMark/>
          </w:tcPr>
          <w:p w14:paraId="344573BE" w14:textId="77777777" w:rsidR="00C01196" w:rsidRDefault="00C01196">
            <w:pPr>
              <w:keepNext/>
              <w:spacing w:line="40" w:lineRule="exact"/>
              <w:rPr>
                <w:rFonts w:ascii="Arial" w:eastAsia="Times New Roman" w:hAnsi="Arial" w:cs="Arial"/>
                <w:noProof/>
                <w:sz w:val="8"/>
                <w:szCs w:val="8"/>
              </w:rPr>
            </w:pPr>
            <w:r>
              <w:rPr>
                <w:rFonts w:ascii="Arial" w:eastAsia="Times New Roman" w:hAnsi="Arial" w:cs="Arial"/>
                <w:noProof/>
                <w:sz w:val="15"/>
                <w:szCs w:val="15"/>
              </w:rPr>
              <w:t> </w:t>
            </w:r>
          </w:p>
        </w:tc>
        <w:tc>
          <w:tcPr>
            <w:tcW w:w="508" w:type="pct"/>
            <w:gridSpan w:val="2"/>
            <w:vAlign w:val="bottom"/>
            <w:hideMark/>
          </w:tcPr>
          <w:p w14:paraId="67761511" w14:textId="77777777" w:rsidR="00C01196" w:rsidRDefault="00C01196">
            <w:pPr>
              <w:keepNext/>
              <w:spacing w:line="40" w:lineRule="exact"/>
              <w:rPr>
                <w:rFonts w:ascii="Arial" w:eastAsia="Times New Roman" w:hAnsi="Arial" w:cs="Arial"/>
                <w:noProof/>
                <w:sz w:val="8"/>
                <w:szCs w:val="8"/>
              </w:rPr>
            </w:pPr>
            <w:r>
              <w:rPr>
                <w:rFonts w:ascii="Arial" w:eastAsia="Times New Roman" w:hAnsi="Arial" w:cs="Arial"/>
                <w:noProof/>
                <w:sz w:val="8"/>
                <w:szCs w:val="8"/>
              </w:rPr>
              <w:t> </w:t>
            </w:r>
          </w:p>
        </w:tc>
        <w:tc>
          <w:tcPr>
            <w:tcW w:w="48" w:type="pct"/>
            <w:vAlign w:val="bottom"/>
            <w:hideMark/>
          </w:tcPr>
          <w:p w14:paraId="38130D3C" w14:textId="77777777" w:rsidR="00C01196" w:rsidRDefault="00C01196">
            <w:pPr>
              <w:keepNext/>
              <w:spacing w:line="256" w:lineRule="auto"/>
              <w:rPr>
                <w:rFonts w:ascii="Arial" w:eastAsia="Times New Roman" w:hAnsi="Arial" w:cs="Arial"/>
                <w:sz w:val="8"/>
                <w:szCs w:val="20"/>
              </w:rPr>
            </w:pPr>
            <w:r>
              <w:rPr>
                <w:rFonts w:ascii="Arial" w:eastAsia="Times New Roman" w:hAnsi="Arial" w:cs="Arial"/>
                <w:sz w:val="15"/>
                <w:szCs w:val="15"/>
              </w:rPr>
              <w:t> </w:t>
            </w:r>
          </w:p>
        </w:tc>
      </w:tr>
      <w:tr w:rsidR="00C01196" w14:paraId="785578A9" w14:textId="77777777" w:rsidTr="00C01196">
        <w:trPr>
          <w:jc w:val="center"/>
        </w:trPr>
        <w:tc>
          <w:tcPr>
            <w:tcW w:w="4952" w:type="pct"/>
            <w:gridSpan w:val="4"/>
            <w:tcBorders>
              <w:top w:val="nil"/>
              <w:left w:val="nil"/>
              <w:bottom w:val="single" w:sz="4" w:space="0" w:color="auto"/>
              <w:right w:val="nil"/>
            </w:tcBorders>
            <w:vAlign w:val="bottom"/>
            <w:hideMark/>
          </w:tcPr>
          <w:p w14:paraId="79C357F0" w14:textId="77777777" w:rsidR="00C01196" w:rsidRDefault="00C01196">
            <w:pPr>
              <w:keepNext/>
              <w:spacing w:line="80" w:lineRule="exact"/>
              <w:rPr>
                <w:rFonts w:ascii="Arial" w:eastAsia="Times New Roman" w:hAnsi="Arial" w:cs="Arial"/>
                <w:sz w:val="8"/>
                <w:szCs w:val="8"/>
              </w:rPr>
            </w:pPr>
            <w:r>
              <w:rPr>
                <w:rFonts w:ascii="Arial" w:eastAsia="Times New Roman" w:hAnsi="Arial" w:cs="Arial"/>
                <w:sz w:val="8"/>
                <w:szCs w:val="8"/>
              </w:rPr>
              <w:t> </w:t>
            </w:r>
          </w:p>
        </w:tc>
        <w:tc>
          <w:tcPr>
            <w:tcW w:w="48" w:type="pct"/>
            <w:vAlign w:val="bottom"/>
          </w:tcPr>
          <w:p w14:paraId="56117F82" w14:textId="77777777" w:rsidR="00C01196" w:rsidRDefault="00C01196">
            <w:pPr>
              <w:keepNext/>
              <w:spacing w:line="80" w:lineRule="exact"/>
              <w:rPr>
                <w:rFonts w:ascii="Arial" w:eastAsia="Times New Roman" w:hAnsi="Arial" w:cs="Arial"/>
                <w:sz w:val="8"/>
                <w:szCs w:val="8"/>
              </w:rPr>
            </w:pPr>
          </w:p>
        </w:tc>
      </w:tr>
      <w:tr w:rsidR="00C01196" w14:paraId="759DD14F" w14:textId="77777777" w:rsidTr="00C01196">
        <w:trPr>
          <w:jc w:val="center"/>
        </w:trPr>
        <w:tc>
          <w:tcPr>
            <w:tcW w:w="4397" w:type="pct"/>
            <w:tcBorders>
              <w:top w:val="single" w:sz="4" w:space="0" w:color="auto"/>
              <w:left w:val="nil"/>
              <w:bottom w:val="nil"/>
              <w:right w:val="nil"/>
            </w:tcBorders>
            <w:vAlign w:val="center"/>
            <w:hideMark/>
          </w:tcPr>
          <w:p w14:paraId="0202F4D1" w14:textId="77777777" w:rsidR="00C01196" w:rsidRDefault="00C01196">
            <w:pPr>
              <w:keepNext/>
              <w:spacing w:line="80" w:lineRule="exact"/>
              <w:rPr>
                <w:rFonts w:ascii="Arial" w:eastAsia="Times New Roman" w:hAnsi="Arial" w:cs="Arial"/>
                <w:sz w:val="8"/>
                <w:szCs w:val="8"/>
              </w:rPr>
            </w:pPr>
            <w:r>
              <w:rPr>
                <w:rFonts w:ascii="Arial" w:eastAsia="Times New Roman" w:hAnsi="Arial" w:cs="Arial"/>
                <w:sz w:val="8"/>
                <w:szCs w:val="8"/>
              </w:rPr>
              <w:t> </w:t>
            </w:r>
          </w:p>
        </w:tc>
        <w:tc>
          <w:tcPr>
            <w:tcW w:w="555" w:type="pct"/>
            <w:gridSpan w:val="3"/>
            <w:tcBorders>
              <w:top w:val="single" w:sz="4" w:space="0" w:color="auto"/>
              <w:left w:val="nil"/>
              <w:bottom w:val="nil"/>
              <w:right w:val="nil"/>
            </w:tcBorders>
            <w:vAlign w:val="center"/>
          </w:tcPr>
          <w:p w14:paraId="4676AE7F" w14:textId="77777777" w:rsidR="00C01196" w:rsidRDefault="00C01196">
            <w:pPr>
              <w:keepNext/>
              <w:spacing w:line="80" w:lineRule="exact"/>
              <w:rPr>
                <w:rFonts w:ascii="Arial" w:eastAsia="Times New Roman" w:hAnsi="Arial" w:cs="Arial"/>
                <w:b/>
                <w:sz w:val="8"/>
                <w:szCs w:val="8"/>
              </w:rPr>
            </w:pPr>
          </w:p>
        </w:tc>
        <w:tc>
          <w:tcPr>
            <w:tcW w:w="48" w:type="pct"/>
            <w:vAlign w:val="center"/>
          </w:tcPr>
          <w:p w14:paraId="52111D4C" w14:textId="77777777" w:rsidR="00C01196" w:rsidRDefault="00C01196">
            <w:pPr>
              <w:keepNext/>
              <w:spacing w:line="80" w:lineRule="exact"/>
              <w:rPr>
                <w:rFonts w:ascii="Arial" w:eastAsia="Times New Roman" w:hAnsi="Arial" w:cs="Arial"/>
                <w:b/>
                <w:sz w:val="8"/>
                <w:szCs w:val="8"/>
              </w:rPr>
            </w:pPr>
          </w:p>
        </w:tc>
      </w:tr>
      <w:tr w:rsidR="00C01196" w14:paraId="31265B06" w14:textId="77777777" w:rsidTr="00C01196">
        <w:trPr>
          <w:jc w:val="center"/>
        </w:trPr>
        <w:tc>
          <w:tcPr>
            <w:tcW w:w="4397" w:type="pct"/>
            <w:hideMark/>
          </w:tcPr>
          <w:p w14:paraId="4273C8B2" w14:textId="77777777" w:rsidR="00C01196" w:rsidRDefault="00C01196">
            <w:pPr>
              <w:keepNext/>
              <w:spacing w:line="256" w:lineRule="auto"/>
              <w:ind w:left="196" w:hanging="196"/>
              <w:jc w:val="both"/>
              <w:rPr>
                <w:rFonts w:ascii="Arial" w:eastAsia="Times New Roman" w:hAnsi="Arial" w:cs="Arial"/>
                <w:sz w:val="8"/>
                <w:szCs w:val="24"/>
              </w:rPr>
            </w:pPr>
            <w:r>
              <w:rPr>
                <w:rFonts w:ascii="Arial" w:eastAsia="Times New Roman" w:hAnsi="Arial" w:cs="Arial"/>
                <w:b/>
                <w:bCs/>
                <w:sz w:val="15"/>
                <w:szCs w:val="15"/>
              </w:rPr>
              <w:t>Three Months Ending</w:t>
            </w:r>
          </w:p>
        </w:tc>
        <w:tc>
          <w:tcPr>
            <w:tcW w:w="47" w:type="pct"/>
            <w:vAlign w:val="bottom"/>
            <w:hideMark/>
          </w:tcPr>
          <w:p w14:paraId="6EE73E63" w14:textId="77777777" w:rsidR="00C01196" w:rsidRDefault="00C01196">
            <w:pPr>
              <w:keepNext/>
              <w:spacing w:line="40" w:lineRule="exact"/>
              <w:rPr>
                <w:rFonts w:ascii="Arial" w:eastAsia="Times New Roman" w:hAnsi="Arial" w:cs="Arial"/>
                <w:noProof/>
                <w:sz w:val="8"/>
                <w:szCs w:val="8"/>
              </w:rPr>
            </w:pPr>
            <w:r>
              <w:rPr>
                <w:rFonts w:ascii="Arial" w:eastAsia="Times New Roman" w:hAnsi="Arial" w:cs="Arial"/>
                <w:noProof/>
                <w:sz w:val="15"/>
                <w:szCs w:val="15"/>
              </w:rPr>
              <w:t> </w:t>
            </w:r>
          </w:p>
        </w:tc>
        <w:tc>
          <w:tcPr>
            <w:tcW w:w="61" w:type="pct"/>
            <w:vAlign w:val="bottom"/>
            <w:hideMark/>
          </w:tcPr>
          <w:p w14:paraId="3851411E" w14:textId="77777777" w:rsidR="00C01196" w:rsidRDefault="00C01196">
            <w:pPr>
              <w:keepNext/>
              <w:spacing w:line="40" w:lineRule="exact"/>
              <w:rPr>
                <w:rFonts w:ascii="Arial" w:eastAsia="Times New Roman" w:hAnsi="Arial" w:cs="Arial"/>
                <w:b/>
                <w:noProof/>
                <w:sz w:val="8"/>
                <w:szCs w:val="8"/>
              </w:rPr>
            </w:pPr>
            <w:r>
              <w:rPr>
                <w:rFonts w:ascii="Arial" w:eastAsia="Times New Roman" w:hAnsi="Arial" w:cs="Arial"/>
                <w:b/>
                <w:noProof/>
                <w:sz w:val="8"/>
                <w:szCs w:val="8"/>
              </w:rPr>
              <w:t> </w:t>
            </w:r>
          </w:p>
        </w:tc>
        <w:tc>
          <w:tcPr>
            <w:tcW w:w="447" w:type="pct"/>
            <w:vAlign w:val="bottom"/>
            <w:hideMark/>
          </w:tcPr>
          <w:p w14:paraId="203BFE22" w14:textId="77777777" w:rsidR="00C01196" w:rsidRDefault="00C01196">
            <w:pPr>
              <w:keepNext/>
              <w:spacing w:line="40" w:lineRule="exact"/>
              <w:rPr>
                <w:rFonts w:ascii="Arial" w:eastAsia="Times New Roman" w:hAnsi="Arial" w:cs="Arial"/>
                <w:b/>
                <w:noProof/>
                <w:sz w:val="8"/>
                <w:szCs w:val="8"/>
              </w:rPr>
            </w:pPr>
            <w:r>
              <w:rPr>
                <w:rFonts w:ascii="Arial" w:eastAsia="Times New Roman" w:hAnsi="Arial" w:cs="Arial"/>
                <w:b/>
                <w:noProof/>
                <w:sz w:val="8"/>
                <w:szCs w:val="8"/>
              </w:rPr>
              <w:t> </w:t>
            </w:r>
          </w:p>
        </w:tc>
        <w:tc>
          <w:tcPr>
            <w:tcW w:w="48" w:type="pct"/>
            <w:vAlign w:val="bottom"/>
            <w:hideMark/>
          </w:tcPr>
          <w:p w14:paraId="389116D9" w14:textId="77777777" w:rsidR="00C01196" w:rsidRDefault="00C01196">
            <w:pPr>
              <w:keepNext/>
              <w:spacing w:line="40" w:lineRule="exact"/>
              <w:rPr>
                <w:rFonts w:ascii="Arial" w:eastAsia="Times New Roman" w:hAnsi="Arial" w:cs="Arial"/>
                <w:b/>
                <w:noProof/>
                <w:sz w:val="8"/>
                <w:szCs w:val="8"/>
              </w:rPr>
            </w:pPr>
            <w:r>
              <w:rPr>
                <w:rFonts w:ascii="Arial" w:eastAsia="Times New Roman" w:hAnsi="Arial" w:cs="Arial"/>
                <w:b/>
                <w:noProof/>
                <w:sz w:val="8"/>
                <w:szCs w:val="8"/>
              </w:rPr>
              <w:t> </w:t>
            </w:r>
          </w:p>
        </w:tc>
      </w:tr>
      <w:tr w:rsidR="00C01196" w14:paraId="6D88867F" w14:textId="77777777" w:rsidTr="00C01196">
        <w:trPr>
          <w:jc w:val="center"/>
        </w:trPr>
        <w:tc>
          <w:tcPr>
            <w:tcW w:w="4397" w:type="pct"/>
            <w:vAlign w:val="center"/>
            <w:hideMark/>
          </w:tcPr>
          <w:p w14:paraId="277EC701" w14:textId="77777777" w:rsidR="00C01196" w:rsidRDefault="00C01196">
            <w:pPr>
              <w:keepNext/>
              <w:spacing w:line="80" w:lineRule="exact"/>
              <w:rPr>
                <w:rFonts w:ascii="Arial" w:eastAsia="Times New Roman" w:hAnsi="Arial" w:cs="Arial"/>
                <w:sz w:val="8"/>
                <w:szCs w:val="20"/>
              </w:rPr>
            </w:pPr>
            <w:r>
              <w:rPr>
                <w:rFonts w:ascii="Arial" w:eastAsia="Times New Roman" w:hAnsi="Arial" w:cs="Arial"/>
                <w:sz w:val="8"/>
                <w:szCs w:val="20"/>
              </w:rPr>
              <w:t> </w:t>
            </w:r>
          </w:p>
        </w:tc>
        <w:tc>
          <w:tcPr>
            <w:tcW w:w="603" w:type="pct"/>
            <w:gridSpan w:val="4"/>
            <w:vAlign w:val="center"/>
          </w:tcPr>
          <w:p w14:paraId="45A53253" w14:textId="77777777" w:rsidR="00C01196" w:rsidRDefault="00C01196">
            <w:pPr>
              <w:keepNext/>
              <w:spacing w:line="80" w:lineRule="exact"/>
              <w:rPr>
                <w:rFonts w:ascii="Arial" w:eastAsia="Times New Roman" w:hAnsi="Arial" w:cs="Arial"/>
                <w:b/>
                <w:sz w:val="8"/>
                <w:szCs w:val="20"/>
              </w:rPr>
            </w:pPr>
          </w:p>
        </w:tc>
      </w:tr>
      <w:tr w:rsidR="00C01196" w14:paraId="2F00F992" w14:textId="77777777" w:rsidTr="00C01196">
        <w:trPr>
          <w:jc w:val="center"/>
        </w:trPr>
        <w:tc>
          <w:tcPr>
            <w:tcW w:w="4397" w:type="pct"/>
            <w:hideMark/>
          </w:tcPr>
          <w:p w14:paraId="299CA901" w14:textId="77777777" w:rsidR="00C01196" w:rsidRDefault="00C01196">
            <w:pPr>
              <w:keepNext/>
              <w:spacing w:line="256" w:lineRule="auto"/>
              <w:ind w:left="196" w:hanging="196"/>
              <w:jc w:val="both"/>
              <w:rPr>
                <w:rFonts w:ascii="Arial" w:eastAsia="Times New Roman" w:hAnsi="Arial" w:cs="Arial"/>
                <w:sz w:val="8"/>
                <w:szCs w:val="24"/>
              </w:rPr>
            </w:pPr>
            <w:r>
              <w:rPr>
                <w:rFonts w:ascii="Arial" w:eastAsia="Times New Roman" w:hAnsi="Arial" w:cs="Arial"/>
                <w:szCs w:val="20"/>
              </w:rPr>
              <w:t>September 30, 2023</w:t>
            </w:r>
          </w:p>
        </w:tc>
        <w:tc>
          <w:tcPr>
            <w:tcW w:w="47" w:type="pct"/>
            <w:vAlign w:val="bottom"/>
            <w:hideMark/>
          </w:tcPr>
          <w:p w14:paraId="7A0C505E" w14:textId="77777777" w:rsidR="00C01196" w:rsidRDefault="00C01196">
            <w:pPr>
              <w:keepNext/>
              <w:spacing w:line="40" w:lineRule="exact"/>
              <w:rPr>
                <w:rFonts w:ascii="Arial" w:eastAsia="Times New Roman" w:hAnsi="Arial" w:cs="Arial"/>
                <w:noProof/>
                <w:sz w:val="8"/>
                <w:szCs w:val="8"/>
              </w:rPr>
            </w:pPr>
            <w:r>
              <w:rPr>
                <w:rFonts w:ascii="Arial" w:eastAsia="Times New Roman" w:hAnsi="Arial" w:cs="Arial"/>
                <w:noProof/>
                <w:sz w:val="15"/>
                <w:szCs w:val="15"/>
              </w:rPr>
              <w:t> </w:t>
            </w:r>
          </w:p>
        </w:tc>
        <w:tc>
          <w:tcPr>
            <w:tcW w:w="61" w:type="pct"/>
            <w:vAlign w:val="bottom"/>
            <w:hideMark/>
          </w:tcPr>
          <w:p w14:paraId="45743184" w14:textId="77777777" w:rsidR="00C01196" w:rsidRDefault="00C01196">
            <w:pPr>
              <w:keepNext/>
              <w:spacing w:line="256" w:lineRule="auto"/>
              <w:rPr>
                <w:rFonts w:ascii="Arial" w:eastAsia="Times New Roman" w:hAnsi="Arial" w:cs="Arial"/>
                <w:b/>
                <w:sz w:val="8"/>
                <w:szCs w:val="20"/>
              </w:rPr>
            </w:pPr>
            <w:r>
              <w:rPr>
                <w:rFonts w:ascii="Arial" w:eastAsia="Times New Roman" w:hAnsi="Arial" w:cs="Arial"/>
                <w:b/>
                <w:szCs w:val="20"/>
              </w:rPr>
              <w:t>$</w:t>
            </w:r>
          </w:p>
        </w:tc>
        <w:tc>
          <w:tcPr>
            <w:tcW w:w="447" w:type="pct"/>
            <w:vAlign w:val="bottom"/>
            <w:hideMark/>
          </w:tcPr>
          <w:p w14:paraId="159C691A" w14:textId="77777777" w:rsidR="00C01196" w:rsidRDefault="00C01196">
            <w:pPr>
              <w:keepNext/>
              <w:spacing w:line="256" w:lineRule="auto"/>
              <w:jc w:val="right"/>
              <w:rPr>
                <w:rFonts w:ascii="Arial" w:eastAsia="Times New Roman" w:hAnsi="Arial" w:cs="Arial"/>
                <w:b/>
                <w:szCs w:val="20"/>
              </w:rPr>
            </w:pPr>
            <w:r>
              <w:rPr>
                <w:rFonts w:ascii="Arial" w:eastAsia="Times New Roman" w:hAnsi="Arial" w:cs="Arial"/>
                <w:b/>
                <w:szCs w:val="20"/>
              </w:rPr>
              <w:t>19,673</w:t>
            </w:r>
          </w:p>
        </w:tc>
        <w:tc>
          <w:tcPr>
            <w:tcW w:w="48" w:type="pct"/>
            <w:noWrap/>
            <w:vAlign w:val="bottom"/>
            <w:hideMark/>
          </w:tcPr>
          <w:p w14:paraId="2C78BD40" w14:textId="77777777" w:rsidR="00C01196" w:rsidRDefault="00C01196">
            <w:pPr>
              <w:keepNext/>
              <w:spacing w:line="256" w:lineRule="auto"/>
              <w:rPr>
                <w:rFonts w:ascii="Arial" w:eastAsia="Times New Roman" w:hAnsi="Arial" w:cs="Arial"/>
                <w:b/>
                <w:sz w:val="8"/>
                <w:szCs w:val="20"/>
              </w:rPr>
            </w:pPr>
            <w:r>
              <w:rPr>
                <w:rFonts w:ascii="Arial" w:eastAsia="Times New Roman" w:hAnsi="Arial" w:cs="Arial"/>
                <w:b/>
                <w:szCs w:val="20"/>
              </w:rPr>
              <w:t> </w:t>
            </w:r>
          </w:p>
        </w:tc>
      </w:tr>
      <w:tr w:rsidR="00C01196" w14:paraId="60E68175" w14:textId="77777777" w:rsidTr="00C01196">
        <w:trPr>
          <w:jc w:val="center"/>
        </w:trPr>
        <w:tc>
          <w:tcPr>
            <w:tcW w:w="4397" w:type="pct"/>
            <w:hideMark/>
          </w:tcPr>
          <w:p w14:paraId="53732E27" w14:textId="77777777" w:rsidR="00C01196" w:rsidRDefault="00C01196">
            <w:pPr>
              <w:keepNext/>
              <w:spacing w:line="256" w:lineRule="auto"/>
              <w:ind w:left="196" w:hanging="196"/>
              <w:jc w:val="both"/>
              <w:rPr>
                <w:rFonts w:ascii="Arial" w:eastAsia="Times New Roman" w:hAnsi="Arial" w:cs="Arial"/>
                <w:sz w:val="8"/>
                <w:szCs w:val="24"/>
              </w:rPr>
            </w:pPr>
            <w:r>
              <w:rPr>
                <w:rFonts w:ascii="Arial" w:eastAsia="Times New Roman" w:hAnsi="Arial" w:cs="Arial"/>
                <w:szCs w:val="20"/>
              </w:rPr>
              <w:t>December 31, 2023</w:t>
            </w:r>
          </w:p>
        </w:tc>
        <w:tc>
          <w:tcPr>
            <w:tcW w:w="47" w:type="pct"/>
            <w:vAlign w:val="bottom"/>
            <w:hideMark/>
          </w:tcPr>
          <w:p w14:paraId="04BE7F63" w14:textId="77777777" w:rsidR="00C01196" w:rsidRDefault="00C01196">
            <w:pPr>
              <w:keepNext/>
              <w:spacing w:line="40" w:lineRule="exact"/>
              <w:rPr>
                <w:rFonts w:ascii="Arial" w:eastAsia="Times New Roman" w:hAnsi="Arial" w:cs="Arial"/>
                <w:noProof/>
                <w:sz w:val="8"/>
                <w:szCs w:val="8"/>
              </w:rPr>
            </w:pPr>
            <w:r>
              <w:rPr>
                <w:rFonts w:ascii="Arial" w:eastAsia="Times New Roman" w:hAnsi="Arial" w:cs="Arial"/>
                <w:noProof/>
                <w:sz w:val="15"/>
                <w:szCs w:val="15"/>
              </w:rPr>
              <w:t> </w:t>
            </w:r>
          </w:p>
        </w:tc>
        <w:tc>
          <w:tcPr>
            <w:tcW w:w="61" w:type="pct"/>
            <w:vAlign w:val="bottom"/>
            <w:hideMark/>
          </w:tcPr>
          <w:p w14:paraId="1B29BE0D" w14:textId="77777777" w:rsidR="00C01196" w:rsidRDefault="00C01196">
            <w:pPr>
              <w:keepNext/>
              <w:spacing w:line="256" w:lineRule="auto"/>
              <w:rPr>
                <w:rFonts w:ascii="Arial" w:eastAsia="Times New Roman" w:hAnsi="Arial" w:cs="Arial"/>
                <w:b/>
                <w:sz w:val="8"/>
                <w:szCs w:val="20"/>
              </w:rPr>
            </w:pPr>
            <w:r>
              <w:rPr>
                <w:rFonts w:ascii="Arial" w:eastAsia="Times New Roman" w:hAnsi="Arial" w:cs="Arial"/>
                <w:b/>
                <w:szCs w:val="20"/>
              </w:rPr>
              <w:t> </w:t>
            </w:r>
          </w:p>
        </w:tc>
        <w:tc>
          <w:tcPr>
            <w:tcW w:w="447" w:type="pct"/>
            <w:vAlign w:val="bottom"/>
            <w:hideMark/>
          </w:tcPr>
          <w:p w14:paraId="2B6CBE55" w14:textId="77777777" w:rsidR="00C01196" w:rsidRDefault="00C01196">
            <w:pPr>
              <w:keepNext/>
              <w:spacing w:line="256" w:lineRule="auto"/>
              <w:jc w:val="right"/>
              <w:rPr>
                <w:rFonts w:ascii="Arial" w:eastAsia="Times New Roman" w:hAnsi="Arial" w:cs="Arial"/>
                <w:b/>
                <w:szCs w:val="20"/>
              </w:rPr>
            </w:pPr>
            <w:r>
              <w:rPr>
                <w:rFonts w:ascii="Arial" w:eastAsia="Times New Roman" w:hAnsi="Arial" w:cs="Arial"/>
                <w:b/>
                <w:szCs w:val="20"/>
              </w:rPr>
              <w:t>15,600</w:t>
            </w:r>
          </w:p>
        </w:tc>
        <w:tc>
          <w:tcPr>
            <w:tcW w:w="48" w:type="pct"/>
            <w:noWrap/>
            <w:vAlign w:val="bottom"/>
            <w:hideMark/>
          </w:tcPr>
          <w:p w14:paraId="05CE92E8" w14:textId="77777777" w:rsidR="00C01196" w:rsidRDefault="00C01196">
            <w:pPr>
              <w:keepNext/>
              <w:spacing w:line="256" w:lineRule="auto"/>
              <w:rPr>
                <w:rFonts w:ascii="Arial" w:eastAsia="Times New Roman" w:hAnsi="Arial" w:cs="Arial"/>
                <w:b/>
                <w:sz w:val="8"/>
                <w:szCs w:val="20"/>
              </w:rPr>
            </w:pPr>
            <w:r>
              <w:rPr>
                <w:rFonts w:ascii="Arial" w:eastAsia="Times New Roman" w:hAnsi="Arial" w:cs="Arial"/>
                <w:b/>
                <w:szCs w:val="20"/>
              </w:rPr>
              <w:t> </w:t>
            </w:r>
          </w:p>
        </w:tc>
      </w:tr>
      <w:tr w:rsidR="00C01196" w14:paraId="013A5394" w14:textId="77777777" w:rsidTr="00C01196">
        <w:trPr>
          <w:jc w:val="center"/>
        </w:trPr>
        <w:tc>
          <w:tcPr>
            <w:tcW w:w="4397" w:type="pct"/>
            <w:hideMark/>
          </w:tcPr>
          <w:p w14:paraId="060141AB" w14:textId="77777777" w:rsidR="00C01196" w:rsidRDefault="00C01196">
            <w:pPr>
              <w:keepNext/>
              <w:spacing w:line="256" w:lineRule="auto"/>
              <w:ind w:left="196" w:hanging="196"/>
              <w:jc w:val="both"/>
              <w:rPr>
                <w:rFonts w:ascii="Arial" w:eastAsia="Times New Roman" w:hAnsi="Arial" w:cs="Arial"/>
                <w:sz w:val="8"/>
                <w:szCs w:val="24"/>
              </w:rPr>
            </w:pPr>
            <w:r>
              <w:rPr>
                <w:rFonts w:ascii="Arial" w:eastAsia="Times New Roman" w:hAnsi="Arial" w:cs="Arial"/>
                <w:szCs w:val="20"/>
              </w:rPr>
              <w:t>March 31, 2024</w:t>
            </w:r>
          </w:p>
        </w:tc>
        <w:tc>
          <w:tcPr>
            <w:tcW w:w="47" w:type="pct"/>
            <w:vAlign w:val="bottom"/>
          </w:tcPr>
          <w:p w14:paraId="794100A1" w14:textId="77777777" w:rsidR="00C01196" w:rsidRDefault="00C01196">
            <w:pPr>
              <w:keepNext/>
              <w:spacing w:line="40" w:lineRule="exact"/>
              <w:rPr>
                <w:rFonts w:ascii="Arial" w:eastAsia="Times New Roman" w:hAnsi="Arial" w:cs="Arial"/>
                <w:noProof/>
                <w:sz w:val="8"/>
                <w:szCs w:val="8"/>
              </w:rPr>
            </w:pPr>
          </w:p>
        </w:tc>
        <w:tc>
          <w:tcPr>
            <w:tcW w:w="61" w:type="pct"/>
            <w:vAlign w:val="bottom"/>
          </w:tcPr>
          <w:p w14:paraId="4DC21394" w14:textId="77777777" w:rsidR="00C01196" w:rsidRDefault="00C01196">
            <w:pPr>
              <w:keepNext/>
              <w:spacing w:line="256" w:lineRule="auto"/>
              <w:rPr>
                <w:rFonts w:ascii="Arial" w:eastAsia="Times New Roman" w:hAnsi="Arial" w:cs="Arial"/>
                <w:b/>
                <w:sz w:val="8"/>
                <w:szCs w:val="20"/>
              </w:rPr>
            </w:pPr>
          </w:p>
        </w:tc>
        <w:tc>
          <w:tcPr>
            <w:tcW w:w="447" w:type="pct"/>
            <w:vAlign w:val="bottom"/>
            <w:hideMark/>
          </w:tcPr>
          <w:p w14:paraId="2975EE9B" w14:textId="77777777" w:rsidR="00C01196" w:rsidRDefault="00C01196">
            <w:pPr>
              <w:keepNext/>
              <w:spacing w:line="256" w:lineRule="auto"/>
              <w:jc w:val="right"/>
              <w:rPr>
                <w:rFonts w:ascii="Arial" w:eastAsia="Times New Roman" w:hAnsi="Arial" w:cs="Arial"/>
                <w:b/>
                <w:szCs w:val="20"/>
              </w:rPr>
            </w:pPr>
            <w:r>
              <w:rPr>
                <w:rFonts w:ascii="Arial" w:eastAsia="Times New Roman" w:hAnsi="Arial" w:cs="Arial"/>
                <w:b/>
                <w:szCs w:val="20"/>
              </w:rPr>
              <w:t>10,801</w:t>
            </w:r>
          </w:p>
        </w:tc>
        <w:tc>
          <w:tcPr>
            <w:tcW w:w="48" w:type="pct"/>
            <w:noWrap/>
            <w:vAlign w:val="bottom"/>
            <w:hideMark/>
          </w:tcPr>
          <w:p w14:paraId="2C4F81FB" w14:textId="77777777" w:rsidR="00C01196" w:rsidRDefault="00C01196">
            <w:pPr>
              <w:keepNext/>
              <w:spacing w:line="256" w:lineRule="auto"/>
              <w:rPr>
                <w:rFonts w:ascii="Arial" w:eastAsia="Times New Roman" w:hAnsi="Arial" w:cs="Arial"/>
                <w:b/>
                <w:sz w:val="8"/>
                <w:szCs w:val="20"/>
              </w:rPr>
            </w:pPr>
            <w:r>
              <w:rPr>
                <w:rFonts w:ascii="Arial" w:eastAsia="Times New Roman" w:hAnsi="Arial" w:cs="Arial"/>
                <w:b/>
                <w:szCs w:val="20"/>
              </w:rPr>
              <w:t> </w:t>
            </w:r>
          </w:p>
        </w:tc>
      </w:tr>
      <w:tr w:rsidR="00C01196" w14:paraId="34078AEE" w14:textId="77777777" w:rsidTr="00C01196">
        <w:trPr>
          <w:jc w:val="center"/>
        </w:trPr>
        <w:tc>
          <w:tcPr>
            <w:tcW w:w="4397" w:type="pct"/>
            <w:hideMark/>
          </w:tcPr>
          <w:p w14:paraId="35A4FCA1" w14:textId="77777777" w:rsidR="00C01196" w:rsidRDefault="00C01196">
            <w:pPr>
              <w:keepNext/>
              <w:spacing w:line="256" w:lineRule="auto"/>
              <w:ind w:left="196" w:hanging="196"/>
              <w:jc w:val="both"/>
              <w:rPr>
                <w:rFonts w:ascii="Arial" w:eastAsia="Times New Roman" w:hAnsi="Arial" w:cs="Arial"/>
                <w:szCs w:val="20"/>
              </w:rPr>
            </w:pPr>
            <w:r>
              <w:rPr>
                <w:rFonts w:ascii="Arial" w:eastAsia="Times New Roman" w:hAnsi="Arial" w:cs="Arial"/>
                <w:szCs w:val="20"/>
              </w:rPr>
              <w:t>June 30, 2024</w:t>
            </w:r>
          </w:p>
        </w:tc>
        <w:tc>
          <w:tcPr>
            <w:tcW w:w="47" w:type="pct"/>
            <w:vAlign w:val="bottom"/>
          </w:tcPr>
          <w:p w14:paraId="157C783F" w14:textId="77777777" w:rsidR="00C01196" w:rsidRDefault="00C01196">
            <w:pPr>
              <w:keepNext/>
              <w:spacing w:line="40" w:lineRule="exact"/>
              <w:rPr>
                <w:rFonts w:ascii="Arial" w:eastAsia="Times New Roman" w:hAnsi="Arial" w:cs="Arial"/>
                <w:noProof/>
                <w:sz w:val="15"/>
                <w:szCs w:val="15"/>
              </w:rPr>
            </w:pPr>
          </w:p>
        </w:tc>
        <w:tc>
          <w:tcPr>
            <w:tcW w:w="61" w:type="pct"/>
            <w:vAlign w:val="bottom"/>
          </w:tcPr>
          <w:p w14:paraId="631DB9F7" w14:textId="77777777" w:rsidR="00C01196" w:rsidRDefault="00C01196">
            <w:pPr>
              <w:keepNext/>
              <w:spacing w:line="256" w:lineRule="auto"/>
              <w:rPr>
                <w:rFonts w:ascii="Arial" w:eastAsia="Times New Roman" w:hAnsi="Arial" w:cs="Arial"/>
                <w:b/>
                <w:szCs w:val="20"/>
              </w:rPr>
            </w:pPr>
          </w:p>
        </w:tc>
        <w:tc>
          <w:tcPr>
            <w:tcW w:w="447" w:type="pct"/>
            <w:vAlign w:val="bottom"/>
            <w:hideMark/>
          </w:tcPr>
          <w:p w14:paraId="06741199" w14:textId="77777777" w:rsidR="00C01196" w:rsidRDefault="00C01196">
            <w:pPr>
              <w:keepNext/>
              <w:spacing w:line="256" w:lineRule="auto"/>
              <w:jc w:val="right"/>
              <w:rPr>
                <w:rFonts w:ascii="Arial" w:eastAsia="Times New Roman" w:hAnsi="Arial" w:cs="Arial"/>
                <w:b/>
                <w:szCs w:val="20"/>
              </w:rPr>
            </w:pPr>
            <w:r>
              <w:rPr>
                <w:rFonts w:ascii="Arial" w:eastAsia="Times New Roman" w:hAnsi="Arial" w:cs="Arial"/>
                <w:b/>
                <w:szCs w:val="20"/>
              </w:rPr>
              <w:t>4,827</w:t>
            </w:r>
          </w:p>
        </w:tc>
        <w:tc>
          <w:tcPr>
            <w:tcW w:w="48" w:type="pct"/>
            <w:noWrap/>
            <w:vAlign w:val="bottom"/>
          </w:tcPr>
          <w:p w14:paraId="2DD3DE65" w14:textId="77777777" w:rsidR="00C01196" w:rsidRDefault="00C01196">
            <w:pPr>
              <w:keepNext/>
              <w:spacing w:line="256" w:lineRule="auto"/>
              <w:rPr>
                <w:rFonts w:ascii="Arial" w:eastAsia="Times New Roman" w:hAnsi="Arial" w:cs="Arial"/>
                <w:b/>
                <w:szCs w:val="20"/>
              </w:rPr>
            </w:pPr>
          </w:p>
        </w:tc>
      </w:tr>
      <w:tr w:rsidR="00C01196" w14:paraId="52BFF6DF" w14:textId="77777777" w:rsidTr="00C01196">
        <w:trPr>
          <w:jc w:val="center"/>
        </w:trPr>
        <w:tc>
          <w:tcPr>
            <w:tcW w:w="4397" w:type="pct"/>
            <w:hideMark/>
          </w:tcPr>
          <w:p w14:paraId="206995D1" w14:textId="77777777" w:rsidR="00C01196" w:rsidRDefault="00C01196">
            <w:pPr>
              <w:keepNext/>
              <w:spacing w:line="256" w:lineRule="auto"/>
              <w:ind w:left="196" w:hanging="196"/>
              <w:jc w:val="both"/>
              <w:rPr>
                <w:rFonts w:ascii="Arial" w:eastAsia="Times New Roman" w:hAnsi="Arial" w:cs="Arial"/>
                <w:sz w:val="8"/>
                <w:szCs w:val="24"/>
              </w:rPr>
            </w:pPr>
            <w:r>
              <w:rPr>
                <w:rFonts w:ascii="Arial" w:eastAsia="Times New Roman" w:hAnsi="Arial" w:cs="Arial"/>
                <w:szCs w:val="20"/>
              </w:rPr>
              <w:t>Thereafter</w:t>
            </w:r>
          </w:p>
        </w:tc>
        <w:tc>
          <w:tcPr>
            <w:tcW w:w="47" w:type="pct"/>
            <w:vAlign w:val="bottom"/>
            <w:hideMark/>
          </w:tcPr>
          <w:p w14:paraId="0DA54619" w14:textId="77777777" w:rsidR="00C01196" w:rsidRDefault="00C01196">
            <w:pPr>
              <w:keepNext/>
              <w:spacing w:line="40" w:lineRule="exact"/>
              <w:rPr>
                <w:rFonts w:ascii="Arial" w:eastAsia="Times New Roman" w:hAnsi="Arial" w:cs="Arial"/>
                <w:noProof/>
                <w:sz w:val="8"/>
                <w:szCs w:val="8"/>
              </w:rPr>
            </w:pPr>
            <w:r>
              <w:rPr>
                <w:rFonts w:ascii="Arial" w:eastAsia="Times New Roman" w:hAnsi="Arial" w:cs="Arial"/>
                <w:noProof/>
                <w:sz w:val="15"/>
                <w:szCs w:val="15"/>
              </w:rPr>
              <w:t> </w:t>
            </w:r>
          </w:p>
        </w:tc>
        <w:tc>
          <w:tcPr>
            <w:tcW w:w="61" w:type="pct"/>
            <w:vAlign w:val="bottom"/>
            <w:hideMark/>
          </w:tcPr>
          <w:p w14:paraId="187EF863" w14:textId="77777777" w:rsidR="00C01196" w:rsidRDefault="00C01196">
            <w:pPr>
              <w:keepNext/>
              <w:spacing w:line="256" w:lineRule="auto"/>
              <w:rPr>
                <w:rFonts w:ascii="Arial" w:eastAsia="Times New Roman" w:hAnsi="Arial" w:cs="Arial"/>
                <w:b/>
                <w:sz w:val="8"/>
                <w:szCs w:val="20"/>
              </w:rPr>
            </w:pPr>
            <w:r>
              <w:rPr>
                <w:rFonts w:ascii="Arial" w:eastAsia="Times New Roman" w:hAnsi="Arial" w:cs="Arial"/>
                <w:b/>
                <w:szCs w:val="20"/>
              </w:rPr>
              <w:t> </w:t>
            </w:r>
          </w:p>
        </w:tc>
        <w:tc>
          <w:tcPr>
            <w:tcW w:w="447" w:type="pct"/>
            <w:vAlign w:val="bottom"/>
            <w:hideMark/>
          </w:tcPr>
          <w:p w14:paraId="5A0BB67F" w14:textId="77777777" w:rsidR="00C01196" w:rsidRDefault="00C01196">
            <w:pPr>
              <w:keepNext/>
              <w:spacing w:line="256" w:lineRule="auto"/>
              <w:jc w:val="right"/>
              <w:rPr>
                <w:rFonts w:ascii="Arial" w:eastAsia="Times New Roman" w:hAnsi="Arial" w:cs="Arial"/>
                <w:b/>
                <w:szCs w:val="20"/>
              </w:rPr>
            </w:pPr>
            <w:r>
              <w:rPr>
                <w:rFonts w:ascii="Arial" w:eastAsia="Times New Roman" w:hAnsi="Arial" w:cs="Arial"/>
                <w:b/>
                <w:szCs w:val="20"/>
              </w:rPr>
              <w:t>2,912</w:t>
            </w:r>
          </w:p>
        </w:tc>
        <w:tc>
          <w:tcPr>
            <w:tcW w:w="48" w:type="pct"/>
            <w:noWrap/>
            <w:vAlign w:val="bottom"/>
            <w:hideMark/>
          </w:tcPr>
          <w:p w14:paraId="0E64F963" w14:textId="77777777" w:rsidR="00C01196" w:rsidRDefault="00C01196">
            <w:pPr>
              <w:keepNext/>
              <w:spacing w:line="256" w:lineRule="auto"/>
              <w:rPr>
                <w:rFonts w:ascii="Arial" w:eastAsia="Times New Roman" w:hAnsi="Arial" w:cs="Arial"/>
                <w:b/>
                <w:sz w:val="8"/>
                <w:szCs w:val="20"/>
              </w:rPr>
            </w:pPr>
            <w:r>
              <w:rPr>
                <w:rFonts w:ascii="Arial" w:eastAsia="Times New Roman" w:hAnsi="Arial" w:cs="Arial"/>
                <w:b/>
                <w:szCs w:val="20"/>
              </w:rPr>
              <w:t> </w:t>
            </w:r>
          </w:p>
        </w:tc>
      </w:tr>
      <w:tr w:rsidR="00C01196" w14:paraId="28BCD754" w14:textId="77777777" w:rsidTr="00C01196">
        <w:trPr>
          <w:jc w:val="center"/>
        </w:trPr>
        <w:tc>
          <w:tcPr>
            <w:tcW w:w="4952" w:type="pct"/>
            <w:gridSpan w:val="4"/>
            <w:tcBorders>
              <w:top w:val="nil"/>
              <w:left w:val="nil"/>
              <w:bottom w:val="single" w:sz="4" w:space="0" w:color="auto"/>
              <w:right w:val="nil"/>
            </w:tcBorders>
            <w:vAlign w:val="bottom"/>
            <w:hideMark/>
          </w:tcPr>
          <w:p w14:paraId="296EB3C9" w14:textId="77777777" w:rsidR="00C01196" w:rsidRDefault="00C01196">
            <w:pPr>
              <w:keepNext/>
              <w:spacing w:line="80" w:lineRule="exact"/>
              <w:rPr>
                <w:rFonts w:ascii="Arial" w:eastAsia="Times New Roman" w:hAnsi="Arial" w:cs="Arial"/>
                <w:b/>
                <w:sz w:val="8"/>
                <w:szCs w:val="20"/>
              </w:rPr>
            </w:pPr>
            <w:r>
              <w:rPr>
                <w:rFonts w:ascii="Arial" w:eastAsia="Times New Roman" w:hAnsi="Arial" w:cs="Arial"/>
                <w:b/>
                <w:sz w:val="8"/>
                <w:szCs w:val="20"/>
              </w:rPr>
              <w:t> </w:t>
            </w:r>
          </w:p>
        </w:tc>
        <w:tc>
          <w:tcPr>
            <w:tcW w:w="48" w:type="pct"/>
            <w:vAlign w:val="bottom"/>
          </w:tcPr>
          <w:p w14:paraId="16F3F9A4" w14:textId="77777777" w:rsidR="00C01196" w:rsidRDefault="00C01196">
            <w:pPr>
              <w:keepNext/>
              <w:spacing w:line="80" w:lineRule="exact"/>
              <w:rPr>
                <w:rFonts w:ascii="Arial" w:eastAsia="Times New Roman" w:hAnsi="Arial" w:cs="Arial"/>
                <w:b/>
                <w:sz w:val="8"/>
                <w:szCs w:val="20"/>
              </w:rPr>
            </w:pPr>
          </w:p>
        </w:tc>
      </w:tr>
      <w:tr w:rsidR="00C01196" w14:paraId="6CD3E1C1" w14:textId="77777777" w:rsidTr="00C01196">
        <w:trPr>
          <w:jc w:val="center"/>
        </w:trPr>
        <w:tc>
          <w:tcPr>
            <w:tcW w:w="4952" w:type="pct"/>
            <w:gridSpan w:val="4"/>
            <w:tcBorders>
              <w:top w:val="single" w:sz="4" w:space="0" w:color="auto"/>
              <w:left w:val="nil"/>
              <w:bottom w:val="nil"/>
              <w:right w:val="nil"/>
            </w:tcBorders>
            <w:vAlign w:val="bottom"/>
            <w:hideMark/>
          </w:tcPr>
          <w:p w14:paraId="6F9D87AE" w14:textId="77777777" w:rsidR="00C01196" w:rsidRDefault="00C01196">
            <w:pPr>
              <w:keepNext/>
              <w:spacing w:line="80" w:lineRule="exact"/>
              <w:rPr>
                <w:rFonts w:ascii="Arial" w:eastAsia="Times New Roman" w:hAnsi="Arial" w:cs="Arial"/>
                <w:b/>
                <w:sz w:val="8"/>
                <w:szCs w:val="20"/>
              </w:rPr>
            </w:pPr>
            <w:r>
              <w:rPr>
                <w:rFonts w:ascii="Arial" w:eastAsia="Times New Roman" w:hAnsi="Arial" w:cs="Arial"/>
                <w:b/>
                <w:sz w:val="8"/>
                <w:szCs w:val="20"/>
              </w:rPr>
              <w:t> </w:t>
            </w:r>
          </w:p>
        </w:tc>
        <w:tc>
          <w:tcPr>
            <w:tcW w:w="48" w:type="pct"/>
            <w:vAlign w:val="bottom"/>
          </w:tcPr>
          <w:p w14:paraId="096B1A12" w14:textId="77777777" w:rsidR="00C01196" w:rsidRDefault="00C01196">
            <w:pPr>
              <w:keepNext/>
              <w:spacing w:line="80" w:lineRule="exact"/>
              <w:rPr>
                <w:rFonts w:ascii="Arial" w:eastAsia="Times New Roman" w:hAnsi="Arial" w:cs="Arial"/>
                <w:b/>
                <w:sz w:val="8"/>
                <w:szCs w:val="20"/>
              </w:rPr>
            </w:pPr>
          </w:p>
        </w:tc>
      </w:tr>
      <w:tr w:rsidR="00C01196" w14:paraId="3330C8A6" w14:textId="77777777" w:rsidTr="00C01196">
        <w:trPr>
          <w:jc w:val="center"/>
        </w:trPr>
        <w:tc>
          <w:tcPr>
            <w:tcW w:w="4397" w:type="pct"/>
            <w:hideMark/>
          </w:tcPr>
          <w:p w14:paraId="17889251" w14:textId="77777777" w:rsidR="00C01196" w:rsidRDefault="00C01196">
            <w:pPr>
              <w:keepNext/>
              <w:spacing w:line="256" w:lineRule="auto"/>
              <w:ind w:left="393" w:hanging="196"/>
              <w:jc w:val="both"/>
              <w:rPr>
                <w:rFonts w:ascii="Arial" w:eastAsia="Times New Roman" w:hAnsi="Arial" w:cs="Arial"/>
                <w:sz w:val="8"/>
                <w:szCs w:val="24"/>
              </w:rPr>
            </w:pPr>
            <w:r>
              <w:rPr>
                <w:rFonts w:ascii="Arial" w:eastAsia="Times New Roman" w:hAnsi="Arial" w:cs="Arial"/>
                <w:szCs w:val="20"/>
              </w:rPr>
              <w:t>Total</w:t>
            </w:r>
          </w:p>
        </w:tc>
        <w:tc>
          <w:tcPr>
            <w:tcW w:w="47" w:type="pct"/>
            <w:vAlign w:val="bottom"/>
            <w:hideMark/>
          </w:tcPr>
          <w:p w14:paraId="6D61E1CC" w14:textId="77777777" w:rsidR="00C01196" w:rsidRDefault="00C01196">
            <w:pPr>
              <w:keepNext/>
              <w:spacing w:line="40" w:lineRule="exact"/>
              <w:rPr>
                <w:rFonts w:ascii="Arial" w:eastAsia="Times New Roman" w:hAnsi="Arial" w:cs="Arial"/>
                <w:noProof/>
                <w:sz w:val="8"/>
                <w:szCs w:val="8"/>
              </w:rPr>
            </w:pPr>
            <w:r>
              <w:rPr>
                <w:rFonts w:ascii="Arial" w:eastAsia="Times New Roman" w:hAnsi="Arial" w:cs="Arial"/>
                <w:noProof/>
                <w:sz w:val="15"/>
                <w:szCs w:val="15"/>
              </w:rPr>
              <w:t> </w:t>
            </w:r>
          </w:p>
        </w:tc>
        <w:tc>
          <w:tcPr>
            <w:tcW w:w="61" w:type="pct"/>
            <w:vAlign w:val="bottom"/>
            <w:hideMark/>
          </w:tcPr>
          <w:p w14:paraId="5F204E09" w14:textId="77777777" w:rsidR="00C01196" w:rsidRDefault="00C01196">
            <w:pPr>
              <w:keepNext/>
              <w:spacing w:line="256" w:lineRule="auto"/>
              <w:rPr>
                <w:rFonts w:ascii="Arial" w:eastAsia="Times New Roman" w:hAnsi="Arial" w:cs="Arial"/>
                <w:b/>
                <w:sz w:val="8"/>
                <w:szCs w:val="20"/>
              </w:rPr>
            </w:pPr>
            <w:r>
              <w:rPr>
                <w:rFonts w:ascii="Arial" w:eastAsia="Times New Roman" w:hAnsi="Arial" w:cs="Arial"/>
                <w:b/>
                <w:szCs w:val="20"/>
              </w:rPr>
              <w:t>$</w:t>
            </w:r>
          </w:p>
        </w:tc>
        <w:tc>
          <w:tcPr>
            <w:tcW w:w="447" w:type="pct"/>
            <w:vAlign w:val="bottom"/>
            <w:hideMark/>
          </w:tcPr>
          <w:p w14:paraId="755EA414" w14:textId="77777777" w:rsidR="00C01196" w:rsidRDefault="00C01196">
            <w:pPr>
              <w:keepNext/>
              <w:spacing w:line="256" w:lineRule="auto"/>
              <w:jc w:val="right"/>
              <w:rPr>
                <w:rFonts w:ascii="Arial" w:eastAsia="Times New Roman" w:hAnsi="Arial" w:cs="Arial"/>
                <w:b/>
                <w:szCs w:val="20"/>
              </w:rPr>
            </w:pPr>
            <w:r>
              <w:rPr>
                <w:rFonts w:ascii="Arial" w:eastAsia="Times New Roman" w:hAnsi="Arial" w:cs="Arial"/>
                <w:b/>
                <w:szCs w:val="20"/>
              </w:rPr>
              <w:t>53,813</w:t>
            </w:r>
          </w:p>
        </w:tc>
        <w:tc>
          <w:tcPr>
            <w:tcW w:w="48" w:type="pct"/>
            <w:noWrap/>
            <w:vAlign w:val="bottom"/>
            <w:hideMark/>
          </w:tcPr>
          <w:p w14:paraId="4AC99A49" w14:textId="77777777" w:rsidR="00C01196" w:rsidRDefault="00C01196">
            <w:pPr>
              <w:keepNext/>
              <w:spacing w:line="256" w:lineRule="auto"/>
              <w:rPr>
                <w:rFonts w:ascii="Arial" w:eastAsia="Times New Roman" w:hAnsi="Arial" w:cs="Arial"/>
                <w:b/>
                <w:sz w:val="8"/>
                <w:szCs w:val="20"/>
              </w:rPr>
            </w:pPr>
            <w:r>
              <w:rPr>
                <w:rFonts w:ascii="Arial" w:eastAsia="Times New Roman" w:hAnsi="Arial" w:cs="Arial"/>
                <w:b/>
                <w:szCs w:val="20"/>
              </w:rPr>
              <w:t> </w:t>
            </w:r>
          </w:p>
        </w:tc>
      </w:tr>
      <w:tr w:rsidR="00C01196" w14:paraId="3B4A00A8" w14:textId="77777777" w:rsidTr="00C01196">
        <w:trPr>
          <w:jc w:val="center"/>
        </w:trPr>
        <w:tc>
          <w:tcPr>
            <w:tcW w:w="4397" w:type="pct"/>
            <w:vAlign w:val="bottom"/>
            <w:hideMark/>
          </w:tcPr>
          <w:p w14:paraId="718E51E2" w14:textId="77777777" w:rsidR="00C01196" w:rsidRDefault="00C01196">
            <w:pPr>
              <w:spacing w:line="80" w:lineRule="exact"/>
              <w:rPr>
                <w:rFonts w:ascii="Arial" w:eastAsia="Times New Roman" w:hAnsi="Arial" w:cs="Arial"/>
                <w:sz w:val="8"/>
                <w:szCs w:val="20"/>
              </w:rPr>
            </w:pPr>
            <w:r>
              <w:rPr>
                <w:rFonts w:ascii="Arial" w:eastAsia="Times New Roman" w:hAnsi="Arial" w:cs="Arial"/>
                <w:sz w:val="8"/>
                <w:szCs w:val="20"/>
              </w:rPr>
              <w:t> </w:t>
            </w:r>
          </w:p>
        </w:tc>
        <w:tc>
          <w:tcPr>
            <w:tcW w:w="47" w:type="pct"/>
            <w:vAlign w:val="bottom"/>
            <w:hideMark/>
          </w:tcPr>
          <w:p w14:paraId="7BE8332C" w14:textId="77777777" w:rsidR="00C01196" w:rsidRDefault="00C01196">
            <w:pPr>
              <w:spacing w:line="80" w:lineRule="exact"/>
              <w:rPr>
                <w:rFonts w:ascii="Arial" w:eastAsia="Times New Roman" w:hAnsi="Arial" w:cs="Arial"/>
                <w:sz w:val="8"/>
                <w:szCs w:val="20"/>
              </w:rPr>
            </w:pPr>
            <w:r>
              <w:rPr>
                <w:rFonts w:ascii="Arial" w:eastAsia="Times New Roman" w:hAnsi="Arial" w:cs="Arial"/>
                <w:sz w:val="8"/>
                <w:szCs w:val="20"/>
              </w:rPr>
              <w:t> </w:t>
            </w:r>
          </w:p>
        </w:tc>
        <w:tc>
          <w:tcPr>
            <w:tcW w:w="61" w:type="pct"/>
            <w:tcBorders>
              <w:top w:val="nil"/>
              <w:left w:val="nil"/>
              <w:bottom w:val="single" w:sz="12" w:space="0" w:color="auto"/>
              <w:right w:val="nil"/>
            </w:tcBorders>
            <w:vAlign w:val="bottom"/>
            <w:hideMark/>
          </w:tcPr>
          <w:p w14:paraId="16002ABB" w14:textId="77777777" w:rsidR="00C01196" w:rsidRDefault="00C01196">
            <w:pPr>
              <w:spacing w:line="80" w:lineRule="exact"/>
              <w:rPr>
                <w:rFonts w:ascii="Arial" w:eastAsia="Times New Roman" w:hAnsi="Arial" w:cs="Arial"/>
                <w:b/>
                <w:sz w:val="8"/>
                <w:szCs w:val="20"/>
              </w:rPr>
            </w:pPr>
            <w:r>
              <w:rPr>
                <w:rFonts w:ascii="Arial" w:eastAsia="Times New Roman" w:hAnsi="Arial" w:cs="Arial"/>
                <w:b/>
                <w:sz w:val="8"/>
                <w:szCs w:val="15"/>
              </w:rPr>
              <w:t> </w:t>
            </w:r>
          </w:p>
        </w:tc>
        <w:tc>
          <w:tcPr>
            <w:tcW w:w="447" w:type="pct"/>
            <w:tcBorders>
              <w:top w:val="nil"/>
              <w:left w:val="nil"/>
              <w:bottom w:val="single" w:sz="12" w:space="0" w:color="auto"/>
              <w:right w:val="nil"/>
            </w:tcBorders>
            <w:vAlign w:val="bottom"/>
            <w:hideMark/>
          </w:tcPr>
          <w:p w14:paraId="1F73F245" w14:textId="77777777" w:rsidR="00C01196" w:rsidRDefault="00C01196">
            <w:pPr>
              <w:spacing w:line="80" w:lineRule="exact"/>
              <w:rPr>
                <w:rFonts w:ascii="Arial" w:eastAsia="Times New Roman" w:hAnsi="Arial" w:cs="Arial"/>
                <w:b/>
                <w:sz w:val="8"/>
                <w:szCs w:val="20"/>
              </w:rPr>
            </w:pPr>
            <w:r>
              <w:rPr>
                <w:rFonts w:ascii="Arial" w:eastAsia="Times New Roman" w:hAnsi="Arial" w:cs="Arial"/>
                <w:b/>
                <w:sz w:val="8"/>
                <w:szCs w:val="15"/>
              </w:rPr>
              <w:t> </w:t>
            </w:r>
          </w:p>
        </w:tc>
        <w:tc>
          <w:tcPr>
            <w:tcW w:w="48" w:type="pct"/>
            <w:vAlign w:val="bottom"/>
          </w:tcPr>
          <w:p w14:paraId="3E220C98" w14:textId="77777777" w:rsidR="00C01196" w:rsidRDefault="00C01196">
            <w:pPr>
              <w:spacing w:line="80" w:lineRule="exact"/>
              <w:rPr>
                <w:rFonts w:ascii="Arial" w:eastAsia="Times New Roman" w:hAnsi="Arial" w:cs="Arial"/>
                <w:b/>
                <w:sz w:val="8"/>
                <w:szCs w:val="20"/>
              </w:rPr>
            </w:pPr>
          </w:p>
        </w:tc>
      </w:tr>
    </w:tbl>
    <w:p w14:paraId="2107F3EA" w14:textId="77777777" w:rsidR="00C01196" w:rsidRDefault="00C01196" w:rsidP="00C01196">
      <w:pPr>
        <w:pStyle w:val="NormalWeb"/>
        <w:spacing w:before="180" w:beforeAutospacing="0" w:after="0" w:afterAutospacing="0"/>
        <w:rPr>
          <w:rFonts w:cs="Arial"/>
          <w:sz w:val="20"/>
          <w:szCs w:val="20"/>
        </w:rPr>
      </w:pPr>
      <w:r>
        <w:rPr>
          <w:rFonts w:cs="Arial"/>
          <w:sz w:val="20"/>
          <w:szCs w:val="20"/>
        </w:rPr>
        <w:t>If our customers choose to license cloud-based versions of our products and services rather than licensing transaction-based products and services, the associated revenue will shift from being recognized at the time of the transaction to being recognized over the subscription period or upon consumption, as applicable. Refer to Note 13 – Unearned Revenue of the Notes to Financial Statements (Part II, Item 8 of this Form 10-K) for further discussion.</w:t>
      </w:r>
    </w:p>
    <w:p w14:paraId="49252B67" w14:textId="77777777" w:rsidR="00C01196" w:rsidRDefault="00C01196" w:rsidP="00C01196">
      <w:pPr>
        <w:pStyle w:val="NormalWeb"/>
        <w:spacing w:before="270" w:beforeAutospacing="0" w:after="0" w:afterAutospacing="0"/>
        <w:rPr>
          <w:rFonts w:cs="Arial"/>
          <w:b/>
          <w:bCs/>
          <w:sz w:val="20"/>
          <w:szCs w:val="20"/>
        </w:rPr>
      </w:pPr>
      <w:r>
        <w:rPr>
          <w:rFonts w:cs="Arial"/>
          <w:b/>
          <w:sz w:val="20"/>
          <w:szCs w:val="20"/>
        </w:rPr>
        <w:t>Material Cash Requirements and Other Obligations</w:t>
      </w:r>
    </w:p>
    <w:p w14:paraId="31FEEEA1" w14:textId="77777777" w:rsidR="00C01196" w:rsidRDefault="00C01196" w:rsidP="00C01196">
      <w:pPr>
        <w:spacing w:before="270"/>
        <w:jc w:val="both"/>
        <w:rPr>
          <w:rFonts w:ascii="Arial" w:eastAsia="Times New Roman" w:hAnsi="Arial" w:cs="Arial"/>
          <w:b/>
          <w:i/>
          <w:color w:val="000000"/>
          <w:szCs w:val="20"/>
        </w:rPr>
      </w:pPr>
      <w:r>
        <w:rPr>
          <w:rFonts w:ascii="Arial" w:eastAsia="Times New Roman" w:hAnsi="Arial" w:cs="Arial"/>
          <w:b/>
          <w:i/>
          <w:color w:val="000000"/>
          <w:szCs w:val="20"/>
        </w:rPr>
        <w:t>Contractual Obligations</w:t>
      </w:r>
    </w:p>
    <w:p w14:paraId="1C1552A9" w14:textId="77777777" w:rsidR="00C01196" w:rsidRDefault="00C01196" w:rsidP="00C01196">
      <w:pPr>
        <w:spacing w:before="180"/>
        <w:jc w:val="both"/>
        <w:rPr>
          <w:rFonts w:ascii="Arial" w:eastAsia="Times New Roman" w:hAnsi="Arial" w:cs="Arial"/>
          <w:color w:val="000000"/>
          <w:szCs w:val="20"/>
        </w:rPr>
      </w:pPr>
      <w:r>
        <w:rPr>
          <w:rFonts w:ascii="Arial" w:eastAsia="Times New Roman" w:hAnsi="Arial" w:cs="Arial"/>
          <w:color w:val="000000"/>
          <w:szCs w:val="20"/>
        </w:rPr>
        <w:lastRenderedPageBreak/>
        <w:t>The following table summarizes the payments due by fiscal year for our outstanding contractual obligations as of June 30, 2023:</w:t>
      </w:r>
    </w:p>
    <w:p w14:paraId="7910CB66" w14:textId="77777777" w:rsidR="00C01196" w:rsidRDefault="00C01196" w:rsidP="00C01196">
      <w:pPr>
        <w:jc w:val="both"/>
        <w:rPr>
          <w:rFonts w:eastAsia="Times New Roman" w:cs="Times New Roman"/>
          <w:color w:val="000000"/>
          <w:sz w:val="18"/>
          <w:szCs w:val="18"/>
        </w:rPr>
      </w:pPr>
      <w:r>
        <w:rPr>
          <w:rFonts w:eastAsia="Times New Roman" w:cs="Times New Roman"/>
          <w:color w:val="000000"/>
          <w:sz w:val="18"/>
          <w:szCs w:val="18"/>
        </w:rPr>
        <w:t> </w:t>
      </w:r>
    </w:p>
    <w:tbl>
      <w:tblPr>
        <w:tblW w:w="5000" w:type="pct"/>
        <w:tblCellMar>
          <w:left w:w="0" w:type="dxa"/>
          <w:right w:w="0" w:type="dxa"/>
        </w:tblCellMar>
        <w:tblLook w:val="06A0" w:firstRow="1" w:lastRow="0" w:firstColumn="1" w:lastColumn="0" w:noHBand="1" w:noVBand="1"/>
        <w:tblCaption w:val="Payments due by fiscal year for our outstanding contractual obligations"/>
      </w:tblPr>
      <w:tblGrid>
        <w:gridCol w:w="5882"/>
        <w:gridCol w:w="199"/>
        <w:gridCol w:w="199"/>
        <w:gridCol w:w="1097"/>
        <w:gridCol w:w="100"/>
        <w:gridCol w:w="100"/>
        <w:gridCol w:w="199"/>
        <w:gridCol w:w="997"/>
        <w:gridCol w:w="100"/>
        <w:gridCol w:w="100"/>
        <w:gridCol w:w="199"/>
        <w:gridCol w:w="1047"/>
        <w:gridCol w:w="149"/>
      </w:tblGrid>
      <w:tr w:rsidR="00C01196" w14:paraId="41B9392C" w14:textId="77777777" w:rsidTr="00C01196">
        <w:tc>
          <w:tcPr>
            <w:tcW w:w="2837" w:type="pct"/>
            <w:vAlign w:val="bottom"/>
            <w:hideMark/>
          </w:tcPr>
          <w:p w14:paraId="1457F621" w14:textId="77777777" w:rsidR="00C01196" w:rsidRDefault="00C01196">
            <w:pPr>
              <w:spacing w:line="256" w:lineRule="auto"/>
              <w:jc w:val="both"/>
              <w:rPr>
                <w:rFonts w:ascii="Arial" w:eastAsia="Times New Roman" w:hAnsi="Arial" w:cs="Arial"/>
                <w:b/>
                <w:bCs/>
                <w:sz w:val="15"/>
                <w:szCs w:val="15"/>
              </w:rPr>
            </w:pPr>
            <w:r>
              <w:rPr>
                <w:rFonts w:ascii="Arial" w:eastAsia="Times New Roman" w:hAnsi="Arial" w:cs="Arial"/>
                <w:b/>
                <w:bCs/>
                <w:sz w:val="15"/>
                <w:szCs w:val="15"/>
              </w:rPr>
              <w:t>(In millions)</w:t>
            </w:r>
          </w:p>
        </w:tc>
        <w:tc>
          <w:tcPr>
            <w:tcW w:w="96" w:type="pct"/>
            <w:vAlign w:val="bottom"/>
            <w:hideMark/>
          </w:tcPr>
          <w:p w14:paraId="0D89FD06" w14:textId="77777777" w:rsidR="00C01196" w:rsidRDefault="00C01196">
            <w:pPr>
              <w:spacing w:line="256" w:lineRule="auto"/>
              <w:rPr>
                <w:rFonts w:ascii="Arial" w:eastAsia="Times New Roman" w:hAnsi="Arial" w:cs="Arial"/>
                <w:sz w:val="15"/>
                <w:szCs w:val="15"/>
              </w:rPr>
            </w:pPr>
            <w:r>
              <w:rPr>
                <w:rFonts w:ascii="Arial" w:eastAsia="Times New Roman" w:hAnsi="Arial" w:cs="Arial"/>
                <w:sz w:val="15"/>
                <w:szCs w:val="15"/>
              </w:rPr>
              <w:t> </w:t>
            </w:r>
          </w:p>
        </w:tc>
        <w:tc>
          <w:tcPr>
            <w:tcW w:w="625" w:type="pct"/>
            <w:gridSpan w:val="2"/>
            <w:vAlign w:val="bottom"/>
            <w:hideMark/>
          </w:tcPr>
          <w:p w14:paraId="01BC8907" w14:textId="77777777" w:rsidR="00C01196" w:rsidRDefault="00C01196">
            <w:pPr>
              <w:spacing w:line="256" w:lineRule="auto"/>
              <w:jc w:val="right"/>
              <w:rPr>
                <w:rFonts w:ascii="Arial" w:eastAsia="Times New Roman" w:hAnsi="Arial" w:cs="Arial"/>
                <w:b/>
                <w:bCs/>
                <w:sz w:val="15"/>
                <w:szCs w:val="15"/>
              </w:rPr>
            </w:pPr>
            <w:r>
              <w:rPr>
                <w:rFonts w:ascii="Arial" w:eastAsia="Times New Roman" w:hAnsi="Arial" w:cs="Arial"/>
                <w:b/>
                <w:bCs/>
                <w:sz w:val="15"/>
                <w:szCs w:val="15"/>
              </w:rPr>
              <w:t>2024</w:t>
            </w:r>
          </w:p>
        </w:tc>
        <w:tc>
          <w:tcPr>
            <w:tcW w:w="48" w:type="pct"/>
            <w:vAlign w:val="bottom"/>
            <w:hideMark/>
          </w:tcPr>
          <w:p w14:paraId="38E18DB6" w14:textId="77777777" w:rsidR="00C01196" w:rsidRDefault="00C01196">
            <w:pPr>
              <w:spacing w:line="256" w:lineRule="auto"/>
              <w:rPr>
                <w:rFonts w:ascii="Arial" w:eastAsia="Times New Roman" w:hAnsi="Arial" w:cs="Arial"/>
                <w:sz w:val="15"/>
                <w:szCs w:val="15"/>
              </w:rPr>
            </w:pPr>
            <w:r>
              <w:rPr>
                <w:rFonts w:ascii="Arial" w:eastAsia="Times New Roman" w:hAnsi="Arial" w:cs="Arial"/>
                <w:sz w:val="15"/>
                <w:szCs w:val="15"/>
              </w:rPr>
              <w:t> </w:t>
            </w:r>
          </w:p>
        </w:tc>
        <w:tc>
          <w:tcPr>
            <w:tcW w:w="48" w:type="pct"/>
            <w:vAlign w:val="bottom"/>
            <w:hideMark/>
          </w:tcPr>
          <w:p w14:paraId="4006537D" w14:textId="77777777" w:rsidR="00C01196" w:rsidRDefault="00C01196">
            <w:pPr>
              <w:spacing w:line="256" w:lineRule="auto"/>
              <w:rPr>
                <w:rFonts w:ascii="Arial" w:eastAsia="Times New Roman" w:hAnsi="Arial" w:cs="Arial"/>
                <w:sz w:val="15"/>
                <w:szCs w:val="15"/>
              </w:rPr>
            </w:pPr>
            <w:r>
              <w:rPr>
                <w:rFonts w:ascii="Arial" w:eastAsia="Times New Roman" w:hAnsi="Arial" w:cs="Arial"/>
                <w:sz w:val="15"/>
                <w:szCs w:val="15"/>
              </w:rPr>
              <w:t> </w:t>
            </w:r>
          </w:p>
        </w:tc>
        <w:tc>
          <w:tcPr>
            <w:tcW w:w="577" w:type="pct"/>
            <w:gridSpan w:val="2"/>
            <w:vAlign w:val="bottom"/>
            <w:hideMark/>
          </w:tcPr>
          <w:p w14:paraId="4DBDC11E" w14:textId="77777777" w:rsidR="00C01196" w:rsidRDefault="00C01196">
            <w:pPr>
              <w:spacing w:line="256" w:lineRule="auto"/>
              <w:jc w:val="right"/>
              <w:rPr>
                <w:rFonts w:ascii="Arial" w:eastAsia="Times New Roman" w:hAnsi="Arial" w:cs="Arial"/>
                <w:b/>
                <w:bCs/>
                <w:sz w:val="15"/>
                <w:szCs w:val="15"/>
              </w:rPr>
            </w:pPr>
            <w:r>
              <w:rPr>
                <w:rFonts w:ascii="Arial" w:eastAsia="Times New Roman" w:hAnsi="Arial" w:cs="Arial"/>
                <w:b/>
                <w:sz w:val="15"/>
                <w:szCs w:val="15"/>
              </w:rPr>
              <w:t>Thereafter</w:t>
            </w:r>
          </w:p>
        </w:tc>
        <w:tc>
          <w:tcPr>
            <w:tcW w:w="48" w:type="pct"/>
            <w:vAlign w:val="bottom"/>
            <w:hideMark/>
          </w:tcPr>
          <w:p w14:paraId="03A68C85" w14:textId="77777777" w:rsidR="00C01196" w:rsidRDefault="00C01196">
            <w:pPr>
              <w:spacing w:line="256" w:lineRule="auto"/>
              <w:rPr>
                <w:rFonts w:ascii="Arial" w:eastAsia="Times New Roman" w:hAnsi="Arial" w:cs="Arial"/>
                <w:sz w:val="15"/>
                <w:szCs w:val="15"/>
              </w:rPr>
            </w:pPr>
            <w:r>
              <w:rPr>
                <w:rFonts w:ascii="Arial" w:eastAsia="Times New Roman" w:hAnsi="Arial" w:cs="Arial"/>
                <w:sz w:val="15"/>
                <w:szCs w:val="15"/>
              </w:rPr>
              <w:t> </w:t>
            </w:r>
          </w:p>
        </w:tc>
        <w:tc>
          <w:tcPr>
            <w:tcW w:w="48" w:type="pct"/>
            <w:vAlign w:val="bottom"/>
            <w:hideMark/>
          </w:tcPr>
          <w:p w14:paraId="27697E05" w14:textId="77777777" w:rsidR="00C01196" w:rsidRDefault="00C01196">
            <w:pPr>
              <w:spacing w:line="256" w:lineRule="auto"/>
              <w:rPr>
                <w:rFonts w:ascii="Arial" w:eastAsia="Times New Roman" w:hAnsi="Arial" w:cs="Arial"/>
                <w:sz w:val="15"/>
                <w:szCs w:val="15"/>
              </w:rPr>
            </w:pPr>
            <w:r>
              <w:rPr>
                <w:rFonts w:ascii="Arial" w:eastAsia="Times New Roman" w:hAnsi="Arial" w:cs="Arial"/>
                <w:sz w:val="15"/>
                <w:szCs w:val="15"/>
              </w:rPr>
              <w:t> </w:t>
            </w:r>
          </w:p>
        </w:tc>
        <w:tc>
          <w:tcPr>
            <w:tcW w:w="601" w:type="pct"/>
            <w:gridSpan w:val="2"/>
            <w:vAlign w:val="bottom"/>
            <w:hideMark/>
          </w:tcPr>
          <w:p w14:paraId="15144608" w14:textId="77777777" w:rsidR="00C01196" w:rsidRDefault="00C01196">
            <w:pPr>
              <w:spacing w:line="256" w:lineRule="auto"/>
              <w:jc w:val="right"/>
              <w:rPr>
                <w:rFonts w:ascii="Arial" w:eastAsia="Times New Roman" w:hAnsi="Arial" w:cs="Arial"/>
                <w:b/>
                <w:bCs/>
                <w:sz w:val="15"/>
                <w:szCs w:val="15"/>
              </w:rPr>
            </w:pPr>
            <w:r>
              <w:rPr>
                <w:rFonts w:ascii="Arial" w:eastAsia="Times New Roman" w:hAnsi="Arial" w:cs="Arial"/>
                <w:b/>
                <w:bCs/>
                <w:sz w:val="15"/>
                <w:szCs w:val="15"/>
              </w:rPr>
              <w:t>Total</w:t>
            </w:r>
          </w:p>
        </w:tc>
        <w:tc>
          <w:tcPr>
            <w:tcW w:w="72" w:type="pct"/>
            <w:vAlign w:val="bottom"/>
            <w:hideMark/>
          </w:tcPr>
          <w:p w14:paraId="45CF6DEF" w14:textId="77777777" w:rsidR="00C01196" w:rsidRDefault="00C01196">
            <w:pPr>
              <w:spacing w:line="256" w:lineRule="auto"/>
              <w:rPr>
                <w:rFonts w:ascii="Arial" w:eastAsia="Times New Roman" w:hAnsi="Arial" w:cs="Arial"/>
                <w:sz w:val="15"/>
                <w:szCs w:val="15"/>
              </w:rPr>
            </w:pPr>
            <w:r>
              <w:rPr>
                <w:rFonts w:ascii="Arial" w:eastAsia="Times New Roman" w:hAnsi="Arial" w:cs="Arial"/>
                <w:sz w:val="15"/>
                <w:szCs w:val="15"/>
              </w:rPr>
              <w:t> </w:t>
            </w:r>
          </w:p>
        </w:tc>
      </w:tr>
      <w:tr w:rsidR="00C01196" w14:paraId="7FB75380" w14:textId="77777777" w:rsidTr="00C01196">
        <w:trPr>
          <w:trHeight w:val="58"/>
        </w:trPr>
        <w:tc>
          <w:tcPr>
            <w:tcW w:w="2837" w:type="pct"/>
            <w:tcBorders>
              <w:top w:val="nil"/>
              <w:left w:val="nil"/>
              <w:bottom w:val="single" w:sz="4" w:space="0" w:color="auto"/>
              <w:right w:val="nil"/>
            </w:tcBorders>
            <w:vAlign w:val="bottom"/>
          </w:tcPr>
          <w:p w14:paraId="79D33488" w14:textId="77777777" w:rsidR="00C01196" w:rsidRDefault="00C01196">
            <w:pPr>
              <w:spacing w:line="256" w:lineRule="auto"/>
              <w:jc w:val="both"/>
              <w:rPr>
                <w:rFonts w:ascii="Arial" w:eastAsia="Times New Roman" w:hAnsi="Arial" w:cs="Arial"/>
                <w:b/>
                <w:bCs/>
                <w:sz w:val="8"/>
                <w:szCs w:val="8"/>
              </w:rPr>
            </w:pPr>
          </w:p>
        </w:tc>
        <w:tc>
          <w:tcPr>
            <w:tcW w:w="96" w:type="pct"/>
            <w:tcBorders>
              <w:top w:val="nil"/>
              <w:left w:val="nil"/>
              <w:bottom w:val="single" w:sz="4" w:space="0" w:color="auto"/>
              <w:right w:val="nil"/>
            </w:tcBorders>
            <w:vAlign w:val="bottom"/>
          </w:tcPr>
          <w:p w14:paraId="369346A9" w14:textId="77777777" w:rsidR="00C01196" w:rsidRDefault="00C01196">
            <w:pPr>
              <w:spacing w:line="256" w:lineRule="auto"/>
              <w:rPr>
                <w:rFonts w:ascii="Arial" w:eastAsia="Times New Roman" w:hAnsi="Arial" w:cs="Arial"/>
                <w:sz w:val="8"/>
                <w:szCs w:val="8"/>
              </w:rPr>
            </w:pPr>
          </w:p>
        </w:tc>
        <w:tc>
          <w:tcPr>
            <w:tcW w:w="625" w:type="pct"/>
            <w:gridSpan w:val="2"/>
            <w:tcBorders>
              <w:top w:val="nil"/>
              <w:left w:val="nil"/>
              <w:bottom w:val="single" w:sz="4" w:space="0" w:color="auto"/>
              <w:right w:val="nil"/>
            </w:tcBorders>
            <w:vAlign w:val="bottom"/>
          </w:tcPr>
          <w:p w14:paraId="4B0A819C" w14:textId="77777777" w:rsidR="00C01196" w:rsidRDefault="00C01196">
            <w:pPr>
              <w:spacing w:line="256" w:lineRule="auto"/>
              <w:jc w:val="right"/>
              <w:rPr>
                <w:rFonts w:ascii="Arial" w:eastAsia="Times New Roman" w:hAnsi="Arial" w:cs="Arial"/>
                <w:b/>
                <w:bCs/>
                <w:sz w:val="8"/>
                <w:szCs w:val="8"/>
              </w:rPr>
            </w:pPr>
          </w:p>
        </w:tc>
        <w:tc>
          <w:tcPr>
            <w:tcW w:w="48" w:type="pct"/>
            <w:tcBorders>
              <w:top w:val="nil"/>
              <w:left w:val="nil"/>
              <w:bottom w:val="single" w:sz="4" w:space="0" w:color="auto"/>
              <w:right w:val="nil"/>
            </w:tcBorders>
            <w:vAlign w:val="bottom"/>
          </w:tcPr>
          <w:p w14:paraId="6D1B0AB2" w14:textId="77777777" w:rsidR="00C01196" w:rsidRDefault="00C01196">
            <w:pPr>
              <w:spacing w:line="256" w:lineRule="auto"/>
              <w:rPr>
                <w:rFonts w:ascii="Arial" w:eastAsia="Times New Roman" w:hAnsi="Arial" w:cs="Arial"/>
                <w:sz w:val="8"/>
                <w:szCs w:val="8"/>
              </w:rPr>
            </w:pPr>
          </w:p>
        </w:tc>
        <w:tc>
          <w:tcPr>
            <w:tcW w:w="48" w:type="pct"/>
            <w:tcBorders>
              <w:top w:val="nil"/>
              <w:left w:val="nil"/>
              <w:bottom w:val="single" w:sz="4" w:space="0" w:color="auto"/>
              <w:right w:val="nil"/>
            </w:tcBorders>
            <w:vAlign w:val="bottom"/>
          </w:tcPr>
          <w:p w14:paraId="41764460" w14:textId="77777777" w:rsidR="00C01196" w:rsidRDefault="00C01196">
            <w:pPr>
              <w:spacing w:line="256" w:lineRule="auto"/>
              <w:rPr>
                <w:rFonts w:ascii="Arial" w:eastAsia="Times New Roman" w:hAnsi="Arial" w:cs="Arial"/>
                <w:sz w:val="8"/>
                <w:szCs w:val="8"/>
              </w:rPr>
            </w:pPr>
          </w:p>
        </w:tc>
        <w:tc>
          <w:tcPr>
            <w:tcW w:w="577" w:type="pct"/>
            <w:gridSpan w:val="2"/>
            <w:tcBorders>
              <w:top w:val="nil"/>
              <w:left w:val="nil"/>
              <w:bottom w:val="single" w:sz="4" w:space="0" w:color="auto"/>
              <w:right w:val="nil"/>
            </w:tcBorders>
            <w:vAlign w:val="bottom"/>
          </w:tcPr>
          <w:p w14:paraId="7129FE80" w14:textId="77777777" w:rsidR="00C01196" w:rsidRDefault="00C01196">
            <w:pPr>
              <w:spacing w:line="256" w:lineRule="auto"/>
              <w:jc w:val="right"/>
              <w:rPr>
                <w:rFonts w:ascii="Arial" w:eastAsia="Times New Roman" w:hAnsi="Arial" w:cs="Arial"/>
                <w:b/>
                <w:bCs/>
                <w:sz w:val="8"/>
                <w:szCs w:val="8"/>
              </w:rPr>
            </w:pPr>
          </w:p>
        </w:tc>
        <w:tc>
          <w:tcPr>
            <w:tcW w:w="48" w:type="pct"/>
            <w:tcBorders>
              <w:top w:val="nil"/>
              <w:left w:val="nil"/>
              <w:bottom w:val="single" w:sz="4" w:space="0" w:color="auto"/>
              <w:right w:val="nil"/>
            </w:tcBorders>
            <w:vAlign w:val="bottom"/>
          </w:tcPr>
          <w:p w14:paraId="7315565B" w14:textId="77777777" w:rsidR="00C01196" w:rsidRDefault="00C01196">
            <w:pPr>
              <w:spacing w:line="256" w:lineRule="auto"/>
              <w:rPr>
                <w:rFonts w:ascii="Arial" w:eastAsia="Times New Roman" w:hAnsi="Arial" w:cs="Arial"/>
                <w:sz w:val="8"/>
                <w:szCs w:val="8"/>
              </w:rPr>
            </w:pPr>
          </w:p>
        </w:tc>
        <w:tc>
          <w:tcPr>
            <w:tcW w:w="48" w:type="pct"/>
            <w:tcBorders>
              <w:top w:val="nil"/>
              <w:left w:val="nil"/>
              <w:bottom w:val="single" w:sz="4" w:space="0" w:color="auto"/>
              <w:right w:val="nil"/>
            </w:tcBorders>
            <w:vAlign w:val="bottom"/>
          </w:tcPr>
          <w:p w14:paraId="149EC398" w14:textId="77777777" w:rsidR="00C01196" w:rsidRDefault="00C01196">
            <w:pPr>
              <w:spacing w:line="256" w:lineRule="auto"/>
              <w:rPr>
                <w:rFonts w:ascii="Arial" w:eastAsia="Times New Roman" w:hAnsi="Arial" w:cs="Arial"/>
                <w:sz w:val="8"/>
                <w:szCs w:val="8"/>
              </w:rPr>
            </w:pPr>
          </w:p>
        </w:tc>
        <w:tc>
          <w:tcPr>
            <w:tcW w:w="601" w:type="pct"/>
            <w:gridSpan w:val="2"/>
            <w:tcBorders>
              <w:top w:val="nil"/>
              <w:left w:val="nil"/>
              <w:bottom w:val="single" w:sz="4" w:space="0" w:color="auto"/>
              <w:right w:val="nil"/>
            </w:tcBorders>
            <w:vAlign w:val="bottom"/>
          </w:tcPr>
          <w:p w14:paraId="29C24C4D" w14:textId="77777777" w:rsidR="00C01196" w:rsidRDefault="00C01196">
            <w:pPr>
              <w:spacing w:line="256" w:lineRule="auto"/>
              <w:jc w:val="right"/>
              <w:rPr>
                <w:rFonts w:ascii="Arial" w:eastAsia="Times New Roman" w:hAnsi="Arial" w:cs="Arial"/>
                <w:b/>
                <w:bCs/>
                <w:sz w:val="8"/>
                <w:szCs w:val="8"/>
              </w:rPr>
            </w:pPr>
          </w:p>
        </w:tc>
        <w:tc>
          <w:tcPr>
            <w:tcW w:w="72" w:type="pct"/>
            <w:tcBorders>
              <w:top w:val="nil"/>
              <w:left w:val="nil"/>
              <w:bottom w:val="single" w:sz="4" w:space="0" w:color="auto"/>
              <w:right w:val="nil"/>
            </w:tcBorders>
            <w:vAlign w:val="bottom"/>
          </w:tcPr>
          <w:p w14:paraId="1DF5F4A6" w14:textId="77777777" w:rsidR="00C01196" w:rsidRDefault="00C01196">
            <w:pPr>
              <w:spacing w:line="256" w:lineRule="auto"/>
              <w:rPr>
                <w:rFonts w:ascii="Arial" w:eastAsia="Times New Roman" w:hAnsi="Arial" w:cs="Arial"/>
                <w:sz w:val="8"/>
                <w:szCs w:val="8"/>
              </w:rPr>
            </w:pPr>
          </w:p>
        </w:tc>
      </w:tr>
      <w:tr w:rsidR="00C01196" w14:paraId="528A1A04" w14:textId="77777777" w:rsidTr="00C01196">
        <w:trPr>
          <w:trHeight w:val="58"/>
        </w:trPr>
        <w:tc>
          <w:tcPr>
            <w:tcW w:w="2837" w:type="pct"/>
            <w:tcBorders>
              <w:top w:val="single" w:sz="4" w:space="0" w:color="auto"/>
              <w:left w:val="nil"/>
              <w:bottom w:val="nil"/>
              <w:right w:val="nil"/>
            </w:tcBorders>
            <w:vAlign w:val="bottom"/>
          </w:tcPr>
          <w:p w14:paraId="370B557A" w14:textId="77777777" w:rsidR="00C01196" w:rsidRDefault="00C01196">
            <w:pPr>
              <w:spacing w:line="256" w:lineRule="auto"/>
              <w:jc w:val="both"/>
              <w:rPr>
                <w:rFonts w:ascii="Arial" w:eastAsia="Times New Roman" w:hAnsi="Arial" w:cs="Arial"/>
                <w:b/>
                <w:bCs/>
                <w:sz w:val="8"/>
                <w:szCs w:val="8"/>
              </w:rPr>
            </w:pPr>
          </w:p>
        </w:tc>
        <w:tc>
          <w:tcPr>
            <w:tcW w:w="96" w:type="pct"/>
            <w:tcBorders>
              <w:top w:val="single" w:sz="4" w:space="0" w:color="auto"/>
              <w:left w:val="nil"/>
              <w:bottom w:val="nil"/>
              <w:right w:val="nil"/>
            </w:tcBorders>
            <w:vAlign w:val="bottom"/>
          </w:tcPr>
          <w:p w14:paraId="48DB0C73" w14:textId="77777777" w:rsidR="00C01196" w:rsidRDefault="00C01196">
            <w:pPr>
              <w:spacing w:line="256" w:lineRule="auto"/>
              <w:rPr>
                <w:rFonts w:ascii="Arial" w:eastAsia="Times New Roman" w:hAnsi="Arial" w:cs="Arial"/>
                <w:sz w:val="8"/>
                <w:szCs w:val="8"/>
              </w:rPr>
            </w:pPr>
          </w:p>
        </w:tc>
        <w:tc>
          <w:tcPr>
            <w:tcW w:w="625" w:type="pct"/>
            <w:gridSpan w:val="2"/>
            <w:tcBorders>
              <w:top w:val="single" w:sz="4" w:space="0" w:color="auto"/>
              <w:left w:val="nil"/>
              <w:bottom w:val="nil"/>
              <w:right w:val="nil"/>
            </w:tcBorders>
            <w:vAlign w:val="bottom"/>
          </w:tcPr>
          <w:p w14:paraId="16797D88" w14:textId="77777777" w:rsidR="00C01196" w:rsidRDefault="00C01196">
            <w:pPr>
              <w:spacing w:line="256" w:lineRule="auto"/>
              <w:jc w:val="right"/>
              <w:rPr>
                <w:rFonts w:ascii="Arial" w:eastAsia="Times New Roman" w:hAnsi="Arial" w:cs="Arial"/>
                <w:b/>
                <w:bCs/>
                <w:sz w:val="8"/>
                <w:szCs w:val="8"/>
              </w:rPr>
            </w:pPr>
          </w:p>
        </w:tc>
        <w:tc>
          <w:tcPr>
            <w:tcW w:w="48" w:type="pct"/>
            <w:tcBorders>
              <w:top w:val="single" w:sz="4" w:space="0" w:color="auto"/>
              <w:left w:val="nil"/>
              <w:bottom w:val="nil"/>
              <w:right w:val="nil"/>
            </w:tcBorders>
            <w:vAlign w:val="bottom"/>
          </w:tcPr>
          <w:p w14:paraId="4DD19782" w14:textId="77777777" w:rsidR="00C01196" w:rsidRDefault="00C01196">
            <w:pPr>
              <w:spacing w:line="256" w:lineRule="auto"/>
              <w:rPr>
                <w:rFonts w:ascii="Arial" w:eastAsia="Times New Roman" w:hAnsi="Arial" w:cs="Arial"/>
                <w:sz w:val="8"/>
                <w:szCs w:val="8"/>
              </w:rPr>
            </w:pPr>
          </w:p>
        </w:tc>
        <w:tc>
          <w:tcPr>
            <w:tcW w:w="48" w:type="pct"/>
            <w:tcBorders>
              <w:top w:val="single" w:sz="4" w:space="0" w:color="auto"/>
              <w:left w:val="nil"/>
              <w:bottom w:val="nil"/>
              <w:right w:val="nil"/>
            </w:tcBorders>
            <w:vAlign w:val="bottom"/>
          </w:tcPr>
          <w:p w14:paraId="7CAE2C8A" w14:textId="77777777" w:rsidR="00C01196" w:rsidRDefault="00C01196">
            <w:pPr>
              <w:spacing w:line="256" w:lineRule="auto"/>
              <w:rPr>
                <w:rFonts w:ascii="Arial" w:eastAsia="Times New Roman" w:hAnsi="Arial" w:cs="Arial"/>
                <w:sz w:val="8"/>
                <w:szCs w:val="8"/>
              </w:rPr>
            </w:pPr>
          </w:p>
        </w:tc>
        <w:tc>
          <w:tcPr>
            <w:tcW w:w="577" w:type="pct"/>
            <w:gridSpan w:val="2"/>
            <w:tcBorders>
              <w:top w:val="single" w:sz="4" w:space="0" w:color="auto"/>
              <w:left w:val="nil"/>
              <w:bottom w:val="nil"/>
              <w:right w:val="nil"/>
            </w:tcBorders>
            <w:vAlign w:val="bottom"/>
          </w:tcPr>
          <w:p w14:paraId="40EFB3ED" w14:textId="77777777" w:rsidR="00C01196" w:rsidRDefault="00C01196">
            <w:pPr>
              <w:spacing w:line="256" w:lineRule="auto"/>
              <w:jc w:val="right"/>
              <w:rPr>
                <w:rFonts w:ascii="Arial" w:eastAsia="Times New Roman" w:hAnsi="Arial" w:cs="Arial"/>
                <w:b/>
                <w:bCs/>
                <w:sz w:val="8"/>
                <w:szCs w:val="8"/>
              </w:rPr>
            </w:pPr>
          </w:p>
        </w:tc>
        <w:tc>
          <w:tcPr>
            <w:tcW w:w="48" w:type="pct"/>
            <w:tcBorders>
              <w:top w:val="single" w:sz="4" w:space="0" w:color="auto"/>
              <w:left w:val="nil"/>
              <w:bottom w:val="nil"/>
              <w:right w:val="nil"/>
            </w:tcBorders>
            <w:vAlign w:val="bottom"/>
          </w:tcPr>
          <w:p w14:paraId="46D6666F" w14:textId="77777777" w:rsidR="00C01196" w:rsidRDefault="00C01196">
            <w:pPr>
              <w:spacing w:line="256" w:lineRule="auto"/>
              <w:rPr>
                <w:rFonts w:ascii="Arial" w:eastAsia="Times New Roman" w:hAnsi="Arial" w:cs="Arial"/>
                <w:sz w:val="8"/>
                <w:szCs w:val="8"/>
              </w:rPr>
            </w:pPr>
          </w:p>
        </w:tc>
        <w:tc>
          <w:tcPr>
            <w:tcW w:w="48" w:type="pct"/>
            <w:tcBorders>
              <w:top w:val="single" w:sz="4" w:space="0" w:color="auto"/>
              <w:left w:val="nil"/>
              <w:bottom w:val="nil"/>
              <w:right w:val="nil"/>
            </w:tcBorders>
            <w:vAlign w:val="bottom"/>
          </w:tcPr>
          <w:p w14:paraId="2A249A46" w14:textId="77777777" w:rsidR="00C01196" w:rsidRDefault="00C01196">
            <w:pPr>
              <w:spacing w:line="256" w:lineRule="auto"/>
              <w:rPr>
                <w:rFonts w:ascii="Arial" w:eastAsia="Times New Roman" w:hAnsi="Arial" w:cs="Arial"/>
                <w:sz w:val="8"/>
                <w:szCs w:val="8"/>
              </w:rPr>
            </w:pPr>
          </w:p>
        </w:tc>
        <w:tc>
          <w:tcPr>
            <w:tcW w:w="601" w:type="pct"/>
            <w:gridSpan w:val="2"/>
            <w:tcBorders>
              <w:top w:val="single" w:sz="4" w:space="0" w:color="auto"/>
              <w:left w:val="nil"/>
              <w:bottom w:val="nil"/>
              <w:right w:val="nil"/>
            </w:tcBorders>
            <w:vAlign w:val="bottom"/>
          </w:tcPr>
          <w:p w14:paraId="593F4320" w14:textId="77777777" w:rsidR="00C01196" w:rsidRDefault="00C01196">
            <w:pPr>
              <w:spacing w:line="256" w:lineRule="auto"/>
              <w:jc w:val="right"/>
              <w:rPr>
                <w:rFonts w:ascii="Arial" w:eastAsia="Times New Roman" w:hAnsi="Arial" w:cs="Arial"/>
                <w:b/>
                <w:bCs/>
                <w:sz w:val="8"/>
                <w:szCs w:val="8"/>
              </w:rPr>
            </w:pPr>
          </w:p>
        </w:tc>
        <w:tc>
          <w:tcPr>
            <w:tcW w:w="72" w:type="pct"/>
            <w:tcBorders>
              <w:top w:val="single" w:sz="4" w:space="0" w:color="auto"/>
              <w:left w:val="nil"/>
              <w:bottom w:val="nil"/>
              <w:right w:val="nil"/>
            </w:tcBorders>
            <w:vAlign w:val="bottom"/>
          </w:tcPr>
          <w:p w14:paraId="6AFEF857" w14:textId="77777777" w:rsidR="00C01196" w:rsidRDefault="00C01196">
            <w:pPr>
              <w:spacing w:line="256" w:lineRule="auto"/>
              <w:rPr>
                <w:rFonts w:ascii="Arial" w:eastAsia="Times New Roman" w:hAnsi="Arial" w:cs="Arial"/>
                <w:sz w:val="8"/>
                <w:szCs w:val="8"/>
              </w:rPr>
            </w:pPr>
          </w:p>
        </w:tc>
      </w:tr>
      <w:tr w:rsidR="00C01196" w14:paraId="5D7A6418" w14:textId="77777777" w:rsidTr="00C01196">
        <w:tc>
          <w:tcPr>
            <w:tcW w:w="2837" w:type="pct"/>
            <w:hideMark/>
          </w:tcPr>
          <w:p w14:paraId="1714E166" w14:textId="77777777" w:rsidR="00C01196" w:rsidRDefault="00C01196">
            <w:pPr>
              <w:spacing w:line="220" w:lineRule="atLeast"/>
              <w:ind w:left="240" w:hanging="240"/>
              <w:rPr>
                <w:rFonts w:ascii="Arial" w:eastAsia="Times New Roman" w:hAnsi="Arial" w:cs="Arial"/>
                <w:szCs w:val="20"/>
              </w:rPr>
            </w:pPr>
            <w:r>
              <w:rPr>
                <w:rFonts w:ascii="Arial" w:eastAsia="Times New Roman" w:hAnsi="Arial" w:cs="Arial"/>
                <w:szCs w:val="20"/>
              </w:rPr>
              <w:t>Long-term debt:</w:t>
            </w:r>
            <w:r>
              <w:rPr>
                <w:rFonts w:ascii="Arial" w:eastAsia="Times New Roman" w:hAnsi="Arial" w:cs="Arial"/>
                <w:sz w:val="17"/>
                <w:szCs w:val="17"/>
                <w:vertAlign w:val="superscript"/>
              </w:rPr>
              <w:t> </w:t>
            </w:r>
            <w:r>
              <w:rPr>
                <w:rFonts w:ascii="Arial" w:eastAsia="Times New Roman" w:hAnsi="Arial" w:cs="Arial"/>
                <w:szCs w:val="20"/>
                <w:vertAlign w:val="superscript"/>
              </w:rPr>
              <w:t>(a)</w:t>
            </w:r>
          </w:p>
        </w:tc>
        <w:tc>
          <w:tcPr>
            <w:tcW w:w="96" w:type="pct"/>
            <w:vAlign w:val="bottom"/>
            <w:hideMark/>
          </w:tcPr>
          <w:p w14:paraId="1717C6A5" w14:textId="77777777" w:rsidR="00C01196" w:rsidRDefault="00C01196">
            <w:pPr>
              <w:spacing w:line="220" w:lineRule="atLeast"/>
              <w:rPr>
                <w:rFonts w:ascii="Arial" w:eastAsia="Times New Roman" w:hAnsi="Arial" w:cs="Arial"/>
                <w:szCs w:val="20"/>
              </w:rPr>
            </w:pPr>
            <w:r>
              <w:rPr>
                <w:rFonts w:ascii="Arial" w:eastAsia="Times New Roman" w:hAnsi="Arial" w:cs="Arial"/>
                <w:szCs w:val="20"/>
              </w:rPr>
              <w:t> </w:t>
            </w:r>
          </w:p>
        </w:tc>
        <w:tc>
          <w:tcPr>
            <w:tcW w:w="96" w:type="pct"/>
            <w:vAlign w:val="bottom"/>
            <w:hideMark/>
          </w:tcPr>
          <w:p w14:paraId="062C7173" w14:textId="77777777" w:rsidR="00C01196" w:rsidRDefault="00C01196">
            <w:pPr>
              <w:spacing w:line="220" w:lineRule="atLeast"/>
              <w:rPr>
                <w:rFonts w:eastAsia="Times New Roman" w:cs="Times New Roman"/>
                <w:szCs w:val="20"/>
              </w:rPr>
            </w:pPr>
            <w:r>
              <w:rPr>
                <w:rFonts w:eastAsia="Times New Roman" w:cs="Times New Roman"/>
                <w:szCs w:val="20"/>
              </w:rPr>
              <w:t> </w:t>
            </w:r>
          </w:p>
        </w:tc>
        <w:tc>
          <w:tcPr>
            <w:tcW w:w="529" w:type="pct"/>
            <w:vAlign w:val="bottom"/>
            <w:hideMark/>
          </w:tcPr>
          <w:p w14:paraId="72090385" w14:textId="77777777" w:rsidR="00C01196" w:rsidRDefault="00C01196">
            <w:pPr>
              <w:spacing w:line="220" w:lineRule="atLeast"/>
              <w:rPr>
                <w:rFonts w:ascii="Arial" w:eastAsia="Times New Roman" w:hAnsi="Arial" w:cs="Arial"/>
                <w:szCs w:val="20"/>
              </w:rPr>
            </w:pPr>
            <w:r>
              <w:rPr>
                <w:rFonts w:ascii="Arial" w:eastAsia="Times New Roman" w:hAnsi="Arial" w:cs="Arial"/>
                <w:szCs w:val="20"/>
              </w:rPr>
              <w:t> </w:t>
            </w:r>
          </w:p>
        </w:tc>
        <w:tc>
          <w:tcPr>
            <w:tcW w:w="48" w:type="pct"/>
            <w:vAlign w:val="bottom"/>
            <w:hideMark/>
          </w:tcPr>
          <w:p w14:paraId="5ED8EEBD" w14:textId="77777777" w:rsidR="00C01196" w:rsidRDefault="00C01196">
            <w:pPr>
              <w:spacing w:line="220" w:lineRule="atLeast"/>
              <w:rPr>
                <w:rFonts w:eastAsia="Times New Roman" w:cs="Times New Roman"/>
                <w:szCs w:val="20"/>
              </w:rPr>
            </w:pPr>
            <w:r>
              <w:rPr>
                <w:rFonts w:eastAsia="Times New Roman" w:cs="Times New Roman"/>
                <w:szCs w:val="20"/>
              </w:rPr>
              <w:t> </w:t>
            </w:r>
          </w:p>
        </w:tc>
        <w:tc>
          <w:tcPr>
            <w:tcW w:w="48" w:type="pct"/>
            <w:vAlign w:val="bottom"/>
            <w:hideMark/>
          </w:tcPr>
          <w:p w14:paraId="434BB861" w14:textId="77777777" w:rsidR="00C01196" w:rsidRDefault="00C01196">
            <w:pPr>
              <w:spacing w:line="220" w:lineRule="atLeast"/>
              <w:rPr>
                <w:rFonts w:ascii="Arial" w:eastAsia="Times New Roman" w:hAnsi="Arial" w:cs="Arial"/>
                <w:szCs w:val="20"/>
              </w:rPr>
            </w:pPr>
            <w:r>
              <w:rPr>
                <w:rFonts w:ascii="Arial" w:eastAsia="Times New Roman" w:hAnsi="Arial" w:cs="Arial"/>
                <w:szCs w:val="20"/>
              </w:rPr>
              <w:t> </w:t>
            </w:r>
          </w:p>
        </w:tc>
        <w:tc>
          <w:tcPr>
            <w:tcW w:w="96" w:type="pct"/>
            <w:vAlign w:val="bottom"/>
            <w:hideMark/>
          </w:tcPr>
          <w:p w14:paraId="4AED3469" w14:textId="77777777" w:rsidR="00C01196" w:rsidRDefault="00C01196">
            <w:pPr>
              <w:spacing w:line="220" w:lineRule="atLeast"/>
              <w:rPr>
                <w:rFonts w:eastAsia="Times New Roman" w:cs="Times New Roman"/>
                <w:szCs w:val="20"/>
              </w:rPr>
            </w:pPr>
            <w:r>
              <w:rPr>
                <w:rFonts w:eastAsia="Times New Roman" w:cs="Times New Roman"/>
                <w:szCs w:val="20"/>
              </w:rPr>
              <w:t> </w:t>
            </w:r>
          </w:p>
        </w:tc>
        <w:tc>
          <w:tcPr>
            <w:tcW w:w="481" w:type="pct"/>
            <w:vAlign w:val="bottom"/>
            <w:hideMark/>
          </w:tcPr>
          <w:p w14:paraId="09006B73" w14:textId="77777777" w:rsidR="00C01196" w:rsidRDefault="00C01196">
            <w:pPr>
              <w:spacing w:line="220" w:lineRule="atLeast"/>
              <w:rPr>
                <w:rFonts w:ascii="Arial" w:eastAsia="Times New Roman" w:hAnsi="Arial" w:cs="Arial"/>
                <w:szCs w:val="20"/>
              </w:rPr>
            </w:pPr>
            <w:r>
              <w:rPr>
                <w:rFonts w:ascii="Arial" w:eastAsia="Times New Roman" w:hAnsi="Arial" w:cs="Arial"/>
                <w:szCs w:val="20"/>
              </w:rPr>
              <w:t> </w:t>
            </w:r>
          </w:p>
        </w:tc>
        <w:tc>
          <w:tcPr>
            <w:tcW w:w="48" w:type="pct"/>
            <w:vAlign w:val="bottom"/>
            <w:hideMark/>
          </w:tcPr>
          <w:p w14:paraId="7026E34E" w14:textId="77777777" w:rsidR="00C01196" w:rsidRDefault="00C01196">
            <w:pPr>
              <w:spacing w:line="220" w:lineRule="atLeast"/>
              <w:rPr>
                <w:rFonts w:ascii="Arial" w:eastAsia="Times New Roman" w:hAnsi="Arial" w:cs="Arial"/>
                <w:szCs w:val="20"/>
              </w:rPr>
            </w:pPr>
            <w:r>
              <w:rPr>
                <w:rFonts w:ascii="Arial" w:eastAsia="Times New Roman" w:hAnsi="Arial" w:cs="Arial"/>
                <w:szCs w:val="20"/>
              </w:rPr>
              <w:t> </w:t>
            </w:r>
          </w:p>
        </w:tc>
        <w:tc>
          <w:tcPr>
            <w:tcW w:w="48" w:type="pct"/>
            <w:vAlign w:val="bottom"/>
            <w:hideMark/>
          </w:tcPr>
          <w:p w14:paraId="1EEB20F2" w14:textId="77777777" w:rsidR="00C01196" w:rsidRDefault="00C01196">
            <w:pPr>
              <w:spacing w:line="220" w:lineRule="atLeast"/>
              <w:rPr>
                <w:rFonts w:eastAsia="Times New Roman" w:cs="Times New Roman"/>
                <w:szCs w:val="20"/>
              </w:rPr>
            </w:pPr>
            <w:r>
              <w:rPr>
                <w:rFonts w:eastAsia="Times New Roman" w:cs="Times New Roman"/>
                <w:szCs w:val="20"/>
              </w:rPr>
              <w:t> </w:t>
            </w:r>
          </w:p>
        </w:tc>
        <w:tc>
          <w:tcPr>
            <w:tcW w:w="96" w:type="pct"/>
            <w:vAlign w:val="bottom"/>
            <w:hideMark/>
          </w:tcPr>
          <w:p w14:paraId="3D5BB643" w14:textId="77777777" w:rsidR="00C01196" w:rsidRDefault="00C01196">
            <w:pPr>
              <w:spacing w:line="220" w:lineRule="atLeast"/>
              <w:rPr>
                <w:rFonts w:eastAsia="Times New Roman" w:cs="Times New Roman"/>
                <w:szCs w:val="20"/>
              </w:rPr>
            </w:pPr>
            <w:r>
              <w:rPr>
                <w:rFonts w:eastAsia="Times New Roman" w:cs="Times New Roman"/>
                <w:szCs w:val="20"/>
              </w:rPr>
              <w:t> </w:t>
            </w:r>
          </w:p>
        </w:tc>
        <w:tc>
          <w:tcPr>
            <w:tcW w:w="505" w:type="pct"/>
            <w:vAlign w:val="bottom"/>
            <w:hideMark/>
          </w:tcPr>
          <w:p w14:paraId="026BF3B9" w14:textId="77777777" w:rsidR="00C01196" w:rsidRDefault="00C01196">
            <w:pPr>
              <w:spacing w:line="220" w:lineRule="atLeast"/>
              <w:rPr>
                <w:rFonts w:ascii="Arial" w:eastAsia="Times New Roman" w:hAnsi="Arial" w:cs="Arial"/>
                <w:szCs w:val="20"/>
              </w:rPr>
            </w:pPr>
            <w:r>
              <w:rPr>
                <w:rFonts w:ascii="Arial" w:eastAsia="Times New Roman" w:hAnsi="Arial" w:cs="Arial"/>
                <w:szCs w:val="20"/>
              </w:rPr>
              <w:t> </w:t>
            </w:r>
          </w:p>
        </w:tc>
        <w:tc>
          <w:tcPr>
            <w:tcW w:w="72" w:type="pct"/>
            <w:vAlign w:val="bottom"/>
            <w:hideMark/>
          </w:tcPr>
          <w:p w14:paraId="0271A959" w14:textId="77777777" w:rsidR="00C01196" w:rsidRDefault="00C01196">
            <w:pPr>
              <w:spacing w:line="220" w:lineRule="atLeast"/>
              <w:rPr>
                <w:rFonts w:ascii="Arial" w:eastAsia="Times New Roman" w:hAnsi="Arial" w:cs="Arial"/>
                <w:szCs w:val="20"/>
              </w:rPr>
            </w:pPr>
            <w:r>
              <w:rPr>
                <w:rFonts w:ascii="Arial" w:eastAsia="Times New Roman" w:hAnsi="Arial" w:cs="Arial"/>
                <w:szCs w:val="20"/>
              </w:rPr>
              <w:t> </w:t>
            </w:r>
          </w:p>
        </w:tc>
      </w:tr>
      <w:tr w:rsidR="00C01196" w14:paraId="1AFC4B80" w14:textId="77777777" w:rsidTr="00C01196">
        <w:tc>
          <w:tcPr>
            <w:tcW w:w="2837" w:type="pct"/>
            <w:vAlign w:val="bottom"/>
            <w:hideMark/>
          </w:tcPr>
          <w:p w14:paraId="3B5ED65D" w14:textId="77777777" w:rsidR="00C01196" w:rsidRDefault="00C01196">
            <w:pPr>
              <w:spacing w:line="220" w:lineRule="atLeast"/>
              <w:ind w:left="480" w:hanging="240"/>
              <w:rPr>
                <w:rFonts w:ascii="Arial" w:eastAsia="Times New Roman" w:hAnsi="Arial" w:cs="Arial"/>
                <w:szCs w:val="20"/>
              </w:rPr>
            </w:pPr>
            <w:r>
              <w:rPr>
                <w:rFonts w:ascii="Arial" w:eastAsia="Times New Roman" w:hAnsi="Arial" w:cs="Arial"/>
                <w:szCs w:val="20"/>
              </w:rPr>
              <w:t>Principal payments</w:t>
            </w:r>
          </w:p>
        </w:tc>
        <w:tc>
          <w:tcPr>
            <w:tcW w:w="96" w:type="pct"/>
            <w:vAlign w:val="bottom"/>
            <w:hideMark/>
          </w:tcPr>
          <w:p w14:paraId="40528454" w14:textId="77777777" w:rsidR="00C01196" w:rsidRDefault="00C01196">
            <w:pPr>
              <w:spacing w:line="220" w:lineRule="atLeast"/>
              <w:rPr>
                <w:rFonts w:ascii="Arial" w:eastAsia="Times New Roman" w:hAnsi="Arial" w:cs="Arial"/>
                <w:szCs w:val="20"/>
              </w:rPr>
            </w:pPr>
            <w:r>
              <w:rPr>
                <w:rFonts w:ascii="Arial" w:eastAsia="Times New Roman" w:hAnsi="Arial" w:cs="Arial"/>
                <w:szCs w:val="20"/>
              </w:rPr>
              <w:t> </w:t>
            </w:r>
          </w:p>
        </w:tc>
        <w:tc>
          <w:tcPr>
            <w:tcW w:w="96" w:type="pct"/>
            <w:vAlign w:val="bottom"/>
            <w:hideMark/>
          </w:tcPr>
          <w:p w14:paraId="38AB5C7D"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w:t>
            </w:r>
          </w:p>
        </w:tc>
        <w:tc>
          <w:tcPr>
            <w:tcW w:w="529" w:type="pct"/>
            <w:hideMark/>
          </w:tcPr>
          <w:p w14:paraId="2107F650"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5,250</w:t>
            </w:r>
          </w:p>
        </w:tc>
        <w:tc>
          <w:tcPr>
            <w:tcW w:w="48" w:type="pct"/>
            <w:noWrap/>
            <w:vAlign w:val="bottom"/>
            <w:hideMark/>
          </w:tcPr>
          <w:p w14:paraId="498118CE"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48" w:type="pct"/>
            <w:vAlign w:val="bottom"/>
            <w:hideMark/>
          </w:tcPr>
          <w:p w14:paraId="78A16415"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96" w:type="pct"/>
            <w:vAlign w:val="bottom"/>
            <w:hideMark/>
          </w:tcPr>
          <w:p w14:paraId="6289843F"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w:t>
            </w:r>
          </w:p>
        </w:tc>
        <w:tc>
          <w:tcPr>
            <w:tcW w:w="481" w:type="pct"/>
            <w:hideMark/>
          </w:tcPr>
          <w:p w14:paraId="50A34039"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47,616</w:t>
            </w:r>
          </w:p>
        </w:tc>
        <w:tc>
          <w:tcPr>
            <w:tcW w:w="48" w:type="pct"/>
            <w:noWrap/>
            <w:vAlign w:val="bottom"/>
            <w:hideMark/>
          </w:tcPr>
          <w:p w14:paraId="21E3B4A8"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48" w:type="pct"/>
            <w:vAlign w:val="bottom"/>
            <w:hideMark/>
          </w:tcPr>
          <w:p w14:paraId="379664BA"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96" w:type="pct"/>
            <w:vAlign w:val="bottom"/>
            <w:hideMark/>
          </w:tcPr>
          <w:p w14:paraId="1FA3094A"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w:t>
            </w:r>
          </w:p>
        </w:tc>
        <w:tc>
          <w:tcPr>
            <w:tcW w:w="505" w:type="pct"/>
            <w:hideMark/>
          </w:tcPr>
          <w:p w14:paraId="4CA82DEE"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52,866</w:t>
            </w:r>
          </w:p>
        </w:tc>
        <w:tc>
          <w:tcPr>
            <w:tcW w:w="72" w:type="pct"/>
            <w:noWrap/>
            <w:vAlign w:val="bottom"/>
            <w:hideMark/>
          </w:tcPr>
          <w:p w14:paraId="6AF6D954"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r>
      <w:tr w:rsidR="00C01196" w14:paraId="4F161C20" w14:textId="77777777" w:rsidTr="00C01196">
        <w:tc>
          <w:tcPr>
            <w:tcW w:w="2837" w:type="pct"/>
            <w:vAlign w:val="bottom"/>
            <w:hideMark/>
          </w:tcPr>
          <w:p w14:paraId="5BE93B33" w14:textId="77777777" w:rsidR="00C01196" w:rsidRDefault="00C01196">
            <w:pPr>
              <w:spacing w:line="220" w:lineRule="atLeast"/>
              <w:ind w:left="480" w:hanging="240"/>
              <w:rPr>
                <w:rFonts w:ascii="Arial" w:eastAsia="Times New Roman" w:hAnsi="Arial" w:cs="Arial"/>
                <w:szCs w:val="20"/>
              </w:rPr>
            </w:pPr>
            <w:r>
              <w:rPr>
                <w:rFonts w:ascii="Arial" w:eastAsia="Times New Roman" w:hAnsi="Arial" w:cs="Arial"/>
                <w:szCs w:val="20"/>
              </w:rPr>
              <w:t>Interest payments</w:t>
            </w:r>
          </w:p>
        </w:tc>
        <w:tc>
          <w:tcPr>
            <w:tcW w:w="96" w:type="pct"/>
            <w:vAlign w:val="bottom"/>
            <w:hideMark/>
          </w:tcPr>
          <w:p w14:paraId="1D90FB3B" w14:textId="77777777" w:rsidR="00C01196" w:rsidRDefault="00C01196">
            <w:pPr>
              <w:spacing w:line="220" w:lineRule="atLeast"/>
              <w:rPr>
                <w:rFonts w:ascii="Arial" w:eastAsia="Times New Roman" w:hAnsi="Arial" w:cs="Arial"/>
                <w:szCs w:val="20"/>
              </w:rPr>
            </w:pPr>
            <w:r>
              <w:rPr>
                <w:rFonts w:ascii="Arial" w:eastAsia="Times New Roman" w:hAnsi="Arial" w:cs="Arial"/>
                <w:szCs w:val="20"/>
              </w:rPr>
              <w:t> </w:t>
            </w:r>
          </w:p>
        </w:tc>
        <w:tc>
          <w:tcPr>
            <w:tcW w:w="96" w:type="pct"/>
            <w:vAlign w:val="bottom"/>
            <w:hideMark/>
          </w:tcPr>
          <w:p w14:paraId="5E02C8E5"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529" w:type="pct"/>
            <w:hideMark/>
          </w:tcPr>
          <w:p w14:paraId="2BE1D774"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1,379</w:t>
            </w:r>
          </w:p>
        </w:tc>
        <w:tc>
          <w:tcPr>
            <w:tcW w:w="48" w:type="pct"/>
            <w:noWrap/>
            <w:vAlign w:val="bottom"/>
            <w:hideMark/>
          </w:tcPr>
          <w:p w14:paraId="121343F3"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48" w:type="pct"/>
            <w:vAlign w:val="bottom"/>
            <w:hideMark/>
          </w:tcPr>
          <w:p w14:paraId="08228DB5"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96" w:type="pct"/>
            <w:vAlign w:val="bottom"/>
            <w:hideMark/>
          </w:tcPr>
          <w:p w14:paraId="30A316B9"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481" w:type="pct"/>
            <w:hideMark/>
          </w:tcPr>
          <w:p w14:paraId="7BAB72FF"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19,746</w:t>
            </w:r>
          </w:p>
        </w:tc>
        <w:tc>
          <w:tcPr>
            <w:tcW w:w="48" w:type="pct"/>
            <w:noWrap/>
            <w:hideMark/>
          </w:tcPr>
          <w:p w14:paraId="7B679EE3"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48" w:type="pct"/>
            <w:vAlign w:val="bottom"/>
            <w:hideMark/>
          </w:tcPr>
          <w:p w14:paraId="51476D37"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96" w:type="pct"/>
            <w:vAlign w:val="bottom"/>
            <w:hideMark/>
          </w:tcPr>
          <w:p w14:paraId="3C35AF79"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505" w:type="pct"/>
            <w:hideMark/>
          </w:tcPr>
          <w:p w14:paraId="72997C49"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21,125</w:t>
            </w:r>
          </w:p>
        </w:tc>
        <w:tc>
          <w:tcPr>
            <w:tcW w:w="72" w:type="pct"/>
            <w:noWrap/>
            <w:hideMark/>
          </w:tcPr>
          <w:p w14:paraId="0541F9BB"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r>
      <w:tr w:rsidR="00C01196" w14:paraId="6980E6DF" w14:textId="77777777" w:rsidTr="00C01196">
        <w:tc>
          <w:tcPr>
            <w:tcW w:w="2837" w:type="pct"/>
            <w:hideMark/>
          </w:tcPr>
          <w:p w14:paraId="1E41E360" w14:textId="77777777" w:rsidR="00C01196" w:rsidRDefault="00C01196">
            <w:pPr>
              <w:spacing w:line="220" w:lineRule="atLeast"/>
              <w:ind w:left="240" w:hanging="240"/>
              <w:rPr>
                <w:rFonts w:ascii="Arial" w:eastAsia="Times New Roman" w:hAnsi="Arial" w:cs="Arial"/>
                <w:szCs w:val="20"/>
              </w:rPr>
            </w:pPr>
            <w:r>
              <w:rPr>
                <w:rFonts w:ascii="Arial" w:eastAsia="Times New Roman" w:hAnsi="Arial" w:cs="Arial"/>
                <w:szCs w:val="20"/>
              </w:rPr>
              <w:t>Construction commitments</w:t>
            </w:r>
            <w:r>
              <w:rPr>
                <w:rFonts w:ascii="Arial" w:eastAsia="Times New Roman" w:hAnsi="Arial" w:cs="Arial"/>
                <w:sz w:val="17"/>
                <w:szCs w:val="17"/>
                <w:vertAlign w:val="superscript"/>
              </w:rPr>
              <w:t> </w:t>
            </w:r>
            <w:r>
              <w:rPr>
                <w:rFonts w:ascii="Arial" w:eastAsia="Times New Roman" w:hAnsi="Arial" w:cs="Arial"/>
                <w:szCs w:val="20"/>
                <w:vertAlign w:val="superscript"/>
              </w:rPr>
              <w:t>(b)</w:t>
            </w:r>
          </w:p>
        </w:tc>
        <w:tc>
          <w:tcPr>
            <w:tcW w:w="96" w:type="pct"/>
            <w:vAlign w:val="bottom"/>
            <w:hideMark/>
          </w:tcPr>
          <w:p w14:paraId="60BC94FE" w14:textId="77777777" w:rsidR="00C01196" w:rsidRDefault="00C01196">
            <w:pPr>
              <w:spacing w:line="220" w:lineRule="atLeast"/>
              <w:rPr>
                <w:rFonts w:ascii="Arial" w:eastAsia="Times New Roman" w:hAnsi="Arial" w:cs="Arial"/>
                <w:szCs w:val="20"/>
              </w:rPr>
            </w:pPr>
            <w:r>
              <w:rPr>
                <w:rFonts w:ascii="Arial" w:eastAsia="Times New Roman" w:hAnsi="Arial" w:cs="Arial"/>
                <w:szCs w:val="20"/>
              </w:rPr>
              <w:t> </w:t>
            </w:r>
          </w:p>
        </w:tc>
        <w:tc>
          <w:tcPr>
            <w:tcW w:w="96" w:type="pct"/>
            <w:vAlign w:val="bottom"/>
            <w:hideMark/>
          </w:tcPr>
          <w:p w14:paraId="3DACBA2D"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529" w:type="pct"/>
            <w:hideMark/>
          </w:tcPr>
          <w:p w14:paraId="266F2B63"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12,237</w:t>
            </w:r>
          </w:p>
        </w:tc>
        <w:tc>
          <w:tcPr>
            <w:tcW w:w="48" w:type="pct"/>
            <w:noWrap/>
            <w:vAlign w:val="bottom"/>
            <w:hideMark/>
          </w:tcPr>
          <w:p w14:paraId="11E0430B"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48" w:type="pct"/>
            <w:vAlign w:val="bottom"/>
            <w:hideMark/>
          </w:tcPr>
          <w:p w14:paraId="6378BACF"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96" w:type="pct"/>
            <w:vAlign w:val="bottom"/>
            <w:hideMark/>
          </w:tcPr>
          <w:p w14:paraId="29A391C9"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481" w:type="pct"/>
            <w:hideMark/>
          </w:tcPr>
          <w:p w14:paraId="031C85CB"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1,218</w:t>
            </w:r>
          </w:p>
        </w:tc>
        <w:tc>
          <w:tcPr>
            <w:tcW w:w="48" w:type="pct"/>
            <w:noWrap/>
            <w:hideMark/>
          </w:tcPr>
          <w:p w14:paraId="784571F1"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48" w:type="pct"/>
            <w:vAlign w:val="bottom"/>
            <w:hideMark/>
          </w:tcPr>
          <w:p w14:paraId="1B312969"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96" w:type="pct"/>
            <w:vAlign w:val="bottom"/>
            <w:hideMark/>
          </w:tcPr>
          <w:p w14:paraId="480E591E"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505" w:type="pct"/>
            <w:hideMark/>
          </w:tcPr>
          <w:p w14:paraId="697DA1AC"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13,455</w:t>
            </w:r>
          </w:p>
        </w:tc>
        <w:tc>
          <w:tcPr>
            <w:tcW w:w="72" w:type="pct"/>
            <w:noWrap/>
            <w:hideMark/>
          </w:tcPr>
          <w:p w14:paraId="13B03228"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r>
      <w:tr w:rsidR="00C01196" w14:paraId="71B6A85A" w14:textId="77777777" w:rsidTr="00C01196">
        <w:tc>
          <w:tcPr>
            <w:tcW w:w="2837" w:type="pct"/>
            <w:hideMark/>
          </w:tcPr>
          <w:p w14:paraId="1125D7A6" w14:textId="77777777" w:rsidR="00C01196" w:rsidRDefault="00C01196">
            <w:pPr>
              <w:spacing w:line="220" w:lineRule="atLeast"/>
              <w:ind w:left="240" w:hanging="240"/>
              <w:rPr>
                <w:rFonts w:ascii="Arial" w:eastAsia="Times New Roman" w:hAnsi="Arial" w:cs="Arial"/>
                <w:szCs w:val="20"/>
              </w:rPr>
            </w:pPr>
            <w:r>
              <w:rPr>
                <w:rFonts w:ascii="Arial" w:eastAsia="Times New Roman" w:hAnsi="Arial" w:cs="Arial"/>
                <w:szCs w:val="20"/>
              </w:rPr>
              <w:t>Operating and finance leases, including imputed interest</w:t>
            </w:r>
            <w:r>
              <w:rPr>
                <w:rFonts w:ascii="Arial" w:eastAsia="Times New Roman" w:hAnsi="Arial" w:cs="Arial"/>
                <w:sz w:val="17"/>
                <w:szCs w:val="17"/>
                <w:vertAlign w:val="superscript"/>
              </w:rPr>
              <w:t> </w:t>
            </w:r>
            <w:r>
              <w:rPr>
                <w:rFonts w:ascii="Arial" w:eastAsia="Times New Roman" w:hAnsi="Arial" w:cs="Arial"/>
                <w:szCs w:val="20"/>
                <w:vertAlign w:val="superscript"/>
              </w:rPr>
              <w:t>(c)</w:t>
            </w:r>
          </w:p>
        </w:tc>
        <w:tc>
          <w:tcPr>
            <w:tcW w:w="96" w:type="pct"/>
            <w:vAlign w:val="bottom"/>
            <w:hideMark/>
          </w:tcPr>
          <w:p w14:paraId="73CEBE96" w14:textId="77777777" w:rsidR="00C01196" w:rsidRDefault="00C01196">
            <w:pPr>
              <w:spacing w:line="220" w:lineRule="atLeast"/>
              <w:rPr>
                <w:rFonts w:ascii="Arial" w:eastAsia="Times New Roman" w:hAnsi="Arial" w:cs="Arial"/>
                <w:szCs w:val="20"/>
              </w:rPr>
            </w:pPr>
            <w:r>
              <w:rPr>
                <w:rFonts w:ascii="Arial" w:eastAsia="Times New Roman" w:hAnsi="Arial" w:cs="Arial"/>
                <w:szCs w:val="20"/>
              </w:rPr>
              <w:t> </w:t>
            </w:r>
          </w:p>
        </w:tc>
        <w:tc>
          <w:tcPr>
            <w:tcW w:w="96" w:type="pct"/>
            <w:vAlign w:val="bottom"/>
            <w:hideMark/>
          </w:tcPr>
          <w:p w14:paraId="5D72850A"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529" w:type="pct"/>
            <w:hideMark/>
          </w:tcPr>
          <w:p w14:paraId="0D66B6EA"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5,988</w:t>
            </w:r>
          </w:p>
        </w:tc>
        <w:tc>
          <w:tcPr>
            <w:tcW w:w="48" w:type="pct"/>
            <w:noWrap/>
            <w:vAlign w:val="bottom"/>
            <w:hideMark/>
          </w:tcPr>
          <w:p w14:paraId="3883E029"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48" w:type="pct"/>
            <w:vAlign w:val="bottom"/>
            <w:hideMark/>
          </w:tcPr>
          <w:p w14:paraId="363B64BB"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96" w:type="pct"/>
            <w:vAlign w:val="bottom"/>
            <w:hideMark/>
          </w:tcPr>
          <w:p w14:paraId="1F9419A0"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481" w:type="pct"/>
            <w:hideMark/>
          </w:tcPr>
          <w:p w14:paraId="0FA7D1BD"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73,852</w:t>
            </w:r>
          </w:p>
        </w:tc>
        <w:tc>
          <w:tcPr>
            <w:tcW w:w="48" w:type="pct"/>
            <w:noWrap/>
            <w:hideMark/>
          </w:tcPr>
          <w:p w14:paraId="3426057F"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48" w:type="pct"/>
            <w:vAlign w:val="bottom"/>
            <w:hideMark/>
          </w:tcPr>
          <w:p w14:paraId="31AD97B4"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96" w:type="pct"/>
            <w:vAlign w:val="bottom"/>
            <w:hideMark/>
          </w:tcPr>
          <w:p w14:paraId="6BA1A190"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505" w:type="pct"/>
            <w:hideMark/>
          </w:tcPr>
          <w:p w14:paraId="32C014F6"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79,840</w:t>
            </w:r>
          </w:p>
        </w:tc>
        <w:tc>
          <w:tcPr>
            <w:tcW w:w="72" w:type="pct"/>
            <w:noWrap/>
            <w:hideMark/>
          </w:tcPr>
          <w:p w14:paraId="0DF100C1"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r>
      <w:tr w:rsidR="00C01196" w14:paraId="024C9BE6" w14:textId="77777777" w:rsidTr="00C01196">
        <w:tc>
          <w:tcPr>
            <w:tcW w:w="2837" w:type="pct"/>
            <w:hideMark/>
          </w:tcPr>
          <w:p w14:paraId="07658666" w14:textId="77777777" w:rsidR="00C01196" w:rsidRDefault="00C01196">
            <w:pPr>
              <w:spacing w:line="220" w:lineRule="atLeast"/>
              <w:ind w:left="240" w:hanging="240"/>
              <w:rPr>
                <w:rFonts w:ascii="Arial" w:eastAsia="Times New Roman" w:hAnsi="Arial" w:cs="Arial"/>
                <w:szCs w:val="20"/>
              </w:rPr>
            </w:pPr>
            <w:r>
              <w:rPr>
                <w:rFonts w:ascii="Arial" w:eastAsia="Times New Roman" w:hAnsi="Arial" w:cs="Arial"/>
                <w:szCs w:val="20"/>
              </w:rPr>
              <w:t>Purchase commitments</w:t>
            </w:r>
            <w:r>
              <w:rPr>
                <w:rFonts w:ascii="Arial" w:eastAsia="Times New Roman" w:hAnsi="Arial" w:cs="Arial"/>
                <w:sz w:val="17"/>
                <w:szCs w:val="17"/>
                <w:vertAlign w:val="superscript"/>
              </w:rPr>
              <w:t> </w:t>
            </w:r>
            <w:r>
              <w:rPr>
                <w:rFonts w:ascii="Arial" w:eastAsia="Times New Roman" w:hAnsi="Arial" w:cs="Arial"/>
                <w:szCs w:val="20"/>
                <w:vertAlign w:val="superscript"/>
              </w:rPr>
              <w:t>(d)</w:t>
            </w:r>
          </w:p>
        </w:tc>
        <w:tc>
          <w:tcPr>
            <w:tcW w:w="96" w:type="pct"/>
            <w:vAlign w:val="bottom"/>
            <w:hideMark/>
          </w:tcPr>
          <w:p w14:paraId="5CE1BAB7" w14:textId="77777777" w:rsidR="00C01196" w:rsidRDefault="00C01196">
            <w:pPr>
              <w:spacing w:line="220" w:lineRule="atLeast"/>
              <w:rPr>
                <w:rFonts w:ascii="Arial" w:eastAsia="Times New Roman" w:hAnsi="Arial" w:cs="Arial"/>
                <w:szCs w:val="20"/>
              </w:rPr>
            </w:pPr>
            <w:r>
              <w:rPr>
                <w:rFonts w:ascii="Arial" w:eastAsia="Times New Roman" w:hAnsi="Arial" w:cs="Arial"/>
                <w:szCs w:val="20"/>
              </w:rPr>
              <w:t> </w:t>
            </w:r>
          </w:p>
        </w:tc>
        <w:tc>
          <w:tcPr>
            <w:tcW w:w="96" w:type="pct"/>
            <w:vAlign w:val="bottom"/>
            <w:hideMark/>
          </w:tcPr>
          <w:p w14:paraId="5AC4D924" w14:textId="77777777" w:rsidR="00C01196" w:rsidRDefault="00C01196">
            <w:pPr>
              <w:spacing w:line="220" w:lineRule="atLeast"/>
              <w:rPr>
                <w:rFonts w:eastAsia="Times New Roman" w:cs="Times New Roman"/>
              </w:rPr>
            </w:pPr>
            <w:r>
              <w:rPr>
                <w:rFonts w:eastAsia="Times New Roman" w:cs="Times New Roman"/>
              </w:rPr>
              <w:t> </w:t>
            </w:r>
          </w:p>
        </w:tc>
        <w:tc>
          <w:tcPr>
            <w:tcW w:w="529" w:type="pct"/>
            <w:hideMark/>
          </w:tcPr>
          <w:p w14:paraId="4CCB320A"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64,703</w:t>
            </w:r>
          </w:p>
        </w:tc>
        <w:tc>
          <w:tcPr>
            <w:tcW w:w="48" w:type="pct"/>
            <w:noWrap/>
            <w:vAlign w:val="bottom"/>
          </w:tcPr>
          <w:p w14:paraId="2A4B7C0E" w14:textId="77777777" w:rsidR="00C01196" w:rsidRDefault="00C01196">
            <w:pPr>
              <w:spacing w:line="220" w:lineRule="atLeast"/>
              <w:rPr>
                <w:rFonts w:ascii="Arial" w:eastAsia="Times New Roman" w:hAnsi="Arial" w:cs="Arial"/>
                <w:b/>
                <w:bCs/>
                <w:szCs w:val="20"/>
              </w:rPr>
            </w:pPr>
          </w:p>
        </w:tc>
        <w:tc>
          <w:tcPr>
            <w:tcW w:w="48" w:type="pct"/>
            <w:vAlign w:val="bottom"/>
          </w:tcPr>
          <w:p w14:paraId="2CE2F76F" w14:textId="77777777" w:rsidR="00C01196" w:rsidRDefault="00C01196">
            <w:pPr>
              <w:spacing w:line="220" w:lineRule="atLeast"/>
              <w:rPr>
                <w:rFonts w:ascii="Arial" w:eastAsia="Times New Roman" w:hAnsi="Arial" w:cs="Arial"/>
                <w:b/>
                <w:bCs/>
                <w:szCs w:val="20"/>
              </w:rPr>
            </w:pPr>
          </w:p>
        </w:tc>
        <w:tc>
          <w:tcPr>
            <w:tcW w:w="96" w:type="pct"/>
            <w:vAlign w:val="bottom"/>
          </w:tcPr>
          <w:p w14:paraId="1A3B28B4" w14:textId="77777777" w:rsidR="00C01196" w:rsidRDefault="00C01196">
            <w:pPr>
              <w:spacing w:line="220" w:lineRule="atLeast"/>
              <w:rPr>
                <w:rFonts w:eastAsia="Times New Roman" w:cs="Times New Roman"/>
              </w:rPr>
            </w:pPr>
          </w:p>
        </w:tc>
        <w:tc>
          <w:tcPr>
            <w:tcW w:w="481" w:type="pct"/>
            <w:hideMark/>
          </w:tcPr>
          <w:p w14:paraId="6A9550E3"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3,115</w:t>
            </w:r>
          </w:p>
        </w:tc>
        <w:tc>
          <w:tcPr>
            <w:tcW w:w="48" w:type="pct"/>
            <w:noWrap/>
          </w:tcPr>
          <w:p w14:paraId="7D4D09F3" w14:textId="77777777" w:rsidR="00C01196" w:rsidRDefault="00C01196">
            <w:pPr>
              <w:spacing w:line="220" w:lineRule="atLeast"/>
              <w:rPr>
                <w:rFonts w:ascii="Arial" w:eastAsia="Times New Roman" w:hAnsi="Arial" w:cs="Arial"/>
                <w:b/>
                <w:bCs/>
                <w:szCs w:val="20"/>
              </w:rPr>
            </w:pPr>
          </w:p>
        </w:tc>
        <w:tc>
          <w:tcPr>
            <w:tcW w:w="48" w:type="pct"/>
            <w:vAlign w:val="bottom"/>
          </w:tcPr>
          <w:p w14:paraId="0F83A84A" w14:textId="77777777" w:rsidR="00C01196" w:rsidRDefault="00C01196">
            <w:pPr>
              <w:spacing w:line="220" w:lineRule="atLeast"/>
              <w:rPr>
                <w:rFonts w:ascii="Arial" w:eastAsia="Times New Roman" w:hAnsi="Arial" w:cs="Arial"/>
                <w:b/>
                <w:bCs/>
                <w:szCs w:val="20"/>
              </w:rPr>
            </w:pPr>
          </w:p>
        </w:tc>
        <w:tc>
          <w:tcPr>
            <w:tcW w:w="96" w:type="pct"/>
            <w:vAlign w:val="bottom"/>
          </w:tcPr>
          <w:p w14:paraId="48DBDFD8" w14:textId="77777777" w:rsidR="00C01196" w:rsidRDefault="00C01196">
            <w:pPr>
              <w:spacing w:line="220" w:lineRule="atLeast"/>
              <w:rPr>
                <w:rFonts w:eastAsia="Times New Roman" w:cs="Times New Roman"/>
              </w:rPr>
            </w:pPr>
          </w:p>
        </w:tc>
        <w:tc>
          <w:tcPr>
            <w:tcW w:w="505" w:type="pct"/>
            <w:hideMark/>
          </w:tcPr>
          <w:p w14:paraId="36274DD1"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67,818</w:t>
            </w:r>
          </w:p>
        </w:tc>
        <w:tc>
          <w:tcPr>
            <w:tcW w:w="72" w:type="pct"/>
            <w:noWrap/>
            <w:hideMark/>
          </w:tcPr>
          <w:p w14:paraId="1CE1176E"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r>
      <w:tr w:rsidR="00C01196" w14:paraId="591AFC65" w14:textId="77777777" w:rsidTr="00C01196">
        <w:tc>
          <w:tcPr>
            <w:tcW w:w="3558" w:type="pct"/>
            <w:gridSpan w:val="4"/>
            <w:tcBorders>
              <w:top w:val="nil"/>
              <w:left w:val="nil"/>
              <w:bottom w:val="single" w:sz="6" w:space="0" w:color="000000"/>
              <w:right w:val="nil"/>
            </w:tcBorders>
            <w:vAlign w:val="bottom"/>
            <w:hideMark/>
          </w:tcPr>
          <w:p w14:paraId="50057E3A"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48" w:type="pct"/>
            <w:vAlign w:val="bottom"/>
            <w:hideMark/>
          </w:tcPr>
          <w:p w14:paraId="7DC84F56" w14:textId="77777777" w:rsidR="00C01196" w:rsidRDefault="00C01196">
            <w:pPr>
              <w:spacing w:line="80" w:lineRule="atLeast"/>
              <w:rPr>
                <w:rFonts w:eastAsia="Times New Roman" w:cs="Times New Roman"/>
                <w:sz w:val="8"/>
                <w:szCs w:val="8"/>
              </w:rPr>
            </w:pPr>
            <w:r>
              <w:rPr>
                <w:rFonts w:eastAsia="Times New Roman" w:cs="Times New Roman"/>
                <w:sz w:val="8"/>
                <w:szCs w:val="8"/>
              </w:rPr>
              <w:t> </w:t>
            </w:r>
          </w:p>
        </w:tc>
        <w:tc>
          <w:tcPr>
            <w:tcW w:w="48" w:type="pct"/>
            <w:vAlign w:val="bottom"/>
            <w:hideMark/>
          </w:tcPr>
          <w:p w14:paraId="0898860A"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96" w:type="pct"/>
            <w:tcBorders>
              <w:top w:val="nil"/>
              <w:left w:val="nil"/>
              <w:bottom w:val="single" w:sz="6" w:space="0" w:color="000000"/>
              <w:right w:val="nil"/>
            </w:tcBorders>
            <w:vAlign w:val="bottom"/>
            <w:hideMark/>
          </w:tcPr>
          <w:p w14:paraId="5E5AE168" w14:textId="77777777" w:rsidR="00C01196" w:rsidRDefault="00C01196">
            <w:pPr>
              <w:spacing w:line="80" w:lineRule="atLeast"/>
              <w:rPr>
                <w:rFonts w:eastAsia="Times New Roman" w:cs="Times New Roman"/>
                <w:sz w:val="8"/>
                <w:szCs w:val="8"/>
              </w:rPr>
            </w:pPr>
            <w:r>
              <w:rPr>
                <w:rFonts w:eastAsia="Times New Roman" w:cs="Times New Roman"/>
                <w:sz w:val="8"/>
                <w:szCs w:val="8"/>
              </w:rPr>
              <w:t> </w:t>
            </w:r>
          </w:p>
        </w:tc>
        <w:tc>
          <w:tcPr>
            <w:tcW w:w="481" w:type="pct"/>
            <w:tcBorders>
              <w:top w:val="nil"/>
              <w:left w:val="nil"/>
              <w:bottom w:val="single" w:sz="6" w:space="0" w:color="000000"/>
              <w:right w:val="nil"/>
            </w:tcBorders>
            <w:vAlign w:val="bottom"/>
            <w:hideMark/>
          </w:tcPr>
          <w:p w14:paraId="5F864053" w14:textId="77777777" w:rsidR="00C01196" w:rsidRDefault="00C01196">
            <w:pPr>
              <w:spacing w:line="80" w:lineRule="atLeast"/>
              <w:rPr>
                <w:rFonts w:eastAsia="Times New Roman" w:cs="Times New Roman"/>
                <w:sz w:val="8"/>
                <w:szCs w:val="8"/>
              </w:rPr>
            </w:pPr>
            <w:r>
              <w:rPr>
                <w:rFonts w:eastAsia="Times New Roman" w:cs="Times New Roman"/>
                <w:sz w:val="8"/>
                <w:szCs w:val="8"/>
              </w:rPr>
              <w:t> </w:t>
            </w:r>
          </w:p>
        </w:tc>
        <w:tc>
          <w:tcPr>
            <w:tcW w:w="48" w:type="pct"/>
            <w:vAlign w:val="bottom"/>
            <w:hideMark/>
          </w:tcPr>
          <w:p w14:paraId="3C5E9F6C"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48" w:type="pct"/>
            <w:vAlign w:val="bottom"/>
            <w:hideMark/>
          </w:tcPr>
          <w:p w14:paraId="1516C1F6"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96" w:type="pct"/>
            <w:tcBorders>
              <w:top w:val="nil"/>
              <w:left w:val="nil"/>
              <w:bottom w:val="single" w:sz="6" w:space="0" w:color="000000"/>
              <w:right w:val="nil"/>
            </w:tcBorders>
            <w:vAlign w:val="bottom"/>
            <w:hideMark/>
          </w:tcPr>
          <w:p w14:paraId="251BB809" w14:textId="77777777" w:rsidR="00C01196" w:rsidRDefault="00C01196">
            <w:pPr>
              <w:spacing w:line="80" w:lineRule="atLeast"/>
              <w:rPr>
                <w:rFonts w:eastAsia="Times New Roman" w:cs="Times New Roman"/>
                <w:sz w:val="8"/>
                <w:szCs w:val="8"/>
              </w:rPr>
            </w:pPr>
            <w:r>
              <w:rPr>
                <w:rFonts w:eastAsia="Times New Roman" w:cs="Times New Roman"/>
                <w:sz w:val="8"/>
                <w:szCs w:val="8"/>
              </w:rPr>
              <w:t> </w:t>
            </w:r>
          </w:p>
        </w:tc>
        <w:tc>
          <w:tcPr>
            <w:tcW w:w="505" w:type="pct"/>
            <w:tcBorders>
              <w:top w:val="nil"/>
              <w:left w:val="nil"/>
              <w:bottom w:val="single" w:sz="6" w:space="0" w:color="000000"/>
              <w:right w:val="nil"/>
            </w:tcBorders>
            <w:vAlign w:val="bottom"/>
            <w:hideMark/>
          </w:tcPr>
          <w:p w14:paraId="336FF78E" w14:textId="77777777" w:rsidR="00C01196" w:rsidRDefault="00C01196">
            <w:pPr>
              <w:spacing w:line="80" w:lineRule="atLeast"/>
              <w:rPr>
                <w:rFonts w:eastAsia="Times New Roman" w:cs="Times New Roman"/>
                <w:sz w:val="8"/>
                <w:szCs w:val="8"/>
              </w:rPr>
            </w:pPr>
            <w:r>
              <w:rPr>
                <w:rFonts w:eastAsia="Times New Roman" w:cs="Times New Roman"/>
                <w:sz w:val="8"/>
                <w:szCs w:val="8"/>
              </w:rPr>
              <w:t> </w:t>
            </w:r>
          </w:p>
        </w:tc>
        <w:tc>
          <w:tcPr>
            <w:tcW w:w="72" w:type="pct"/>
            <w:vAlign w:val="bottom"/>
            <w:hideMark/>
          </w:tcPr>
          <w:p w14:paraId="6978C498"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r>
      <w:tr w:rsidR="00C01196" w14:paraId="0C480A1A" w14:textId="77777777" w:rsidTr="00C01196">
        <w:tc>
          <w:tcPr>
            <w:tcW w:w="3558" w:type="pct"/>
            <w:gridSpan w:val="4"/>
            <w:tcBorders>
              <w:top w:val="single" w:sz="6" w:space="0" w:color="000000"/>
              <w:left w:val="nil"/>
              <w:bottom w:val="nil"/>
              <w:right w:val="nil"/>
            </w:tcBorders>
            <w:vAlign w:val="bottom"/>
            <w:hideMark/>
          </w:tcPr>
          <w:p w14:paraId="7B518E39"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48" w:type="pct"/>
            <w:vAlign w:val="bottom"/>
            <w:hideMark/>
          </w:tcPr>
          <w:p w14:paraId="02CA1141" w14:textId="77777777" w:rsidR="00C01196" w:rsidRDefault="00C01196">
            <w:pPr>
              <w:spacing w:line="80" w:lineRule="atLeast"/>
              <w:rPr>
                <w:rFonts w:eastAsia="Times New Roman" w:cs="Times New Roman"/>
                <w:sz w:val="8"/>
                <w:szCs w:val="8"/>
              </w:rPr>
            </w:pPr>
            <w:r>
              <w:rPr>
                <w:rFonts w:eastAsia="Times New Roman" w:cs="Times New Roman"/>
                <w:sz w:val="8"/>
                <w:szCs w:val="8"/>
              </w:rPr>
              <w:t> </w:t>
            </w:r>
          </w:p>
        </w:tc>
        <w:tc>
          <w:tcPr>
            <w:tcW w:w="48" w:type="pct"/>
            <w:vAlign w:val="bottom"/>
            <w:hideMark/>
          </w:tcPr>
          <w:p w14:paraId="1D04977F"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96" w:type="pct"/>
            <w:vAlign w:val="bottom"/>
            <w:hideMark/>
          </w:tcPr>
          <w:p w14:paraId="5434B569"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481" w:type="pct"/>
            <w:vAlign w:val="bottom"/>
            <w:hideMark/>
          </w:tcPr>
          <w:p w14:paraId="05205890"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48" w:type="pct"/>
            <w:vAlign w:val="bottom"/>
            <w:hideMark/>
          </w:tcPr>
          <w:p w14:paraId="44F23081"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48" w:type="pct"/>
            <w:vAlign w:val="bottom"/>
            <w:hideMark/>
          </w:tcPr>
          <w:p w14:paraId="1A3B9471"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96" w:type="pct"/>
            <w:vAlign w:val="bottom"/>
            <w:hideMark/>
          </w:tcPr>
          <w:p w14:paraId="7ABA62C7"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505" w:type="pct"/>
            <w:vAlign w:val="bottom"/>
            <w:hideMark/>
          </w:tcPr>
          <w:p w14:paraId="5B6C612E" w14:textId="77777777" w:rsidR="00C01196" w:rsidRDefault="00C01196">
            <w:pPr>
              <w:spacing w:line="80" w:lineRule="atLeast"/>
              <w:rPr>
                <w:rFonts w:eastAsia="Times New Roman" w:cs="Times New Roman"/>
                <w:sz w:val="8"/>
                <w:szCs w:val="8"/>
              </w:rPr>
            </w:pPr>
            <w:r>
              <w:rPr>
                <w:rFonts w:eastAsia="Times New Roman" w:cs="Times New Roman"/>
                <w:sz w:val="8"/>
                <w:szCs w:val="8"/>
              </w:rPr>
              <w:t> </w:t>
            </w:r>
          </w:p>
        </w:tc>
        <w:tc>
          <w:tcPr>
            <w:tcW w:w="72" w:type="pct"/>
            <w:vAlign w:val="bottom"/>
            <w:hideMark/>
          </w:tcPr>
          <w:p w14:paraId="67D90956"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r>
      <w:tr w:rsidR="00C01196" w14:paraId="62B19795" w14:textId="77777777" w:rsidTr="00C01196">
        <w:tc>
          <w:tcPr>
            <w:tcW w:w="2837" w:type="pct"/>
            <w:vAlign w:val="bottom"/>
            <w:hideMark/>
          </w:tcPr>
          <w:p w14:paraId="42B84377" w14:textId="77777777" w:rsidR="00C01196" w:rsidRDefault="00C01196">
            <w:pPr>
              <w:spacing w:line="220" w:lineRule="atLeast"/>
              <w:ind w:left="480" w:hanging="240"/>
              <w:rPr>
                <w:rFonts w:ascii="Arial" w:eastAsia="Times New Roman" w:hAnsi="Arial" w:cs="Arial"/>
                <w:szCs w:val="20"/>
              </w:rPr>
            </w:pPr>
            <w:r>
              <w:rPr>
                <w:rFonts w:ascii="Arial" w:eastAsia="Times New Roman" w:hAnsi="Arial" w:cs="Arial"/>
                <w:szCs w:val="20"/>
              </w:rPr>
              <w:t>Total</w:t>
            </w:r>
          </w:p>
        </w:tc>
        <w:tc>
          <w:tcPr>
            <w:tcW w:w="96" w:type="pct"/>
            <w:vAlign w:val="bottom"/>
            <w:hideMark/>
          </w:tcPr>
          <w:p w14:paraId="3200F2AA" w14:textId="77777777" w:rsidR="00C01196" w:rsidRDefault="00C01196">
            <w:pPr>
              <w:spacing w:line="220" w:lineRule="atLeast"/>
              <w:rPr>
                <w:rFonts w:ascii="Arial" w:eastAsia="Times New Roman" w:hAnsi="Arial" w:cs="Arial"/>
                <w:szCs w:val="20"/>
              </w:rPr>
            </w:pPr>
            <w:r>
              <w:rPr>
                <w:rFonts w:ascii="Arial" w:eastAsia="Times New Roman" w:hAnsi="Arial" w:cs="Arial"/>
                <w:szCs w:val="20"/>
              </w:rPr>
              <w:t> </w:t>
            </w:r>
          </w:p>
        </w:tc>
        <w:tc>
          <w:tcPr>
            <w:tcW w:w="96" w:type="pct"/>
            <w:vAlign w:val="bottom"/>
            <w:hideMark/>
          </w:tcPr>
          <w:p w14:paraId="696A33B4"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w:t>
            </w:r>
          </w:p>
        </w:tc>
        <w:tc>
          <w:tcPr>
            <w:tcW w:w="529" w:type="pct"/>
            <w:vAlign w:val="bottom"/>
            <w:hideMark/>
          </w:tcPr>
          <w:p w14:paraId="2A4E7954"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89,557</w:t>
            </w:r>
          </w:p>
        </w:tc>
        <w:tc>
          <w:tcPr>
            <w:tcW w:w="48" w:type="pct"/>
            <w:noWrap/>
            <w:vAlign w:val="bottom"/>
            <w:hideMark/>
          </w:tcPr>
          <w:p w14:paraId="1F914570"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48" w:type="pct"/>
            <w:vAlign w:val="bottom"/>
            <w:hideMark/>
          </w:tcPr>
          <w:p w14:paraId="23219CD3"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96" w:type="pct"/>
            <w:vAlign w:val="bottom"/>
            <w:hideMark/>
          </w:tcPr>
          <w:p w14:paraId="5B8A1AE6"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w:t>
            </w:r>
          </w:p>
        </w:tc>
        <w:tc>
          <w:tcPr>
            <w:tcW w:w="481" w:type="pct"/>
            <w:vAlign w:val="bottom"/>
            <w:hideMark/>
          </w:tcPr>
          <w:p w14:paraId="5C36D7FF"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145,547</w:t>
            </w:r>
          </w:p>
        </w:tc>
        <w:tc>
          <w:tcPr>
            <w:tcW w:w="48" w:type="pct"/>
            <w:noWrap/>
            <w:vAlign w:val="bottom"/>
            <w:hideMark/>
          </w:tcPr>
          <w:p w14:paraId="3F0947CD"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48" w:type="pct"/>
            <w:vAlign w:val="bottom"/>
            <w:hideMark/>
          </w:tcPr>
          <w:p w14:paraId="6214481B"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 </w:t>
            </w:r>
          </w:p>
        </w:tc>
        <w:tc>
          <w:tcPr>
            <w:tcW w:w="96" w:type="pct"/>
            <w:vAlign w:val="bottom"/>
            <w:hideMark/>
          </w:tcPr>
          <w:p w14:paraId="3F1F1C55" w14:textId="77777777" w:rsidR="00C01196" w:rsidRDefault="00C01196">
            <w:pPr>
              <w:spacing w:line="220" w:lineRule="atLeast"/>
              <w:rPr>
                <w:rFonts w:ascii="Arial" w:eastAsia="Times New Roman" w:hAnsi="Arial" w:cs="Arial"/>
                <w:b/>
                <w:bCs/>
                <w:szCs w:val="20"/>
              </w:rPr>
            </w:pPr>
            <w:r>
              <w:rPr>
                <w:rFonts w:ascii="Arial" w:eastAsia="Times New Roman" w:hAnsi="Arial" w:cs="Arial"/>
                <w:b/>
                <w:bCs/>
                <w:szCs w:val="20"/>
              </w:rPr>
              <w:t>$</w:t>
            </w:r>
          </w:p>
        </w:tc>
        <w:tc>
          <w:tcPr>
            <w:tcW w:w="505" w:type="pct"/>
            <w:vAlign w:val="bottom"/>
            <w:hideMark/>
          </w:tcPr>
          <w:p w14:paraId="278ED1A1" w14:textId="77777777" w:rsidR="00C01196" w:rsidRDefault="00C01196">
            <w:pPr>
              <w:spacing w:line="220" w:lineRule="atLeast"/>
              <w:jc w:val="right"/>
              <w:rPr>
                <w:rFonts w:ascii="Arial" w:eastAsia="Times New Roman" w:hAnsi="Arial" w:cs="Arial"/>
                <w:b/>
                <w:bCs/>
                <w:szCs w:val="20"/>
              </w:rPr>
            </w:pPr>
            <w:r>
              <w:rPr>
                <w:rFonts w:ascii="Arial" w:eastAsia="Times New Roman" w:hAnsi="Arial" w:cs="Arial"/>
                <w:b/>
                <w:bCs/>
                <w:szCs w:val="20"/>
              </w:rPr>
              <w:t>235,104</w:t>
            </w:r>
          </w:p>
        </w:tc>
        <w:tc>
          <w:tcPr>
            <w:tcW w:w="72" w:type="pct"/>
            <w:noWrap/>
            <w:vAlign w:val="bottom"/>
            <w:hideMark/>
          </w:tcPr>
          <w:p w14:paraId="2D0CE4C8" w14:textId="77777777" w:rsidR="00C01196" w:rsidRDefault="00C01196">
            <w:pPr>
              <w:spacing w:line="220" w:lineRule="atLeast"/>
              <w:rPr>
                <w:rFonts w:eastAsia="Times New Roman" w:cs="Times New Roman"/>
              </w:rPr>
            </w:pPr>
            <w:r>
              <w:rPr>
                <w:rFonts w:eastAsia="Times New Roman" w:cs="Times New Roman"/>
              </w:rPr>
              <w:t> </w:t>
            </w:r>
          </w:p>
        </w:tc>
      </w:tr>
      <w:tr w:rsidR="00C01196" w14:paraId="6B35C9BD" w14:textId="77777777" w:rsidTr="00C01196">
        <w:tc>
          <w:tcPr>
            <w:tcW w:w="2837" w:type="pct"/>
            <w:vAlign w:val="bottom"/>
            <w:hideMark/>
          </w:tcPr>
          <w:p w14:paraId="5211218B"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96" w:type="pct"/>
            <w:vAlign w:val="bottom"/>
            <w:hideMark/>
          </w:tcPr>
          <w:p w14:paraId="7640B958"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96" w:type="pct"/>
            <w:tcBorders>
              <w:top w:val="nil"/>
              <w:left w:val="nil"/>
              <w:bottom w:val="single" w:sz="12" w:space="0" w:color="000000"/>
              <w:right w:val="nil"/>
            </w:tcBorders>
            <w:vAlign w:val="bottom"/>
            <w:hideMark/>
          </w:tcPr>
          <w:p w14:paraId="2C135BBB"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529" w:type="pct"/>
            <w:tcBorders>
              <w:top w:val="nil"/>
              <w:left w:val="nil"/>
              <w:bottom w:val="single" w:sz="12" w:space="0" w:color="000000"/>
              <w:right w:val="nil"/>
            </w:tcBorders>
            <w:vAlign w:val="bottom"/>
            <w:hideMark/>
          </w:tcPr>
          <w:p w14:paraId="7DB2EB06"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48" w:type="pct"/>
            <w:vAlign w:val="bottom"/>
            <w:hideMark/>
          </w:tcPr>
          <w:p w14:paraId="53EF3A11" w14:textId="77777777" w:rsidR="00C01196" w:rsidRDefault="00C01196">
            <w:pPr>
              <w:spacing w:line="80" w:lineRule="atLeast"/>
              <w:rPr>
                <w:rFonts w:eastAsia="Times New Roman" w:cs="Times New Roman"/>
                <w:sz w:val="8"/>
                <w:szCs w:val="8"/>
              </w:rPr>
            </w:pPr>
            <w:r>
              <w:rPr>
                <w:rFonts w:eastAsia="Times New Roman" w:cs="Times New Roman"/>
                <w:sz w:val="8"/>
                <w:szCs w:val="8"/>
              </w:rPr>
              <w:t> </w:t>
            </w:r>
          </w:p>
        </w:tc>
        <w:tc>
          <w:tcPr>
            <w:tcW w:w="48" w:type="pct"/>
            <w:vAlign w:val="bottom"/>
            <w:hideMark/>
          </w:tcPr>
          <w:p w14:paraId="1B9385CE"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96" w:type="pct"/>
            <w:tcBorders>
              <w:top w:val="nil"/>
              <w:left w:val="nil"/>
              <w:bottom w:val="single" w:sz="12" w:space="0" w:color="000000"/>
              <w:right w:val="nil"/>
            </w:tcBorders>
            <w:vAlign w:val="bottom"/>
            <w:hideMark/>
          </w:tcPr>
          <w:p w14:paraId="0580EB55"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481" w:type="pct"/>
            <w:tcBorders>
              <w:top w:val="nil"/>
              <w:left w:val="nil"/>
              <w:bottom w:val="single" w:sz="12" w:space="0" w:color="000000"/>
              <w:right w:val="nil"/>
            </w:tcBorders>
            <w:vAlign w:val="bottom"/>
            <w:hideMark/>
          </w:tcPr>
          <w:p w14:paraId="3DD0D7E6"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48" w:type="pct"/>
            <w:vAlign w:val="bottom"/>
            <w:hideMark/>
          </w:tcPr>
          <w:p w14:paraId="0FF758FE"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48" w:type="pct"/>
            <w:vAlign w:val="bottom"/>
            <w:hideMark/>
          </w:tcPr>
          <w:p w14:paraId="1F1DB1DC"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96" w:type="pct"/>
            <w:tcBorders>
              <w:top w:val="nil"/>
              <w:left w:val="nil"/>
              <w:bottom w:val="single" w:sz="12" w:space="0" w:color="000000"/>
              <w:right w:val="nil"/>
            </w:tcBorders>
            <w:vAlign w:val="bottom"/>
            <w:hideMark/>
          </w:tcPr>
          <w:p w14:paraId="513D177E"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505" w:type="pct"/>
            <w:tcBorders>
              <w:top w:val="nil"/>
              <w:left w:val="nil"/>
              <w:bottom w:val="single" w:sz="12" w:space="0" w:color="000000"/>
              <w:right w:val="nil"/>
            </w:tcBorders>
            <w:vAlign w:val="bottom"/>
            <w:hideMark/>
          </w:tcPr>
          <w:p w14:paraId="2FBB1D0F"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c>
          <w:tcPr>
            <w:tcW w:w="72" w:type="pct"/>
            <w:vAlign w:val="bottom"/>
            <w:hideMark/>
          </w:tcPr>
          <w:p w14:paraId="38568B96" w14:textId="77777777" w:rsidR="00C01196" w:rsidRDefault="00C01196">
            <w:pPr>
              <w:spacing w:line="80" w:lineRule="atLeast"/>
              <w:rPr>
                <w:rFonts w:ascii="Arial" w:eastAsia="Times New Roman" w:hAnsi="Arial" w:cs="Arial"/>
                <w:sz w:val="8"/>
                <w:szCs w:val="8"/>
              </w:rPr>
            </w:pPr>
            <w:r>
              <w:rPr>
                <w:rFonts w:ascii="Arial" w:eastAsia="Times New Roman" w:hAnsi="Arial" w:cs="Arial"/>
                <w:sz w:val="8"/>
                <w:szCs w:val="8"/>
              </w:rPr>
              <w:t> </w:t>
            </w:r>
          </w:p>
        </w:tc>
      </w:tr>
    </w:tbl>
    <w:p w14:paraId="0989461C" w14:textId="77777777" w:rsidR="00C01196" w:rsidRDefault="00C01196" w:rsidP="00C01196">
      <w:pPr>
        <w:tabs>
          <w:tab w:val="left" w:pos="449"/>
        </w:tabs>
        <w:spacing w:before="180"/>
        <w:rPr>
          <w:rFonts w:ascii="Arial" w:eastAsia="Times New Roman" w:hAnsi="Arial" w:cs="Arial"/>
          <w:szCs w:val="20"/>
        </w:rPr>
      </w:pPr>
      <w:r>
        <w:rPr>
          <w:rFonts w:ascii="Arial" w:eastAsia="Times New Roman" w:hAnsi="Arial" w:cs="Arial"/>
          <w:szCs w:val="20"/>
        </w:rPr>
        <w:t>(a)</w:t>
      </w:r>
      <w:r>
        <w:rPr>
          <w:rFonts w:ascii="Arial" w:eastAsia="Times New Roman" w:hAnsi="Arial" w:cs="Arial"/>
          <w:szCs w:val="20"/>
        </w:rPr>
        <w:tab/>
      </w:r>
      <w:r>
        <w:rPr>
          <w:rFonts w:ascii="Arial" w:eastAsia="Times New Roman" w:hAnsi="Arial" w:cs="Arial"/>
          <w:i/>
          <w:iCs/>
          <w:szCs w:val="20"/>
        </w:rPr>
        <w:t>Refer to Note 11 – Debt of the Notes to Financial Statements (Part II, Item 8 of this Form 10-K).</w:t>
      </w:r>
    </w:p>
    <w:p w14:paraId="725349C1" w14:textId="77777777" w:rsidR="00C01196" w:rsidRDefault="00C01196" w:rsidP="00C01196">
      <w:pPr>
        <w:tabs>
          <w:tab w:val="left" w:pos="449"/>
        </w:tabs>
        <w:ind w:left="449" w:hanging="449"/>
        <w:rPr>
          <w:rFonts w:ascii="Arial" w:eastAsia="Times New Roman" w:hAnsi="Arial" w:cs="Arial"/>
          <w:szCs w:val="20"/>
        </w:rPr>
      </w:pPr>
      <w:r>
        <w:rPr>
          <w:rFonts w:ascii="Arial" w:eastAsia="Times New Roman" w:hAnsi="Arial" w:cs="Arial"/>
          <w:szCs w:val="20"/>
        </w:rPr>
        <w:t>(b)</w:t>
      </w:r>
      <w:r>
        <w:rPr>
          <w:rFonts w:ascii="Arial" w:eastAsia="Times New Roman" w:hAnsi="Arial" w:cs="Arial"/>
          <w:szCs w:val="20"/>
        </w:rPr>
        <w:tab/>
      </w:r>
      <w:r>
        <w:rPr>
          <w:rFonts w:ascii="Arial" w:eastAsia="Times New Roman" w:hAnsi="Arial" w:cs="Arial"/>
          <w:i/>
          <w:iCs/>
          <w:spacing w:val="-2"/>
          <w:szCs w:val="20"/>
        </w:rPr>
        <w:t>Refer to Note 7 – Property and Equipment of the Notes to Financial Statements (Part II, Item 8 of this Form 10-K).</w:t>
      </w:r>
    </w:p>
    <w:p w14:paraId="00416A0D" w14:textId="77777777" w:rsidR="00C01196" w:rsidRDefault="00C01196" w:rsidP="00C01196">
      <w:pPr>
        <w:tabs>
          <w:tab w:val="left" w:pos="449"/>
        </w:tabs>
        <w:rPr>
          <w:rFonts w:ascii="Arial" w:eastAsia="Times New Roman" w:hAnsi="Arial" w:cs="Arial"/>
          <w:szCs w:val="20"/>
        </w:rPr>
      </w:pPr>
      <w:r>
        <w:rPr>
          <w:rFonts w:ascii="Arial" w:eastAsia="Times New Roman" w:hAnsi="Arial" w:cs="Arial"/>
          <w:szCs w:val="20"/>
        </w:rPr>
        <w:t>(c)</w:t>
      </w:r>
      <w:r>
        <w:rPr>
          <w:rFonts w:ascii="Arial" w:eastAsia="Times New Roman" w:hAnsi="Arial" w:cs="Arial"/>
          <w:szCs w:val="20"/>
        </w:rPr>
        <w:tab/>
      </w:r>
      <w:r>
        <w:rPr>
          <w:rFonts w:ascii="Arial" w:eastAsia="Times New Roman" w:hAnsi="Arial" w:cs="Arial"/>
          <w:i/>
          <w:iCs/>
          <w:szCs w:val="20"/>
        </w:rPr>
        <w:t>Refer to Note 14 – Leases of the Notes to Financial Statements (Part II, Item 8 of this Form 10-K).</w:t>
      </w:r>
    </w:p>
    <w:p w14:paraId="688E2ECA" w14:textId="77777777" w:rsidR="00C01196" w:rsidRDefault="00C01196" w:rsidP="00C01196">
      <w:pPr>
        <w:tabs>
          <w:tab w:val="left" w:pos="449"/>
        </w:tabs>
        <w:ind w:left="449" w:hanging="449"/>
        <w:rPr>
          <w:rFonts w:ascii="Arial" w:eastAsia="Times New Roman" w:hAnsi="Arial" w:cs="Arial"/>
          <w:szCs w:val="20"/>
        </w:rPr>
      </w:pPr>
      <w:r>
        <w:rPr>
          <w:rFonts w:ascii="Arial" w:eastAsia="Times New Roman" w:hAnsi="Arial" w:cs="Arial"/>
          <w:szCs w:val="20"/>
        </w:rPr>
        <w:t>(d)</w:t>
      </w:r>
      <w:r>
        <w:rPr>
          <w:rFonts w:ascii="Arial" w:eastAsia="Times New Roman" w:hAnsi="Arial" w:cs="Arial"/>
          <w:szCs w:val="20"/>
        </w:rPr>
        <w:tab/>
      </w:r>
      <w:r>
        <w:rPr>
          <w:rFonts w:ascii="Arial" w:eastAsia="Times New Roman" w:hAnsi="Arial" w:cs="Arial"/>
          <w:i/>
          <w:iCs/>
          <w:szCs w:val="20"/>
        </w:rPr>
        <w:t xml:space="preserve">Purchase commitments </w:t>
      </w:r>
      <w:r>
        <w:rPr>
          <w:rFonts w:ascii="Arial" w:eastAsia="Times New Roman" w:hAnsi="Arial" w:cs="Arial"/>
          <w:i/>
          <w:szCs w:val="20"/>
        </w:rPr>
        <w:t>primarily relate to datacenters and</w:t>
      </w:r>
      <w:r>
        <w:rPr>
          <w:rFonts w:ascii="Arial" w:eastAsia="Times New Roman" w:hAnsi="Arial" w:cs="Arial"/>
          <w:i/>
          <w:iCs/>
          <w:szCs w:val="20"/>
        </w:rPr>
        <w:t xml:space="preserve"> include open purchase orders and take-or-pay contracts that are not presented as construction commitments above.</w:t>
      </w:r>
    </w:p>
    <w:p w14:paraId="31A5F2D2" w14:textId="77777777" w:rsidR="00C01196" w:rsidRDefault="00C01196" w:rsidP="00C01196">
      <w:pPr>
        <w:keepNext/>
        <w:spacing w:before="270"/>
        <w:jc w:val="both"/>
        <w:rPr>
          <w:rFonts w:ascii="Arial" w:eastAsia="Times New Roman" w:hAnsi="Arial" w:cs="Arial"/>
          <w:b/>
          <w:bCs/>
          <w:i/>
          <w:iCs/>
          <w:color w:val="000000"/>
          <w:szCs w:val="20"/>
        </w:rPr>
      </w:pPr>
      <w:r>
        <w:rPr>
          <w:rFonts w:ascii="Arial" w:eastAsia="Times New Roman" w:hAnsi="Arial" w:cs="Arial"/>
          <w:b/>
          <w:bCs/>
          <w:i/>
          <w:iCs/>
          <w:color w:val="000000"/>
          <w:szCs w:val="20"/>
        </w:rPr>
        <w:t>Income Taxes</w:t>
      </w:r>
    </w:p>
    <w:p w14:paraId="466138AE" w14:textId="77777777" w:rsidR="00C01196" w:rsidRDefault="00C01196" w:rsidP="00C01196">
      <w:pPr>
        <w:pStyle w:val="NormalWeb"/>
        <w:keepNext/>
        <w:keepLines/>
        <w:spacing w:before="180" w:beforeAutospacing="0" w:after="0" w:afterAutospacing="0"/>
        <w:rPr>
          <w:rFonts w:cs="Arial"/>
          <w:sz w:val="20"/>
          <w:szCs w:val="20"/>
        </w:rPr>
      </w:pPr>
      <w:r>
        <w:rPr>
          <w:rFonts w:cs="Arial"/>
          <w:sz w:val="20"/>
          <w:szCs w:val="20"/>
        </w:rPr>
        <w:t xml:space="preserve">As a result of the TCJA, we are required to pay a one-time transition tax on deferred foreign income not previously subject to U.S. income tax. Under the TCJA, the transition tax is payable in interest-free installments over eight years, with 8% due in each of the first five years, 15% in year six, 20% in year seven, and 25% in year eight. We have paid transition tax of $7.7 billion, which included $1.5 billion for fiscal year 2023. The remaining transition tax of $10.5 billion is payable over the next three years, with $2.7 billion payable within 12 months. </w:t>
      </w:r>
    </w:p>
    <w:p w14:paraId="1AC8559D"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In fiscal year 2023, we paid cash tax of $4.8 billion due to the mandatory capitalization for tax purposes of research and development expenditures enacted by the TCJA and effective on July 1, 2022. </w:t>
      </w:r>
    </w:p>
    <w:p w14:paraId="128918D1" w14:textId="77777777" w:rsidR="00C01196" w:rsidRDefault="00C01196" w:rsidP="00C01196">
      <w:pPr>
        <w:pStyle w:val="NormalWeb"/>
        <w:keepNext/>
        <w:spacing w:before="270" w:beforeAutospacing="0" w:after="0" w:afterAutospacing="0"/>
        <w:rPr>
          <w:rFonts w:eastAsiaTheme="minorEastAsia" w:cs="Arial"/>
          <w:i/>
          <w:iCs/>
          <w:sz w:val="20"/>
        </w:rPr>
      </w:pPr>
      <w:r>
        <w:rPr>
          <w:rFonts w:cs="Arial"/>
          <w:b/>
          <w:bCs/>
          <w:i/>
          <w:iCs/>
          <w:sz w:val="20"/>
          <w:szCs w:val="20"/>
        </w:rPr>
        <w:t xml:space="preserve">Share Repurchases </w:t>
      </w:r>
    </w:p>
    <w:p w14:paraId="3089C6EB" w14:textId="77777777" w:rsidR="00C01196" w:rsidRDefault="00C01196" w:rsidP="00C01196">
      <w:pPr>
        <w:pStyle w:val="NormalWeb"/>
        <w:spacing w:before="180" w:beforeAutospacing="0" w:after="0" w:afterAutospacing="0"/>
        <w:rPr>
          <w:rFonts w:cs="Arial"/>
          <w:sz w:val="20"/>
        </w:rPr>
      </w:pPr>
      <w:r>
        <w:rPr>
          <w:rFonts w:cs="Arial"/>
          <w:sz w:val="20"/>
          <w:szCs w:val="20"/>
        </w:rPr>
        <w:t>During fiscal years 2023 and 2022, we repurchased 69 million shares and 95 million shares of our common stock for $18.4 billion and $28.0 billion, respectively, through our share repurchase programs. All repurchases were made using cash resources. As of June 30, 2023, $22.3 billion remained of our $60 billion share repurchase program. Refer to Note 16 – Stockholders’ Equity of the Notes to Financial Statements (Part II, Item 8 of this Form 10-K) for further discussion.</w:t>
      </w:r>
    </w:p>
    <w:p w14:paraId="30A0F9AB" w14:textId="77777777" w:rsidR="00C01196" w:rsidRDefault="00C01196" w:rsidP="00C01196">
      <w:pPr>
        <w:pStyle w:val="NormalWeb"/>
        <w:keepNext/>
        <w:spacing w:before="270" w:beforeAutospacing="0" w:after="0" w:afterAutospacing="0"/>
        <w:rPr>
          <w:rFonts w:cs="Arial"/>
          <w:i/>
          <w:iCs/>
          <w:sz w:val="20"/>
        </w:rPr>
      </w:pPr>
      <w:r>
        <w:rPr>
          <w:rFonts w:cs="Arial"/>
          <w:b/>
          <w:bCs/>
          <w:i/>
          <w:iCs/>
          <w:sz w:val="20"/>
          <w:szCs w:val="20"/>
        </w:rPr>
        <w:t xml:space="preserve">Dividends </w:t>
      </w:r>
    </w:p>
    <w:p w14:paraId="2A96D5DC" w14:textId="77777777" w:rsidR="00C01196" w:rsidRDefault="00C01196" w:rsidP="00C01196">
      <w:pPr>
        <w:pStyle w:val="NormalWeb"/>
        <w:spacing w:before="180" w:beforeAutospacing="0" w:after="0" w:afterAutospacing="0"/>
        <w:rPr>
          <w:rFonts w:cs="Arial"/>
          <w:sz w:val="20"/>
        </w:rPr>
      </w:pPr>
      <w:r>
        <w:rPr>
          <w:rFonts w:cs="Arial"/>
          <w:sz w:val="20"/>
          <w:szCs w:val="20"/>
        </w:rPr>
        <w:t>During fiscal year 2023 and 2022, our Board of Directors declared quarterly dividends of $0.68 per share and $0.62 per share, totaling $20.2 billion and $18.6 billion, respectively. We intend to continue returning capital to shareholders in the form of dividends, subject to declaration by our Board of Directors. Refer to Note 16 – Stockholders’ Equity of the Notes to Financial Statements (Part I</w:t>
      </w:r>
      <w:r>
        <w:rPr>
          <w:rFonts w:cs="Arial"/>
          <w:iCs/>
          <w:sz w:val="20"/>
          <w:szCs w:val="20"/>
        </w:rPr>
        <w:t>I</w:t>
      </w:r>
      <w:r>
        <w:rPr>
          <w:rFonts w:cs="Arial"/>
          <w:sz w:val="20"/>
          <w:szCs w:val="20"/>
        </w:rPr>
        <w:t>, Item 8 of this Form 10-K) for further discussion.</w:t>
      </w:r>
    </w:p>
    <w:p w14:paraId="7797305C" w14:textId="77777777" w:rsidR="00C01196" w:rsidRDefault="00C01196" w:rsidP="00C01196">
      <w:pPr>
        <w:pStyle w:val="NormalWeb"/>
        <w:keepNext/>
        <w:spacing w:before="270" w:beforeAutospacing="0" w:after="0" w:afterAutospacing="0"/>
        <w:rPr>
          <w:rFonts w:cs="Arial"/>
          <w:i/>
          <w:iCs/>
          <w:sz w:val="20"/>
        </w:rPr>
      </w:pPr>
      <w:r>
        <w:rPr>
          <w:rFonts w:cs="Arial"/>
          <w:b/>
          <w:bCs/>
          <w:i/>
          <w:iCs/>
          <w:sz w:val="20"/>
          <w:szCs w:val="20"/>
        </w:rPr>
        <w:t xml:space="preserve">Other Planned Uses of Capital </w:t>
      </w:r>
    </w:p>
    <w:p w14:paraId="7E2738A6" w14:textId="77777777" w:rsidR="00C01196" w:rsidRDefault="00C01196" w:rsidP="00C01196">
      <w:pPr>
        <w:pStyle w:val="NormalWeb"/>
        <w:spacing w:before="180" w:beforeAutospacing="0" w:after="0" w:afterAutospacing="0"/>
        <w:rPr>
          <w:color w:val="000000" w:themeColor="text1"/>
          <w:sz w:val="20"/>
          <w:szCs w:val="20"/>
        </w:rPr>
      </w:pPr>
      <w:r>
        <w:rPr>
          <w:color w:val="000000" w:themeColor="text1"/>
          <w:sz w:val="20"/>
          <w:szCs w:val="20"/>
        </w:rPr>
        <w:t>On January 18, 2022, we entered into a definitive agreement to acquire Activision Blizzard, Inc. (“Activision Blizzard”) for $95.00 per share in an all-cash transaction valued at $68.7 billion, inclusive of Activision Blizzard’s net cash. The acquisition has been approved by Activision Blizzard’s shareholders. We continue to work toward closing the transaction subject to obtaining required regulatory approvals and satisfaction of other customary closing conditions. Microsoft and Activision Blizzard have jointly agreed to extend the merger agreement through October 18, 2023 to allow for additional time to resolve remaining regulatory concerns.</w:t>
      </w:r>
    </w:p>
    <w:p w14:paraId="41B522A1" w14:textId="77777777" w:rsidR="00C01196" w:rsidRDefault="00C01196" w:rsidP="00C01196">
      <w:pPr>
        <w:pStyle w:val="NormalWeb"/>
        <w:spacing w:before="180" w:beforeAutospacing="0" w:after="0" w:afterAutospacing="0"/>
        <w:rPr>
          <w:color w:val="000000" w:themeColor="text1"/>
          <w:sz w:val="20"/>
          <w:szCs w:val="20"/>
        </w:rPr>
      </w:pPr>
      <w:r>
        <w:rPr>
          <w:color w:val="000000" w:themeColor="text1"/>
          <w:sz w:val="20"/>
          <w:szCs w:val="20"/>
        </w:rPr>
        <w:t xml:space="preserve">We will continue to invest in sales, marketing, product support infrastructure, and existing and advanced areas of technology, as well as acquisitions that align with our business strategy. Additions to property and equipment will continue, including new facilities, datacenters, and computer systems for research and development, sales and marketing, support, and administrative staff. We expect capital expenditures to increase in coming years to support growth in our cloud offerings and our investments in AI infrastructure. We have operating and finance leases for datacenters, corporate offices, research and development facilities, Microsoft Experience Centers, and certain </w:t>
      </w:r>
      <w:r>
        <w:rPr>
          <w:color w:val="000000" w:themeColor="text1"/>
          <w:sz w:val="20"/>
          <w:szCs w:val="20"/>
        </w:rPr>
        <w:lastRenderedPageBreak/>
        <w:t>equipment. We have not engaged in any related party transactions or arrangements with unconsolidated entities or other persons that are reasonably likely to materially affect liquidity or the availability of capital resources.</w:t>
      </w:r>
    </w:p>
    <w:p w14:paraId="5CFE4ABC" w14:textId="77777777" w:rsidR="00C01196" w:rsidRDefault="00C01196" w:rsidP="00C01196">
      <w:pPr>
        <w:pStyle w:val="NormalWeb"/>
        <w:keepNext/>
        <w:spacing w:before="270" w:beforeAutospacing="0" w:after="0" w:afterAutospacing="0"/>
        <w:jc w:val="center"/>
        <w:rPr>
          <w:rFonts w:cs="Arial"/>
          <w:sz w:val="20"/>
        </w:rPr>
      </w:pPr>
      <w:r>
        <w:rPr>
          <w:rFonts w:cs="Arial"/>
          <w:sz w:val="20"/>
          <w:szCs w:val="20"/>
          <w:u w:val="single"/>
        </w:rPr>
        <w:t xml:space="preserve">CRITICAL ACCOUNTING ESTIMATES </w:t>
      </w:r>
    </w:p>
    <w:p w14:paraId="2285FCBE" w14:textId="77777777" w:rsidR="00C01196" w:rsidRDefault="00C01196" w:rsidP="00C01196">
      <w:pPr>
        <w:pStyle w:val="NormalWeb"/>
        <w:spacing w:before="180" w:beforeAutospacing="0" w:after="0" w:afterAutospacing="0"/>
        <w:rPr>
          <w:rFonts w:cs="Arial"/>
          <w:sz w:val="20"/>
        </w:rPr>
      </w:pPr>
      <w:r>
        <w:rPr>
          <w:rFonts w:cs="Arial"/>
          <w:sz w:val="20"/>
          <w:szCs w:val="20"/>
        </w:rPr>
        <w:t xml:space="preserve">Our consolidated financial statements and accompanying notes are prepared in accordance with GAAP. Preparing consolidated financial statements requires management to make estimates and assumptions that affect the reported amounts of assets, liabilities, revenue, and expenses. Critical accounting estimates are those estimates that involve a significant level of estimation uncertainty and could have a material impact on our financial condition or results of operations. We have critical accounting estimates in the areas of revenue recognition, impairment of investment securities, goodwill, research and development costs, legal and other contingencies, income taxes, and inventories. </w:t>
      </w:r>
    </w:p>
    <w:p w14:paraId="093DD4D3" w14:textId="77777777" w:rsidR="00C01196" w:rsidRDefault="00C01196" w:rsidP="00C01196">
      <w:pPr>
        <w:pStyle w:val="NormalWeb"/>
        <w:keepNext/>
        <w:spacing w:before="270" w:beforeAutospacing="0" w:after="0" w:afterAutospacing="0"/>
        <w:rPr>
          <w:rFonts w:cs="Arial"/>
          <w:sz w:val="20"/>
        </w:rPr>
      </w:pPr>
      <w:r>
        <w:rPr>
          <w:rFonts w:cs="Arial"/>
          <w:b/>
          <w:bCs/>
          <w:sz w:val="20"/>
          <w:szCs w:val="20"/>
        </w:rPr>
        <w:t xml:space="preserve">Revenue Recognition </w:t>
      </w:r>
    </w:p>
    <w:p w14:paraId="241A674A"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 </w:t>
      </w:r>
    </w:p>
    <w:p w14:paraId="23F9440C"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Judgment is required to determine the stand-alone selling price (“SSP") for each distinct performance obligation. We use a single amount to estimate SSP for items that are not sold separately, including on-premises licenses sold with SA or software updates provided at no additional charge. We use a range of amounts to estimate SSP when we sell each of the products and services separately and need to determine whether there is a discount to be allocated based on the relative SSP of the various products and services. </w:t>
      </w:r>
    </w:p>
    <w:p w14:paraId="2CB442BF" w14:textId="77777777" w:rsidR="00C01196" w:rsidRDefault="00C01196" w:rsidP="00C01196">
      <w:pPr>
        <w:pStyle w:val="NormalWeb"/>
        <w:keepNext/>
        <w:keepLines/>
        <w:spacing w:before="180" w:beforeAutospacing="0" w:after="0" w:afterAutospacing="0"/>
        <w:rPr>
          <w:rFonts w:cs="Arial"/>
          <w:sz w:val="20"/>
          <w:szCs w:val="20"/>
        </w:rPr>
      </w:pPr>
      <w:r>
        <w:rPr>
          <w:rFonts w:cs="Arial"/>
          <w:sz w:val="20"/>
          <w:szCs w:val="20"/>
        </w:rPr>
        <w:t xml:space="preserve">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 </w:t>
      </w:r>
    </w:p>
    <w:p w14:paraId="1A7170AE" w14:textId="77777777" w:rsidR="00C01196" w:rsidRDefault="00C01196" w:rsidP="00C01196">
      <w:pPr>
        <w:rPr>
          <w:rFonts w:cstheme="minorHAnsi"/>
          <w:sz w:val="18"/>
        </w:rPr>
      </w:pPr>
    </w:p>
    <w:p w14:paraId="0CFC8E25" w14:textId="77777777" w:rsidR="00C01196" w:rsidRDefault="00C01196" w:rsidP="00C01196">
      <w:pPr>
        <w:jc w:val="both"/>
        <w:rPr>
          <w:rFonts w:ascii="Arial" w:hAnsi="Arial" w:cs="Arial"/>
        </w:rPr>
      </w:pPr>
      <w:r>
        <w:rPr>
          <w:rFonts w:ascii="Arial" w:hAnsi="Arial" w:cs="Arial"/>
        </w:rPr>
        <w:t xml:space="preserve">Due to the various benefits from and the nature of our SA program, judgment is required to assess the pattern of delivery, including the exercise pattern of certain benefits across our portfolio of customers. </w:t>
      </w:r>
    </w:p>
    <w:p w14:paraId="4FE5C721" w14:textId="77777777" w:rsidR="00C01196" w:rsidRDefault="00C01196" w:rsidP="00C01196">
      <w:pPr>
        <w:pStyle w:val="NormalWeb"/>
        <w:spacing w:before="180" w:beforeAutospacing="0" w:after="0" w:afterAutospacing="0"/>
        <w:rPr>
          <w:rFonts w:cs="Arial"/>
          <w:sz w:val="20"/>
        </w:rPr>
      </w:pPr>
      <w:r>
        <w:rPr>
          <w:rFonts w:cs="Arial"/>
          <w:sz w:val="20"/>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w:t>
      </w:r>
      <w:r>
        <w:rPr>
          <w:rFonts w:cstheme="minorHAnsi"/>
          <w:sz w:val="20"/>
          <w:szCs w:val="20"/>
        </w:rPr>
        <w:t>at contract inception and updated at the end of each reporting period if additional information becomes available. Changes to our estimated variable consideration were not material for the periods presented.</w:t>
      </w:r>
      <w:r>
        <w:rPr>
          <w:rFonts w:cs="Arial"/>
          <w:sz w:val="20"/>
          <w:szCs w:val="20"/>
        </w:rPr>
        <w:t xml:space="preserve"> </w:t>
      </w:r>
    </w:p>
    <w:p w14:paraId="3D1524D7" w14:textId="77777777" w:rsidR="00C01196" w:rsidRDefault="00C01196" w:rsidP="00C01196">
      <w:pPr>
        <w:pStyle w:val="NormalWeb"/>
        <w:keepNext/>
        <w:spacing w:before="270" w:beforeAutospacing="0" w:after="0" w:afterAutospacing="0"/>
        <w:rPr>
          <w:rFonts w:cs="Arial"/>
          <w:sz w:val="20"/>
        </w:rPr>
      </w:pPr>
      <w:r>
        <w:rPr>
          <w:rFonts w:cs="Arial"/>
          <w:b/>
          <w:bCs/>
          <w:sz w:val="20"/>
          <w:szCs w:val="20"/>
        </w:rPr>
        <w:t xml:space="preserve">Impairment of Investment Securities </w:t>
      </w:r>
    </w:p>
    <w:p w14:paraId="6F331C80"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We review debt investments quarterly for credit losses and impairment. If the cost of an investment exceeds its fair value, we evaluate, among other factors, general market conditions, credit quality of debt instrument issuers, and the extent to which the fair value is less than cost. This determination requires significant judgment. In making this judgment, we employ a systematic methodology that considers available quantitative and qualitative evidence in evaluating potential impairment of our investments. In addition, we consider specific adverse conditions related to the financial health of, and business outlook for, the investee. If we have plans to sell the security or it is more likely than not that we will be required to sell the security before recovery, then a decline in fair value below cost is recorded as an impairment charge in other income (expense), net and a new cost basis in the investment is established. If market, industry, and/or investee conditions deteriorate, we may incur future impairments. </w:t>
      </w:r>
    </w:p>
    <w:p w14:paraId="16D956E2"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Equity investments without readily determinable fair values are written down to fair value if a qualitative assessment indicates that the investment is impaired and the fair value of the investment is less than carrying value. We perform a qualitative assessment on a periodic basis. We are required to estimate the fair value of the investment to determine the amount of the impairment loss. Once an investment is determined to be impaired, an impairment charge is recorded in other income (expense), net. </w:t>
      </w:r>
    </w:p>
    <w:p w14:paraId="2AE6E3A9" w14:textId="77777777" w:rsidR="00C01196" w:rsidRDefault="00C01196" w:rsidP="00C01196">
      <w:pPr>
        <w:pStyle w:val="NormalWeb"/>
        <w:keepNext/>
        <w:keepLines/>
        <w:spacing w:before="270" w:beforeAutospacing="0" w:after="0" w:afterAutospacing="0"/>
        <w:rPr>
          <w:rFonts w:cs="Arial"/>
          <w:sz w:val="20"/>
        </w:rPr>
      </w:pPr>
      <w:r>
        <w:rPr>
          <w:rFonts w:cs="Arial"/>
          <w:b/>
          <w:bCs/>
          <w:sz w:val="20"/>
          <w:szCs w:val="20"/>
        </w:rPr>
        <w:lastRenderedPageBreak/>
        <w:t xml:space="preserve">Goodwill </w:t>
      </w:r>
    </w:p>
    <w:p w14:paraId="76B88FC6" w14:textId="77777777" w:rsidR="00C01196" w:rsidRDefault="00C01196" w:rsidP="00C01196">
      <w:pPr>
        <w:pStyle w:val="NormalWeb"/>
        <w:spacing w:before="180" w:beforeAutospacing="0" w:after="0" w:afterAutospacing="0"/>
        <w:rPr>
          <w:rFonts w:cs="Arial"/>
          <w:sz w:val="20"/>
        </w:rPr>
      </w:pPr>
      <w:r>
        <w:rPr>
          <w:rFonts w:cs="Arial"/>
          <w:sz w:val="20"/>
          <w:szCs w:val="20"/>
        </w:rPr>
        <w:t xml:space="preserve">We allocate goodwill to reporting units based on the reporting unit expected to benefit from the business combination. We evaluate our reporting units on an annual basis and, if necessary, reassign goodwill using a relative fair value allocation approach. Goodwill is tested for impairment at the reporting unit level (operating segment or one level below an operating segment) on an annual basis (May 1) and between annual tests if an event occurs or circumstances change that would more likely than not reduce the fair value of a reporting unit below its carrying value. These events or circumstances could include a significant change in the business climate, legal factors, operating performance indicators, competition, or sale or disposition of a significant portion of a reporting unit. </w:t>
      </w:r>
    </w:p>
    <w:p w14:paraId="2170A6C7" w14:textId="77777777" w:rsidR="00C01196" w:rsidRDefault="00C01196" w:rsidP="00C01196">
      <w:pPr>
        <w:pStyle w:val="NormalWeb"/>
        <w:spacing w:before="180" w:beforeAutospacing="0" w:after="0" w:afterAutospacing="0"/>
        <w:rPr>
          <w:rFonts w:cs="Arial"/>
          <w:sz w:val="20"/>
        </w:rPr>
      </w:pPr>
      <w:r>
        <w:rPr>
          <w:rFonts w:cs="Arial"/>
          <w:sz w:val="20"/>
          <w:szCs w:val="20"/>
        </w:rPr>
        <w:t xml:space="preserve">Application of the goodwill impairment test requires judgment, including the identification of reporting units, assignment of assets and liabilities to reporting units, assignment of goodwill to reporting units, and determination of the fair value of each reporting unit. The fair value of each reporting unit is estimated primarily through the use of a discounted cash flow methodology. This analysis requires significant judgments, including estimation of future cash flows, which is dependent on internal forecasts, estimation of the long-term rate of growth for our business, estimation of the useful life over which cash flows will occur, and determination of our weighted average cost of capital. </w:t>
      </w:r>
    </w:p>
    <w:p w14:paraId="79BADFE7" w14:textId="77777777" w:rsidR="00C01196" w:rsidRDefault="00C01196" w:rsidP="00C01196">
      <w:pPr>
        <w:pStyle w:val="NormalWeb"/>
        <w:spacing w:before="180" w:beforeAutospacing="0" w:after="0" w:afterAutospacing="0"/>
        <w:rPr>
          <w:rFonts w:cs="Arial"/>
          <w:sz w:val="20"/>
        </w:rPr>
      </w:pPr>
      <w:r>
        <w:rPr>
          <w:rFonts w:cs="Arial"/>
          <w:sz w:val="20"/>
          <w:szCs w:val="20"/>
        </w:rPr>
        <w:t xml:space="preserve">The estimates used to calculate the fair value of a reporting unit change from year to year based on operating results, market conditions, and other factors. Changes in these estimates and assumptions could materially affect the determination of fair value and goodwill impairment for each reporting unit. </w:t>
      </w:r>
    </w:p>
    <w:p w14:paraId="112CA94A" w14:textId="77777777" w:rsidR="00C01196" w:rsidRDefault="00C01196" w:rsidP="00C01196">
      <w:pPr>
        <w:pStyle w:val="NormalWeb"/>
        <w:keepNext/>
        <w:spacing w:before="270" w:beforeAutospacing="0" w:after="0" w:afterAutospacing="0"/>
        <w:rPr>
          <w:rFonts w:cs="Arial"/>
          <w:sz w:val="20"/>
        </w:rPr>
      </w:pPr>
      <w:r>
        <w:rPr>
          <w:rFonts w:cs="Arial"/>
          <w:b/>
          <w:bCs/>
          <w:sz w:val="20"/>
          <w:szCs w:val="20"/>
        </w:rPr>
        <w:t xml:space="preserve">Research and Development Costs </w:t>
      </w:r>
    </w:p>
    <w:p w14:paraId="796745D5"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Costs incurred internally in researching and developing a computer software product are charged to expense until technological feasibility has been established for the product. Once technological feasibility is established, software costs are capitalized until the product is available for general release to customers. Judgment is required in determining when technological feasibility of a product is established. We have determined that technological feasibility for our software products is reached after all high-risk development issues have been resolved through coding and testing. Generally, this occurs shortly before the products are released to production. The amortization of these costs is included in cost of revenue over the estimated life of the products. </w:t>
      </w:r>
    </w:p>
    <w:p w14:paraId="09EF074D" w14:textId="77777777" w:rsidR="00C01196" w:rsidRDefault="00C01196" w:rsidP="00C01196">
      <w:pPr>
        <w:pStyle w:val="NormalWeb"/>
        <w:keepNext/>
        <w:keepLines/>
        <w:spacing w:before="270" w:beforeAutospacing="0" w:after="0" w:afterAutospacing="0"/>
        <w:rPr>
          <w:rFonts w:cs="Arial"/>
          <w:sz w:val="20"/>
        </w:rPr>
      </w:pPr>
      <w:r>
        <w:rPr>
          <w:rFonts w:cs="Arial"/>
          <w:b/>
          <w:bCs/>
          <w:sz w:val="20"/>
          <w:szCs w:val="20"/>
        </w:rPr>
        <w:t xml:space="preserve">Legal and Other Contingencies </w:t>
      </w:r>
      <w:r>
        <w:rPr>
          <w:rFonts w:cs="Arial"/>
          <w:b/>
          <w:bCs/>
          <w:sz w:val="20"/>
          <w:szCs w:val="20"/>
        </w:rPr>
        <w:tab/>
      </w:r>
    </w:p>
    <w:p w14:paraId="31F7BF75" w14:textId="77777777" w:rsidR="00C01196" w:rsidRDefault="00C01196" w:rsidP="00C01196">
      <w:pPr>
        <w:pStyle w:val="NormalWeb"/>
        <w:keepNext/>
        <w:keepLines/>
        <w:spacing w:before="180" w:beforeAutospacing="0" w:after="0" w:afterAutospacing="0"/>
        <w:rPr>
          <w:rFonts w:cs="Arial"/>
          <w:sz w:val="20"/>
          <w:szCs w:val="20"/>
        </w:rPr>
      </w:pPr>
      <w:r>
        <w:rPr>
          <w:rFonts w:cs="Arial"/>
          <w:sz w:val="20"/>
          <w:szCs w:val="20"/>
        </w:rPr>
        <w:t>The outcomes of legal proceedings and claims brought against us are subject to significant uncertainty. An estimated loss from a loss contingency such as a legal proceeding or claim is accrued by a charge to income if it is probable that an asset has been impaired or a liability has been incurred and the amount of the loss can be reasonably estimated. In determining whether a loss should be accrued we evaluate, among other factors, the degree of probability of an unfavorable outcome and the ability to make a reasonable estimate of the amount of loss. Changes in these factors could materially impact our consolidated financial statements.</w:t>
      </w:r>
    </w:p>
    <w:p w14:paraId="0878C4F9" w14:textId="77777777" w:rsidR="00C01196" w:rsidRDefault="00C01196" w:rsidP="00C01196">
      <w:pPr>
        <w:pStyle w:val="NormalWeb"/>
        <w:keepNext/>
        <w:spacing w:before="270" w:beforeAutospacing="0" w:after="0" w:afterAutospacing="0"/>
        <w:rPr>
          <w:rFonts w:cs="Arial"/>
          <w:sz w:val="20"/>
        </w:rPr>
      </w:pPr>
      <w:r>
        <w:rPr>
          <w:rFonts w:cs="Arial"/>
          <w:b/>
          <w:bCs/>
          <w:sz w:val="20"/>
          <w:szCs w:val="20"/>
        </w:rPr>
        <w:t xml:space="preserve">Income Taxes </w:t>
      </w:r>
    </w:p>
    <w:p w14:paraId="1C29334A"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The objectives of accounting for income taxes are to recognize the amount of taxes payable or refundable for the current year, and deferred tax liabilities and assets for the future tax consequences of events that have been recognized in an entity’s financial statements or tax returns. We recognize the tax benefit from an uncertain tax position only if it is more likely than not that the tax position will be sustained on examination by the taxing authorities, based on the technical merits of the position. The tax benefits recognized in the financial statements from such a position are measured based on the largest benefit that has a greater than 50% likelihood of being realized upon ultimate settlement. Accounting literature also provides guidance on derecognition of income tax assets and liabilities, classification of deferred income tax assets and liabilities, accounting for interest and penalties associated with tax positions, and income tax disclosures. Judgment is required in assessing the future tax consequences of events that have been recognized in our consolidated financial statements or tax returns. Variations in the actual outcome of these future tax consequences could materially impact our consolidated financial statements. </w:t>
      </w:r>
    </w:p>
    <w:p w14:paraId="73A16583" w14:textId="77777777" w:rsidR="00C01196" w:rsidRDefault="00C01196" w:rsidP="00C01196">
      <w:pPr>
        <w:pStyle w:val="NormalWeb"/>
        <w:keepNext/>
        <w:spacing w:before="270" w:beforeAutospacing="0" w:after="0" w:afterAutospacing="0"/>
        <w:rPr>
          <w:rFonts w:cs="Arial"/>
          <w:b/>
          <w:bCs/>
          <w:sz w:val="20"/>
          <w:szCs w:val="20"/>
        </w:rPr>
      </w:pPr>
      <w:r>
        <w:rPr>
          <w:rFonts w:cs="Arial"/>
          <w:b/>
          <w:bCs/>
          <w:sz w:val="20"/>
          <w:szCs w:val="20"/>
        </w:rPr>
        <w:t xml:space="preserve">Inventories </w:t>
      </w:r>
    </w:p>
    <w:p w14:paraId="11C0454F" w14:textId="77777777" w:rsidR="00C01196" w:rsidRDefault="00C01196" w:rsidP="00C01196">
      <w:pPr>
        <w:pStyle w:val="NormalWeb"/>
        <w:keepNext/>
        <w:spacing w:before="180" w:beforeAutospacing="0" w:after="0" w:afterAutospacing="0"/>
        <w:rPr>
          <w:rFonts w:cs="Arial"/>
          <w:sz w:val="20"/>
          <w:szCs w:val="20"/>
        </w:rPr>
      </w:pPr>
      <w:r>
        <w:rPr>
          <w:rFonts w:cs="Arial"/>
          <w:sz w:val="20"/>
          <w:szCs w:val="20"/>
        </w:rPr>
        <w:t xml:space="preserve">Inventories are stated at average cost, subject to the lower of cost or net realizable value. Cost includes materials, labor, and manufacturing overhead related to the purchase and production of inventories. Net realizable value is the estimated selling price less estimated costs of completion, disposal, and transportation. We regularly review inventory quantities on hand, future purchase commitments with our suppliers, and the estimated utility of our inventory. These reviews include analysis of demand forecasts, product life cycle status, product development plans, current sales </w:t>
      </w:r>
      <w:r>
        <w:rPr>
          <w:rFonts w:cs="Arial"/>
          <w:sz w:val="20"/>
          <w:szCs w:val="20"/>
        </w:rPr>
        <w:lastRenderedPageBreak/>
        <w:t>levels, pricing strategy, and component cost trends. If our review indicates a reduction in utility below carrying value, we reduce our inventory to a new cost basis through a charge to cost of revenue.</w:t>
      </w:r>
    </w:p>
    <w:p w14:paraId="182F9EC6" w14:textId="77777777" w:rsidR="00C01196" w:rsidRDefault="00C01196" w:rsidP="00C01196">
      <w:pPr>
        <w:pStyle w:val="NormalWeb"/>
        <w:keepNext/>
        <w:spacing w:before="180" w:beforeAutospacing="0" w:after="0" w:afterAutospacing="0"/>
        <w:rPr>
          <w:rFonts w:cs="Arial"/>
          <w:sz w:val="20"/>
        </w:rPr>
      </w:pPr>
    </w:p>
    <w:p w14:paraId="75EAD8CF" w14:textId="77777777" w:rsidR="00C01196" w:rsidRDefault="00C01196" w:rsidP="00C01196">
      <w:pPr>
        <w:pStyle w:val="NormalWeb"/>
        <w:keepNext/>
        <w:spacing w:before="180" w:beforeAutospacing="0" w:after="0" w:afterAutospacing="0"/>
        <w:rPr>
          <w:rFonts w:cs="Arial"/>
          <w:sz w:val="20"/>
        </w:rPr>
      </w:pPr>
      <w:r>
        <w:rPr>
          <w:rFonts w:cs="Arial"/>
          <w:b/>
          <w:szCs w:val="20"/>
        </w:rPr>
        <w:br w:type="page"/>
      </w:r>
      <w:r>
        <w:rPr>
          <w:rFonts w:cs="Arial"/>
          <w:b/>
          <w:szCs w:val="20"/>
        </w:rPr>
        <w:lastRenderedPageBreak/>
        <w:t xml:space="preserve">STATEMENT OF MANAGEMENT’S RESPONSIBILITY FOR FINANCIAL STATEMENTS </w:t>
      </w:r>
    </w:p>
    <w:p w14:paraId="4D8C76F5" w14:textId="77777777" w:rsidR="00C01196" w:rsidRDefault="00C01196" w:rsidP="00C01196">
      <w:pPr>
        <w:pStyle w:val="NormalWeb"/>
        <w:keepNext/>
        <w:keepLines/>
        <w:spacing w:before="180" w:beforeAutospacing="0" w:after="0" w:afterAutospacing="0"/>
        <w:rPr>
          <w:sz w:val="8"/>
        </w:rPr>
      </w:pPr>
      <w:r>
        <w:rPr>
          <w:rFonts w:cs="Arial"/>
          <w:sz w:val="20"/>
          <w:szCs w:val="20"/>
        </w:rPr>
        <w:t xml:space="preserve">Management is responsible for the preparation of the consolidated financial statements and related information that are presented in this report. The consolidated financial statements, which include amounts based on management’s estimates and judgments, have been prepared in conformity with accounting principles generally accepted in the United States of America. </w:t>
      </w:r>
    </w:p>
    <w:p w14:paraId="20BC754A" w14:textId="77777777" w:rsidR="00C01196" w:rsidRDefault="00C01196" w:rsidP="00C01196">
      <w:pPr>
        <w:pStyle w:val="NormalWeb"/>
        <w:keepNext/>
        <w:keepLines/>
        <w:spacing w:before="180" w:beforeAutospacing="0" w:after="0" w:afterAutospacing="0"/>
        <w:rPr>
          <w:sz w:val="8"/>
        </w:rPr>
      </w:pPr>
      <w:r>
        <w:rPr>
          <w:rFonts w:cs="Arial"/>
          <w:sz w:val="20"/>
          <w:szCs w:val="20"/>
        </w:rPr>
        <w:t xml:space="preserve">The Company designs and maintains accounting and internal control systems to provide reasonable assurance at reasonable cost that assets are safeguarded against loss from unauthorized use or disposition, and that the financial records are reliable for preparing consolidated financial statements and maintaining accountability for assets. These systems are augmented by written policies, an organizational structure providing division of responsibilities, careful selection and training of qualified personnel, and a program of internal audits. </w:t>
      </w:r>
    </w:p>
    <w:p w14:paraId="78EC5B04" w14:textId="77777777" w:rsidR="00C01196" w:rsidRDefault="00C01196" w:rsidP="00C01196">
      <w:pPr>
        <w:pStyle w:val="NormalWeb"/>
        <w:keepNext/>
        <w:keepLines/>
        <w:spacing w:before="180" w:beforeAutospacing="0" w:after="0" w:afterAutospacing="0"/>
        <w:rPr>
          <w:rFonts w:cs="Arial"/>
          <w:sz w:val="8"/>
        </w:rPr>
      </w:pPr>
      <w:r>
        <w:rPr>
          <w:rFonts w:cs="Arial"/>
          <w:sz w:val="20"/>
          <w:szCs w:val="20"/>
        </w:rPr>
        <w:t xml:space="preserve">The Company engaged Deloitte &amp; Touche LLP, an independent registered public accounting firm, to audit and render an opinion on the consolidated financial statements and internal control over financial reporting in accordance with the standards of the Public Company Accounting Oversight Board (United States). </w:t>
      </w:r>
    </w:p>
    <w:p w14:paraId="1E6C9F11" w14:textId="77777777" w:rsidR="00C01196" w:rsidRDefault="00C01196" w:rsidP="00C01196">
      <w:pPr>
        <w:pStyle w:val="NormalWeb"/>
        <w:keepNext/>
        <w:keepLines/>
        <w:spacing w:before="180" w:beforeAutospacing="0" w:after="0" w:afterAutospacing="0"/>
        <w:rPr>
          <w:rFonts w:cs="Arial"/>
          <w:sz w:val="20"/>
          <w:szCs w:val="20"/>
        </w:rPr>
      </w:pPr>
      <w:r>
        <w:rPr>
          <w:rFonts w:cs="Arial"/>
          <w:sz w:val="20"/>
          <w:szCs w:val="20"/>
        </w:rPr>
        <w:t xml:space="preserve">The Board of Directors, through its Audit Committee, consisting solely of independent directors of the Company, meets periodically with management, internal auditors, and our independent registered public accounting firm to ensure that each is meeting its responsibilities and to discuss matters concerning internal controls and financial reporting. Deloitte &amp; Touche LLP and the internal auditors each have full and free access to the Audit Committee. </w:t>
      </w:r>
    </w:p>
    <w:p w14:paraId="481F1755" w14:textId="77777777" w:rsidR="00C01196" w:rsidRDefault="00C01196" w:rsidP="00C01196">
      <w:pPr>
        <w:pStyle w:val="NormalWeb"/>
        <w:keepNext/>
        <w:keepLines/>
        <w:spacing w:before="0" w:beforeAutospacing="0" w:after="0" w:afterAutospacing="0"/>
        <w:rPr>
          <w:rFonts w:cs="Arial"/>
          <w:sz w:val="18"/>
        </w:rPr>
      </w:pPr>
    </w:p>
    <w:tbl>
      <w:tblPr>
        <w:tblW w:w="2431" w:type="pct"/>
        <w:tblCellMar>
          <w:top w:w="14" w:type="dxa"/>
          <w:left w:w="0" w:type="dxa"/>
          <w:right w:w="14" w:type="dxa"/>
        </w:tblCellMar>
        <w:tblLook w:val="04A0" w:firstRow="1" w:lastRow="0" w:firstColumn="1" w:lastColumn="0" w:noHBand="0" w:noVBand="1"/>
        <w:tblCaption w:val="Management's responsibility for financial statements signatures"/>
      </w:tblPr>
      <w:tblGrid>
        <w:gridCol w:w="5041"/>
      </w:tblGrid>
      <w:tr w:rsidR="00C01196" w14:paraId="7CA616D1" w14:textId="77777777" w:rsidTr="00C01196">
        <w:tc>
          <w:tcPr>
            <w:tcW w:w="5000" w:type="pct"/>
            <w:vAlign w:val="bottom"/>
            <w:hideMark/>
          </w:tcPr>
          <w:p w14:paraId="6BCEEEA5" w14:textId="77777777" w:rsidR="00C01196" w:rsidRDefault="00C01196">
            <w:pPr>
              <w:keepNext/>
              <w:keepLines/>
              <w:spacing w:line="256" w:lineRule="auto"/>
              <w:rPr>
                <w:rFonts w:ascii="Arial" w:hAnsi="Arial" w:cs="Arial"/>
                <w:sz w:val="8"/>
              </w:rPr>
            </w:pPr>
            <w:r>
              <w:rPr>
                <w:rFonts w:ascii="Arial" w:hAnsi="Arial" w:cs="Arial"/>
              </w:rPr>
              <w:t>Satya Nadella</w:t>
            </w:r>
          </w:p>
        </w:tc>
      </w:tr>
      <w:tr w:rsidR="00C01196" w14:paraId="7181BBD3" w14:textId="77777777" w:rsidTr="00C01196">
        <w:tc>
          <w:tcPr>
            <w:tcW w:w="5000" w:type="pct"/>
            <w:vAlign w:val="bottom"/>
            <w:hideMark/>
          </w:tcPr>
          <w:p w14:paraId="0AC638E7" w14:textId="77777777" w:rsidR="00C01196" w:rsidRDefault="00C01196">
            <w:pPr>
              <w:keepNext/>
              <w:keepLines/>
              <w:spacing w:line="256" w:lineRule="auto"/>
              <w:rPr>
                <w:rFonts w:ascii="Arial" w:hAnsi="Arial" w:cs="Arial"/>
                <w:sz w:val="8"/>
              </w:rPr>
            </w:pPr>
            <w:r>
              <w:rPr>
                <w:rFonts w:ascii="Arial" w:hAnsi="Arial" w:cs="Arial"/>
              </w:rPr>
              <w:t>Chief Executive Officer</w:t>
            </w:r>
          </w:p>
        </w:tc>
      </w:tr>
      <w:tr w:rsidR="00C01196" w14:paraId="01B6DF48" w14:textId="77777777" w:rsidTr="00C01196">
        <w:tc>
          <w:tcPr>
            <w:tcW w:w="5000" w:type="pct"/>
            <w:vAlign w:val="center"/>
          </w:tcPr>
          <w:p w14:paraId="190F798D" w14:textId="77777777" w:rsidR="00C01196" w:rsidRDefault="00C01196">
            <w:pPr>
              <w:keepNext/>
              <w:keepLines/>
              <w:spacing w:line="256" w:lineRule="auto"/>
              <w:rPr>
                <w:rFonts w:ascii="Arial" w:hAnsi="Arial" w:cs="Arial"/>
                <w:sz w:val="18"/>
                <w:szCs w:val="18"/>
              </w:rPr>
            </w:pPr>
          </w:p>
        </w:tc>
      </w:tr>
      <w:tr w:rsidR="00C01196" w14:paraId="2C0631EF" w14:textId="77777777" w:rsidTr="00C01196">
        <w:tc>
          <w:tcPr>
            <w:tcW w:w="5000" w:type="pct"/>
            <w:vAlign w:val="bottom"/>
            <w:hideMark/>
          </w:tcPr>
          <w:p w14:paraId="5FA08474" w14:textId="77777777" w:rsidR="00C01196" w:rsidRDefault="00C01196">
            <w:pPr>
              <w:keepNext/>
              <w:keepLines/>
              <w:spacing w:line="256" w:lineRule="auto"/>
              <w:rPr>
                <w:rFonts w:ascii="Arial" w:hAnsi="Arial" w:cs="Arial"/>
                <w:sz w:val="8"/>
              </w:rPr>
            </w:pPr>
            <w:r>
              <w:rPr>
                <w:rFonts w:ascii="Arial" w:hAnsi="Arial" w:cs="Arial"/>
              </w:rPr>
              <w:t>Amy E. Hood</w:t>
            </w:r>
          </w:p>
        </w:tc>
      </w:tr>
      <w:tr w:rsidR="00C01196" w14:paraId="61FAC167" w14:textId="77777777" w:rsidTr="00C01196">
        <w:tc>
          <w:tcPr>
            <w:tcW w:w="5000" w:type="pct"/>
            <w:vAlign w:val="bottom"/>
            <w:hideMark/>
          </w:tcPr>
          <w:p w14:paraId="04B65580" w14:textId="77777777" w:rsidR="00C01196" w:rsidRDefault="00C01196">
            <w:pPr>
              <w:keepNext/>
              <w:keepLines/>
              <w:spacing w:line="256" w:lineRule="auto"/>
              <w:rPr>
                <w:rFonts w:ascii="Arial" w:hAnsi="Arial" w:cs="Arial"/>
                <w:sz w:val="8"/>
              </w:rPr>
            </w:pPr>
            <w:r>
              <w:rPr>
                <w:rFonts w:ascii="Arial" w:hAnsi="Arial" w:cs="Arial"/>
              </w:rPr>
              <w:t>Executive Vice President and Chief Financial Officer</w:t>
            </w:r>
          </w:p>
        </w:tc>
      </w:tr>
      <w:tr w:rsidR="00C01196" w14:paraId="34698576" w14:textId="77777777" w:rsidTr="00C01196">
        <w:tc>
          <w:tcPr>
            <w:tcW w:w="5000" w:type="pct"/>
            <w:vAlign w:val="center"/>
          </w:tcPr>
          <w:p w14:paraId="6BDA6535" w14:textId="77777777" w:rsidR="00C01196" w:rsidRDefault="00C01196">
            <w:pPr>
              <w:keepNext/>
              <w:keepLines/>
              <w:spacing w:line="256" w:lineRule="auto"/>
              <w:rPr>
                <w:rFonts w:ascii="Arial" w:hAnsi="Arial" w:cs="Arial"/>
                <w:sz w:val="18"/>
                <w:szCs w:val="18"/>
              </w:rPr>
            </w:pPr>
          </w:p>
        </w:tc>
      </w:tr>
      <w:tr w:rsidR="00C01196" w14:paraId="438E680D" w14:textId="77777777" w:rsidTr="00C01196">
        <w:tc>
          <w:tcPr>
            <w:tcW w:w="5000" w:type="pct"/>
            <w:vAlign w:val="bottom"/>
            <w:hideMark/>
          </w:tcPr>
          <w:p w14:paraId="4F31C639" w14:textId="77777777" w:rsidR="00C01196" w:rsidRDefault="00C01196">
            <w:pPr>
              <w:keepNext/>
              <w:keepLines/>
              <w:spacing w:line="256" w:lineRule="auto"/>
              <w:rPr>
                <w:rFonts w:ascii="Arial" w:hAnsi="Arial" w:cs="Arial"/>
                <w:sz w:val="8"/>
              </w:rPr>
            </w:pPr>
            <w:r>
              <w:rPr>
                <w:rFonts w:ascii="Arial" w:hAnsi="Arial" w:cs="Arial"/>
              </w:rPr>
              <w:t>Alice L. Jolla</w:t>
            </w:r>
          </w:p>
        </w:tc>
      </w:tr>
      <w:tr w:rsidR="00C01196" w14:paraId="66E96F6A" w14:textId="77777777" w:rsidTr="00C01196">
        <w:tc>
          <w:tcPr>
            <w:tcW w:w="5000" w:type="pct"/>
            <w:vAlign w:val="bottom"/>
            <w:hideMark/>
          </w:tcPr>
          <w:p w14:paraId="493A916A" w14:textId="77777777" w:rsidR="00C01196" w:rsidRDefault="00C01196">
            <w:pPr>
              <w:keepNext/>
              <w:keepLines/>
              <w:spacing w:line="256" w:lineRule="auto"/>
              <w:rPr>
                <w:rFonts w:ascii="Arial" w:hAnsi="Arial" w:cs="Arial"/>
                <w:sz w:val="8"/>
              </w:rPr>
            </w:pPr>
            <w:r>
              <w:rPr>
                <w:rFonts w:ascii="Arial" w:hAnsi="Arial" w:cs="Arial"/>
              </w:rPr>
              <w:t>Corporate Vice President and Chief Accounting Officer</w:t>
            </w:r>
          </w:p>
        </w:tc>
      </w:tr>
    </w:tbl>
    <w:p w14:paraId="24642288" w14:textId="77777777" w:rsidR="00C01196" w:rsidRDefault="00C01196" w:rsidP="00C01196">
      <w:pPr>
        <w:rPr>
          <w:rFonts w:ascii="Arial" w:eastAsia="Times New Roman" w:hAnsi="Arial" w:cs="Times New Roman"/>
          <w:sz w:val="24"/>
          <w:szCs w:val="24"/>
        </w:rPr>
        <w:sectPr w:rsidR="00C01196" w:rsidSect="00C01196">
          <w:pgSz w:w="12240" w:h="15840"/>
          <w:pgMar w:top="864" w:right="936" w:bottom="864" w:left="936" w:header="720" w:footer="720" w:gutter="0"/>
          <w:cols w:space="720"/>
        </w:sectPr>
      </w:pPr>
    </w:p>
    <w:p w14:paraId="308D79E6" w14:textId="77777777" w:rsidR="00C01196" w:rsidRDefault="00C01196" w:rsidP="00C01196">
      <w:pPr>
        <w:pStyle w:val="10-QItemHeading145"/>
        <w:spacing w:before="0"/>
        <w:rPr>
          <w:sz w:val="24"/>
          <w:szCs w:val="24"/>
        </w:rPr>
      </w:pPr>
      <w:r>
        <w:lastRenderedPageBreak/>
        <w:t xml:space="preserve">ITEM 7A. QUANTITATIVE AND QUALITATIVE </w:t>
      </w:r>
      <w:r>
        <w:rPr>
          <w:szCs w:val="24"/>
        </w:rPr>
        <w:t>DISCLOSURES ABOUT MARKET RISK</w:t>
      </w:r>
    </w:p>
    <w:p w14:paraId="3E8A32C3" w14:textId="77777777" w:rsidR="00C01196" w:rsidRDefault="00C01196" w:rsidP="00C01196">
      <w:pPr>
        <w:pStyle w:val="NormalWeb"/>
        <w:widowControl w:val="0"/>
        <w:spacing w:before="270" w:beforeAutospacing="0" w:after="0" w:afterAutospacing="0"/>
        <w:jc w:val="center"/>
        <w:rPr>
          <w:rFonts w:cs="Arial"/>
        </w:rPr>
      </w:pPr>
      <w:r>
        <w:rPr>
          <w:rFonts w:cs="Arial"/>
          <w:sz w:val="20"/>
          <w:szCs w:val="20"/>
          <w:u w:val="single"/>
        </w:rPr>
        <w:t xml:space="preserve">RISKS </w:t>
      </w:r>
    </w:p>
    <w:p w14:paraId="56CA443F" w14:textId="77777777" w:rsidR="00C01196" w:rsidRDefault="00C01196" w:rsidP="00C01196">
      <w:pPr>
        <w:pStyle w:val="NormalWeb"/>
        <w:keepNext/>
        <w:spacing w:before="180" w:beforeAutospacing="0" w:after="0" w:afterAutospacing="0"/>
        <w:rPr>
          <w:rFonts w:cs="Arial"/>
          <w:sz w:val="8"/>
        </w:rPr>
      </w:pPr>
      <w:r>
        <w:rPr>
          <w:rFonts w:cs="Arial"/>
          <w:sz w:val="20"/>
          <w:szCs w:val="20"/>
        </w:rPr>
        <w:t xml:space="preserve">We are exposed to economic risk from foreign exchange rates, interest rates, credit risk, and equity prices. We use derivatives instruments to manage these risks, however, they may still impact our consolidated financial statements. </w:t>
      </w:r>
    </w:p>
    <w:p w14:paraId="28A903D3" w14:textId="77777777" w:rsidR="00C01196" w:rsidRDefault="00C01196" w:rsidP="00C01196">
      <w:pPr>
        <w:pStyle w:val="NormalWeb"/>
        <w:keepNext/>
        <w:spacing w:before="270" w:beforeAutospacing="0" w:after="0" w:afterAutospacing="0"/>
        <w:rPr>
          <w:rFonts w:cs="Arial"/>
          <w:sz w:val="8"/>
        </w:rPr>
      </w:pPr>
      <w:r>
        <w:rPr>
          <w:rFonts w:cs="Arial"/>
          <w:b/>
          <w:bCs/>
          <w:sz w:val="20"/>
          <w:szCs w:val="20"/>
        </w:rPr>
        <w:t xml:space="preserve">Foreign Currencies </w:t>
      </w:r>
    </w:p>
    <w:p w14:paraId="77046E72" w14:textId="77777777" w:rsidR="00C01196" w:rsidRDefault="00C01196" w:rsidP="00C01196">
      <w:pPr>
        <w:pStyle w:val="NormalWeb"/>
        <w:keepNext/>
        <w:spacing w:before="180" w:beforeAutospacing="0" w:after="0" w:afterAutospacing="0"/>
        <w:rPr>
          <w:rFonts w:cs="Arial"/>
          <w:sz w:val="8"/>
        </w:rPr>
      </w:pPr>
      <w:r>
        <w:rPr>
          <w:rFonts w:cs="Arial"/>
          <w:sz w:val="20"/>
          <w:szCs w:val="20"/>
        </w:rPr>
        <w:t xml:space="preserve">Certain forecasted transactions, assets, and liabilities are exposed to foreign currency risk. We monitor our foreign currency exposures daily to maximize the economic effectiveness of our foreign currency positions, including hedges. Principal currency exposures include the Euro, Japanese yen, British pound, Canadian dollar, and Australian dollar. </w:t>
      </w:r>
    </w:p>
    <w:p w14:paraId="000DFF7B" w14:textId="77777777" w:rsidR="00C01196" w:rsidRDefault="00C01196" w:rsidP="00C01196">
      <w:pPr>
        <w:pStyle w:val="NormalWeb"/>
        <w:keepNext/>
        <w:spacing w:before="270" w:beforeAutospacing="0" w:after="0" w:afterAutospacing="0"/>
        <w:rPr>
          <w:rFonts w:cs="Arial"/>
          <w:sz w:val="8"/>
        </w:rPr>
      </w:pPr>
      <w:r>
        <w:rPr>
          <w:rFonts w:cs="Arial"/>
          <w:b/>
          <w:bCs/>
          <w:sz w:val="20"/>
          <w:szCs w:val="20"/>
        </w:rPr>
        <w:t xml:space="preserve">Interest Rate </w:t>
      </w:r>
    </w:p>
    <w:p w14:paraId="340ED319" w14:textId="77777777" w:rsidR="00C01196" w:rsidRDefault="00C01196" w:rsidP="00C01196">
      <w:pPr>
        <w:pStyle w:val="NormalWeb"/>
        <w:spacing w:before="180" w:beforeAutospacing="0" w:after="0" w:afterAutospacing="0"/>
        <w:rPr>
          <w:rFonts w:cs="Arial"/>
          <w:sz w:val="20"/>
          <w:szCs w:val="20"/>
        </w:rPr>
      </w:pPr>
      <w:r>
        <w:rPr>
          <w:rFonts w:cs="Arial"/>
          <w:sz w:val="20"/>
          <w:szCs w:val="20"/>
        </w:rPr>
        <w:t xml:space="preserve">Securities held in our fixed-income portfolio are subject to different interest rate risks based on their maturities. We manage the average maturity of the fixed-income portfolio to achieve economic returns that correlate to certain global fixed-income indices. </w:t>
      </w:r>
    </w:p>
    <w:p w14:paraId="37C52F84" w14:textId="77777777" w:rsidR="00C01196" w:rsidRDefault="00C01196" w:rsidP="00C01196">
      <w:pPr>
        <w:pStyle w:val="NormalWeb"/>
        <w:spacing w:before="270" w:beforeAutospacing="0" w:after="0" w:afterAutospacing="0"/>
        <w:rPr>
          <w:rFonts w:cs="Arial"/>
          <w:b/>
          <w:sz w:val="20"/>
          <w:szCs w:val="20"/>
        </w:rPr>
      </w:pPr>
      <w:r>
        <w:rPr>
          <w:rFonts w:cs="Arial"/>
          <w:b/>
          <w:sz w:val="20"/>
          <w:szCs w:val="20"/>
        </w:rPr>
        <w:t>Credit</w:t>
      </w:r>
    </w:p>
    <w:p w14:paraId="22BC9C5E" w14:textId="77777777" w:rsidR="00C01196" w:rsidRDefault="00C01196" w:rsidP="00C01196">
      <w:pPr>
        <w:pStyle w:val="NormalWeb"/>
        <w:spacing w:before="180" w:beforeAutospacing="0" w:after="0" w:afterAutospacing="0"/>
        <w:rPr>
          <w:rFonts w:cs="Arial"/>
          <w:sz w:val="8"/>
        </w:rPr>
      </w:pPr>
      <w:r>
        <w:rPr>
          <w:rFonts w:cs="Arial"/>
          <w:sz w:val="20"/>
          <w:szCs w:val="20"/>
        </w:rPr>
        <w:t>Our fixed-income portfolio is diversified and consists primarily of investment-grade securities. We manage credit exposures relative to broad-based indices to facilitate portfolio diversification.</w:t>
      </w:r>
      <w:r>
        <w:rPr>
          <w:rFonts w:cs="Arial"/>
          <w:szCs w:val="20"/>
        </w:rPr>
        <w:t xml:space="preserve"> </w:t>
      </w:r>
    </w:p>
    <w:p w14:paraId="38C78B94" w14:textId="77777777" w:rsidR="00C01196" w:rsidRDefault="00C01196" w:rsidP="00C01196">
      <w:pPr>
        <w:pStyle w:val="NormalWeb"/>
        <w:keepNext/>
        <w:spacing w:before="270" w:beforeAutospacing="0" w:after="0" w:afterAutospacing="0"/>
        <w:rPr>
          <w:rFonts w:cs="Arial"/>
          <w:sz w:val="8"/>
        </w:rPr>
      </w:pPr>
      <w:r>
        <w:rPr>
          <w:rFonts w:cs="Arial"/>
          <w:b/>
          <w:bCs/>
          <w:sz w:val="20"/>
          <w:szCs w:val="20"/>
        </w:rPr>
        <w:t xml:space="preserve">Equity </w:t>
      </w:r>
    </w:p>
    <w:p w14:paraId="5A4286E7" w14:textId="77777777" w:rsidR="00C01196" w:rsidRDefault="00C01196" w:rsidP="00C01196">
      <w:pPr>
        <w:pStyle w:val="NormalWeb"/>
        <w:spacing w:before="180" w:beforeAutospacing="0"/>
        <w:rPr>
          <w:rFonts w:cs="Arial"/>
          <w:sz w:val="20"/>
          <w:szCs w:val="20"/>
        </w:rPr>
      </w:pPr>
      <w:r>
        <w:rPr>
          <w:rFonts w:cs="Arial"/>
          <w:sz w:val="20"/>
          <w:szCs w:val="20"/>
        </w:rPr>
        <w:t>Securities held in our equity investments portfolio are subject to price risk.</w:t>
      </w:r>
      <w:r>
        <w:rPr>
          <w:rFonts w:cs="Arial"/>
          <w:szCs w:val="20"/>
        </w:rPr>
        <w:t xml:space="preserve"> </w:t>
      </w:r>
    </w:p>
    <w:p w14:paraId="453E3977" w14:textId="77777777" w:rsidR="00C01196" w:rsidRDefault="00C01196" w:rsidP="00C01196">
      <w:pPr>
        <w:pStyle w:val="NormalWeb"/>
        <w:keepNext/>
        <w:spacing w:before="270" w:beforeAutospacing="0" w:after="0" w:afterAutospacing="0"/>
        <w:jc w:val="center"/>
        <w:rPr>
          <w:sz w:val="20"/>
          <w:szCs w:val="20"/>
        </w:rPr>
      </w:pPr>
      <w:r>
        <w:rPr>
          <w:rFonts w:cs="Arial"/>
          <w:sz w:val="20"/>
          <w:szCs w:val="20"/>
          <w:u w:val="single"/>
        </w:rPr>
        <w:t>SENSITIVITY ANALYSIS</w:t>
      </w:r>
    </w:p>
    <w:p w14:paraId="7F2F5322" w14:textId="77777777" w:rsidR="00C01196" w:rsidRDefault="00C01196" w:rsidP="00C01196">
      <w:pPr>
        <w:pStyle w:val="NormalWeb"/>
        <w:spacing w:before="180" w:beforeAutospacing="0" w:after="0" w:afterAutospacing="0"/>
        <w:rPr>
          <w:rFonts w:cs="Arial"/>
          <w:szCs w:val="20"/>
        </w:rPr>
      </w:pPr>
      <w:r>
        <w:rPr>
          <w:rFonts w:cs="Arial"/>
          <w:sz w:val="20"/>
          <w:szCs w:val="20"/>
        </w:rPr>
        <w:t>The following table sets forth the potential loss in future earnings or fair values, including associated derivatives, resulting from hypothetical changes in relevant market rates or prices:</w:t>
      </w:r>
      <w:r>
        <w:rPr>
          <w:rFonts w:cs="Arial"/>
          <w:szCs w:val="20"/>
        </w:rPr>
        <w:t xml:space="preserve"> </w:t>
      </w:r>
    </w:p>
    <w:p w14:paraId="55953570" w14:textId="77777777" w:rsidR="00C01196" w:rsidRDefault="00C01196" w:rsidP="00C01196">
      <w:pPr>
        <w:keepNext/>
        <w:rPr>
          <w:rFonts w:ascii="Arial" w:eastAsia="Times New Roman" w:hAnsi="Arial" w:cs="Arial"/>
          <w:szCs w:val="20"/>
        </w:rPr>
      </w:pPr>
    </w:p>
    <w:tbl>
      <w:tblPr>
        <w:tblW w:w="5000" w:type="pct"/>
        <w:jc w:val="center"/>
        <w:tblCellMar>
          <w:top w:w="14" w:type="dxa"/>
          <w:left w:w="0" w:type="dxa"/>
          <w:right w:w="14" w:type="dxa"/>
        </w:tblCellMar>
        <w:tblLook w:val="04A0" w:firstRow="1" w:lastRow="0" w:firstColumn="1" w:lastColumn="0" w:noHBand="0" w:noVBand="1"/>
        <w:tblCaption w:val="Sensitivity analysis"/>
      </w:tblPr>
      <w:tblGrid>
        <w:gridCol w:w="2877"/>
        <w:gridCol w:w="86"/>
        <w:gridCol w:w="4858"/>
        <w:gridCol w:w="52"/>
        <w:gridCol w:w="140"/>
        <w:gridCol w:w="1168"/>
        <w:gridCol w:w="87"/>
        <w:gridCol w:w="89"/>
        <w:gridCol w:w="941"/>
        <w:gridCol w:w="70"/>
      </w:tblGrid>
      <w:tr w:rsidR="00C01196" w14:paraId="69B00B0A" w14:textId="77777777" w:rsidTr="00C01196">
        <w:trPr>
          <w:jc w:val="center"/>
        </w:trPr>
        <w:tc>
          <w:tcPr>
            <w:tcW w:w="1389" w:type="pct"/>
            <w:vAlign w:val="bottom"/>
            <w:hideMark/>
          </w:tcPr>
          <w:p w14:paraId="582FEDB7" w14:textId="77777777" w:rsidR="00C01196" w:rsidRDefault="00C01196">
            <w:pPr>
              <w:keepNext/>
              <w:spacing w:line="252" w:lineRule="auto"/>
              <w:ind w:left="196" w:hanging="196"/>
              <w:rPr>
                <w:rFonts w:ascii="Arial" w:eastAsia="Times New Roman" w:hAnsi="Arial" w:cs="Arial"/>
                <w:sz w:val="15"/>
                <w:szCs w:val="15"/>
              </w:rPr>
            </w:pPr>
            <w:r>
              <w:rPr>
                <w:rFonts w:ascii="Arial" w:eastAsia="Times New Roman" w:hAnsi="Arial" w:cs="Arial"/>
                <w:b/>
                <w:sz w:val="15"/>
                <w:szCs w:val="15"/>
              </w:rPr>
              <w:t>(In millions)</w:t>
            </w:r>
          </w:p>
        </w:tc>
        <w:tc>
          <w:tcPr>
            <w:tcW w:w="43" w:type="pct"/>
            <w:vAlign w:val="bottom"/>
          </w:tcPr>
          <w:p w14:paraId="41BF7220" w14:textId="77777777" w:rsidR="00C01196" w:rsidRDefault="00C01196">
            <w:pPr>
              <w:keepNext/>
              <w:spacing w:line="252" w:lineRule="auto"/>
              <w:rPr>
                <w:rFonts w:ascii="Arial" w:eastAsia="Times New Roman" w:hAnsi="Arial" w:cs="Arial"/>
                <w:b/>
                <w:sz w:val="15"/>
                <w:szCs w:val="15"/>
              </w:rPr>
            </w:pPr>
          </w:p>
        </w:tc>
        <w:tc>
          <w:tcPr>
            <w:tcW w:w="2344" w:type="pct"/>
            <w:vAlign w:val="bottom"/>
          </w:tcPr>
          <w:p w14:paraId="688A1DFF" w14:textId="77777777" w:rsidR="00C01196" w:rsidRDefault="00C01196">
            <w:pPr>
              <w:keepNext/>
              <w:spacing w:line="252" w:lineRule="auto"/>
              <w:jc w:val="right"/>
              <w:rPr>
                <w:rFonts w:ascii="Arial" w:eastAsia="Times New Roman" w:hAnsi="Arial" w:cs="Arial"/>
                <w:b/>
                <w:sz w:val="15"/>
                <w:szCs w:val="15"/>
              </w:rPr>
            </w:pPr>
          </w:p>
        </w:tc>
        <w:tc>
          <w:tcPr>
            <w:tcW w:w="18" w:type="pct"/>
            <w:vAlign w:val="bottom"/>
          </w:tcPr>
          <w:p w14:paraId="15ADC0D1" w14:textId="77777777" w:rsidR="00C01196" w:rsidRDefault="00C01196">
            <w:pPr>
              <w:keepNext/>
              <w:spacing w:line="254" w:lineRule="auto"/>
              <w:rPr>
                <w:rFonts w:eastAsia="Times New Roman" w:cs="Times New Roman"/>
                <w:sz w:val="15"/>
                <w:szCs w:val="15"/>
              </w:rPr>
            </w:pPr>
          </w:p>
        </w:tc>
        <w:tc>
          <w:tcPr>
            <w:tcW w:w="69" w:type="pct"/>
            <w:vAlign w:val="bottom"/>
          </w:tcPr>
          <w:p w14:paraId="45CACB19" w14:textId="77777777" w:rsidR="00C01196" w:rsidRDefault="00C01196">
            <w:pPr>
              <w:keepNext/>
              <w:spacing w:line="252" w:lineRule="auto"/>
              <w:rPr>
                <w:rFonts w:ascii="Arial" w:eastAsia="Times New Roman" w:hAnsi="Arial" w:cs="Arial"/>
                <w:b/>
                <w:sz w:val="15"/>
                <w:szCs w:val="15"/>
              </w:rPr>
            </w:pPr>
          </w:p>
        </w:tc>
        <w:tc>
          <w:tcPr>
            <w:tcW w:w="564" w:type="pct"/>
            <w:vAlign w:val="bottom"/>
          </w:tcPr>
          <w:p w14:paraId="0FDE4844" w14:textId="77777777" w:rsidR="00C01196" w:rsidRDefault="00C01196">
            <w:pPr>
              <w:keepNext/>
              <w:spacing w:line="252" w:lineRule="auto"/>
              <w:jc w:val="right"/>
              <w:rPr>
                <w:rFonts w:ascii="Arial" w:eastAsia="Times New Roman" w:hAnsi="Arial" w:cs="Arial"/>
                <w:b/>
                <w:sz w:val="15"/>
                <w:szCs w:val="15"/>
              </w:rPr>
            </w:pPr>
          </w:p>
        </w:tc>
        <w:tc>
          <w:tcPr>
            <w:tcW w:w="43" w:type="pct"/>
            <w:noWrap/>
            <w:vAlign w:val="bottom"/>
          </w:tcPr>
          <w:p w14:paraId="5D87056F" w14:textId="77777777" w:rsidR="00C01196" w:rsidRDefault="00C01196">
            <w:pPr>
              <w:keepNext/>
              <w:spacing w:line="252" w:lineRule="auto"/>
              <w:rPr>
                <w:rFonts w:ascii="Arial" w:eastAsia="Times New Roman" w:hAnsi="Arial" w:cs="Arial"/>
                <w:b/>
                <w:sz w:val="15"/>
                <w:szCs w:val="15"/>
              </w:rPr>
            </w:pPr>
          </w:p>
        </w:tc>
        <w:tc>
          <w:tcPr>
            <w:tcW w:w="44" w:type="pct"/>
            <w:vAlign w:val="bottom"/>
          </w:tcPr>
          <w:p w14:paraId="1FE85E06" w14:textId="77777777" w:rsidR="00C01196" w:rsidRDefault="00C01196">
            <w:pPr>
              <w:keepNext/>
              <w:spacing w:line="254" w:lineRule="auto"/>
              <w:rPr>
                <w:rFonts w:eastAsia="Times New Roman" w:cs="Times New Roman"/>
                <w:sz w:val="15"/>
                <w:szCs w:val="15"/>
              </w:rPr>
            </w:pPr>
          </w:p>
        </w:tc>
        <w:tc>
          <w:tcPr>
            <w:tcW w:w="455" w:type="pct"/>
            <w:vAlign w:val="bottom"/>
          </w:tcPr>
          <w:p w14:paraId="306BD8D5" w14:textId="77777777" w:rsidR="00C01196" w:rsidRDefault="00C01196">
            <w:pPr>
              <w:keepNext/>
              <w:spacing w:line="252" w:lineRule="auto"/>
              <w:jc w:val="right"/>
              <w:rPr>
                <w:rFonts w:ascii="Arial" w:eastAsia="Times New Roman" w:hAnsi="Arial" w:cs="Arial"/>
                <w:b/>
                <w:sz w:val="15"/>
                <w:szCs w:val="15"/>
              </w:rPr>
            </w:pPr>
          </w:p>
        </w:tc>
        <w:tc>
          <w:tcPr>
            <w:tcW w:w="31" w:type="pct"/>
            <w:noWrap/>
            <w:vAlign w:val="bottom"/>
          </w:tcPr>
          <w:p w14:paraId="346A3640" w14:textId="77777777" w:rsidR="00C01196" w:rsidRDefault="00C01196">
            <w:pPr>
              <w:keepNext/>
              <w:spacing w:line="252" w:lineRule="auto"/>
              <w:rPr>
                <w:rFonts w:ascii="Arial" w:eastAsia="Times New Roman" w:hAnsi="Arial" w:cs="Arial"/>
                <w:b/>
                <w:sz w:val="15"/>
                <w:szCs w:val="15"/>
              </w:rPr>
            </w:pPr>
          </w:p>
        </w:tc>
      </w:tr>
      <w:tr w:rsidR="00C01196" w14:paraId="675B9F8A" w14:textId="77777777" w:rsidTr="00C01196">
        <w:trPr>
          <w:jc w:val="center"/>
        </w:trPr>
        <w:tc>
          <w:tcPr>
            <w:tcW w:w="1389" w:type="pct"/>
            <w:tcBorders>
              <w:top w:val="nil"/>
              <w:left w:val="nil"/>
              <w:bottom w:val="single" w:sz="4" w:space="0" w:color="auto"/>
              <w:right w:val="nil"/>
            </w:tcBorders>
            <w:vAlign w:val="bottom"/>
          </w:tcPr>
          <w:p w14:paraId="21A47E03" w14:textId="77777777" w:rsidR="00C01196" w:rsidRDefault="00C01196">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3E830AD6" w14:textId="77777777" w:rsidR="00C01196" w:rsidRDefault="00C01196">
            <w:pPr>
              <w:keepNext/>
              <w:spacing w:line="80" w:lineRule="exact"/>
              <w:rPr>
                <w:rFonts w:ascii="Arial" w:eastAsia="Times New Roman" w:hAnsi="Arial" w:cs="Arial"/>
                <w:b/>
                <w:sz w:val="8"/>
                <w:szCs w:val="8"/>
              </w:rPr>
            </w:pPr>
          </w:p>
        </w:tc>
        <w:tc>
          <w:tcPr>
            <w:tcW w:w="2344" w:type="pct"/>
            <w:tcBorders>
              <w:top w:val="nil"/>
              <w:left w:val="nil"/>
              <w:bottom w:val="single" w:sz="4" w:space="0" w:color="auto"/>
              <w:right w:val="nil"/>
            </w:tcBorders>
            <w:vAlign w:val="bottom"/>
          </w:tcPr>
          <w:p w14:paraId="4443941A" w14:textId="77777777" w:rsidR="00C01196" w:rsidRDefault="00C01196">
            <w:pPr>
              <w:keepNext/>
              <w:spacing w:line="80" w:lineRule="exact"/>
              <w:jc w:val="right"/>
              <w:rPr>
                <w:rFonts w:ascii="Arial" w:eastAsia="Times New Roman" w:hAnsi="Arial" w:cs="Arial"/>
                <w:b/>
                <w:sz w:val="8"/>
                <w:szCs w:val="8"/>
              </w:rPr>
            </w:pPr>
          </w:p>
        </w:tc>
        <w:tc>
          <w:tcPr>
            <w:tcW w:w="18" w:type="pct"/>
            <w:tcBorders>
              <w:top w:val="nil"/>
              <w:left w:val="nil"/>
              <w:bottom w:val="single" w:sz="4" w:space="0" w:color="auto"/>
              <w:right w:val="nil"/>
            </w:tcBorders>
            <w:vAlign w:val="bottom"/>
          </w:tcPr>
          <w:p w14:paraId="6F95738C" w14:textId="77777777" w:rsidR="00C01196" w:rsidRDefault="00C01196">
            <w:pPr>
              <w:keepNext/>
              <w:spacing w:line="80" w:lineRule="exact"/>
              <w:rPr>
                <w:rFonts w:eastAsia="Times New Roman" w:cs="Times New Roman"/>
                <w:sz w:val="8"/>
                <w:szCs w:val="8"/>
              </w:rPr>
            </w:pPr>
          </w:p>
        </w:tc>
        <w:tc>
          <w:tcPr>
            <w:tcW w:w="69" w:type="pct"/>
            <w:tcBorders>
              <w:top w:val="nil"/>
              <w:left w:val="nil"/>
              <w:bottom w:val="single" w:sz="4" w:space="0" w:color="auto"/>
              <w:right w:val="nil"/>
            </w:tcBorders>
            <w:vAlign w:val="bottom"/>
          </w:tcPr>
          <w:p w14:paraId="537EB459" w14:textId="77777777" w:rsidR="00C01196" w:rsidRDefault="00C01196">
            <w:pPr>
              <w:keepNext/>
              <w:spacing w:line="80" w:lineRule="exact"/>
              <w:rPr>
                <w:rFonts w:ascii="Arial" w:eastAsia="Times New Roman" w:hAnsi="Arial" w:cs="Arial"/>
                <w:b/>
                <w:sz w:val="8"/>
                <w:szCs w:val="8"/>
              </w:rPr>
            </w:pPr>
          </w:p>
        </w:tc>
        <w:tc>
          <w:tcPr>
            <w:tcW w:w="564" w:type="pct"/>
            <w:tcBorders>
              <w:top w:val="nil"/>
              <w:left w:val="nil"/>
              <w:bottom w:val="single" w:sz="4" w:space="0" w:color="auto"/>
              <w:right w:val="nil"/>
            </w:tcBorders>
            <w:vAlign w:val="bottom"/>
          </w:tcPr>
          <w:p w14:paraId="3ED9A927" w14:textId="77777777" w:rsidR="00C01196" w:rsidRDefault="00C01196">
            <w:pPr>
              <w:keepNext/>
              <w:spacing w:line="80" w:lineRule="exact"/>
              <w:jc w:val="right"/>
              <w:rPr>
                <w:rFonts w:ascii="Arial" w:eastAsia="Times New Roman" w:hAnsi="Arial" w:cs="Arial"/>
                <w:b/>
                <w:sz w:val="8"/>
                <w:szCs w:val="8"/>
              </w:rPr>
            </w:pPr>
          </w:p>
        </w:tc>
        <w:tc>
          <w:tcPr>
            <w:tcW w:w="43" w:type="pct"/>
            <w:tcBorders>
              <w:top w:val="nil"/>
              <w:left w:val="nil"/>
              <w:bottom w:val="single" w:sz="4" w:space="0" w:color="auto"/>
              <w:right w:val="nil"/>
            </w:tcBorders>
            <w:noWrap/>
            <w:vAlign w:val="bottom"/>
          </w:tcPr>
          <w:p w14:paraId="3F3B0972" w14:textId="77777777" w:rsidR="00C01196" w:rsidRDefault="00C01196">
            <w:pPr>
              <w:keepNext/>
              <w:spacing w:line="80" w:lineRule="exact"/>
              <w:rPr>
                <w:rFonts w:ascii="Arial" w:eastAsia="Times New Roman" w:hAnsi="Arial" w:cs="Arial"/>
                <w:b/>
                <w:sz w:val="8"/>
                <w:szCs w:val="8"/>
              </w:rPr>
            </w:pPr>
          </w:p>
        </w:tc>
        <w:tc>
          <w:tcPr>
            <w:tcW w:w="44" w:type="pct"/>
            <w:tcBorders>
              <w:top w:val="nil"/>
              <w:left w:val="nil"/>
              <w:bottom w:val="single" w:sz="4" w:space="0" w:color="auto"/>
              <w:right w:val="nil"/>
            </w:tcBorders>
            <w:vAlign w:val="bottom"/>
          </w:tcPr>
          <w:p w14:paraId="56E630CE" w14:textId="77777777" w:rsidR="00C01196" w:rsidRDefault="00C01196">
            <w:pPr>
              <w:keepNext/>
              <w:spacing w:line="80" w:lineRule="exact"/>
              <w:rPr>
                <w:rFonts w:eastAsia="Times New Roman" w:cs="Times New Roman"/>
                <w:sz w:val="8"/>
                <w:szCs w:val="8"/>
              </w:rPr>
            </w:pPr>
          </w:p>
        </w:tc>
        <w:tc>
          <w:tcPr>
            <w:tcW w:w="455" w:type="pct"/>
            <w:tcBorders>
              <w:top w:val="nil"/>
              <w:left w:val="nil"/>
              <w:bottom w:val="single" w:sz="4" w:space="0" w:color="auto"/>
              <w:right w:val="nil"/>
            </w:tcBorders>
            <w:vAlign w:val="bottom"/>
          </w:tcPr>
          <w:p w14:paraId="57EB393C" w14:textId="77777777" w:rsidR="00C01196" w:rsidRDefault="00C01196">
            <w:pPr>
              <w:keepNext/>
              <w:spacing w:line="80" w:lineRule="exact"/>
              <w:jc w:val="right"/>
              <w:rPr>
                <w:rFonts w:ascii="Arial" w:eastAsia="Times New Roman" w:hAnsi="Arial" w:cs="Arial"/>
                <w:b/>
                <w:sz w:val="8"/>
                <w:szCs w:val="8"/>
              </w:rPr>
            </w:pPr>
          </w:p>
        </w:tc>
        <w:tc>
          <w:tcPr>
            <w:tcW w:w="31" w:type="pct"/>
            <w:tcBorders>
              <w:top w:val="nil"/>
              <w:left w:val="nil"/>
              <w:bottom w:val="single" w:sz="4" w:space="0" w:color="auto"/>
              <w:right w:val="nil"/>
            </w:tcBorders>
            <w:noWrap/>
            <w:vAlign w:val="bottom"/>
          </w:tcPr>
          <w:p w14:paraId="75FF89EF" w14:textId="77777777" w:rsidR="00C01196" w:rsidRDefault="00C01196">
            <w:pPr>
              <w:keepNext/>
              <w:spacing w:line="80" w:lineRule="exact"/>
              <w:rPr>
                <w:rFonts w:ascii="Arial" w:eastAsia="Times New Roman" w:hAnsi="Arial" w:cs="Arial"/>
                <w:b/>
                <w:sz w:val="8"/>
                <w:szCs w:val="8"/>
              </w:rPr>
            </w:pPr>
          </w:p>
        </w:tc>
      </w:tr>
      <w:tr w:rsidR="00C01196" w14:paraId="7DA960AA" w14:textId="77777777" w:rsidTr="00C01196">
        <w:trPr>
          <w:jc w:val="center"/>
        </w:trPr>
        <w:tc>
          <w:tcPr>
            <w:tcW w:w="1389" w:type="pct"/>
            <w:tcBorders>
              <w:top w:val="single" w:sz="4" w:space="0" w:color="auto"/>
              <w:left w:val="nil"/>
              <w:bottom w:val="nil"/>
              <w:right w:val="nil"/>
            </w:tcBorders>
            <w:vAlign w:val="bottom"/>
          </w:tcPr>
          <w:p w14:paraId="41046BF1" w14:textId="77777777" w:rsidR="00C01196" w:rsidRDefault="00C01196">
            <w:pPr>
              <w:keepNext/>
              <w:spacing w:line="80" w:lineRule="exact"/>
              <w:ind w:left="196" w:hanging="196"/>
              <w:rPr>
                <w:rFonts w:ascii="Arial" w:eastAsia="Times New Roman" w:hAnsi="Arial" w:cs="Arial"/>
                <w:sz w:val="8"/>
                <w:szCs w:val="8"/>
              </w:rPr>
            </w:pPr>
          </w:p>
        </w:tc>
        <w:tc>
          <w:tcPr>
            <w:tcW w:w="43" w:type="pct"/>
            <w:tcBorders>
              <w:top w:val="single" w:sz="4" w:space="0" w:color="auto"/>
              <w:left w:val="nil"/>
              <w:bottom w:val="nil"/>
              <w:right w:val="nil"/>
            </w:tcBorders>
            <w:vAlign w:val="bottom"/>
          </w:tcPr>
          <w:p w14:paraId="61ADCB39" w14:textId="77777777" w:rsidR="00C01196" w:rsidRDefault="00C01196">
            <w:pPr>
              <w:keepNext/>
              <w:spacing w:line="80" w:lineRule="exact"/>
              <w:rPr>
                <w:rFonts w:ascii="Arial" w:eastAsia="Times New Roman" w:hAnsi="Arial" w:cs="Arial"/>
                <w:b/>
                <w:sz w:val="8"/>
                <w:szCs w:val="8"/>
              </w:rPr>
            </w:pPr>
          </w:p>
        </w:tc>
        <w:tc>
          <w:tcPr>
            <w:tcW w:w="2344" w:type="pct"/>
            <w:tcBorders>
              <w:top w:val="single" w:sz="4" w:space="0" w:color="auto"/>
              <w:left w:val="nil"/>
              <w:bottom w:val="nil"/>
              <w:right w:val="nil"/>
            </w:tcBorders>
            <w:vAlign w:val="bottom"/>
          </w:tcPr>
          <w:p w14:paraId="635A3F45" w14:textId="77777777" w:rsidR="00C01196" w:rsidRDefault="00C01196">
            <w:pPr>
              <w:keepNext/>
              <w:spacing w:line="80" w:lineRule="exact"/>
              <w:jc w:val="right"/>
              <w:rPr>
                <w:rFonts w:ascii="Arial" w:eastAsia="Times New Roman" w:hAnsi="Arial" w:cs="Arial"/>
                <w:b/>
                <w:sz w:val="8"/>
                <w:szCs w:val="8"/>
              </w:rPr>
            </w:pPr>
          </w:p>
        </w:tc>
        <w:tc>
          <w:tcPr>
            <w:tcW w:w="18" w:type="pct"/>
            <w:tcBorders>
              <w:top w:val="single" w:sz="4" w:space="0" w:color="auto"/>
              <w:left w:val="nil"/>
              <w:bottom w:val="nil"/>
              <w:right w:val="nil"/>
            </w:tcBorders>
            <w:vAlign w:val="bottom"/>
          </w:tcPr>
          <w:p w14:paraId="183A13AF" w14:textId="77777777" w:rsidR="00C01196" w:rsidRDefault="00C01196">
            <w:pPr>
              <w:keepNext/>
              <w:spacing w:line="80" w:lineRule="exact"/>
              <w:rPr>
                <w:rFonts w:eastAsia="Times New Roman" w:cs="Times New Roman"/>
                <w:sz w:val="8"/>
                <w:szCs w:val="8"/>
              </w:rPr>
            </w:pPr>
          </w:p>
        </w:tc>
        <w:tc>
          <w:tcPr>
            <w:tcW w:w="69" w:type="pct"/>
            <w:tcBorders>
              <w:top w:val="single" w:sz="4" w:space="0" w:color="auto"/>
              <w:left w:val="nil"/>
              <w:bottom w:val="nil"/>
              <w:right w:val="nil"/>
            </w:tcBorders>
            <w:vAlign w:val="bottom"/>
          </w:tcPr>
          <w:p w14:paraId="0711DD58" w14:textId="77777777" w:rsidR="00C01196" w:rsidRDefault="00C01196">
            <w:pPr>
              <w:keepNext/>
              <w:spacing w:line="80" w:lineRule="exact"/>
              <w:rPr>
                <w:rFonts w:ascii="Arial" w:eastAsia="Times New Roman" w:hAnsi="Arial" w:cs="Arial"/>
                <w:b/>
                <w:sz w:val="8"/>
                <w:szCs w:val="8"/>
              </w:rPr>
            </w:pPr>
          </w:p>
        </w:tc>
        <w:tc>
          <w:tcPr>
            <w:tcW w:w="564" w:type="pct"/>
            <w:tcBorders>
              <w:top w:val="single" w:sz="4" w:space="0" w:color="auto"/>
              <w:left w:val="nil"/>
              <w:bottom w:val="nil"/>
              <w:right w:val="nil"/>
            </w:tcBorders>
            <w:vAlign w:val="bottom"/>
          </w:tcPr>
          <w:p w14:paraId="5365385B" w14:textId="77777777" w:rsidR="00C01196" w:rsidRDefault="00C01196">
            <w:pPr>
              <w:keepNext/>
              <w:spacing w:line="80" w:lineRule="exact"/>
              <w:jc w:val="right"/>
              <w:rPr>
                <w:rFonts w:ascii="Arial" w:eastAsia="Times New Roman" w:hAnsi="Arial" w:cs="Arial"/>
                <w:b/>
                <w:sz w:val="8"/>
                <w:szCs w:val="8"/>
              </w:rPr>
            </w:pPr>
          </w:p>
        </w:tc>
        <w:tc>
          <w:tcPr>
            <w:tcW w:w="43" w:type="pct"/>
            <w:tcBorders>
              <w:top w:val="single" w:sz="4" w:space="0" w:color="auto"/>
              <w:left w:val="nil"/>
              <w:bottom w:val="nil"/>
              <w:right w:val="nil"/>
            </w:tcBorders>
            <w:noWrap/>
            <w:vAlign w:val="bottom"/>
          </w:tcPr>
          <w:p w14:paraId="6D2FEE85" w14:textId="77777777" w:rsidR="00C01196" w:rsidRDefault="00C01196">
            <w:pPr>
              <w:keepNext/>
              <w:spacing w:line="80" w:lineRule="exact"/>
              <w:rPr>
                <w:rFonts w:ascii="Arial" w:eastAsia="Times New Roman" w:hAnsi="Arial" w:cs="Arial"/>
                <w:b/>
                <w:sz w:val="8"/>
                <w:szCs w:val="8"/>
              </w:rPr>
            </w:pPr>
          </w:p>
        </w:tc>
        <w:tc>
          <w:tcPr>
            <w:tcW w:w="44" w:type="pct"/>
            <w:tcBorders>
              <w:top w:val="single" w:sz="4" w:space="0" w:color="auto"/>
              <w:left w:val="nil"/>
              <w:bottom w:val="nil"/>
              <w:right w:val="nil"/>
            </w:tcBorders>
            <w:vAlign w:val="bottom"/>
          </w:tcPr>
          <w:p w14:paraId="62DE60FF" w14:textId="77777777" w:rsidR="00C01196" w:rsidRDefault="00C01196">
            <w:pPr>
              <w:keepNext/>
              <w:spacing w:line="80" w:lineRule="exact"/>
              <w:rPr>
                <w:rFonts w:eastAsia="Times New Roman" w:cs="Times New Roman"/>
                <w:sz w:val="8"/>
                <w:szCs w:val="8"/>
              </w:rPr>
            </w:pPr>
          </w:p>
        </w:tc>
        <w:tc>
          <w:tcPr>
            <w:tcW w:w="455" w:type="pct"/>
            <w:tcBorders>
              <w:top w:val="single" w:sz="4" w:space="0" w:color="auto"/>
              <w:left w:val="nil"/>
              <w:bottom w:val="nil"/>
              <w:right w:val="nil"/>
            </w:tcBorders>
            <w:vAlign w:val="bottom"/>
          </w:tcPr>
          <w:p w14:paraId="083BFA12" w14:textId="77777777" w:rsidR="00C01196" w:rsidRDefault="00C01196">
            <w:pPr>
              <w:keepNext/>
              <w:spacing w:line="80" w:lineRule="exact"/>
              <w:jc w:val="right"/>
              <w:rPr>
                <w:rFonts w:ascii="Arial" w:eastAsia="Times New Roman" w:hAnsi="Arial" w:cs="Arial"/>
                <w:b/>
                <w:sz w:val="8"/>
                <w:szCs w:val="8"/>
              </w:rPr>
            </w:pPr>
          </w:p>
        </w:tc>
        <w:tc>
          <w:tcPr>
            <w:tcW w:w="31" w:type="pct"/>
            <w:tcBorders>
              <w:top w:val="single" w:sz="4" w:space="0" w:color="auto"/>
              <w:left w:val="nil"/>
              <w:bottom w:val="nil"/>
              <w:right w:val="nil"/>
            </w:tcBorders>
            <w:noWrap/>
            <w:vAlign w:val="bottom"/>
          </w:tcPr>
          <w:p w14:paraId="7FF5396F" w14:textId="77777777" w:rsidR="00C01196" w:rsidRDefault="00C01196">
            <w:pPr>
              <w:keepNext/>
              <w:spacing w:line="80" w:lineRule="exact"/>
              <w:rPr>
                <w:rFonts w:ascii="Arial" w:eastAsia="Times New Roman" w:hAnsi="Arial" w:cs="Arial"/>
                <w:b/>
                <w:sz w:val="8"/>
                <w:szCs w:val="8"/>
              </w:rPr>
            </w:pPr>
          </w:p>
        </w:tc>
      </w:tr>
      <w:tr w:rsidR="00C01196" w14:paraId="517388CF" w14:textId="77777777" w:rsidTr="00C01196">
        <w:trPr>
          <w:jc w:val="center"/>
        </w:trPr>
        <w:tc>
          <w:tcPr>
            <w:tcW w:w="1389" w:type="pct"/>
            <w:vAlign w:val="bottom"/>
            <w:hideMark/>
          </w:tcPr>
          <w:p w14:paraId="65EE5803" w14:textId="77777777" w:rsidR="00C01196" w:rsidRDefault="00C01196">
            <w:pPr>
              <w:keepNext/>
              <w:spacing w:line="252" w:lineRule="auto"/>
              <w:ind w:left="196" w:hanging="196"/>
              <w:rPr>
                <w:rFonts w:ascii="Arial" w:eastAsia="Times New Roman" w:hAnsi="Arial" w:cs="Arial"/>
                <w:sz w:val="15"/>
                <w:szCs w:val="15"/>
              </w:rPr>
            </w:pPr>
            <w:r>
              <w:rPr>
                <w:rFonts w:ascii="Arial" w:eastAsia="Times New Roman" w:hAnsi="Arial" w:cs="Arial"/>
                <w:b/>
                <w:sz w:val="15"/>
                <w:szCs w:val="15"/>
              </w:rPr>
              <w:t>Risk Categories</w:t>
            </w:r>
          </w:p>
        </w:tc>
        <w:tc>
          <w:tcPr>
            <w:tcW w:w="43" w:type="pct"/>
            <w:vAlign w:val="bottom"/>
          </w:tcPr>
          <w:p w14:paraId="03B3477B" w14:textId="77777777" w:rsidR="00C01196" w:rsidRDefault="00C01196">
            <w:pPr>
              <w:keepNext/>
              <w:spacing w:line="252" w:lineRule="auto"/>
              <w:rPr>
                <w:rFonts w:ascii="Arial" w:eastAsia="Times New Roman" w:hAnsi="Arial" w:cs="Arial"/>
                <w:b/>
                <w:sz w:val="15"/>
                <w:szCs w:val="15"/>
              </w:rPr>
            </w:pPr>
          </w:p>
        </w:tc>
        <w:tc>
          <w:tcPr>
            <w:tcW w:w="2344" w:type="pct"/>
            <w:vAlign w:val="bottom"/>
            <w:hideMark/>
          </w:tcPr>
          <w:p w14:paraId="0FC9EBBD" w14:textId="77777777" w:rsidR="00C01196" w:rsidRDefault="00C01196">
            <w:pPr>
              <w:keepNext/>
              <w:spacing w:line="252" w:lineRule="auto"/>
              <w:rPr>
                <w:rFonts w:ascii="Arial" w:eastAsia="Times New Roman" w:hAnsi="Arial" w:cs="Arial"/>
                <w:b/>
                <w:sz w:val="15"/>
                <w:szCs w:val="15"/>
              </w:rPr>
            </w:pPr>
            <w:r>
              <w:rPr>
                <w:rFonts w:ascii="Arial" w:eastAsia="Times New Roman" w:hAnsi="Arial" w:cs="Arial"/>
                <w:b/>
                <w:sz w:val="15"/>
                <w:szCs w:val="15"/>
              </w:rPr>
              <w:t>Hypothetical Change</w:t>
            </w:r>
          </w:p>
        </w:tc>
        <w:tc>
          <w:tcPr>
            <w:tcW w:w="18" w:type="pct"/>
            <w:vAlign w:val="bottom"/>
          </w:tcPr>
          <w:p w14:paraId="50657206" w14:textId="77777777" w:rsidR="00C01196" w:rsidRDefault="00C01196">
            <w:pPr>
              <w:keepNext/>
              <w:spacing w:line="254" w:lineRule="auto"/>
              <w:rPr>
                <w:rFonts w:eastAsia="Times New Roman" w:cs="Times New Roman"/>
                <w:sz w:val="15"/>
                <w:szCs w:val="15"/>
              </w:rPr>
            </w:pPr>
          </w:p>
        </w:tc>
        <w:tc>
          <w:tcPr>
            <w:tcW w:w="69" w:type="pct"/>
            <w:vAlign w:val="bottom"/>
          </w:tcPr>
          <w:p w14:paraId="5ED42B24" w14:textId="77777777" w:rsidR="00C01196" w:rsidRDefault="00C01196">
            <w:pPr>
              <w:keepNext/>
              <w:spacing w:line="252" w:lineRule="auto"/>
              <w:rPr>
                <w:rFonts w:ascii="Arial" w:eastAsia="Times New Roman" w:hAnsi="Arial" w:cs="Arial"/>
                <w:b/>
                <w:sz w:val="15"/>
                <w:szCs w:val="15"/>
              </w:rPr>
            </w:pPr>
          </w:p>
        </w:tc>
        <w:tc>
          <w:tcPr>
            <w:tcW w:w="564" w:type="pct"/>
            <w:vAlign w:val="bottom"/>
            <w:hideMark/>
          </w:tcPr>
          <w:p w14:paraId="0C87F18D" w14:textId="77777777" w:rsidR="00C01196" w:rsidRDefault="00C01196">
            <w:pPr>
              <w:keepNext/>
              <w:spacing w:line="252" w:lineRule="auto"/>
              <w:jc w:val="right"/>
              <w:rPr>
                <w:rFonts w:ascii="Arial" w:eastAsia="Times New Roman" w:hAnsi="Arial" w:cs="Arial"/>
                <w:b/>
                <w:sz w:val="15"/>
                <w:szCs w:val="15"/>
              </w:rPr>
            </w:pPr>
            <w:r>
              <w:rPr>
                <w:rFonts w:ascii="Arial" w:eastAsia="Times New Roman" w:hAnsi="Arial" w:cs="Arial"/>
                <w:b/>
                <w:sz w:val="15"/>
                <w:szCs w:val="15"/>
              </w:rPr>
              <w:t>June 30,</w:t>
            </w:r>
          </w:p>
          <w:p w14:paraId="564A7029" w14:textId="77777777" w:rsidR="00C01196" w:rsidRDefault="00C01196">
            <w:pPr>
              <w:keepNext/>
              <w:spacing w:line="252" w:lineRule="auto"/>
              <w:jc w:val="right"/>
              <w:rPr>
                <w:rFonts w:ascii="Arial" w:eastAsia="Times New Roman" w:hAnsi="Arial" w:cs="Arial"/>
                <w:b/>
                <w:sz w:val="15"/>
                <w:szCs w:val="15"/>
              </w:rPr>
            </w:pPr>
            <w:r>
              <w:rPr>
                <w:rFonts w:ascii="Arial" w:eastAsia="Times New Roman" w:hAnsi="Arial" w:cs="Arial"/>
                <w:b/>
                <w:sz w:val="15"/>
                <w:szCs w:val="15"/>
              </w:rPr>
              <w:t xml:space="preserve"> 2023</w:t>
            </w:r>
          </w:p>
        </w:tc>
        <w:tc>
          <w:tcPr>
            <w:tcW w:w="43" w:type="pct"/>
            <w:noWrap/>
            <w:vAlign w:val="bottom"/>
          </w:tcPr>
          <w:p w14:paraId="00BDA8BE" w14:textId="77777777" w:rsidR="00C01196" w:rsidRDefault="00C01196">
            <w:pPr>
              <w:keepNext/>
              <w:spacing w:line="252" w:lineRule="auto"/>
              <w:rPr>
                <w:rFonts w:ascii="Arial" w:eastAsia="Times New Roman" w:hAnsi="Arial" w:cs="Arial"/>
                <w:b/>
                <w:sz w:val="15"/>
                <w:szCs w:val="15"/>
              </w:rPr>
            </w:pPr>
          </w:p>
        </w:tc>
        <w:tc>
          <w:tcPr>
            <w:tcW w:w="44" w:type="pct"/>
            <w:vAlign w:val="bottom"/>
          </w:tcPr>
          <w:p w14:paraId="06FF3E52" w14:textId="77777777" w:rsidR="00C01196" w:rsidRDefault="00C01196">
            <w:pPr>
              <w:keepNext/>
              <w:spacing w:line="254" w:lineRule="auto"/>
              <w:rPr>
                <w:rFonts w:eastAsia="Times New Roman" w:cs="Times New Roman"/>
                <w:sz w:val="15"/>
                <w:szCs w:val="15"/>
              </w:rPr>
            </w:pPr>
          </w:p>
        </w:tc>
        <w:tc>
          <w:tcPr>
            <w:tcW w:w="455" w:type="pct"/>
            <w:vAlign w:val="bottom"/>
            <w:hideMark/>
          </w:tcPr>
          <w:p w14:paraId="0906733C" w14:textId="77777777" w:rsidR="00C01196" w:rsidRDefault="00C01196">
            <w:pPr>
              <w:keepNext/>
              <w:spacing w:line="252" w:lineRule="auto"/>
              <w:rPr>
                <w:rFonts w:ascii="Arial" w:eastAsia="Times New Roman" w:hAnsi="Arial" w:cs="Arial"/>
                <w:b/>
                <w:sz w:val="15"/>
                <w:szCs w:val="15"/>
              </w:rPr>
            </w:pPr>
            <w:r>
              <w:rPr>
                <w:rFonts w:ascii="Arial" w:eastAsia="Times New Roman" w:hAnsi="Arial" w:cs="Arial"/>
                <w:b/>
                <w:sz w:val="15"/>
                <w:szCs w:val="15"/>
              </w:rPr>
              <w:t>Impact</w:t>
            </w:r>
          </w:p>
        </w:tc>
        <w:tc>
          <w:tcPr>
            <w:tcW w:w="31" w:type="pct"/>
            <w:noWrap/>
            <w:vAlign w:val="bottom"/>
          </w:tcPr>
          <w:p w14:paraId="577F808D" w14:textId="77777777" w:rsidR="00C01196" w:rsidRDefault="00C01196">
            <w:pPr>
              <w:keepNext/>
              <w:spacing w:line="252" w:lineRule="auto"/>
              <w:rPr>
                <w:rFonts w:ascii="Arial" w:eastAsia="Times New Roman" w:hAnsi="Arial" w:cs="Arial"/>
                <w:b/>
                <w:sz w:val="15"/>
                <w:szCs w:val="15"/>
              </w:rPr>
            </w:pPr>
          </w:p>
        </w:tc>
      </w:tr>
      <w:tr w:rsidR="00C01196" w14:paraId="0742E75A" w14:textId="77777777" w:rsidTr="00C01196">
        <w:trPr>
          <w:jc w:val="center"/>
        </w:trPr>
        <w:tc>
          <w:tcPr>
            <w:tcW w:w="1389" w:type="pct"/>
          </w:tcPr>
          <w:p w14:paraId="58545ECA" w14:textId="77777777" w:rsidR="00C01196" w:rsidRDefault="00C01196">
            <w:pPr>
              <w:keepNext/>
              <w:spacing w:line="80" w:lineRule="exact"/>
              <w:ind w:left="196" w:hanging="196"/>
              <w:rPr>
                <w:rFonts w:ascii="Arial" w:eastAsia="Times New Roman" w:hAnsi="Arial" w:cs="Arial"/>
                <w:sz w:val="8"/>
                <w:szCs w:val="8"/>
              </w:rPr>
            </w:pPr>
          </w:p>
        </w:tc>
        <w:tc>
          <w:tcPr>
            <w:tcW w:w="43" w:type="pct"/>
            <w:vAlign w:val="bottom"/>
          </w:tcPr>
          <w:p w14:paraId="37C5534F" w14:textId="77777777" w:rsidR="00C01196" w:rsidRDefault="00C01196">
            <w:pPr>
              <w:keepNext/>
              <w:spacing w:line="80" w:lineRule="exact"/>
              <w:rPr>
                <w:rFonts w:ascii="Arial" w:eastAsia="Times New Roman" w:hAnsi="Arial" w:cs="Arial"/>
                <w:b/>
                <w:sz w:val="8"/>
                <w:szCs w:val="8"/>
              </w:rPr>
            </w:pPr>
          </w:p>
        </w:tc>
        <w:tc>
          <w:tcPr>
            <w:tcW w:w="2344" w:type="pct"/>
            <w:vAlign w:val="bottom"/>
          </w:tcPr>
          <w:p w14:paraId="2819D511" w14:textId="77777777" w:rsidR="00C01196" w:rsidRDefault="00C01196">
            <w:pPr>
              <w:keepNext/>
              <w:spacing w:line="80" w:lineRule="exact"/>
              <w:rPr>
                <w:rFonts w:ascii="Arial" w:eastAsia="Times New Roman" w:hAnsi="Arial" w:cs="Arial"/>
                <w:b/>
                <w:sz w:val="8"/>
                <w:szCs w:val="8"/>
              </w:rPr>
            </w:pPr>
          </w:p>
        </w:tc>
        <w:tc>
          <w:tcPr>
            <w:tcW w:w="18" w:type="pct"/>
            <w:vAlign w:val="bottom"/>
          </w:tcPr>
          <w:p w14:paraId="020FBF14" w14:textId="77777777" w:rsidR="00C01196" w:rsidRDefault="00C01196">
            <w:pPr>
              <w:keepNext/>
              <w:spacing w:line="80" w:lineRule="exact"/>
              <w:rPr>
                <w:rFonts w:eastAsia="Times New Roman" w:cs="Times New Roman"/>
                <w:sz w:val="8"/>
                <w:szCs w:val="8"/>
              </w:rPr>
            </w:pPr>
          </w:p>
        </w:tc>
        <w:tc>
          <w:tcPr>
            <w:tcW w:w="69" w:type="pct"/>
            <w:vAlign w:val="bottom"/>
          </w:tcPr>
          <w:p w14:paraId="312203D6" w14:textId="77777777" w:rsidR="00C01196" w:rsidRDefault="00C01196">
            <w:pPr>
              <w:keepNext/>
              <w:spacing w:line="80" w:lineRule="exact"/>
              <w:rPr>
                <w:rFonts w:ascii="Arial" w:eastAsia="Times New Roman" w:hAnsi="Arial" w:cs="Arial"/>
                <w:b/>
                <w:sz w:val="8"/>
                <w:szCs w:val="8"/>
              </w:rPr>
            </w:pPr>
          </w:p>
        </w:tc>
        <w:tc>
          <w:tcPr>
            <w:tcW w:w="564" w:type="pct"/>
            <w:vAlign w:val="bottom"/>
          </w:tcPr>
          <w:p w14:paraId="00F9EA9C" w14:textId="77777777" w:rsidR="00C01196" w:rsidRDefault="00C01196">
            <w:pPr>
              <w:keepNext/>
              <w:spacing w:line="80" w:lineRule="exact"/>
              <w:jc w:val="right"/>
              <w:rPr>
                <w:rFonts w:ascii="Arial" w:eastAsia="Times New Roman" w:hAnsi="Arial" w:cs="Arial"/>
                <w:b/>
                <w:sz w:val="8"/>
                <w:szCs w:val="8"/>
              </w:rPr>
            </w:pPr>
          </w:p>
        </w:tc>
        <w:tc>
          <w:tcPr>
            <w:tcW w:w="43" w:type="pct"/>
            <w:noWrap/>
            <w:vAlign w:val="bottom"/>
          </w:tcPr>
          <w:p w14:paraId="0EAA2031" w14:textId="77777777" w:rsidR="00C01196" w:rsidRDefault="00C01196">
            <w:pPr>
              <w:keepNext/>
              <w:spacing w:line="80" w:lineRule="exact"/>
              <w:rPr>
                <w:rFonts w:ascii="Arial" w:eastAsia="Times New Roman" w:hAnsi="Arial" w:cs="Arial"/>
                <w:b/>
                <w:sz w:val="8"/>
                <w:szCs w:val="8"/>
              </w:rPr>
            </w:pPr>
          </w:p>
        </w:tc>
        <w:tc>
          <w:tcPr>
            <w:tcW w:w="44" w:type="pct"/>
            <w:vAlign w:val="bottom"/>
          </w:tcPr>
          <w:p w14:paraId="2FA1B026" w14:textId="77777777" w:rsidR="00C01196" w:rsidRDefault="00C01196">
            <w:pPr>
              <w:keepNext/>
              <w:spacing w:line="80" w:lineRule="exact"/>
              <w:rPr>
                <w:rFonts w:eastAsia="Times New Roman" w:cs="Times New Roman"/>
                <w:sz w:val="8"/>
                <w:szCs w:val="8"/>
              </w:rPr>
            </w:pPr>
          </w:p>
        </w:tc>
        <w:tc>
          <w:tcPr>
            <w:tcW w:w="455" w:type="pct"/>
            <w:vAlign w:val="bottom"/>
          </w:tcPr>
          <w:p w14:paraId="68EF778F" w14:textId="77777777" w:rsidR="00C01196" w:rsidRDefault="00C01196">
            <w:pPr>
              <w:keepNext/>
              <w:spacing w:line="80" w:lineRule="exact"/>
              <w:rPr>
                <w:rFonts w:ascii="Arial" w:eastAsia="Times New Roman" w:hAnsi="Arial" w:cs="Arial"/>
                <w:b/>
                <w:sz w:val="8"/>
                <w:szCs w:val="8"/>
              </w:rPr>
            </w:pPr>
          </w:p>
        </w:tc>
        <w:tc>
          <w:tcPr>
            <w:tcW w:w="31" w:type="pct"/>
            <w:noWrap/>
            <w:vAlign w:val="bottom"/>
          </w:tcPr>
          <w:p w14:paraId="45CA91A9" w14:textId="77777777" w:rsidR="00C01196" w:rsidRDefault="00C01196">
            <w:pPr>
              <w:keepNext/>
              <w:spacing w:line="80" w:lineRule="exact"/>
              <w:rPr>
                <w:rFonts w:ascii="Arial" w:eastAsia="Times New Roman" w:hAnsi="Arial" w:cs="Arial"/>
                <w:b/>
                <w:sz w:val="8"/>
                <w:szCs w:val="8"/>
              </w:rPr>
            </w:pPr>
          </w:p>
        </w:tc>
      </w:tr>
      <w:tr w:rsidR="00C01196" w14:paraId="6C022000" w14:textId="77777777" w:rsidTr="00C01196">
        <w:trPr>
          <w:jc w:val="center"/>
        </w:trPr>
        <w:tc>
          <w:tcPr>
            <w:tcW w:w="1389" w:type="pct"/>
            <w:hideMark/>
          </w:tcPr>
          <w:p w14:paraId="2CB20AD7" w14:textId="77777777" w:rsidR="00C01196" w:rsidRDefault="00C01196">
            <w:pPr>
              <w:keepNext/>
              <w:spacing w:line="252" w:lineRule="auto"/>
              <w:ind w:left="196" w:hanging="196"/>
              <w:rPr>
                <w:rFonts w:ascii="Arial" w:eastAsia="Times New Roman" w:hAnsi="Arial" w:cs="Times New Roman"/>
                <w:sz w:val="8"/>
                <w:szCs w:val="24"/>
              </w:rPr>
            </w:pPr>
            <w:r>
              <w:rPr>
                <w:rFonts w:ascii="Arial" w:eastAsia="Times New Roman" w:hAnsi="Arial" w:cs="Arial"/>
                <w:szCs w:val="20"/>
              </w:rPr>
              <w:t>Foreign currency – Revenue</w:t>
            </w:r>
          </w:p>
        </w:tc>
        <w:tc>
          <w:tcPr>
            <w:tcW w:w="43" w:type="pct"/>
          </w:tcPr>
          <w:p w14:paraId="455694D9" w14:textId="77777777" w:rsidR="00C01196" w:rsidRDefault="00C01196">
            <w:pPr>
              <w:keepNext/>
              <w:spacing w:line="252" w:lineRule="auto"/>
              <w:rPr>
                <w:rFonts w:ascii="Arial" w:eastAsia="Times New Roman" w:hAnsi="Arial" w:cs="Times New Roman"/>
                <w:sz w:val="8"/>
                <w:szCs w:val="20"/>
              </w:rPr>
            </w:pPr>
          </w:p>
        </w:tc>
        <w:tc>
          <w:tcPr>
            <w:tcW w:w="2344" w:type="pct"/>
            <w:hideMark/>
          </w:tcPr>
          <w:p w14:paraId="25993242" w14:textId="77777777" w:rsidR="00C01196" w:rsidRDefault="00C01196">
            <w:pPr>
              <w:keepNext/>
              <w:spacing w:line="252" w:lineRule="auto"/>
              <w:rPr>
                <w:rFonts w:ascii="Arial" w:eastAsia="Times New Roman" w:hAnsi="Arial" w:cs="Times New Roman"/>
                <w:szCs w:val="20"/>
              </w:rPr>
            </w:pPr>
            <w:r>
              <w:rPr>
                <w:rFonts w:ascii="Arial" w:eastAsia="Times New Roman" w:hAnsi="Arial" w:cs="Times New Roman"/>
                <w:szCs w:val="20"/>
              </w:rPr>
              <w:t>10% decrease in foreign exchange rates</w:t>
            </w:r>
          </w:p>
        </w:tc>
        <w:tc>
          <w:tcPr>
            <w:tcW w:w="18" w:type="pct"/>
            <w:hideMark/>
          </w:tcPr>
          <w:p w14:paraId="0129D743" w14:textId="77777777" w:rsidR="00C01196" w:rsidRDefault="00C01196">
            <w:pPr>
              <w:keepNext/>
              <w:spacing w:line="254" w:lineRule="auto"/>
              <w:rPr>
                <w:rFonts w:eastAsia="Times New Roman" w:cs="Times New Roman"/>
                <w:sz w:val="8"/>
                <w:szCs w:val="8"/>
              </w:rPr>
            </w:pPr>
            <w:r>
              <w:rPr>
                <w:rFonts w:eastAsia="Times New Roman" w:cs="Times New Roman"/>
                <w:sz w:val="15"/>
                <w:szCs w:val="15"/>
              </w:rPr>
              <w:t> </w:t>
            </w:r>
          </w:p>
        </w:tc>
        <w:tc>
          <w:tcPr>
            <w:tcW w:w="69" w:type="pct"/>
            <w:hideMark/>
          </w:tcPr>
          <w:p w14:paraId="3D33CB2E" w14:textId="77777777" w:rsidR="00C01196" w:rsidRDefault="00C01196">
            <w:pPr>
              <w:keepNext/>
              <w:spacing w:line="252" w:lineRule="auto"/>
              <w:rPr>
                <w:rFonts w:ascii="Arial" w:eastAsia="Times New Roman" w:hAnsi="Arial" w:cs="Times New Roman"/>
                <w:b/>
                <w:szCs w:val="20"/>
              </w:rPr>
            </w:pPr>
            <w:r>
              <w:rPr>
                <w:rFonts w:ascii="Arial" w:eastAsia="Times New Roman" w:hAnsi="Arial" w:cs="Times New Roman"/>
                <w:b/>
                <w:szCs w:val="20"/>
              </w:rPr>
              <w:t>$</w:t>
            </w:r>
          </w:p>
        </w:tc>
        <w:tc>
          <w:tcPr>
            <w:tcW w:w="564" w:type="pct"/>
            <w:hideMark/>
          </w:tcPr>
          <w:p w14:paraId="07067324" w14:textId="77777777" w:rsidR="00C01196" w:rsidRDefault="00C01196">
            <w:pPr>
              <w:keepNext/>
              <w:spacing w:line="252" w:lineRule="auto"/>
              <w:jc w:val="right"/>
              <w:rPr>
                <w:rFonts w:ascii="Arial" w:eastAsia="Times New Roman" w:hAnsi="Arial" w:cs="Times New Roman"/>
                <w:szCs w:val="20"/>
              </w:rPr>
            </w:pPr>
            <w:r>
              <w:rPr>
                <w:rFonts w:ascii="Arial" w:hAnsi="Arial" w:cs="Arial"/>
                <w:b/>
              </w:rPr>
              <w:t>(8,122</w:t>
            </w:r>
          </w:p>
        </w:tc>
        <w:tc>
          <w:tcPr>
            <w:tcW w:w="43" w:type="pct"/>
            <w:noWrap/>
            <w:hideMark/>
          </w:tcPr>
          <w:p w14:paraId="1D7BD956" w14:textId="77777777" w:rsidR="00C01196" w:rsidRDefault="00C01196">
            <w:pPr>
              <w:keepNext/>
              <w:spacing w:line="252" w:lineRule="auto"/>
              <w:rPr>
                <w:rFonts w:ascii="Arial" w:eastAsia="Times New Roman" w:hAnsi="Arial" w:cs="Times New Roman"/>
                <w:sz w:val="8"/>
                <w:szCs w:val="20"/>
              </w:rPr>
            </w:pPr>
            <w:r>
              <w:rPr>
                <w:rFonts w:ascii="Arial" w:eastAsia="Times New Roman" w:hAnsi="Arial" w:cs="Arial"/>
                <w:b/>
                <w:szCs w:val="20"/>
              </w:rPr>
              <w:t>)</w:t>
            </w:r>
          </w:p>
        </w:tc>
        <w:tc>
          <w:tcPr>
            <w:tcW w:w="44" w:type="pct"/>
            <w:hideMark/>
          </w:tcPr>
          <w:p w14:paraId="334D86FE" w14:textId="77777777" w:rsidR="00C01196" w:rsidRDefault="00C01196">
            <w:pPr>
              <w:keepNext/>
              <w:spacing w:line="254" w:lineRule="auto"/>
              <w:rPr>
                <w:rFonts w:eastAsia="Times New Roman" w:cs="Times New Roman"/>
                <w:sz w:val="8"/>
                <w:szCs w:val="8"/>
              </w:rPr>
            </w:pPr>
            <w:r>
              <w:rPr>
                <w:rFonts w:eastAsia="Times New Roman" w:cs="Times New Roman"/>
                <w:sz w:val="15"/>
                <w:szCs w:val="15"/>
              </w:rPr>
              <w:t> </w:t>
            </w:r>
          </w:p>
        </w:tc>
        <w:tc>
          <w:tcPr>
            <w:tcW w:w="455" w:type="pct"/>
            <w:hideMark/>
          </w:tcPr>
          <w:p w14:paraId="40409471" w14:textId="77777777" w:rsidR="00C01196" w:rsidRDefault="00C01196">
            <w:pPr>
              <w:keepNext/>
              <w:spacing w:line="252" w:lineRule="auto"/>
              <w:rPr>
                <w:rFonts w:ascii="Arial" w:eastAsia="Times New Roman" w:hAnsi="Arial" w:cs="Times New Roman"/>
                <w:szCs w:val="20"/>
              </w:rPr>
            </w:pPr>
            <w:r>
              <w:rPr>
                <w:rFonts w:ascii="Arial" w:eastAsia="Times New Roman" w:hAnsi="Arial" w:cs="Arial"/>
                <w:szCs w:val="20"/>
              </w:rPr>
              <w:t>Earnings</w:t>
            </w:r>
          </w:p>
        </w:tc>
        <w:tc>
          <w:tcPr>
            <w:tcW w:w="31" w:type="pct"/>
            <w:noWrap/>
            <w:hideMark/>
          </w:tcPr>
          <w:p w14:paraId="088B888C" w14:textId="77777777" w:rsidR="00C01196" w:rsidRDefault="00C01196">
            <w:pPr>
              <w:keepNext/>
              <w:spacing w:line="252" w:lineRule="auto"/>
              <w:rPr>
                <w:rFonts w:ascii="Arial" w:eastAsia="Times New Roman" w:hAnsi="Arial" w:cs="Times New Roman"/>
                <w:sz w:val="8"/>
                <w:szCs w:val="20"/>
              </w:rPr>
            </w:pPr>
            <w:r>
              <w:rPr>
                <w:rFonts w:ascii="Arial" w:eastAsia="Times New Roman" w:hAnsi="Arial" w:cs="Arial"/>
                <w:b/>
                <w:szCs w:val="20"/>
              </w:rPr>
              <w:t> </w:t>
            </w:r>
          </w:p>
        </w:tc>
      </w:tr>
      <w:tr w:rsidR="00C01196" w14:paraId="5D59162F" w14:textId="77777777" w:rsidTr="00C01196">
        <w:trPr>
          <w:jc w:val="center"/>
        </w:trPr>
        <w:tc>
          <w:tcPr>
            <w:tcW w:w="1389" w:type="pct"/>
            <w:hideMark/>
          </w:tcPr>
          <w:p w14:paraId="2892823C" w14:textId="77777777" w:rsidR="00C01196" w:rsidRDefault="00C01196">
            <w:pPr>
              <w:keepNext/>
              <w:spacing w:line="252" w:lineRule="auto"/>
              <w:ind w:left="196" w:hanging="196"/>
              <w:rPr>
                <w:rFonts w:ascii="Arial" w:eastAsia="Times New Roman" w:hAnsi="Arial" w:cs="Times New Roman"/>
                <w:sz w:val="8"/>
                <w:szCs w:val="24"/>
              </w:rPr>
            </w:pPr>
            <w:r>
              <w:rPr>
                <w:rFonts w:ascii="Arial" w:eastAsia="Times New Roman" w:hAnsi="Arial" w:cs="Arial"/>
                <w:szCs w:val="20"/>
              </w:rPr>
              <w:t>Foreign currency – Investments</w:t>
            </w:r>
          </w:p>
        </w:tc>
        <w:tc>
          <w:tcPr>
            <w:tcW w:w="43" w:type="pct"/>
            <w:hideMark/>
          </w:tcPr>
          <w:p w14:paraId="179AF05F" w14:textId="77777777" w:rsidR="00C01196" w:rsidRDefault="00C01196">
            <w:pPr>
              <w:keepNext/>
              <w:spacing w:line="252" w:lineRule="auto"/>
              <w:rPr>
                <w:rFonts w:ascii="Arial" w:eastAsia="Times New Roman" w:hAnsi="Arial" w:cs="Times New Roman"/>
                <w:sz w:val="8"/>
                <w:szCs w:val="20"/>
              </w:rPr>
            </w:pPr>
            <w:r>
              <w:rPr>
                <w:rFonts w:ascii="Arial" w:eastAsia="Times New Roman" w:hAnsi="Arial" w:cs="Arial"/>
                <w:b/>
                <w:szCs w:val="20"/>
              </w:rPr>
              <w:t> </w:t>
            </w:r>
          </w:p>
        </w:tc>
        <w:tc>
          <w:tcPr>
            <w:tcW w:w="2344" w:type="pct"/>
            <w:hideMark/>
          </w:tcPr>
          <w:p w14:paraId="2E04254F" w14:textId="77777777" w:rsidR="00C01196" w:rsidRDefault="00C01196">
            <w:pPr>
              <w:keepNext/>
              <w:spacing w:line="252" w:lineRule="auto"/>
              <w:rPr>
                <w:rFonts w:ascii="Arial" w:eastAsia="Times New Roman" w:hAnsi="Arial" w:cs="Times New Roman"/>
                <w:szCs w:val="20"/>
              </w:rPr>
            </w:pPr>
            <w:r>
              <w:rPr>
                <w:rFonts w:ascii="Arial" w:eastAsia="Times New Roman" w:hAnsi="Arial" w:cs="Times New Roman"/>
                <w:szCs w:val="20"/>
              </w:rPr>
              <w:t>10% decrease in foreign exchange rates</w:t>
            </w:r>
          </w:p>
        </w:tc>
        <w:tc>
          <w:tcPr>
            <w:tcW w:w="18" w:type="pct"/>
            <w:hideMark/>
          </w:tcPr>
          <w:p w14:paraId="70181566" w14:textId="77777777" w:rsidR="00C01196" w:rsidRDefault="00C01196">
            <w:pPr>
              <w:keepNext/>
              <w:spacing w:line="254" w:lineRule="auto"/>
              <w:rPr>
                <w:rFonts w:eastAsia="Times New Roman" w:cs="Times New Roman"/>
                <w:sz w:val="8"/>
                <w:szCs w:val="8"/>
              </w:rPr>
            </w:pPr>
            <w:r>
              <w:rPr>
                <w:rFonts w:eastAsia="Times New Roman" w:cs="Times New Roman"/>
                <w:sz w:val="15"/>
                <w:szCs w:val="15"/>
              </w:rPr>
              <w:t> </w:t>
            </w:r>
          </w:p>
        </w:tc>
        <w:tc>
          <w:tcPr>
            <w:tcW w:w="69" w:type="pct"/>
            <w:hideMark/>
          </w:tcPr>
          <w:p w14:paraId="66F9D1C1" w14:textId="77777777" w:rsidR="00C01196" w:rsidRDefault="00C01196">
            <w:pPr>
              <w:keepNext/>
              <w:spacing w:line="252" w:lineRule="auto"/>
              <w:rPr>
                <w:rFonts w:ascii="Arial" w:eastAsia="Times New Roman" w:hAnsi="Arial" w:cs="Times New Roman"/>
                <w:sz w:val="8"/>
                <w:szCs w:val="20"/>
              </w:rPr>
            </w:pPr>
            <w:r>
              <w:rPr>
                <w:rFonts w:ascii="Arial" w:eastAsia="Times New Roman" w:hAnsi="Arial" w:cs="Arial"/>
                <w:b/>
                <w:szCs w:val="20"/>
              </w:rPr>
              <w:t> </w:t>
            </w:r>
          </w:p>
        </w:tc>
        <w:tc>
          <w:tcPr>
            <w:tcW w:w="564" w:type="pct"/>
            <w:hideMark/>
          </w:tcPr>
          <w:p w14:paraId="18F0C1F1" w14:textId="77777777" w:rsidR="00C01196" w:rsidRDefault="00C01196">
            <w:pPr>
              <w:keepNext/>
              <w:spacing w:line="252" w:lineRule="auto"/>
              <w:jc w:val="right"/>
              <w:rPr>
                <w:rFonts w:ascii="Arial" w:eastAsia="Times New Roman" w:hAnsi="Arial" w:cs="Times New Roman"/>
                <w:szCs w:val="20"/>
              </w:rPr>
            </w:pPr>
            <w:r>
              <w:rPr>
                <w:rFonts w:ascii="Arial" w:hAnsi="Arial" w:cs="Arial"/>
                <w:b/>
              </w:rPr>
              <w:t>(29</w:t>
            </w:r>
          </w:p>
        </w:tc>
        <w:tc>
          <w:tcPr>
            <w:tcW w:w="43" w:type="pct"/>
            <w:noWrap/>
            <w:hideMark/>
          </w:tcPr>
          <w:p w14:paraId="674CF272" w14:textId="77777777" w:rsidR="00C01196" w:rsidRDefault="00C01196">
            <w:pPr>
              <w:keepNext/>
              <w:spacing w:line="252" w:lineRule="auto"/>
              <w:rPr>
                <w:rFonts w:ascii="Arial" w:eastAsia="Times New Roman" w:hAnsi="Arial" w:cs="Times New Roman"/>
                <w:sz w:val="8"/>
                <w:szCs w:val="20"/>
              </w:rPr>
            </w:pPr>
            <w:r>
              <w:rPr>
                <w:rFonts w:ascii="Arial" w:eastAsia="Times New Roman" w:hAnsi="Arial" w:cs="Arial"/>
                <w:b/>
                <w:szCs w:val="20"/>
              </w:rPr>
              <w:t>)</w:t>
            </w:r>
          </w:p>
        </w:tc>
        <w:tc>
          <w:tcPr>
            <w:tcW w:w="44" w:type="pct"/>
            <w:hideMark/>
          </w:tcPr>
          <w:p w14:paraId="0DFDEC97" w14:textId="77777777" w:rsidR="00C01196" w:rsidRDefault="00C01196">
            <w:pPr>
              <w:keepNext/>
              <w:spacing w:line="254" w:lineRule="auto"/>
              <w:rPr>
                <w:rFonts w:eastAsia="Times New Roman" w:cs="Times New Roman"/>
                <w:sz w:val="8"/>
                <w:szCs w:val="8"/>
              </w:rPr>
            </w:pPr>
            <w:r>
              <w:rPr>
                <w:rFonts w:eastAsia="Times New Roman" w:cs="Times New Roman"/>
                <w:sz w:val="15"/>
                <w:szCs w:val="15"/>
              </w:rPr>
              <w:t> </w:t>
            </w:r>
          </w:p>
        </w:tc>
        <w:tc>
          <w:tcPr>
            <w:tcW w:w="455" w:type="pct"/>
            <w:hideMark/>
          </w:tcPr>
          <w:p w14:paraId="616A02EB" w14:textId="77777777" w:rsidR="00C01196" w:rsidRDefault="00C01196">
            <w:pPr>
              <w:keepNext/>
              <w:spacing w:line="252" w:lineRule="auto"/>
              <w:rPr>
                <w:rFonts w:ascii="Arial" w:eastAsia="Times New Roman" w:hAnsi="Arial" w:cs="Times New Roman"/>
                <w:szCs w:val="20"/>
              </w:rPr>
            </w:pPr>
            <w:r>
              <w:rPr>
                <w:rFonts w:ascii="Arial" w:eastAsia="Times New Roman" w:hAnsi="Arial" w:cs="Arial"/>
                <w:szCs w:val="20"/>
              </w:rPr>
              <w:t>Fair Value</w:t>
            </w:r>
          </w:p>
        </w:tc>
        <w:tc>
          <w:tcPr>
            <w:tcW w:w="31" w:type="pct"/>
            <w:noWrap/>
            <w:hideMark/>
          </w:tcPr>
          <w:p w14:paraId="3AFED5B3" w14:textId="77777777" w:rsidR="00C01196" w:rsidRDefault="00C01196">
            <w:pPr>
              <w:keepNext/>
              <w:spacing w:line="252" w:lineRule="auto"/>
              <w:rPr>
                <w:rFonts w:ascii="Arial" w:eastAsia="Times New Roman" w:hAnsi="Arial" w:cs="Times New Roman"/>
                <w:sz w:val="8"/>
                <w:szCs w:val="20"/>
              </w:rPr>
            </w:pPr>
            <w:r>
              <w:rPr>
                <w:rFonts w:ascii="Arial" w:eastAsia="Times New Roman" w:hAnsi="Arial" w:cs="Arial"/>
                <w:b/>
                <w:szCs w:val="20"/>
              </w:rPr>
              <w:t> </w:t>
            </w:r>
          </w:p>
        </w:tc>
      </w:tr>
      <w:tr w:rsidR="00C01196" w14:paraId="5B1AF0F6" w14:textId="77777777" w:rsidTr="00C01196">
        <w:trPr>
          <w:jc w:val="center"/>
        </w:trPr>
        <w:tc>
          <w:tcPr>
            <w:tcW w:w="1389" w:type="pct"/>
            <w:hideMark/>
          </w:tcPr>
          <w:p w14:paraId="3DB4E0F7" w14:textId="77777777" w:rsidR="00C01196" w:rsidRDefault="00C01196">
            <w:pPr>
              <w:keepNext/>
              <w:spacing w:line="252" w:lineRule="auto"/>
              <w:ind w:left="196" w:hanging="196"/>
              <w:rPr>
                <w:rFonts w:ascii="Arial" w:eastAsia="Times New Roman" w:hAnsi="Arial" w:cs="Times New Roman"/>
                <w:sz w:val="8"/>
                <w:szCs w:val="24"/>
              </w:rPr>
            </w:pPr>
            <w:r>
              <w:rPr>
                <w:rFonts w:ascii="Arial" w:eastAsia="Times New Roman" w:hAnsi="Arial" w:cs="Arial"/>
                <w:szCs w:val="20"/>
              </w:rPr>
              <w:t>Interest rate</w:t>
            </w:r>
          </w:p>
        </w:tc>
        <w:tc>
          <w:tcPr>
            <w:tcW w:w="43" w:type="pct"/>
            <w:hideMark/>
          </w:tcPr>
          <w:p w14:paraId="5F27400A" w14:textId="77777777" w:rsidR="00C01196" w:rsidRDefault="00C01196">
            <w:pPr>
              <w:keepNext/>
              <w:spacing w:line="252" w:lineRule="auto"/>
              <w:rPr>
                <w:rFonts w:ascii="Arial" w:eastAsia="Times New Roman" w:hAnsi="Arial" w:cs="Times New Roman"/>
                <w:sz w:val="8"/>
                <w:szCs w:val="20"/>
              </w:rPr>
            </w:pPr>
            <w:r>
              <w:rPr>
                <w:rFonts w:ascii="Arial" w:eastAsia="Times New Roman" w:hAnsi="Arial" w:cs="Arial"/>
                <w:b/>
                <w:szCs w:val="20"/>
              </w:rPr>
              <w:t> </w:t>
            </w:r>
          </w:p>
        </w:tc>
        <w:tc>
          <w:tcPr>
            <w:tcW w:w="2344" w:type="pct"/>
            <w:hideMark/>
          </w:tcPr>
          <w:p w14:paraId="7FD0B771" w14:textId="77777777" w:rsidR="00C01196" w:rsidRDefault="00C01196">
            <w:pPr>
              <w:keepNext/>
              <w:spacing w:line="252" w:lineRule="auto"/>
              <w:ind w:left="244" w:hanging="244"/>
              <w:rPr>
                <w:rFonts w:ascii="Arial" w:eastAsia="Times New Roman" w:hAnsi="Arial" w:cs="Times New Roman"/>
                <w:szCs w:val="20"/>
              </w:rPr>
            </w:pPr>
            <w:r>
              <w:rPr>
                <w:rFonts w:ascii="Arial" w:eastAsia="Times New Roman" w:hAnsi="Arial" w:cs="Times New Roman"/>
                <w:szCs w:val="20"/>
              </w:rPr>
              <w:t>100 basis point increase in U.S. treasury interest rates</w:t>
            </w:r>
          </w:p>
        </w:tc>
        <w:tc>
          <w:tcPr>
            <w:tcW w:w="18" w:type="pct"/>
            <w:hideMark/>
          </w:tcPr>
          <w:p w14:paraId="051A54E7" w14:textId="77777777" w:rsidR="00C01196" w:rsidRDefault="00C01196">
            <w:pPr>
              <w:keepNext/>
              <w:spacing w:line="254" w:lineRule="auto"/>
              <w:rPr>
                <w:rFonts w:eastAsia="Times New Roman" w:cs="Times New Roman"/>
                <w:sz w:val="8"/>
                <w:szCs w:val="8"/>
              </w:rPr>
            </w:pPr>
            <w:r>
              <w:rPr>
                <w:rFonts w:eastAsia="Times New Roman" w:cs="Times New Roman"/>
                <w:sz w:val="15"/>
                <w:szCs w:val="15"/>
              </w:rPr>
              <w:t> </w:t>
            </w:r>
          </w:p>
        </w:tc>
        <w:tc>
          <w:tcPr>
            <w:tcW w:w="69" w:type="pct"/>
            <w:hideMark/>
          </w:tcPr>
          <w:p w14:paraId="5E37D64B" w14:textId="77777777" w:rsidR="00C01196" w:rsidRDefault="00C01196">
            <w:pPr>
              <w:keepNext/>
              <w:spacing w:line="252" w:lineRule="auto"/>
              <w:rPr>
                <w:rFonts w:ascii="Arial" w:eastAsia="Times New Roman" w:hAnsi="Arial" w:cs="Times New Roman"/>
                <w:sz w:val="8"/>
                <w:szCs w:val="20"/>
              </w:rPr>
            </w:pPr>
            <w:r>
              <w:rPr>
                <w:rFonts w:ascii="Arial" w:eastAsia="Times New Roman" w:hAnsi="Arial" w:cs="Arial"/>
                <w:b/>
                <w:szCs w:val="20"/>
              </w:rPr>
              <w:t> </w:t>
            </w:r>
          </w:p>
        </w:tc>
        <w:tc>
          <w:tcPr>
            <w:tcW w:w="564" w:type="pct"/>
            <w:hideMark/>
          </w:tcPr>
          <w:p w14:paraId="1F24D3D0" w14:textId="77777777" w:rsidR="00C01196" w:rsidRDefault="00C01196">
            <w:pPr>
              <w:keepNext/>
              <w:spacing w:line="252" w:lineRule="auto"/>
              <w:jc w:val="right"/>
              <w:rPr>
                <w:rFonts w:ascii="Arial" w:eastAsia="Times New Roman" w:hAnsi="Arial" w:cs="Times New Roman"/>
                <w:szCs w:val="20"/>
              </w:rPr>
            </w:pPr>
            <w:r>
              <w:rPr>
                <w:rFonts w:ascii="Arial" w:hAnsi="Arial" w:cs="Arial"/>
                <w:b/>
              </w:rPr>
              <w:t>(1,832</w:t>
            </w:r>
          </w:p>
        </w:tc>
        <w:tc>
          <w:tcPr>
            <w:tcW w:w="43" w:type="pct"/>
            <w:noWrap/>
            <w:hideMark/>
          </w:tcPr>
          <w:p w14:paraId="62DEA0DC" w14:textId="77777777" w:rsidR="00C01196" w:rsidRDefault="00C01196">
            <w:pPr>
              <w:keepNext/>
              <w:spacing w:line="252" w:lineRule="auto"/>
              <w:rPr>
                <w:rFonts w:ascii="Arial" w:eastAsia="Times New Roman" w:hAnsi="Arial" w:cs="Times New Roman"/>
                <w:sz w:val="8"/>
                <w:szCs w:val="20"/>
              </w:rPr>
            </w:pPr>
            <w:r>
              <w:rPr>
                <w:rFonts w:ascii="Arial" w:eastAsia="Times New Roman" w:hAnsi="Arial" w:cs="Arial"/>
                <w:b/>
                <w:szCs w:val="20"/>
              </w:rPr>
              <w:t>)</w:t>
            </w:r>
          </w:p>
        </w:tc>
        <w:tc>
          <w:tcPr>
            <w:tcW w:w="44" w:type="pct"/>
            <w:hideMark/>
          </w:tcPr>
          <w:p w14:paraId="11CE1102" w14:textId="77777777" w:rsidR="00C01196" w:rsidRDefault="00C01196">
            <w:pPr>
              <w:keepNext/>
              <w:spacing w:line="254" w:lineRule="auto"/>
              <w:rPr>
                <w:rFonts w:eastAsia="Times New Roman" w:cs="Times New Roman"/>
                <w:sz w:val="8"/>
                <w:szCs w:val="8"/>
              </w:rPr>
            </w:pPr>
            <w:r>
              <w:rPr>
                <w:rFonts w:eastAsia="Times New Roman" w:cs="Times New Roman"/>
                <w:sz w:val="15"/>
                <w:szCs w:val="15"/>
              </w:rPr>
              <w:t> </w:t>
            </w:r>
          </w:p>
        </w:tc>
        <w:tc>
          <w:tcPr>
            <w:tcW w:w="455" w:type="pct"/>
            <w:hideMark/>
          </w:tcPr>
          <w:p w14:paraId="296F4196" w14:textId="77777777" w:rsidR="00C01196" w:rsidRDefault="00C01196">
            <w:pPr>
              <w:keepNext/>
              <w:spacing w:line="252" w:lineRule="auto"/>
              <w:rPr>
                <w:rFonts w:ascii="Arial" w:eastAsia="Times New Roman" w:hAnsi="Arial" w:cs="Times New Roman"/>
                <w:szCs w:val="20"/>
              </w:rPr>
            </w:pPr>
            <w:r>
              <w:rPr>
                <w:rFonts w:ascii="Arial" w:eastAsia="Times New Roman" w:hAnsi="Arial" w:cs="Arial"/>
                <w:szCs w:val="20"/>
              </w:rPr>
              <w:t>Fair Value</w:t>
            </w:r>
          </w:p>
        </w:tc>
        <w:tc>
          <w:tcPr>
            <w:tcW w:w="31" w:type="pct"/>
            <w:noWrap/>
            <w:hideMark/>
          </w:tcPr>
          <w:p w14:paraId="2C33D263" w14:textId="77777777" w:rsidR="00C01196" w:rsidRDefault="00C01196">
            <w:pPr>
              <w:keepNext/>
              <w:spacing w:line="252" w:lineRule="auto"/>
              <w:rPr>
                <w:rFonts w:ascii="Arial" w:eastAsia="Times New Roman" w:hAnsi="Arial" w:cs="Times New Roman"/>
                <w:sz w:val="8"/>
                <w:szCs w:val="20"/>
              </w:rPr>
            </w:pPr>
            <w:r>
              <w:rPr>
                <w:rFonts w:ascii="Arial" w:eastAsia="Times New Roman" w:hAnsi="Arial" w:cs="Arial"/>
                <w:b/>
                <w:szCs w:val="20"/>
              </w:rPr>
              <w:t> </w:t>
            </w:r>
          </w:p>
        </w:tc>
      </w:tr>
      <w:tr w:rsidR="00C01196" w14:paraId="60AFC693" w14:textId="77777777" w:rsidTr="00C01196">
        <w:trPr>
          <w:jc w:val="center"/>
        </w:trPr>
        <w:tc>
          <w:tcPr>
            <w:tcW w:w="1389" w:type="pct"/>
            <w:hideMark/>
          </w:tcPr>
          <w:p w14:paraId="339AF4C5" w14:textId="77777777" w:rsidR="00C01196" w:rsidRDefault="00C01196">
            <w:pPr>
              <w:keepNext/>
              <w:spacing w:line="252" w:lineRule="auto"/>
              <w:ind w:left="196" w:hanging="196"/>
              <w:rPr>
                <w:rFonts w:ascii="Arial" w:eastAsia="Times New Roman" w:hAnsi="Arial" w:cs="Times New Roman"/>
                <w:sz w:val="8"/>
                <w:szCs w:val="24"/>
              </w:rPr>
            </w:pPr>
            <w:r>
              <w:rPr>
                <w:rFonts w:ascii="Arial" w:eastAsia="Times New Roman" w:hAnsi="Arial" w:cs="Arial"/>
                <w:szCs w:val="20"/>
              </w:rPr>
              <w:t xml:space="preserve">Credit </w:t>
            </w:r>
          </w:p>
        </w:tc>
        <w:tc>
          <w:tcPr>
            <w:tcW w:w="43" w:type="pct"/>
            <w:hideMark/>
          </w:tcPr>
          <w:p w14:paraId="5AACF684" w14:textId="77777777" w:rsidR="00C01196" w:rsidRDefault="00C01196">
            <w:pPr>
              <w:keepNext/>
              <w:spacing w:line="252" w:lineRule="auto"/>
              <w:rPr>
                <w:rFonts w:ascii="Arial" w:eastAsia="Times New Roman" w:hAnsi="Arial" w:cs="Times New Roman"/>
                <w:sz w:val="8"/>
                <w:szCs w:val="20"/>
              </w:rPr>
            </w:pPr>
            <w:r>
              <w:rPr>
                <w:rFonts w:ascii="Arial" w:eastAsia="Times New Roman" w:hAnsi="Arial" w:cs="Arial"/>
                <w:b/>
                <w:szCs w:val="20"/>
              </w:rPr>
              <w:t> </w:t>
            </w:r>
          </w:p>
        </w:tc>
        <w:tc>
          <w:tcPr>
            <w:tcW w:w="2344" w:type="pct"/>
            <w:hideMark/>
          </w:tcPr>
          <w:p w14:paraId="387A14B3" w14:textId="77777777" w:rsidR="00C01196" w:rsidRDefault="00C01196">
            <w:pPr>
              <w:keepNext/>
              <w:spacing w:line="252" w:lineRule="auto"/>
              <w:rPr>
                <w:rFonts w:ascii="Arial" w:eastAsia="Times New Roman" w:hAnsi="Arial" w:cs="Times New Roman"/>
                <w:szCs w:val="20"/>
              </w:rPr>
            </w:pPr>
            <w:r>
              <w:rPr>
                <w:rFonts w:ascii="Arial" w:eastAsia="Times New Roman" w:hAnsi="Arial" w:cs="Times New Roman"/>
                <w:szCs w:val="20"/>
              </w:rPr>
              <w:t>100 basis point increase in credit spreads</w:t>
            </w:r>
          </w:p>
        </w:tc>
        <w:tc>
          <w:tcPr>
            <w:tcW w:w="18" w:type="pct"/>
            <w:hideMark/>
          </w:tcPr>
          <w:p w14:paraId="3E78DC56" w14:textId="77777777" w:rsidR="00C01196" w:rsidRDefault="00C01196">
            <w:pPr>
              <w:keepNext/>
              <w:spacing w:line="254" w:lineRule="auto"/>
              <w:rPr>
                <w:rFonts w:eastAsia="Times New Roman" w:cs="Times New Roman"/>
                <w:sz w:val="8"/>
                <w:szCs w:val="8"/>
              </w:rPr>
            </w:pPr>
            <w:r>
              <w:rPr>
                <w:rFonts w:eastAsia="Times New Roman" w:cs="Times New Roman"/>
                <w:sz w:val="15"/>
                <w:szCs w:val="15"/>
              </w:rPr>
              <w:t> </w:t>
            </w:r>
          </w:p>
        </w:tc>
        <w:tc>
          <w:tcPr>
            <w:tcW w:w="69" w:type="pct"/>
            <w:hideMark/>
          </w:tcPr>
          <w:p w14:paraId="3DA9A9C2" w14:textId="77777777" w:rsidR="00C01196" w:rsidRDefault="00C01196">
            <w:pPr>
              <w:keepNext/>
              <w:spacing w:line="252" w:lineRule="auto"/>
              <w:rPr>
                <w:rFonts w:ascii="Arial" w:eastAsia="Times New Roman" w:hAnsi="Arial" w:cs="Times New Roman"/>
                <w:sz w:val="8"/>
                <w:szCs w:val="20"/>
              </w:rPr>
            </w:pPr>
            <w:r>
              <w:rPr>
                <w:rFonts w:ascii="Arial" w:eastAsia="Times New Roman" w:hAnsi="Arial" w:cs="Arial"/>
                <w:b/>
                <w:szCs w:val="20"/>
              </w:rPr>
              <w:t> </w:t>
            </w:r>
          </w:p>
        </w:tc>
        <w:tc>
          <w:tcPr>
            <w:tcW w:w="564" w:type="pct"/>
            <w:hideMark/>
          </w:tcPr>
          <w:p w14:paraId="30E23B23" w14:textId="77777777" w:rsidR="00C01196" w:rsidRDefault="00C01196">
            <w:pPr>
              <w:keepNext/>
              <w:spacing w:line="252" w:lineRule="auto"/>
              <w:jc w:val="right"/>
              <w:rPr>
                <w:rFonts w:ascii="Arial" w:eastAsia="Times New Roman" w:hAnsi="Arial" w:cs="Times New Roman"/>
                <w:szCs w:val="20"/>
              </w:rPr>
            </w:pPr>
            <w:r>
              <w:rPr>
                <w:rFonts w:ascii="Arial" w:hAnsi="Arial" w:cs="Arial"/>
                <w:b/>
              </w:rPr>
              <w:t>(354</w:t>
            </w:r>
          </w:p>
        </w:tc>
        <w:tc>
          <w:tcPr>
            <w:tcW w:w="43" w:type="pct"/>
            <w:noWrap/>
            <w:hideMark/>
          </w:tcPr>
          <w:p w14:paraId="72038860" w14:textId="77777777" w:rsidR="00C01196" w:rsidRDefault="00C01196">
            <w:pPr>
              <w:keepNext/>
              <w:spacing w:line="252" w:lineRule="auto"/>
              <w:rPr>
                <w:rFonts w:ascii="Arial" w:eastAsia="Times New Roman" w:hAnsi="Arial" w:cs="Times New Roman"/>
                <w:sz w:val="8"/>
                <w:szCs w:val="20"/>
              </w:rPr>
            </w:pPr>
            <w:r>
              <w:rPr>
                <w:rFonts w:ascii="Arial" w:eastAsia="Times New Roman" w:hAnsi="Arial" w:cs="Arial"/>
                <w:b/>
                <w:szCs w:val="20"/>
              </w:rPr>
              <w:t>)</w:t>
            </w:r>
          </w:p>
        </w:tc>
        <w:tc>
          <w:tcPr>
            <w:tcW w:w="44" w:type="pct"/>
            <w:hideMark/>
          </w:tcPr>
          <w:p w14:paraId="0C93C2D7" w14:textId="77777777" w:rsidR="00C01196" w:rsidRDefault="00C01196">
            <w:pPr>
              <w:keepNext/>
              <w:spacing w:line="254" w:lineRule="auto"/>
              <w:rPr>
                <w:rFonts w:eastAsia="Times New Roman" w:cs="Times New Roman"/>
                <w:sz w:val="8"/>
                <w:szCs w:val="8"/>
              </w:rPr>
            </w:pPr>
            <w:r>
              <w:rPr>
                <w:rFonts w:eastAsia="Times New Roman" w:cs="Times New Roman"/>
                <w:sz w:val="15"/>
                <w:szCs w:val="15"/>
              </w:rPr>
              <w:t> </w:t>
            </w:r>
          </w:p>
        </w:tc>
        <w:tc>
          <w:tcPr>
            <w:tcW w:w="455" w:type="pct"/>
            <w:hideMark/>
          </w:tcPr>
          <w:p w14:paraId="1BA65E3E" w14:textId="77777777" w:rsidR="00C01196" w:rsidRDefault="00C01196">
            <w:pPr>
              <w:keepNext/>
              <w:spacing w:line="252" w:lineRule="auto"/>
              <w:rPr>
                <w:rFonts w:ascii="Arial" w:eastAsia="Times New Roman" w:hAnsi="Arial" w:cs="Times New Roman"/>
                <w:szCs w:val="20"/>
              </w:rPr>
            </w:pPr>
            <w:r>
              <w:rPr>
                <w:rFonts w:ascii="Arial" w:eastAsia="Times New Roman" w:hAnsi="Arial" w:cs="Arial"/>
                <w:szCs w:val="20"/>
              </w:rPr>
              <w:t>Fair Value</w:t>
            </w:r>
          </w:p>
        </w:tc>
        <w:tc>
          <w:tcPr>
            <w:tcW w:w="31" w:type="pct"/>
            <w:noWrap/>
            <w:hideMark/>
          </w:tcPr>
          <w:p w14:paraId="587A2379" w14:textId="77777777" w:rsidR="00C01196" w:rsidRDefault="00C01196">
            <w:pPr>
              <w:keepNext/>
              <w:spacing w:line="252" w:lineRule="auto"/>
              <w:rPr>
                <w:rFonts w:ascii="Arial" w:eastAsia="Times New Roman" w:hAnsi="Arial" w:cs="Times New Roman"/>
                <w:sz w:val="8"/>
                <w:szCs w:val="20"/>
              </w:rPr>
            </w:pPr>
            <w:r>
              <w:rPr>
                <w:rFonts w:ascii="Arial" w:eastAsia="Times New Roman" w:hAnsi="Arial" w:cs="Arial"/>
                <w:b/>
                <w:szCs w:val="20"/>
              </w:rPr>
              <w:t> </w:t>
            </w:r>
          </w:p>
        </w:tc>
      </w:tr>
      <w:tr w:rsidR="00C01196" w14:paraId="6560DA4C" w14:textId="77777777" w:rsidTr="00C01196">
        <w:trPr>
          <w:jc w:val="center"/>
        </w:trPr>
        <w:tc>
          <w:tcPr>
            <w:tcW w:w="1389" w:type="pct"/>
            <w:hideMark/>
          </w:tcPr>
          <w:p w14:paraId="5261EBA3" w14:textId="77777777" w:rsidR="00C01196" w:rsidRDefault="00C01196">
            <w:pPr>
              <w:keepNext/>
              <w:spacing w:line="252" w:lineRule="auto"/>
              <w:ind w:left="196" w:hanging="196"/>
              <w:rPr>
                <w:rFonts w:ascii="Arial" w:eastAsia="Times New Roman" w:hAnsi="Arial" w:cs="Arial"/>
                <w:szCs w:val="20"/>
              </w:rPr>
            </w:pPr>
            <w:r>
              <w:rPr>
                <w:rFonts w:ascii="Arial" w:eastAsia="Times New Roman" w:hAnsi="Arial" w:cs="Arial"/>
                <w:szCs w:val="20"/>
              </w:rPr>
              <w:t>Equity</w:t>
            </w:r>
          </w:p>
        </w:tc>
        <w:tc>
          <w:tcPr>
            <w:tcW w:w="43" w:type="pct"/>
            <w:hideMark/>
          </w:tcPr>
          <w:p w14:paraId="1199BE2F" w14:textId="77777777" w:rsidR="00C01196" w:rsidRDefault="00C01196">
            <w:pPr>
              <w:keepNext/>
              <w:spacing w:line="252" w:lineRule="auto"/>
              <w:rPr>
                <w:rFonts w:ascii="Arial" w:eastAsia="Times New Roman" w:hAnsi="Arial" w:cs="Arial"/>
                <w:b/>
                <w:szCs w:val="20"/>
              </w:rPr>
            </w:pPr>
            <w:r>
              <w:rPr>
                <w:rFonts w:ascii="Arial" w:eastAsia="Times New Roman" w:hAnsi="Arial" w:cs="Arial"/>
                <w:b/>
                <w:szCs w:val="20"/>
              </w:rPr>
              <w:t> </w:t>
            </w:r>
          </w:p>
        </w:tc>
        <w:tc>
          <w:tcPr>
            <w:tcW w:w="2344" w:type="pct"/>
            <w:hideMark/>
          </w:tcPr>
          <w:p w14:paraId="5221CF1D" w14:textId="77777777" w:rsidR="00C01196" w:rsidRDefault="00C01196">
            <w:pPr>
              <w:keepNext/>
              <w:spacing w:line="252" w:lineRule="auto"/>
              <w:rPr>
                <w:rFonts w:ascii="Arial" w:eastAsia="Times New Roman" w:hAnsi="Arial" w:cs="Times New Roman"/>
                <w:szCs w:val="20"/>
              </w:rPr>
            </w:pPr>
            <w:r>
              <w:rPr>
                <w:rFonts w:ascii="Arial" w:eastAsia="Times New Roman" w:hAnsi="Arial" w:cs="Times New Roman"/>
                <w:szCs w:val="20"/>
              </w:rPr>
              <w:t>10% decrease in equity market prices</w:t>
            </w:r>
          </w:p>
        </w:tc>
        <w:tc>
          <w:tcPr>
            <w:tcW w:w="18" w:type="pct"/>
            <w:hideMark/>
          </w:tcPr>
          <w:p w14:paraId="761374A8" w14:textId="77777777" w:rsidR="00C01196" w:rsidRDefault="00C01196">
            <w:pPr>
              <w:keepNext/>
              <w:spacing w:line="254" w:lineRule="auto"/>
              <w:rPr>
                <w:rFonts w:eastAsia="Times New Roman" w:cs="Times New Roman"/>
                <w:sz w:val="15"/>
                <w:szCs w:val="15"/>
              </w:rPr>
            </w:pPr>
            <w:r>
              <w:rPr>
                <w:rFonts w:eastAsia="Times New Roman" w:cs="Times New Roman"/>
                <w:sz w:val="15"/>
                <w:szCs w:val="15"/>
              </w:rPr>
              <w:t> </w:t>
            </w:r>
          </w:p>
        </w:tc>
        <w:tc>
          <w:tcPr>
            <w:tcW w:w="69" w:type="pct"/>
            <w:hideMark/>
          </w:tcPr>
          <w:p w14:paraId="636F4B2A" w14:textId="77777777" w:rsidR="00C01196" w:rsidRDefault="00C01196">
            <w:pPr>
              <w:keepNext/>
              <w:spacing w:line="252" w:lineRule="auto"/>
              <w:rPr>
                <w:rFonts w:ascii="Arial" w:eastAsia="Times New Roman" w:hAnsi="Arial" w:cs="Arial"/>
                <w:b/>
                <w:szCs w:val="20"/>
              </w:rPr>
            </w:pPr>
            <w:r>
              <w:rPr>
                <w:rFonts w:ascii="Arial" w:eastAsia="Times New Roman" w:hAnsi="Arial" w:cs="Arial"/>
                <w:b/>
                <w:szCs w:val="20"/>
              </w:rPr>
              <w:t> </w:t>
            </w:r>
          </w:p>
        </w:tc>
        <w:tc>
          <w:tcPr>
            <w:tcW w:w="564" w:type="pct"/>
            <w:hideMark/>
          </w:tcPr>
          <w:p w14:paraId="3FA36718" w14:textId="77777777" w:rsidR="00C01196" w:rsidRDefault="00C01196">
            <w:pPr>
              <w:keepNext/>
              <w:spacing w:line="252" w:lineRule="auto"/>
              <w:jc w:val="right"/>
              <w:rPr>
                <w:rFonts w:ascii="Arial" w:eastAsia="Times New Roman" w:hAnsi="Arial" w:cs="Arial"/>
                <w:b/>
                <w:szCs w:val="20"/>
              </w:rPr>
            </w:pPr>
            <w:r>
              <w:rPr>
                <w:rFonts w:ascii="Arial" w:hAnsi="Arial" w:cs="Arial"/>
                <w:b/>
              </w:rPr>
              <w:t>(705</w:t>
            </w:r>
          </w:p>
        </w:tc>
        <w:tc>
          <w:tcPr>
            <w:tcW w:w="43" w:type="pct"/>
            <w:noWrap/>
            <w:hideMark/>
          </w:tcPr>
          <w:p w14:paraId="7AB6DF94" w14:textId="77777777" w:rsidR="00C01196" w:rsidRDefault="00C01196">
            <w:pPr>
              <w:keepNext/>
              <w:spacing w:line="252" w:lineRule="auto"/>
              <w:rPr>
                <w:rFonts w:ascii="Arial" w:eastAsia="Times New Roman" w:hAnsi="Arial" w:cs="Arial"/>
                <w:b/>
                <w:szCs w:val="20"/>
              </w:rPr>
            </w:pPr>
            <w:r>
              <w:rPr>
                <w:rFonts w:ascii="Arial" w:eastAsia="Times New Roman" w:hAnsi="Arial" w:cs="Arial"/>
                <w:b/>
                <w:szCs w:val="20"/>
              </w:rPr>
              <w:t>)</w:t>
            </w:r>
          </w:p>
        </w:tc>
        <w:tc>
          <w:tcPr>
            <w:tcW w:w="44" w:type="pct"/>
            <w:hideMark/>
          </w:tcPr>
          <w:p w14:paraId="54AC2521" w14:textId="77777777" w:rsidR="00C01196" w:rsidRDefault="00C01196">
            <w:pPr>
              <w:keepNext/>
              <w:spacing w:line="254" w:lineRule="auto"/>
              <w:rPr>
                <w:rFonts w:eastAsia="Times New Roman" w:cs="Times New Roman"/>
                <w:sz w:val="15"/>
                <w:szCs w:val="15"/>
              </w:rPr>
            </w:pPr>
            <w:r>
              <w:rPr>
                <w:rFonts w:eastAsia="Times New Roman" w:cs="Times New Roman"/>
                <w:sz w:val="15"/>
                <w:szCs w:val="15"/>
              </w:rPr>
              <w:t> </w:t>
            </w:r>
          </w:p>
        </w:tc>
        <w:tc>
          <w:tcPr>
            <w:tcW w:w="455" w:type="pct"/>
            <w:hideMark/>
          </w:tcPr>
          <w:p w14:paraId="6B194046" w14:textId="77777777" w:rsidR="00C01196" w:rsidRDefault="00C01196">
            <w:pPr>
              <w:keepNext/>
              <w:spacing w:line="252" w:lineRule="auto"/>
              <w:rPr>
                <w:rFonts w:ascii="Arial" w:eastAsia="Times New Roman" w:hAnsi="Arial" w:cs="Arial"/>
                <w:bCs/>
                <w:szCs w:val="20"/>
              </w:rPr>
            </w:pPr>
            <w:r>
              <w:rPr>
                <w:rFonts w:ascii="Arial" w:eastAsia="Times New Roman" w:hAnsi="Arial" w:cs="Arial"/>
                <w:szCs w:val="20"/>
              </w:rPr>
              <w:t>Earnings</w:t>
            </w:r>
          </w:p>
        </w:tc>
        <w:tc>
          <w:tcPr>
            <w:tcW w:w="31" w:type="pct"/>
            <w:noWrap/>
          </w:tcPr>
          <w:p w14:paraId="42C39CBD" w14:textId="77777777" w:rsidR="00C01196" w:rsidRDefault="00C01196">
            <w:pPr>
              <w:keepNext/>
              <w:spacing w:line="252" w:lineRule="auto"/>
              <w:rPr>
                <w:rFonts w:ascii="Arial" w:eastAsia="Times New Roman" w:hAnsi="Arial" w:cs="Arial"/>
                <w:b/>
                <w:bCs/>
                <w:szCs w:val="20"/>
              </w:rPr>
            </w:pPr>
          </w:p>
        </w:tc>
      </w:tr>
      <w:tr w:rsidR="00C01196" w14:paraId="06CEFD36" w14:textId="77777777" w:rsidTr="00C01196">
        <w:trPr>
          <w:jc w:val="center"/>
        </w:trPr>
        <w:tc>
          <w:tcPr>
            <w:tcW w:w="1389" w:type="pct"/>
            <w:tcBorders>
              <w:top w:val="nil"/>
              <w:left w:val="nil"/>
              <w:bottom w:val="single" w:sz="4" w:space="0" w:color="auto"/>
              <w:right w:val="nil"/>
            </w:tcBorders>
            <w:vAlign w:val="bottom"/>
          </w:tcPr>
          <w:p w14:paraId="4FA37511" w14:textId="77777777" w:rsidR="00C01196" w:rsidRDefault="00C01196">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4CCEF6C0" w14:textId="77777777" w:rsidR="00C01196" w:rsidRDefault="00C01196">
            <w:pPr>
              <w:keepNext/>
              <w:spacing w:line="80" w:lineRule="exact"/>
              <w:rPr>
                <w:rFonts w:ascii="Arial" w:eastAsia="Times New Roman" w:hAnsi="Arial" w:cs="Arial"/>
                <w:b/>
                <w:bCs/>
                <w:sz w:val="8"/>
                <w:szCs w:val="8"/>
              </w:rPr>
            </w:pPr>
          </w:p>
        </w:tc>
        <w:tc>
          <w:tcPr>
            <w:tcW w:w="2344" w:type="pct"/>
            <w:tcBorders>
              <w:top w:val="nil"/>
              <w:left w:val="nil"/>
              <w:bottom w:val="single" w:sz="4" w:space="0" w:color="auto"/>
              <w:right w:val="nil"/>
            </w:tcBorders>
            <w:vAlign w:val="bottom"/>
          </w:tcPr>
          <w:p w14:paraId="3ADCFAF8" w14:textId="77777777" w:rsidR="00C01196" w:rsidRDefault="00C01196">
            <w:pPr>
              <w:keepNext/>
              <w:spacing w:line="80" w:lineRule="exact"/>
              <w:jc w:val="right"/>
              <w:rPr>
                <w:rFonts w:ascii="Arial" w:eastAsia="Times New Roman" w:hAnsi="Arial" w:cs="Arial"/>
                <w:b/>
                <w:bCs/>
                <w:sz w:val="8"/>
                <w:szCs w:val="8"/>
              </w:rPr>
            </w:pPr>
          </w:p>
        </w:tc>
        <w:tc>
          <w:tcPr>
            <w:tcW w:w="18" w:type="pct"/>
            <w:tcBorders>
              <w:top w:val="nil"/>
              <w:left w:val="nil"/>
              <w:bottom w:val="single" w:sz="4" w:space="0" w:color="auto"/>
              <w:right w:val="nil"/>
            </w:tcBorders>
            <w:vAlign w:val="bottom"/>
          </w:tcPr>
          <w:p w14:paraId="4A94C00E" w14:textId="77777777" w:rsidR="00C01196" w:rsidRDefault="00C01196">
            <w:pPr>
              <w:keepNext/>
              <w:spacing w:line="80" w:lineRule="exact"/>
              <w:rPr>
                <w:rFonts w:eastAsia="Times New Roman" w:cs="Times New Roman"/>
                <w:noProof/>
                <w:sz w:val="8"/>
                <w:szCs w:val="8"/>
              </w:rPr>
            </w:pPr>
          </w:p>
        </w:tc>
        <w:tc>
          <w:tcPr>
            <w:tcW w:w="69" w:type="pct"/>
            <w:tcBorders>
              <w:top w:val="nil"/>
              <w:left w:val="nil"/>
              <w:bottom w:val="single" w:sz="4" w:space="0" w:color="auto"/>
              <w:right w:val="nil"/>
            </w:tcBorders>
            <w:vAlign w:val="bottom"/>
          </w:tcPr>
          <w:p w14:paraId="4798A942" w14:textId="77777777" w:rsidR="00C01196" w:rsidRDefault="00C01196">
            <w:pPr>
              <w:keepNext/>
              <w:spacing w:line="80" w:lineRule="exact"/>
              <w:rPr>
                <w:rFonts w:ascii="Arial" w:eastAsia="Times New Roman" w:hAnsi="Arial" w:cs="Arial"/>
                <w:b/>
                <w:bCs/>
                <w:sz w:val="8"/>
                <w:szCs w:val="8"/>
              </w:rPr>
            </w:pPr>
          </w:p>
        </w:tc>
        <w:tc>
          <w:tcPr>
            <w:tcW w:w="564" w:type="pct"/>
            <w:tcBorders>
              <w:top w:val="nil"/>
              <w:left w:val="nil"/>
              <w:bottom w:val="single" w:sz="4" w:space="0" w:color="auto"/>
              <w:right w:val="nil"/>
            </w:tcBorders>
            <w:vAlign w:val="bottom"/>
          </w:tcPr>
          <w:p w14:paraId="46A23074" w14:textId="77777777" w:rsidR="00C01196" w:rsidRDefault="00C01196">
            <w:pPr>
              <w:keepNext/>
              <w:spacing w:line="80" w:lineRule="exact"/>
              <w:jc w:val="right"/>
              <w:rPr>
                <w:rFonts w:ascii="Arial" w:eastAsia="Times New Roman" w:hAnsi="Arial" w:cs="Arial"/>
                <w:b/>
                <w:bCs/>
                <w:sz w:val="8"/>
                <w:szCs w:val="8"/>
              </w:rPr>
            </w:pPr>
          </w:p>
        </w:tc>
        <w:tc>
          <w:tcPr>
            <w:tcW w:w="43" w:type="pct"/>
            <w:tcBorders>
              <w:top w:val="nil"/>
              <w:left w:val="nil"/>
              <w:bottom w:val="single" w:sz="4" w:space="0" w:color="auto"/>
              <w:right w:val="nil"/>
            </w:tcBorders>
            <w:noWrap/>
            <w:vAlign w:val="bottom"/>
          </w:tcPr>
          <w:p w14:paraId="5729A60F" w14:textId="77777777" w:rsidR="00C01196" w:rsidRDefault="00C01196">
            <w:pPr>
              <w:keepNext/>
              <w:spacing w:line="80" w:lineRule="exact"/>
              <w:rPr>
                <w:rFonts w:ascii="Arial" w:eastAsia="Times New Roman" w:hAnsi="Arial" w:cs="Arial"/>
                <w:b/>
                <w:bCs/>
                <w:sz w:val="8"/>
                <w:szCs w:val="8"/>
              </w:rPr>
            </w:pPr>
          </w:p>
        </w:tc>
        <w:tc>
          <w:tcPr>
            <w:tcW w:w="44" w:type="pct"/>
            <w:tcBorders>
              <w:top w:val="nil"/>
              <w:left w:val="nil"/>
              <w:bottom w:val="single" w:sz="4" w:space="0" w:color="auto"/>
              <w:right w:val="nil"/>
            </w:tcBorders>
            <w:vAlign w:val="bottom"/>
          </w:tcPr>
          <w:p w14:paraId="73D47812" w14:textId="77777777" w:rsidR="00C01196" w:rsidRDefault="00C01196">
            <w:pPr>
              <w:keepNext/>
              <w:spacing w:line="80" w:lineRule="exact"/>
              <w:rPr>
                <w:rFonts w:eastAsia="Times New Roman" w:cs="Times New Roman"/>
                <w:noProof/>
                <w:sz w:val="8"/>
                <w:szCs w:val="8"/>
              </w:rPr>
            </w:pPr>
          </w:p>
        </w:tc>
        <w:tc>
          <w:tcPr>
            <w:tcW w:w="455" w:type="pct"/>
            <w:tcBorders>
              <w:top w:val="nil"/>
              <w:left w:val="nil"/>
              <w:bottom w:val="single" w:sz="4" w:space="0" w:color="auto"/>
              <w:right w:val="nil"/>
            </w:tcBorders>
            <w:vAlign w:val="bottom"/>
          </w:tcPr>
          <w:p w14:paraId="390F3696" w14:textId="77777777" w:rsidR="00C01196" w:rsidRDefault="00C01196">
            <w:pPr>
              <w:keepNext/>
              <w:spacing w:line="80" w:lineRule="exact"/>
              <w:jc w:val="right"/>
              <w:rPr>
                <w:rFonts w:ascii="Arial" w:eastAsia="Times New Roman" w:hAnsi="Arial" w:cs="Arial"/>
                <w:b/>
                <w:bCs/>
                <w:sz w:val="8"/>
                <w:szCs w:val="8"/>
              </w:rPr>
            </w:pPr>
          </w:p>
        </w:tc>
        <w:tc>
          <w:tcPr>
            <w:tcW w:w="31" w:type="pct"/>
            <w:tcBorders>
              <w:top w:val="nil"/>
              <w:left w:val="nil"/>
              <w:bottom w:val="single" w:sz="4" w:space="0" w:color="auto"/>
              <w:right w:val="nil"/>
            </w:tcBorders>
            <w:noWrap/>
            <w:vAlign w:val="bottom"/>
          </w:tcPr>
          <w:p w14:paraId="17ADEFA3" w14:textId="77777777" w:rsidR="00C01196" w:rsidRDefault="00C01196">
            <w:pPr>
              <w:keepNext/>
              <w:spacing w:line="80" w:lineRule="exact"/>
              <w:rPr>
                <w:rFonts w:ascii="Arial" w:eastAsia="Times New Roman" w:hAnsi="Arial" w:cs="Arial"/>
                <w:b/>
                <w:bCs/>
                <w:sz w:val="8"/>
                <w:szCs w:val="8"/>
              </w:rPr>
            </w:pPr>
          </w:p>
        </w:tc>
      </w:tr>
    </w:tbl>
    <w:p w14:paraId="4DD4AE8C" w14:textId="77777777" w:rsidR="00C01196" w:rsidRDefault="00C01196" w:rsidP="00C01196">
      <w:pPr>
        <w:rPr>
          <w:rFonts w:ascii="Arial" w:eastAsia="Times New Roman" w:hAnsi="Arial" w:cs="Times New Roman"/>
          <w:sz w:val="2"/>
          <w:szCs w:val="2"/>
        </w:rPr>
        <w:sectPr w:rsidR="00C01196" w:rsidSect="00C01196">
          <w:pgSz w:w="12240" w:h="15840"/>
          <w:pgMar w:top="864" w:right="936" w:bottom="864" w:left="936" w:header="720" w:footer="576" w:gutter="0"/>
          <w:cols w:space="720"/>
        </w:sectPr>
      </w:pPr>
    </w:p>
    <w:p w14:paraId="733917F5" w14:textId="77777777" w:rsidR="00C01196" w:rsidRDefault="00C01196" w:rsidP="00C01196">
      <w:pPr>
        <w:pStyle w:val="10-QItemHeading145"/>
        <w:rPr>
          <w:b/>
          <w:bCs w:val="0"/>
          <w:sz w:val="24"/>
        </w:rPr>
      </w:pPr>
      <w:r>
        <w:lastRenderedPageBreak/>
        <w:t>ITEM 8. FINANCI</w:t>
      </w:r>
      <w:bookmarkStart w:id="31" w:name="ITEM_1_FINANCIAL_STATEMENTS"/>
      <w:bookmarkEnd w:id="31"/>
      <w:r>
        <w:t xml:space="preserve">AL STATEMENTS AND SUPPLEMENTARY DATA </w:t>
      </w:r>
    </w:p>
    <w:p w14:paraId="70590FCE" w14:textId="77777777" w:rsidR="00C01196" w:rsidRDefault="00C01196" w:rsidP="00C01196">
      <w:pPr>
        <w:pStyle w:val="10-Kno-headerFS"/>
      </w:pPr>
      <w:r>
        <w:t>INCOME STATEMENTS</w:t>
      </w:r>
    </w:p>
    <w:p w14:paraId="23C05124" w14:textId="77777777" w:rsidR="00C01196" w:rsidRDefault="00C01196" w:rsidP="00C01196">
      <w:pPr>
        <w:pStyle w:val="NormalWeb"/>
        <w:keepNext/>
        <w:spacing w:before="0" w:beforeAutospacing="0" w:after="0" w:afterAutospacing="0"/>
        <w:jc w:val="center"/>
        <w:rPr>
          <w:sz w:val="20"/>
          <w:szCs w:val="20"/>
        </w:rPr>
      </w:pPr>
    </w:p>
    <w:tbl>
      <w:tblPr>
        <w:tblW w:w="5000" w:type="pct"/>
        <w:jc w:val="center"/>
        <w:tblCellMar>
          <w:left w:w="0" w:type="dxa"/>
          <w:right w:w="0" w:type="dxa"/>
        </w:tblCellMar>
        <w:tblLook w:val="04A0" w:firstRow="1" w:lastRow="0" w:firstColumn="1" w:lastColumn="0" w:noHBand="0" w:noVBand="1"/>
        <w:tblCaption w:val="Income Statements"/>
      </w:tblPr>
      <w:tblGrid>
        <w:gridCol w:w="6551"/>
        <w:gridCol w:w="38"/>
        <w:gridCol w:w="112"/>
        <w:gridCol w:w="733"/>
        <w:gridCol w:w="56"/>
        <w:gridCol w:w="38"/>
        <w:gridCol w:w="112"/>
        <w:gridCol w:w="723"/>
        <w:gridCol w:w="68"/>
        <w:gridCol w:w="38"/>
        <w:gridCol w:w="112"/>
        <w:gridCol w:w="723"/>
        <w:gridCol w:w="56"/>
      </w:tblGrid>
      <w:tr w:rsidR="00C01196" w14:paraId="3F0155FF" w14:textId="77777777" w:rsidTr="00C01196">
        <w:trPr>
          <w:tblHeader/>
          <w:jc w:val="center"/>
        </w:trPr>
        <w:tc>
          <w:tcPr>
            <w:tcW w:w="3505" w:type="pct"/>
            <w:vAlign w:val="bottom"/>
            <w:hideMark/>
          </w:tcPr>
          <w:p w14:paraId="23F59CEF" w14:textId="77777777" w:rsidR="00C01196" w:rsidRDefault="00C01196">
            <w:pPr>
              <w:keepNext/>
              <w:spacing w:after="15" w:line="256" w:lineRule="auto"/>
              <w:jc w:val="both"/>
              <w:rPr>
                <w:rFonts w:ascii="Arial" w:eastAsia="Times New Roman" w:hAnsi="Arial" w:cs="Times New Roman"/>
                <w:sz w:val="8"/>
                <w:szCs w:val="24"/>
              </w:rPr>
            </w:pPr>
            <w:r>
              <w:rPr>
                <w:rFonts w:ascii="Arial" w:eastAsia="Times New Roman" w:hAnsi="Arial" w:cs="Arial"/>
                <w:b/>
                <w:bCs/>
                <w:sz w:val="15"/>
                <w:szCs w:val="15"/>
              </w:rPr>
              <w:t>(In millions, except per share amounts)</w:t>
            </w:r>
          </w:p>
        </w:tc>
        <w:tc>
          <w:tcPr>
            <w:tcW w:w="20" w:type="pct"/>
            <w:vAlign w:val="bottom"/>
            <w:hideMark/>
          </w:tcPr>
          <w:p w14:paraId="209241E9"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453" w:type="pct"/>
            <w:gridSpan w:val="2"/>
            <w:vAlign w:val="bottom"/>
            <w:hideMark/>
          </w:tcPr>
          <w:p w14:paraId="25F74D41"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c>
          <w:tcPr>
            <w:tcW w:w="31" w:type="pct"/>
            <w:vAlign w:val="bottom"/>
            <w:hideMark/>
          </w:tcPr>
          <w:p w14:paraId="1B5B86A4" w14:textId="77777777" w:rsidR="00C01196" w:rsidRDefault="00C01196">
            <w:pPr>
              <w:spacing w:line="256" w:lineRule="auto"/>
              <w:rPr>
                <w:rFonts w:ascii="Arial" w:eastAsia="Times New Roman" w:hAnsi="Arial" w:cs="Times New Roman"/>
                <w:sz w:val="8"/>
                <w:szCs w:val="20"/>
              </w:rPr>
            </w:pPr>
            <w:r>
              <w:rPr>
                <w:rFonts w:ascii="Arial" w:eastAsia="Times New Roman" w:hAnsi="Arial" w:cs="Times New Roman"/>
                <w:sz w:val="15"/>
                <w:szCs w:val="15"/>
              </w:rPr>
              <w:t> </w:t>
            </w:r>
          </w:p>
        </w:tc>
        <w:tc>
          <w:tcPr>
            <w:tcW w:w="20" w:type="pct"/>
            <w:vAlign w:val="bottom"/>
            <w:hideMark/>
          </w:tcPr>
          <w:p w14:paraId="2148F4C2"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427" w:type="pct"/>
            <w:gridSpan w:val="2"/>
            <w:vAlign w:val="bottom"/>
            <w:hideMark/>
          </w:tcPr>
          <w:p w14:paraId="06E26C47"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c>
          <w:tcPr>
            <w:tcW w:w="45" w:type="pct"/>
            <w:vAlign w:val="bottom"/>
            <w:hideMark/>
          </w:tcPr>
          <w:p w14:paraId="3760A34E" w14:textId="77777777" w:rsidR="00C01196" w:rsidRDefault="00C01196">
            <w:pPr>
              <w:spacing w:line="256" w:lineRule="auto"/>
              <w:rPr>
                <w:rFonts w:ascii="Arial" w:eastAsia="Times New Roman" w:hAnsi="Arial" w:cs="Times New Roman"/>
                <w:sz w:val="8"/>
                <w:szCs w:val="20"/>
              </w:rPr>
            </w:pPr>
            <w:r>
              <w:rPr>
                <w:rFonts w:ascii="Arial" w:eastAsia="Times New Roman" w:hAnsi="Arial" w:cs="Times New Roman"/>
                <w:sz w:val="15"/>
                <w:szCs w:val="15"/>
              </w:rPr>
              <w:t> </w:t>
            </w:r>
          </w:p>
        </w:tc>
        <w:tc>
          <w:tcPr>
            <w:tcW w:w="20" w:type="pct"/>
            <w:vAlign w:val="bottom"/>
            <w:hideMark/>
          </w:tcPr>
          <w:p w14:paraId="1165B411"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453" w:type="pct"/>
            <w:gridSpan w:val="2"/>
            <w:vAlign w:val="bottom"/>
            <w:hideMark/>
          </w:tcPr>
          <w:p w14:paraId="05B9A3A8"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c>
          <w:tcPr>
            <w:tcW w:w="27" w:type="pct"/>
            <w:vAlign w:val="bottom"/>
            <w:hideMark/>
          </w:tcPr>
          <w:p w14:paraId="3DC80F57" w14:textId="77777777" w:rsidR="00C01196" w:rsidRDefault="00C01196">
            <w:pPr>
              <w:spacing w:line="256" w:lineRule="auto"/>
              <w:rPr>
                <w:rFonts w:ascii="Arial" w:eastAsia="Times New Roman" w:hAnsi="Arial" w:cs="Times New Roman"/>
                <w:sz w:val="8"/>
                <w:szCs w:val="20"/>
              </w:rPr>
            </w:pPr>
            <w:r>
              <w:rPr>
                <w:rFonts w:ascii="Arial" w:eastAsia="Times New Roman" w:hAnsi="Arial" w:cs="Times New Roman"/>
                <w:sz w:val="15"/>
                <w:szCs w:val="15"/>
              </w:rPr>
              <w:t> </w:t>
            </w:r>
          </w:p>
        </w:tc>
      </w:tr>
      <w:tr w:rsidR="00C01196" w14:paraId="20E91A9D" w14:textId="77777777" w:rsidTr="00C01196">
        <w:trPr>
          <w:jc w:val="center"/>
        </w:trPr>
        <w:tc>
          <w:tcPr>
            <w:tcW w:w="4973" w:type="pct"/>
            <w:gridSpan w:val="12"/>
            <w:tcBorders>
              <w:top w:val="nil"/>
              <w:left w:val="nil"/>
              <w:bottom w:val="single" w:sz="4" w:space="0" w:color="auto"/>
              <w:right w:val="nil"/>
            </w:tcBorders>
            <w:vAlign w:val="bottom"/>
            <w:hideMark/>
          </w:tcPr>
          <w:p w14:paraId="314CE5DD"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8"/>
                <w:szCs w:val="8"/>
              </w:rPr>
              <w:t> </w:t>
            </w:r>
          </w:p>
        </w:tc>
        <w:tc>
          <w:tcPr>
            <w:tcW w:w="27" w:type="pct"/>
            <w:vAlign w:val="bottom"/>
          </w:tcPr>
          <w:p w14:paraId="6E1B1B09" w14:textId="77777777" w:rsidR="00C01196" w:rsidRDefault="00C01196">
            <w:pPr>
              <w:spacing w:line="80" w:lineRule="exact"/>
              <w:rPr>
                <w:rFonts w:ascii="Arial" w:eastAsia="Times New Roman" w:hAnsi="Arial" w:cs="Times New Roman"/>
                <w:sz w:val="8"/>
                <w:szCs w:val="8"/>
              </w:rPr>
            </w:pPr>
          </w:p>
        </w:tc>
      </w:tr>
      <w:tr w:rsidR="00C01196" w14:paraId="6524F54C" w14:textId="77777777" w:rsidTr="00C01196">
        <w:trPr>
          <w:jc w:val="center"/>
        </w:trPr>
        <w:tc>
          <w:tcPr>
            <w:tcW w:w="3505" w:type="pct"/>
            <w:vAlign w:val="center"/>
          </w:tcPr>
          <w:p w14:paraId="29AEB3B5" w14:textId="77777777" w:rsidR="00C01196" w:rsidRDefault="00C01196">
            <w:pPr>
              <w:spacing w:line="80" w:lineRule="exact"/>
              <w:rPr>
                <w:rFonts w:ascii="Arial" w:eastAsia="Times New Roman" w:hAnsi="Arial" w:cs="Times New Roman"/>
                <w:sz w:val="8"/>
                <w:szCs w:val="20"/>
              </w:rPr>
            </w:pPr>
          </w:p>
        </w:tc>
        <w:tc>
          <w:tcPr>
            <w:tcW w:w="503" w:type="pct"/>
            <w:gridSpan w:val="4"/>
            <w:vAlign w:val="center"/>
          </w:tcPr>
          <w:p w14:paraId="2E30E2D9" w14:textId="77777777" w:rsidR="00C01196" w:rsidRDefault="00C01196">
            <w:pPr>
              <w:spacing w:line="80" w:lineRule="exact"/>
              <w:rPr>
                <w:rFonts w:ascii="Arial" w:eastAsia="Times New Roman" w:hAnsi="Arial" w:cs="Times New Roman"/>
                <w:sz w:val="8"/>
                <w:szCs w:val="20"/>
              </w:rPr>
            </w:pPr>
          </w:p>
        </w:tc>
        <w:tc>
          <w:tcPr>
            <w:tcW w:w="491" w:type="pct"/>
            <w:gridSpan w:val="4"/>
            <w:vAlign w:val="center"/>
          </w:tcPr>
          <w:p w14:paraId="247B6C3C" w14:textId="77777777" w:rsidR="00C01196" w:rsidRDefault="00C01196">
            <w:pPr>
              <w:spacing w:line="80" w:lineRule="exact"/>
              <w:rPr>
                <w:rFonts w:ascii="Arial" w:eastAsia="Times New Roman" w:hAnsi="Arial" w:cs="Times New Roman"/>
                <w:sz w:val="8"/>
                <w:szCs w:val="20"/>
              </w:rPr>
            </w:pPr>
          </w:p>
        </w:tc>
        <w:tc>
          <w:tcPr>
            <w:tcW w:w="473" w:type="pct"/>
            <w:gridSpan w:val="3"/>
            <w:vAlign w:val="center"/>
          </w:tcPr>
          <w:p w14:paraId="2DF405A0" w14:textId="77777777" w:rsidR="00C01196" w:rsidRDefault="00C01196">
            <w:pPr>
              <w:spacing w:line="80" w:lineRule="exact"/>
              <w:rPr>
                <w:rFonts w:ascii="Arial" w:eastAsia="Times New Roman" w:hAnsi="Arial" w:cs="Times New Roman"/>
                <w:sz w:val="8"/>
                <w:szCs w:val="20"/>
              </w:rPr>
            </w:pPr>
          </w:p>
        </w:tc>
        <w:tc>
          <w:tcPr>
            <w:tcW w:w="27" w:type="pct"/>
            <w:vAlign w:val="center"/>
          </w:tcPr>
          <w:p w14:paraId="05889E13" w14:textId="77777777" w:rsidR="00C01196" w:rsidRDefault="00C01196">
            <w:pPr>
              <w:spacing w:line="80" w:lineRule="exact"/>
              <w:rPr>
                <w:rFonts w:ascii="Arial" w:eastAsia="Times New Roman" w:hAnsi="Arial" w:cs="Times New Roman"/>
                <w:sz w:val="8"/>
                <w:szCs w:val="20"/>
              </w:rPr>
            </w:pPr>
          </w:p>
        </w:tc>
      </w:tr>
      <w:tr w:rsidR="00C01196" w14:paraId="560881EC" w14:textId="77777777" w:rsidTr="00C01196">
        <w:trPr>
          <w:jc w:val="center"/>
        </w:trPr>
        <w:tc>
          <w:tcPr>
            <w:tcW w:w="3505" w:type="pct"/>
            <w:vAlign w:val="bottom"/>
            <w:hideMark/>
          </w:tcPr>
          <w:p w14:paraId="55E35FDE" w14:textId="77777777" w:rsidR="00C01196" w:rsidRDefault="00C01196">
            <w:pPr>
              <w:keepNext/>
              <w:spacing w:after="15" w:line="256" w:lineRule="auto"/>
              <w:jc w:val="both"/>
              <w:rPr>
                <w:rFonts w:ascii="Arial" w:eastAsia="Times New Roman" w:hAnsi="Arial" w:cs="Times New Roman"/>
                <w:sz w:val="8"/>
                <w:szCs w:val="24"/>
              </w:rPr>
            </w:pPr>
            <w:r>
              <w:rPr>
                <w:rFonts w:ascii="Arial" w:eastAsia="Times New Roman" w:hAnsi="Arial" w:cs="Arial"/>
                <w:b/>
                <w:bCs/>
                <w:sz w:val="15"/>
                <w:szCs w:val="15"/>
              </w:rPr>
              <w:t>Year Ended June 30,</w:t>
            </w:r>
          </w:p>
        </w:tc>
        <w:tc>
          <w:tcPr>
            <w:tcW w:w="20" w:type="pct"/>
            <w:vAlign w:val="bottom"/>
            <w:hideMark/>
          </w:tcPr>
          <w:p w14:paraId="0EE199C6"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453" w:type="pct"/>
            <w:gridSpan w:val="2"/>
            <w:tcMar>
              <w:top w:w="0" w:type="dxa"/>
              <w:left w:w="14" w:type="dxa"/>
              <w:bottom w:w="0" w:type="dxa"/>
              <w:right w:w="14" w:type="dxa"/>
            </w:tcMar>
            <w:vAlign w:val="bottom"/>
            <w:hideMark/>
          </w:tcPr>
          <w:p w14:paraId="7FD4F766" w14:textId="77777777" w:rsidR="00C01196" w:rsidRDefault="00C01196">
            <w:pPr>
              <w:spacing w:line="256" w:lineRule="auto"/>
              <w:jc w:val="right"/>
              <w:rPr>
                <w:rFonts w:ascii="Arial" w:eastAsia="Times New Roman" w:hAnsi="Arial" w:cs="Times New Roman"/>
                <w:szCs w:val="20"/>
              </w:rPr>
            </w:pPr>
            <w:r>
              <w:rPr>
                <w:rFonts w:ascii="Arial" w:eastAsia="Times New Roman" w:hAnsi="Arial" w:cs="Arial"/>
                <w:b/>
                <w:bCs/>
                <w:sz w:val="15"/>
                <w:szCs w:val="15"/>
              </w:rPr>
              <w:t>2023</w:t>
            </w:r>
          </w:p>
        </w:tc>
        <w:tc>
          <w:tcPr>
            <w:tcW w:w="31" w:type="pct"/>
            <w:vAlign w:val="bottom"/>
            <w:hideMark/>
          </w:tcPr>
          <w:p w14:paraId="28240648" w14:textId="77777777" w:rsidR="00C01196" w:rsidRDefault="00C01196">
            <w:pPr>
              <w:spacing w:line="256" w:lineRule="auto"/>
              <w:rPr>
                <w:rFonts w:ascii="Arial" w:eastAsia="Times New Roman" w:hAnsi="Arial" w:cs="Times New Roman"/>
                <w:sz w:val="8"/>
                <w:szCs w:val="20"/>
              </w:rPr>
            </w:pPr>
            <w:r>
              <w:rPr>
                <w:rFonts w:ascii="Arial" w:eastAsia="Times New Roman" w:hAnsi="Arial" w:cs="Times New Roman"/>
                <w:sz w:val="15"/>
                <w:szCs w:val="15"/>
              </w:rPr>
              <w:t> </w:t>
            </w:r>
          </w:p>
        </w:tc>
        <w:tc>
          <w:tcPr>
            <w:tcW w:w="20" w:type="pct"/>
            <w:vAlign w:val="bottom"/>
            <w:hideMark/>
          </w:tcPr>
          <w:p w14:paraId="0911C64F"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427" w:type="pct"/>
            <w:gridSpan w:val="2"/>
            <w:tcMar>
              <w:top w:w="0" w:type="dxa"/>
              <w:left w:w="14" w:type="dxa"/>
              <w:bottom w:w="0" w:type="dxa"/>
              <w:right w:w="14" w:type="dxa"/>
            </w:tcMar>
            <w:vAlign w:val="bottom"/>
            <w:hideMark/>
          </w:tcPr>
          <w:p w14:paraId="09F1897D" w14:textId="77777777" w:rsidR="00C01196" w:rsidRDefault="00C01196">
            <w:pPr>
              <w:spacing w:line="256" w:lineRule="auto"/>
              <w:jc w:val="right"/>
              <w:rPr>
                <w:rFonts w:ascii="Arial" w:eastAsia="Times New Roman" w:hAnsi="Arial" w:cs="Times New Roman"/>
                <w:szCs w:val="20"/>
              </w:rPr>
            </w:pPr>
            <w:r>
              <w:rPr>
                <w:rFonts w:ascii="Arial" w:eastAsia="Times New Roman" w:hAnsi="Arial" w:cs="Arial"/>
                <w:b/>
                <w:bCs/>
                <w:sz w:val="15"/>
                <w:szCs w:val="15"/>
              </w:rPr>
              <w:t>2022</w:t>
            </w:r>
          </w:p>
        </w:tc>
        <w:tc>
          <w:tcPr>
            <w:tcW w:w="45" w:type="pct"/>
            <w:vAlign w:val="bottom"/>
            <w:hideMark/>
          </w:tcPr>
          <w:p w14:paraId="12342A26" w14:textId="77777777" w:rsidR="00C01196" w:rsidRDefault="00C01196">
            <w:pPr>
              <w:spacing w:line="256" w:lineRule="auto"/>
              <w:rPr>
                <w:rFonts w:ascii="Arial" w:eastAsia="Times New Roman" w:hAnsi="Arial" w:cs="Times New Roman"/>
                <w:sz w:val="8"/>
                <w:szCs w:val="20"/>
              </w:rPr>
            </w:pPr>
            <w:r>
              <w:rPr>
                <w:rFonts w:ascii="Arial" w:eastAsia="Times New Roman" w:hAnsi="Arial" w:cs="Times New Roman"/>
                <w:sz w:val="15"/>
                <w:szCs w:val="15"/>
              </w:rPr>
              <w:t> </w:t>
            </w:r>
          </w:p>
        </w:tc>
        <w:tc>
          <w:tcPr>
            <w:tcW w:w="20" w:type="pct"/>
            <w:vAlign w:val="bottom"/>
            <w:hideMark/>
          </w:tcPr>
          <w:p w14:paraId="7641ADF2"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453" w:type="pct"/>
            <w:gridSpan w:val="2"/>
            <w:tcMar>
              <w:top w:w="0" w:type="dxa"/>
              <w:left w:w="14" w:type="dxa"/>
              <w:bottom w:w="0" w:type="dxa"/>
              <w:right w:w="14" w:type="dxa"/>
            </w:tcMar>
            <w:vAlign w:val="bottom"/>
            <w:hideMark/>
          </w:tcPr>
          <w:p w14:paraId="50BB1B51" w14:textId="77777777" w:rsidR="00C01196" w:rsidRDefault="00C01196">
            <w:pPr>
              <w:spacing w:line="256" w:lineRule="auto"/>
              <w:jc w:val="right"/>
              <w:rPr>
                <w:rFonts w:ascii="Arial" w:eastAsia="Times New Roman" w:hAnsi="Arial" w:cs="Times New Roman"/>
                <w:szCs w:val="20"/>
              </w:rPr>
            </w:pPr>
            <w:r>
              <w:rPr>
                <w:rFonts w:ascii="Arial" w:eastAsia="Times New Roman" w:hAnsi="Arial" w:cs="Arial"/>
                <w:b/>
                <w:bCs/>
                <w:sz w:val="15"/>
                <w:szCs w:val="15"/>
              </w:rPr>
              <w:t>2021</w:t>
            </w:r>
          </w:p>
        </w:tc>
        <w:tc>
          <w:tcPr>
            <w:tcW w:w="27" w:type="pct"/>
            <w:vAlign w:val="bottom"/>
            <w:hideMark/>
          </w:tcPr>
          <w:p w14:paraId="3513DCC0" w14:textId="77777777" w:rsidR="00C01196" w:rsidRDefault="00C01196">
            <w:pPr>
              <w:spacing w:line="256" w:lineRule="auto"/>
              <w:rPr>
                <w:rFonts w:ascii="Arial" w:eastAsia="Times New Roman" w:hAnsi="Arial" w:cs="Times New Roman"/>
                <w:sz w:val="8"/>
                <w:szCs w:val="20"/>
              </w:rPr>
            </w:pPr>
            <w:r>
              <w:rPr>
                <w:rFonts w:ascii="Arial" w:eastAsia="Times New Roman" w:hAnsi="Arial" w:cs="Times New Roman"/>
                <w:sz w:val="15"/>
                <w:szCs w:val="15"/>
              </w:rPr>
              <w:t> </w:t>
            </w:r>
          </w:p>
        </w:tc>
      </w:tr>
      <w:tr w:rsidR="00C01196" w14:paraId="05E25CDF" w14:textId="77777777" w:rsidTr="00C01196">
        <w:trPr>
          <w:jc w:val="center"/>
        </w:trPr>
        <w:tc>
          <w:tcPr>
            <w:tcW w:w="3505" w:type="pct"/>
            <w:vAlign w:val="center"/>
          </w:tcPr>
          <w:p w14:paraId="1F6D2236" w14:textId="77777777" w:rsidR="00C01196" w:rsidRDefault="00C01196">
            <w:pPr>
              <w:spacing w:line="80" w:lineRule="exact"/>
              <w:rPr>
                <w:rFonts w:ascii="Arial" w:eastAsia="Times New Roman" w:hAnsi="Arial" w:cs="Times New Roman"/>
                <w:sz w:val="8"/>
                <w:szCs w:val="20"/>
              </w:rPr>
            </w:pPr>
          </w:p>
        </w:tc>
        <w:tc>
          <w:tcPr>
            <w:tcW w:w="503" w:type="pct"/>
            <w:gridSpan w:val="4"/>
            <w:vAlign w:val="center"/>
          </w:tcPr>
          <w:p w14:paraId="38C6458A" w14:textId="77777777" w:rsidR="00C01196" w:rsidRDefault="00C01196">
            <w:pPr>
              <w:spacing w:line="80" w:lineRule="exact"/>
              <w:rPr>
                <w:rFonts w:ascii="Arial" w:eastAsia="Times New Roman" w:hAnsi="Arial" w:cs="Times New Roman"/>
                <w:sz w:val="8"/>
                <w:szCs w:val="20"/>
              </w:rPr>
            </w:pPr>
          </w:p>
        </w:tc>
        <w:tc>
          <w:tcPr>
            <w:tcW w:w="491" w:type="pct"/>
            <w:gridSpan w:val="4"/>
            <w:vAlign w:val="center"/>
          </w:tcPr>
          <w:p w14:paraId="29668365" w14:textId="77777777" w:rsidR="00C01196" w:rsidRDefault="00C01196">
            <w:pPr>
              <w:spacing w:line="80" w:lineRule="exact"/>
              <w:rPr>
                <w:rFonts w:ascii="Arial" w:eastAsia="Times New Roman" w:hAnsi="Arial" w:cs="Times New Roman"/>
                <w:sz w:val="8"/>
                <w:szCs w:val="20"/>
              </w:rPr>
            </w:pPr>
          </w:p>
        </w:tc>
        <w:tc>
          <w:tcPr>
            <w:tcW w:w="500" w:type="pct"/>
            <w:gridSpan w:val="4"/>
            <w:vAlign w:val="center"/>
          </w:tcPr>
          <w:p w14:paraId="5CCB7F60" w14:textId="77777777" w:rsidR="00C01196" w:rsidRDefault="00C01196">
            <w:pPr>
              <w:spacing w:line="80" w:lineRule="exact"/>
              <w:rPr>
                <w:rFonts w:ascii="Arial" w:eastAsia="Times New Roman" w:hAnsi="Arial" w:cs="Times New Roman"/>
                <w:sz w:val="8"/>
                <w:szCs w:val="20"/>
              </w:rPr>
            </w:pPr>
          </w:p>
        </w:tc>
      </w:tr>
      <w:tr w:rsidR="00C01196" w14:paraId="16F69AE0" w14:textId="77777777" w:rsidTr="00C01196">
        <w:trPr>
          <w:jc w:val="center"/>
        </w:trPr>
        <w:tc>
          <w:tcPr>
            <w:tcW w:w="3505" w:type="pct"/>
            <w:hideMark/>
          </w:tcPr>
          <w:p w14:paraId="58118611" w14:textId="77777777" w:rsidR="00C01196" w:rsidRDefault="00C01196">
            <w:pPr>
              <w:spacing w:before="100" w:beforeAutospacing="1" w:after="100" w:afterAutospacing="1" w:line="256" w:lineRule="auto"/>
              <w:ind w:left="240" w:hanging="240"/>
              <w:jc w:val="both"/>
              <w:rPr>
                <w:rFonts w:ascii="Arial" w:eastAsia="Times New Roman" w:hAnsi="Arial" w:cs="Times New Roman"/>
                <w:sz w:val="8"/>
                <w:szCs w:val="24"/>
              </w:rPr>
            </w:pPr>
            <w:r>
              <w:rPr>
                <w:rFonts w:ascii="Arial" w:eastAsia="Times New Roman" w:hAnsi="Arial" w:cs="Arial"/>
                <w:szCs w:val="20"/>
              </w:rPr>
              <w:t>Revenue:</w:t>
            </w:r>
          </w:p>
        </w:tc>
        <w:tc>
          <w:tcPr>
            <w:tcW w:w="20" w:type="pct"/>
            <w:vAlign w:val="bottom"/>
            <w:hideMark/>
          </w:tcPr>
          <w:p w14:paraId="335116B7"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tcPr>
          <w:p w14:paraId="48E12A78" w14:textId="77777777" w:rsidR="00C01196" w:rsidRDefault="00C01196">
            <w:pPr>
              <w:spacing w:line="256" w:lineRule="auto"/>
              <w:rPr>
                <w:rFonts w:ascii="Arial" w:eastAsia="Times New Roman" w:hAnsi="Arial" w:cs="Times New Roman"/>
                <w:sz w:val="8"/>
                <w:szCs w:val="20"/>
              </w:rPr>
            </w:pPr>
          </w:p>
        </w:tc>
        <w:tc>
          <w:tcPr>
            <w:tcW w:w="397" w:type="pct"/>
            <w:vAlign w:val="bottom"/>
          </w:tcPr>
          <w:p w14:paraId="01271C15" w14:textId="77777777" w:rsidR="00C01196" w:rsidRDefault="00C01196">
            <w:pPr>
              <w:spacing w:line="256" w:lineRule="auto"/>
              <w:jc w:val="right"/>
              <w:rPr>
                <w:rFonts w:ascii="Arial" w:eastAsia="Times New Roman" w:hAnsi="Arial" w:cs="Times New Roman"/>
                <w:szCs w:val="20"/>
              </w:rPr>
            </w:pPr>
          </w:p>
        </w:tc>
        <w:tc>
          <w:tcPr>
            <w:tcW w:w="31" w:type="pct"/>
            <w:noWrap/>
            <w:vAlign w:val="bottom"/>
          </w:tcPr>
          <w:p w14:paraId="546D06FA" w14:textId="77777777" w:rsidR="00C01196" w:rsidRDefault="00C01196">
            <w:pPr>
              <w:spacing w:line="256" w:lineRule="auto"/>
              <w:rPr>
                <w:rFonts w:ascii="Arial" w:eastAsia="Times New Roman" w:hAnsi="Arial" w:cs="Times New Roman"/>
                <w:sz w:val="8"/>
                <w:szCs w:val="20"/>
              </w:rPr>
            </w:pPr>
          </w:p>
        </w:tc>
        <w:tc>
          <w:tcPr>
            <w:tcW w:w="20" w:type="pct"/>
            <w:vAlign w:val="bottom"/>
          </w:tcPr>
          <w:p w14:paraId="75B18B3F" w14:textId="77777777" w:rsidR="00C01196" w:rsidRDefault="00C01196">
            <w:pPr>
              <w:spacing w:line="40" w:lineRule="exact"/>
              <w:rPr>
                <w:rFonts w:eastAsia="Times New Roman" w:cs="Times New Roman"/>
                <w:noProof/>
                <w:sz w:val="8"/>
                <w:szCs w:val="8"/>
              </w:rPr>
            </w:pPr>
          </w:p>
        </w:tc>
        <w:tc>
          <w:tcPr>
            <w:tcW w:w="56" w:type="pct"/>
            <w:vAlign w:val="bottom"/>
          </w:tcPr>
          <w:p w14:paraId="3737E0CE" w14:textId="77777777" w:rsidR="00C01196" w:rsidRDefault="00C01196">
            <w:pPr>
              <w:spacing w:line="256" w:lineRule="auto"/>
              <w:rPr>
                <w:rFonts w:ascii="Arial" w:eastAsia="Times New Roman" w:hAnsi="Arial" w:cs="Times New Roman"/>
                <w:sz w:val="8"/>
                <w:szCs w:val="20"/>
              </w:rPr>
            </w:pPr>
          </w:p>
        </w:tc>
        <w:tc>
          <w:tcPr>
            <w:tcW w:w="371" w:type="pct"/>
          </w:tcPr>
          <w:p w14:paraId="75B80E7B" w14:textId="77777777" w:rsidR="00C01196" w:rsidRDefault="00C01196">
            <w:pPr>
              <w:spacing w:line="256" w:lineRule="auto"/>
              <w:jc w:val="right"/>
              <w:rPr>
                <w:rFonts w:ascii="Arial" w:eastAsia="Times New Roman" w:hAnsi="Arial" w:cs="Times New Roman"/>
                <w:szCs w:val="20"/>
              </w:rPr>
            </w:pPr>
          </w:p>
        </w:tc>
        <w:tc>
          <w:tcPr>
            <w:tcW w:w="45" w:type="pct"/>
            <w:noWrap/>
            <w:vAlign w:val="bottom"/>
          </w:tcPr>
          <w:p w14:paraId="3110881C" w14:textId="77777777" w:rsidR="00C01196" w:rsidRDefault="00C01196">
            <w:pPr>
              <w:spacing w:line="256" w:lineRule="auto"/>
              <w:rPr>
                <w:rFonts w:ascii="Arial" w:eastAsia="Times New Roman" w:hAnsi="Arial" w:cs="Times New Roman"/>
                <w:sz w:val="8"/>
                <w:szCs w:val="20"/>
              </w:rPr>
            </w:pPr>
          </w:p>
        </w:tc>
        <w:tc>
          <w:tcPr>
            <w:tcW w:w="20" w:type="pct"/>
            <w:vAlign w:val="bottom"/>
          </w:tcPr>
          <w:p w14:paraId="624264B9" w14:textId="77777777" w:rsidR="00C01196" w:rsidRDefault="00C01196">
            <w:pPr>
              <w:spacing w:line="40" w:lineRule="exact"/>
              <w:rPr>
                <w:rFonts w:eastAsia="Times New Roman" w:cs="Times New Roman"/>
                <w:noProof/>
                <w:sz w:val="8"/>
                <w:szCs w:val="8"/>
              </w:rPr>
            </w:pPr>
          </w:p>
        </w:tc>
        <w:tc>
          <w:tcPr>
            <w:tcW w:w="61" w:type="pct"/>
            <w:vAlign w:val="bottom"/>
          </w:tcPr>
          <w:p w14:paraId="281F0325" w14:textId="77777777" w:rsidR="00C01196" w:rsidRDefault="00C01196">
            <w:pPr>
              <w:spacing w:line="256" w:lineRule="auto"/>
              <w:rPr>
                <w:rFonts w:ascii="Arial" w:eastAsia="Times New Roman" w:hAnsi="Arial" w:cs="Times New Roman"/>
                <w:sz w:val="8"/>
                <w:szCs w:val="20"/>
              </w:rPr>
            </w:pPr>
          </w:p>
        </w:tc>
        <w:tc>
          <w:tcPr>
            <w:tcW w:w="392" w:type="pct"/>
          </w:tcPr>
          <w:p w14:paraId="48C87889" w14:textId="77777777" w:rsidR="00C01196" w:rsidRDefault="00C01196">
            <w:pPr>
              <w:spacing w:line="256" w:lineRule="auto"/>
              <w:jc w:val="right"/>
              <w:rPr>
                <w:rFonts w:ascii="Arial" w:eastAsia="Times New Roman" w:hAnsi="Arial" w:cs="Times New Roman"/>
                <w:szCs w:val="20"/>
              </w:rPr>
            </w:pPr>
          </w:p>
        </w:tc>
        <w:tc>
          <w:tcPr>
            <w:tcW w:w="27" w:type="pct"/>
            <w:noWrap/>
            <w:vAlign w:val="bottom"/>
            <w:hideMark/>
          </w:tcPr>
          <w:p w14:paraId="4DC4EE4B"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r>
      <w:tr w:rsidR="00C01196" w14:paraId="572B3FC8" w14:textId="77777777" w:rsidTr="00C01196">
        <w:trPr>
          <w:jc w:val="center"/>
        </w:trPr>
        <w:tc>
          <w:tcPr>
            <w:tcW w:w="3505" w:type="pct"/>
            <w:hideMark/>
          </w:tcPr>
          <w:p w14:paraId="0DA03EDF" w14:textId="77777777" w:rsidR="00C01196" w:rsidRDefault="00C01196">
            <w:pPr>
              <w:spacing w:before="100" w:beforeAutospacing="1" w:after="100" w:afterAutospacing="1" w:line="256" w:lineRule="auto"/>
              <w:ind w:left="480" w:hanging="240"/>
              <w:jc w:val="both"/>
              <w:rPr>
                <w:rFonts w:ascii="Arial" w:eastAsia="Times New Roman" w:hAnsi="Arial" w:cs="Arial"/>
                <w:szCs w:val="20"/>
              </w:rPr>
            </w:pPr>
            <w:r>
              <w:rPr>
                <w:rFonts w:ascii="Arial" w:eastAsia="Times New Roman" w:hAnsi="Arial" w:cs="Arial"/>
                <w:szCs w:val="20"/>
              </w:rPr>
              <w:t>Product</w:t>
            </w:r>
          </w:p>
        </w:tc>
        <w:tc>
          <w:tcPr>
            <w:tcW w:w="20" w:type="pct"/>
            <w:vAlign w:val="bottom"/>
          </w:tcPr>
          <w:p w14:paraId="5798AD07" w14:textId="77777777" w:rsidR="00C01196" w:rsidRDefault="00C01196">
            <w:pPr>
              <w:spacing w:line="40" w:lineRule="exact"/>
              <w:rPr>
                <w:rFonts w:eastAsia="Times New Roman" w:cs="Times New Roman"/>
                <w:noProof/>
                <w:sz w:val="15"/>
                <w:szCs w:val="15"/>
              </w:rPr>
            </w:pPr>
          </w:p>
        </w:tc>
        <w:tc>
          <w:tcPr>
            <w:tcW w:w="56" w:type="pct"/>
            <w:vAlign w:val="bottom"/>
            <w:hideMark/>
          </w:tcPr>
          <w:p w14:paraId="1732D257" w14:textId="77777777" w:rsidR="00C01196" w:rsidRDefault="00C01196">
            <w:pPr>
              <w:spacing w:line="256" w:lineRule="auto"/>
              <w:rPr>
                <w:rFonts w:ascii="Arial" w:eastAsia="Times New Roman" w:hAnsi="Arial" w:cs="Arial"/>
                <w:b/>
                <w:bCs/>
                <w:szCs w:val="20"/>
              </w:rPr>
            </w:pPr>
            <w:r>
              <w:rPr>
                <w:rFonts w:ascii="Arial" w:eastAsia="Times New Roman" w:hAnsi="Arial" w:cs="Arial"/>
                <w:b/>
                <w:bCs/>
                <w:szCs w:val="20"/>
              </w:rPr>
              <w:t>$</w:t>
            </w:r>
          </w:p>
        </w:tc>
        <w:tc>
          <w:tcPr>
            <w:tcW w:w="397" w:type="pct"/>
            <w:vAlign w:val="bottom"/>
            <w:hideMark/>
          </w:tcPr>
          <w:p w14:paraId="13BC238F" w14:textId="77777777" w:rsidR="00C01196" w:rsidRDefault="00C01196">
            <w:pPr>
              <w:spacing w:line="256" w:lineRule="auto"/>
              <w:jc w:val="right"/>
              <w:rPr>
                <w:rFonts w:ascii="Arial" w:eastAsia="Times New Roman" w:hAnsi="Arial" w:cs="Arial"/>
                <w:b/>
                <w:szCs w:val="20"/>
              </w:rPr>
            </w:pPr>
            <w:r>
              <w:rPr>
                <w:rFonts w:ascii="Arial" w:hAnsi="Arial" w:cs="Arial"/>
                <w:b/>
                <w:szCs w:val="20"/>
              </w:rPr>
              <w:t>64,699</w:t>
            </w:r>
          </w:p>
        </w:tc>
        <w:tc>
          <w:tcPr>
            <w:tcW w:w="31" w:type="pct"/>
            <w:noWrap/>
            <w:vAlign w:val="bottom"/>
            <w:hideMark/>
          </w:tcPr>
          <w:p w14:paraId="33ACD128" w14:textId="77777777" w:rsidR="00C01196" w:rsidRDefault="00C01196">
            <w:pPr>
              <w:spacing w:line="256" w:lineRule="auto"/>
              <w:rPr>
                <w:rFonts w:ascii="Arial" w:eastAsia="Times New Roman" w:hAnsi="Arial" w:cs="Arial"/>
                <w:b/>
                <w:bCs/>
                <w:szCs w:val="20"/>
              </w:rPr>
            </w:pPr>
            <w:r>
              <w:rPr>
                <w:rFonts w:ascii="Arial" w:eastAsia="Times New Roman" w:hAnsi="Arial" w:cs="Arial"/>
                <w:b/>
                <w:bCs/>
                <w:szCs w:val="20"/>
              </w:rPr>
              <w:t> </w:t>
            </w:r>
          </w:p>
        </w:tc>
        <w:tc>
          <w:tcPr>
            <w:tcW w:w="20" w:type="pct"/>
            <w:vAlign w:val="bottom"/>
            <w:hideMark/>
          </w:tcPr>
          <w:p w14:paraId="07E0CBD1" w14:textId="77777777" w:rsidR="00C01196" w:rsidRDefault="00C01196">
            <w:pPr>
              <w:spacing w:line="40" w:lineRule="exact"/>
              <w:rPr>
                <w:rFonts w:eastAsia="Times New Roman" w:cs="Times New Roman"/>
                <w:noProof/>
                <w:sz w:val="15"/>
                <w:szCs w:val="15"/>
              </w:rPr>
            </w:pPr>
            <w:r>
              <w:rPr>
                <w:rFonts w:eastAsia="Times New Roman" w:cs="Times New Roman"/>
                <w:noProof/>
                <w:sz w:val="15"/>
                <w:szCs w:val="15"/>
              </w:rPr>
              <w:t> </w:t>
            </w:r>
          </w:p>
        </w:tc>
        <w:tc>
          <w:tcPr>
            <w:tcW w:w="56" w:type="pct"/>
            <w:vAlign w:val="bottom"/>
            <w:hideMark/>
          </w:tcPr>
          <w:p w14:paraId="55F7D40F" w14:textId="77777777" w:rsidR="00C01196" w:rsidRDefault="00C01196">
            <w:pPr>
              <w:spacing w:line="256" w:lineRule="auto"/>
              <w:rPr>
                <w:rFonts w:ascii="Arial" w:eastAsia="Times New Roman" w:hAnsi="Arial" w:cs="Arial"/>
                <w:szCs w:val="20"/>
              </w:rPr>
            </w:pPr>
            <w:r>
              <w:rPr>
                <w:rFonts w:ascii="Arial" w:eastAsia="Times New Roman" w:hAnsi="Arial" w:cs="Arial"/>
                <w:szCs w:val="20"/>
              </w:rPr>
              <w:t>$</w:t>
            </w:r>
          </w:p>
        </w:tc>
        <w:tc>
          <w:tcPr>
            <w:tcW w:w="371" w:type="pct"/>
            <w:vAlign w:val="bottom"/>
            <w:hideMark/>
          </w:tcPr>
          <w:p w14:paraId="1F8F3A10"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72,732</w:t>
            </w:r>
          </w:p>
        </w:tc>
        <w:tc>
          <w:tcPr>
            <w:tcW w:w="45" w:type="pct"/>
            <w:noWrap/>
            <w:vAlign w:val="bottom"/>
            <w:hideMark/>
          </w:tcPr>
          <w:p w14:paraId="54B33FE5" w14:textId="77777777" w:rsidR="00C01196" w:rsidRDefault="00C01196">
            <w:pPr>
              <w:spacing w:line="256" w:lineRule="auto"/>
              <w:rPr>
                <w:rFonts w:ascii="Arial" w:eastAsia="Times New Roman" w:hAnsi="Arial" w:cs="Arial"/>
                <w:szCs w:val="20"/>
              </w:rPr>
            </w:pPr>
            <w:r>
              <w:rPr>
                <w:rFonts w:ascii="Arial" w:eastAsia="Times New Roman" w:hAnsi="Arial" w:cs="Arial"/>
                <w:b/>
                <w:bCs/>
                <w:szCs w:val="20"/>
              </w:rPr>
              <w:t> </w:t>
            </w:r>
          </w:p>
        </w:tc>
        <w:tc>
          <w:tcPr>
            <w:tcW w:w="20" w:type="pct"/>
            <w:vAlign w:val="bottom"/>
            <w:hideMark/>
          </w:tcPr>
          <w:p w14:paraId="7BA703FD" w14:textId="77777777" w:rsidR="00C01196" w:rsidRDefault="00C01196">
            <w:pPr>
              <w:spacing w:line="40" w:lineRule="exact"/>
              <w:rPr>
                <w:rFonts w:eastAsia="Times New Roman" w:cs="Times New Roman"/>
                <w:noProof/>
                <w:sz w:val="15"/>
                <w:szCs w:val="15"/>
              </w:rPr>
            </w:pPr>
            <w:r>
              <w:rPr>
                <w:rFonts w:eastAsia="Times New Roman" w:cs="Times New Roman"/>
                <w:noProof/>
                <w:sz w:val="15"/>
                <w:szCs w:val="15"/>
              </w:rPr>
              <w:t> </w:t>
            </w:r>
          </w:p>
        </w:tc>
        <w:tc>
          <w:tcPr>
            <w:tcW w:w="61" w:type="pct"/>
            <w:vAlign w:val="bottom"/>
            <w:hideMark/>
          </w:tcPr>
          <w:p w14:paraId="5150EBE8" w14:textId="77777777" w:rsidR="00C01196" w:rsidRDefault="00C01196">
            <w:pPr>
              <w:spacing w:line="256" w:lineRule="auto"/>
              <w:rPr>
                <w:rFonts w:ascii="Arial" w:eastAsia="Times New Roman" w:hAnsi="Arial" w:cs="Arial"/>
                <w:szCs w:val="20"/>
              </w:rPr>
            </w:pPr>
            <w:r>
              <w:rPr>
                <w:rFonts w:ascii="Arial" w:eastAsia="Times New Roman" w:hAnsi="Arial" w:cs="Arial"/>
                <w:szCs w:val="20"/>
              </w:rPr>
              <w:t>$</w:t>
            </w:r>
          </w:p>
        </w:tc>
        <w:tc>
          <w:tcPr>
            <w:tcW w:w="392" w:type="pct"/>
            <w:vAlign w:val="bottom"/>
            <w:hideMark/>
          </w:tcPr>
          <w:p w14:paraId="28770BCF"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71,074</w:t>
            </w:r>
          </w:p>
        </w:tc>
        <w:tc>
          <w:tcPr>
            <w:tcW w:w="27" w:type="pct"/>
            <w:noWrap/>
            <w:vAlign w:val="bottom"/>
            <w:hideMark/>
          </w:tcPr>
          <w:p w14:paraId="7A0CC695" w14:textId="77777777" w:rsidR="00C01196" w:rsidRDefault="00C01196">
            <w:pPr>
              <w:spacing w:line="256" w:lineRule="auto"/>
              <w:rPr>
                <w:rFonts w:ascii="Arial" w:eastAsia="Times New Roman" w:hAnsi="Arial" w:cs="Arial"/>
                <w:szCs w:val="20"/>
              </w:rPr>
            </w:pPr>
            <w:r>
              <w:rPr>
                <w:rFonts w:ascii="Arial" w:eastAsia="Times New Roman" w:hAnsi="Arial" w:cs="Arial"/>
                <w:szCs w:val="20"/>
              </w:rPr>
              <w:t> </w:t>
            </w:r>
          </w:p>
        </w:tc>
      </w:tr>
      <w:tr w:rsidR="00C01196" w14:paraId="727CD529" w14:textId="77777777" w:rsidTr="00C01196">
        <w:trPr>
          <w:jc w:val="center"/>
        </w:trPr>
        <w:tc>
          <w:tcPr>
            <w:tcW w:w="3505" w:type="pct"/>
            <w:hideMark/>
          </w:tcPr>
          <w:p w14:paraId="313ACD06" w14:textId="77777777" w:rsidR="00C01196" w:rsidRDefault="00C01196">
            <w:pPr>
              <w:spacing w:before="100" w:beforeAutospacing="1" w:after="100" w:afterAutospacing="1" w:line="256" w:lineRule="auto"/>
              <w:ind w:left="480" w:hanging="240"/>
              <w:jc w:val="both"/>
              <w:rPr>
                <w:rFonts w:ascii="Arial" w:eastAsia="Times New Roman" w:hAnsi="Arial" w:cs="Arial"/>
                <w:szCs w:val="20"/>
              </w:rPr>
            </w:pPr>
            <w:r>
              <w:rPr>
                <w:rFonts w:ascii="Arial" w:eastAsia="Times New Roman" w:hAnsi="Arial" w:cs="Arial"/>
                <w:szCs w:val="20"/>
              </w:rPr>
              <w:t>Service and other</w:t>
            </w:r>
          </w:p>
        </w:tc>
        <w:tc>
          <w:tcPr>
            <w:tcW w:w="20" w:type="pct"/>
            <w:vAlign w:val="bottom"/>
          </w:tcPr>
          <w:p w14:paraId="37D83233" w14:textId="77777777" w:rsidR="00C01196" w:rsidRDefault="00C01196">
            <w:pPr>
              <w:spacing w:line="40" w:lineRule="exact"/>
              <w:rPr>
                <w:rFonts w:eastAsia="Times New Roman" w:cs="Times New Roman"/>
                <w:noProof/>
                <w:sz w:val="15"/>
                <w:szCs w:val="15"/>
              </w:rPr>
            </w:pPr>
          </w:p>
        </w:tc>
        <w:tc>
          <w:tcPr>
            <w:tcW w:w="56" w:type="pct"/>
            <w:vAlign w:val="bottom"/>
          </w:tcPr>
          <w:p w14:paraId="7C0AB241" w14:textId="77777777" w:rsidR="00C01196" w:rsidRDefault="00C01196">
            <w:pPr>
              <w:spacing w:line="256" w:lineRule="auto"/>
              <w:rPr>
                <w:rFonts w:ascii="Arial" w:eastAsia="Times New Roman" w:hAnsi="Arial" w:cs="Arial"/>
                <w:b/>
                <w:bCs/>
                <w:szCs w:val="20"/>
              </w:rPr>
            </w:pPr>
          </w:p>
        </w:tc>
        <w:tc>
          <w:tcPr>
            <w:tcW w:w="397" w:type="pct"/>
            <w:vAlign w:val="bottom"/>
            <w:hideMark/>
          </w:tcPr>
          <w:p w14:paraId="41655EC0" w14:textId="77777777" w:rsidR="00C01196" w:rsidRDefault="00C01196">
            <w:pPr>
              <w:spacing w:line="256" w:lineRule="auto"/>
              <w:jc w:val="right"/>
              <w:rPr>
                <w:rFonts w:ascii="Arial" w:eastAsia="Times New Roman" w:hAnsi="Arial" w:cs="Arial"/>
                <w:b/>
                <w:szCs w:val="20"/>
              </w:rPr>
            </w:pPr>
            <w:r>
              <w:rPr>
                <w:rFonts w:ascii="Arial" w:hAnsi="Arial" w:cs="Arial"/>
                <w:b/>
                <w:szCs w:val="20"/>
              </w:rPr>
              <w:t>147,216</w:t>
            </w:r>
          </w:p>
        </w:tc>
        <w:tc>
          <w:tcPr>
            <w:tcW w:w="31" w:type="pct"/>
            <w:noWrap/>
            <w:vAlign w:val="bottom"/>
          </w:tcPr>
          <w:p w14:paraId="68F0BE65" w14:textId="77777777" w:rsidR="00C01196" w:rsidRDefault="00C01196">
            <w:pPr>
              <w:spacing w:line="256" w:lineRule="auto"/>
              <w:rPr>
                <w:rFonts w:ascii="Arial" w:eastAsia="Times New Roman" w:hAnsi="Arial" w:cs="Arial"/>
                <w:b/>
                <w:bCs/>
                <w:szCs w:val="20"/>
              </w:rPr>
            </w:pPr>
          </w:p>
        </w:tc>
        <w:tc>
          <w:tcPr>
            <w:tcW w:w="20" w:type="pct"/>
            <w:vAlign w:val="bottom"/>
          </w:tcPr>
          <w:p w14:paraId="76C50FF1" w14:textId="77777777" w:rsidR="00C01196" w:rsidRDefault="00C01196">
            <w:pPr>
              <w:spacing w:line="40" w:lineRule="exact"/>
              <w:rPr>
                <w:rFonts w:eastAsia="Times New Roman" w:cs="Times New Roman"/>
                <w:noProof/>
                <w:sz w:val="15"/>
                <w:szCs w:val="15"/>
              </w:rPr>
            </w:pPr>
          </w:p>
        </w:tc>
        <w:tc>
          <w:tcPr>
            <w:tcW w:w="56" w:type="pct"/>
            <w:vAlign w:val="bottom"/>
          </w:tcPr>
          <w:p w14:paraId="010175EF" w14:textId="77777777" w:rsidR="00C01196" w:rsidRDefault="00C01196">
            <w:pPr>
              <w:spacing w:line="256" w:lineRule="auto"/>
              <w:rPr>
                <w:rFonts w:ascii="Arial" w:eastAsia="Times New Roman" w:hAnsi="Arial" w:cs="Arial"/>
                <w:szCs w:val="20"/>
              </w:rPr>
            </w:pPr>
          </w:p>
        </w:tc>
        <w:tc>
          <w:tcPr>
            <w:tcW w:w="371" w:type="pct"/>
            <w:vAlign w:val="bottom"/>
            <w:hideMark/>
          </w:tcPr>
          <w:p w14:paraId="3015FC29"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125,538</w:t>
            </w:r>
          </w:p>
        </w:tc>
        <w:tc>
          <w:tcPr>
            <w:tcW w:w="45" w:type="pct"/>
            <w:noWrap/>
            <w:vAlign w:val="bottom"/>
          </w:tcPr>
          <w:p w14:paraId="56777C6C" w14:textId="77777777" w:rsidR="00C01196" w:rsidRDefault="00C01196">
            <w:pPr>
              <w:spacing w:line="256" w:lineRule="auto"/>
              <w:rPr>
                <w:rFonts w:ascii="Arial" w:eastAsia="Times New Roman" w:hAnsi="Arial" w:cs="Arial"/>
                <w:szCs w:val="20"/>
              </w:rPr>
            </w:pPr>
          </w:p>
        </w:tc>
        <w:tc>
          <w:tcPr>
            <w:tcW w:w="20" w:type="pct"/>
            <w:vAlign w:val="bottom"/>
          </w:tcPr>
          <w:p w14:paraId="40ED242C" w14:textId="77777777" w:rsidR="00C01196" w:rsidRDefault="00C01196">
            <w:pPr>
              <w:spacing w:line="40" w:lineRule="exact"/>
              <w:rPr>
                <w:rFonts w:eastAsia="Times New Roman" w:cs="Times New Roman"/>
                <w:noProof/>
                <w:sz w:val="15"/>
                <w:szCs w:val="15"/>
              </w:rPr>
            </w:pPr>
          </w:p>
        </w:tc>
        <w:tc>
          <w:tcPr>
            <w:tcW w:w="61" w:type="pct"/>
            <w:vAlign w:val="bottom"/>
          </w:tcPr>
          <w:p w14:paraId="6491818D" w14:textId="77777777" w:rsidR="00C01196" w:rsidRDefault="00C01196">
            <w:pPr>
              <w:spacing w:line="256" w:lineRule="auto"/>
              <w:rPr>
                <w:rFonts w:ascii="Arial" w:eastAsia="Times New Roman" w:hAnsi="Arial" w:cs="Arial"/>
                <w:szCs w:val="20"/>
              </w:rPr>
            </w:pPr>
          </w:p>
        </w:tc>
        <w:tc>
          <w:tcPr>
            <w:tcW w:w="392" w:type="pct"/>
            <w:vAlign w:val="bottom"/>
            <w:hideMark/>
          </w:tcPr>
          <w:p w14:paraId="3D23E8B2"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97,014</w:t>
            </w:r>
          </w:p>
        </w:tc>
        <w:tc>
          <w:tcPr>
            <w:tcW w:w="27" w:type="pct"/>
            <w:noWrap/>
            <w:vAlign w:val="bottom"/>
          </w:tcPr>
          <w:p w14:paraId="25A2D2C7" w14:textId="77777777" w:rsidR="00C01196" w:rsidRDefault="00C01196">
            <w:pPr>
              <w:spacing w:line="256" w:lineRule="auto"/>
              <w:rPr>
                <w:rFonts w:ascii="Arial" w:eastAsia="Times New Roman" w:hAnsi="Arial" w:cs="Arial"/>
                <w:szCs w:val="20"/>
              </w:rPr>
            </w:pPr>
          </w:p>
        </w:tc>
      </w:tr>
      <w:tr w:rsidR="00C01196" w14:paraId="580B61C6" w14:textId="77777777" w:rsidTr="00C01196">
        <w:trPr>
          <w:jc w:val="center"/>
        </w:trPr>
        <w:tc>
          <w:tcPr>
            <w:tcW w:w="3978" w:type="pct"/>
            <w:gridSpan w:val="4"/>
            <w:tcBorders>
              <w:top w:val="nil"/>
              <w:left w:val="nil"/>
              <w:bottom w:val="single" w:sz="4" w:space="0" w:color="auto"/>
              <w:right w:val="nil"/>
            </w:tcBorders>
            <w:vAlign w:val="bottom"/>
            <w:hideMark/>
          </w:tcPr>
          <w:p w14:paraId="3A0A80ED"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1" w:type="pct"/>
            <w:vAlign w:val="bottom"/>
          </w:tcPr>
          <w:p w14:paraId="4000E7D4"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7DCA80C9"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56" w:type="pct"/>
            <w:tcBorders>
              <w:top w:val="nil"/>
              <w:left w:val="nil"/>
              <w:bottom w:val="single" w:sz="4" w:space="0" w:color="auto"/>
              <w:right w:val="nil"/>
            </w:tcBorders>
            <w:vAlign w:val="bottom"/>
          </w:tcPr>
          <w:p w14:paraId="5CBB97E1" w14:textId="77777777" w:rsidR="00C01196" w:rsidRDefault="00C01196">
            <w:pPr>
              <w:spacing w:line="80" w:lineRule="exact"/>
              <w:jc w:val="right"/>
              <w:rPr>
                <w:rFonts w:ascii="Arial" w:eastAsia="Times New Roman" w:hAnsi="Arial" w:cs="Times New Roman"/>
                <w:sz w:val="8"/>
                <w:szCs w:val="8"/>
              </w:rPr>
            </w:pPr>
          </w:p>
        </w:tc>
        <w:tc>
          <w:tcPr>
            <w:tcW w:w="371" w:type="pct"/>
            <w:tcBorders>
              <w:top w:val="nil"/>
              <w:left w:val="nil"/>
              <w:bottom w:val="single" w:sz="4" w:space="0" w:color="auto"/>
              <w:right w:val="nil"/>
            </w:tcBorders>
            <w:vAlign w:val="bottom"/>
            <w:hideMark/>
          </w:tcPr>
          <w:p w14:paraId="23BE6C21" w14:textId="77777777" w:rsidR="00C01196" w:rsidRDefault="00C01196">
            <w:pPr>
              <w:spacing w:line="80" w:lineRule="exact"/>
              <w:jc w:val="right"/>
              <w:rPr>
                <w:rFonts w:ascii="Arial" w:eastAsia="Times New Roman" w:hAnsi="Arial" w:cs="Times New Roman"/>
                <w:bCs/>
                <w:sz w:val="8"/>
                <w:szCs w:val="8"/>
              </w:rPr>
            </w:pPr>
            <w:r>
              <w:rPr>
                <w:rFonts w:ascii="Arial" w:eastAsia="Times New Roman" w:hAnsi="Arial" w:cs="Times New Roman"/>
                <w:bCs/>
                <w:sz w:val="15"/>
                <w:szCs w:val="15"/>
              </w:rPr>
              <w:t> </w:t>
            </w:r>
          </w:p>
        </w:tc>
        <w:tc>
          <w:tcPr>
            <w:tcW w:w="45" w:type="pct"/>
            <w:vAlign w:val="bottom"/>
          </w:tcPr>
          <w:p w14:paraId="5B46FC36"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4D4695BC"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61" w:type="pct"/>
            <w:tcBorders>
              <w:top w:val="nil"/>
              <w:left w:val="nil"/>
              <w:bottom w:val="single" w:sz="4" w:space="0" w:color="auto"/>
              <w:right w:val="nil"/>
            </w:tcBorders>
            <w:vAlign w:val="bottom"/>
            <w:hideMark/>
          </w:tcPr>
          <w:p w14:paraId="27EB1947"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92" w:type="pct"/>
            <w:tcBorders>
              <w:top w:val="nil"/>
              <w:left w:val="nil"/>
              <w:bottom w:val="single" w:sz="4" w:space="0" w:color="auto"/>
              <w:right w:val="nil"/>
            </w:tcBorders>
            <w:vAlign w:val="bottom"/>
          </w:tcPr>
          <w:p w14:paraId="01357351" w14:textId="77777777" w:rsidR="00C01196" w:rsidRDefault="00C01196">
            <w:pPr>
              <w:spacing w:line="80" w:lineRule="exact"/>
              <w:jc w:val="right"/>
              <w:rPr>
                <w:rFonts w:ascii="Arial" w:eastAsia="Times New Roman" w:hAnsi="Arial" w:cs="Times New Roman"/>
                <w:sz w:val="8"/>
                <w:szCs w:val="8"/>
              </w:rPr>
            </w:pPr>
          </w:p>
        </w:tc>
        <w:tc>
          <w:tcPr>
            <w:tcW w:w="27" w:type="pct"/>
            <w:vAlign w:val="bottom"/>
          </w:tcPr>
          <w:p w14:paraId="7A959894" w14:textId="77777777" w:rsidR="00C01196" w:rsidRDefault="00C01196">
            <w:pPr>
              <w:spacing w:line="80" w:lineRule="exact"/>
              <w:rPr>
                <w:rFonts w:ascii="Arial" w:eastAsia="Times New Roman" w:hAnsi="Arial" w:cs="Times New Roman"/>
                <w:sz w:val="8"/>
                <w:szCs w:val="20"/>
              </w:rPr>
            </w:pPr>
          </w:p>
        </w:tc>
      </w:tr>
      <w:tr w:rsidR="00C01196" w14:paraId="7D619260" w14:textId="77777777" w:rsidTr="00C01196">
        <w:trPr>
          <w:jc w:val="center"/>
        </w:trPr>
        <w:tc>
          <w:tcPr>
            <w:tcW w:w="3978" w:type="pct"/>
            <w:gridSpan w:val="4"/>
            <w:tcBorders>
              <w:top w:val="single" w:sz="4" w:space="0" w:color="auto"/>
              <w:left w:val="nil"/>
              <w:bottom w:val="nil"/>
              <w:right w:val="nil"/>
            </w:tcBorders>
            <w:vAlign w:val="bottom"/>
          </w:tcPr>
          <w:p w14:paraId="47B2BF9F" w14:textId="77777777" w:rsidR="00C01196" w:rsidRDefault="00C01196">
            <w:pPr>
              <w:spacing w:line="80" w:lineRule="exact"/>
              <w:jc w:val="right"/>
              <w:rPr>
                <w:rFonts w:ascii="Arial" w:eastAsia="Times New Roman" w:hAnsi="Arial" w:cs="Times New Roman"/>
                <w:sz w:val="15"/>
                <w:szCs w:val="15"/>
              </w:rPr>
            </w:pPr>
          </w:p>
        </w:tc>
        <w:tc>
          <w:tcPr>
            <w:tcW w:w="31" w:type="pct"/>
            <w:vAlign w:val="bottom"/>
          </w:tcPr>
          <w:p w14:paraId="2F6E16AC" w14:textId="77777777" w:rsidR="00C01196" w:rsidRDefault="00C01196">
            <w:pPr>
              <w:spacing w:line="80" w:lineRule="exact"/>
              <w:rPr>
                <w:rFonts w:ascii="Arial" w:eastAsia="Times New Roman" w:hAnsi="Arial" w:cs="Times New Roman"/>
                <w:sz w:val="8"/>
                <w:szCs w:val="20"/>
              </w:rPr>
            </w:pPr>
          </w:p>
        </w:tc>
        <w:tc>
          <w:tcPr>
            <w:tcW w:w="20" w:type="pct"/>
            <w:vAlign w:val="bottom"/>
          </w:tcPr>
          <w:p w14:paraId="2D688B25" w14:textId="77777777" w:rsidR="00C01196" w:rsidRDefault="00C01196">
            <w:pPr>
              <w:spacing w:line="80" w:lineRule="exact"/>
              <w:rPr>
                <w:rFonts w:eastAsia="Times New Roman" w:cs="Times New Roman"/>
                <w:noProof/>
                <w:sz w:val="8"/>
                <w:szCs w:val="8"/>
              </w:rPr>
            </w:pPr>
          </w:p>
        </w:tc>
        <w:tc>
          <w:tcPr>
            <w:tcW w:w="56" w:type="pct"/>
            <w:tcBorders>
              <w:top w:val="single" w:sz="4" w:space="0" w:color="auto"/>
              <w:left w:val="nil"/>
              <w:bottom w:val="nil"/>
              <w:right w:val="nil"/>
            </w:tcBorders>
            <w:vAlign w:val="bottom"/>
          </w:tcPr>
          <w:p w14:paraId="1EAEC8EF" w14:textId="77777777" w:rsidR="00C01196" w:rsidRDefault="00C01196">
            <w:pPr>
              <w:spacing w:line="80" w:lineRule="exact"/>
              <w:jc w:val="right"/>
              <w:rPr>
                <w:rFonts w:ascii="Arial" w:eastAsia="Times New Roman" w:hAnsi="Arial" w:cs="Times New Roman"/>
                <w:sz w:val="15"/>
                <w:szCs w:val="15"/>
              </w:rPr>
            </w:pPr>
          </w:p>
        </w:tc>
        <w:tc>
          <w:tcPr>
            <w:tcW w:w="371" w:type="pct"/>
            <w:tcBorders>
              <w:top w:val="single" w:sz="4" w:space="0" w:color="auto"/>
              <w:left w:val="nil"/>
              <w:bottom w:val="nil"/>
              <w:right w:val="nil"/>
            </w:tcBorders>
            <w:vAlign w:val="bottom"/>
          </w:tcPr>
          <w:p w14:paraId="325F3F08" w14:textId="77777777" w:rsidR="00C01196" w:rsidRDefault="00C01196">
            <w:pPr>
              <w:spacing w:line="80" w:lineRule="exact"/>
              <w:jc w:val="right"/>
              <w:rPr>
                <w:rFonts w:ascii="Arial" w:eastAsia="Times New Roman" w:hAnsi="Arial" w:cs="Times New Roman"/>
                <w:bCs/>
                <w:sz w:val="15"/>
                <w:szCs w:val="15"/>
              </w:rPr>
            </w:pPr>
          </w:p>
        </w:tc>
        <w:tc>
          <w:tcPr>
            <w:tcW w:w="45" w:type="pct"/>
            <w:vAlign w:val="bottom"/>
          </w:tcPr>
          <w:p w14:paraId="0B01F751" w14:textId="77777777" w:rsidR="00C01196" w:rsidRDefault="00C01196">
            <w:pPr>
              <w:spacing w:line="80" w:lineRule="exact"/>
              <w:rPr>
                <w:rFonts w:ascii="Arial" w:eastAsia="Times New Roman" w:hAnsi="Arial" w:cs="Times New Roman"/>
                <w:sz w:val="8"/>
                <w:szCs w:val="20"/>
              </w:rPr>
            </w:pPr>
          </w:p>
        </w:tc>
        <w:tc>
          <w:tcPr>
            <w:tcW w:w="20" w:type="pct"/>
            <w:vAlign w:val="bottom"/>
          </w:tcPr>
          <w:p w14:paraId="657996FF" w14:textId="77777777" w:rsidR="00C01196" w:rsidRDefault="00C01196">
            <w:pPr>
              <w:spacing w:line="80" w:lineRule="exact"/>
              <w:rPr>
                <w:rFonts w:eastAsia="Times New Roman" w:cs="Times New Roman"/>
                <w:noProof/>
                <w:sz w:val="8"/>
                <w:szCs w:val="8"/>
              </w:rPr>
            </w:pPr>
          </w:p>
        </w:tc>
        <w:tc>
          <w:tcPr>
            <w:tcW w:w="61" w:type="pct"/>
            <w:tcBorders>
              <w:top w:val="single" w:sz="4" w:space="0" w:color="auto"/>
              <w:left w:val="nil"/>
              <w:bottom w:val="nil"/>
              <w:right w:val="nil"/>
            </w:tcBorders>
            <w:vAlign w:val="bottom"/>
          </w:tcPr>
          <w:p w14:paraId="04A293CD" w14:textId="77777777" w:rsidR="00C01196" w:rsidRDefault="00C01196">
            <w:pPr>
              <w:spacing w:line="80" w:lineRule="exact"/>
              <w:jc w:val="right"/>
              <w:rPr>
                <w:rFonts w:ascii="Arial" w:eastAsia="Times New Roman" w:hAnsi="Arial" w:cs="Times New Roman"/>
                <w:sz w:val="15"/>
                <w:szCs w:val="15"/>
              </w:rPr>
            </w:pPr>
          </w:p>
        </w:tc>
        <w:tc>
          <w:tcPr>
            <w:tcW w:w="392" w:type="pct"/>
            <w:tcBorders>
              <w:top w:val="single" w:sz="4" w:space="0" w:color="auto"/>
              <w:left w:val="nil"/>
              <w:bottom w:val="nil"/>
              <w:right w:val="nil"/>
            </w:tcBorders>
            <w:vAlign w:val="bottom"/>
          </w:tcPr>
          <w:p w14:paraId="6C0CC6CF" w14:textId="77777777" w:rsidR="00C01196" w:rsidRDefault="00C01196">
            <w:pPr>
              <w:spacing w:line="80" w:lineRule="exact"/>
              <w:jc w:val="right"/>
              <w:rPr>
                <w:rFonts w:ascii="Arial" w:eastAsia="Times New Roman" w:hAnsi="Arial" w:cs="Times New Roman"/>
                <w:sz w:val="8"/>
                <w:szCs w:val="8"/>
              </w:rPr>
            </w:pPr>
          </w:p>
        </w:tc>
        <w:tc>
          <w:tcPr>
            <w:tcW w:w="27" w:type="pct"/>
            <w:vAlign w:val="bottom"/>
          </w:tcPr>
          <w:p w14:paraId="4133DAE6" w14:textId="77777777" w:rsidR="00C01196" w:rsidRDefault="00C01196">
            <w:pPr>
              <w:spacing w:line="80" w:lineRule="exact"/>
              <w:rPr>
                <w:rFonts w:ascii="Arial" w:eastAsia="Times New Roman" w:hAnsi="Arial" w:cs="Times New Roman"/>
                <w:sz w:val="8"/>
                <w:szCs w:val="20"/>
              </w:rPr>
            </w:pPr>
          </w:p>
        </w:tc>
      </w:tr>
      <w:tr w:rsidR="00C01196" w14:paraId="50749F74" w14:textId="77777777" w:rsidTr="00C01196">
        <w:trPr>
          <w:jc w:val="center"/>
        </w:trPr>
        <w:tc>
          <w:tcPr>
            <w:tcW w:w="3505" w:type="pct"/>
            <w:hideMark/>
          </w:tcPr>
          <w:p w14:paraId="23397180" w14:textId="77777777" w:rsidR="00C01196" w:rsidRDefault="00C01196">
            <w:pPr>
              <w:spacing w:before="100" w:beforeAutospacing="1" w:after="100" w:afterAutospacing="1" w:line="256" w:lineRule="auto"/>
              <w:ind w:left="810" w:hanging="240"/>
              <w:jc w:val="both"/>
              <w:rPr>
                <w:rFonts w:ascii="Arial" w:eastAsia="Times New Roman" w:hAnsi="Arial" w:cs="Arial"/>
                <w:szCs w:val="20"/>
              </w:rPr>
            </w:pPr>
            <w:r>
              <w:rPr>
                <w:rFonts w:ascii="Arial" w:eastAsia="Times New Roman" w:hAnsi="Arial" w:cs="Arial"/>
                <w:szCs w:val="20"/>
              </w:rPr>
              <w:t>Total revenue</w:t>
            </w:r>
          </w:p>
        </w:tc>
        <w:tc>
          <w:tcPr>
            <w:tcW w:w="20" w:type="pct"/>
            <w:vAlign w:val="bottom"/>
          </w:tcPr>
          <w:p w14:paraId="6DC40274" w14:textId="77777777" w:rsidR="00C01196" w:rsidRDefault="00C01196">
            <w:pPr>
              <w:spacing w:line="40" w:lineRule="exact"/>
              <w:rPr>
                <w:rFonts w:eastAsia="Times New Roman" w:cs="Times New Roman"/>
                <w:noProof/>
                <w:sz w:val="15"/>
                <w:szCs w:val="15"/>
              </w:rPr>
            </w:pPr>
          </w:p>
        </w:tc>
        <w:tc>
          <w:tcPr>
            <w:tcW w:w="56" w:type="pct"/>
            <w:vAlign w:val="bottom"/>
          </w:tcPr>
          <w:p w14:paraId="139F1CDF" w14:textId="77777777" w:rsidR="00C01196" w:rsidRDefault="00C01196">
            <w:pPr>
              <w:spacing w:line="256" w:lineRule="auto"/>
              <w:rPr>
                <w:rFonts w:ascii="Arial" w:eastAsia="Times New Roman" w:hAnsi="Arial" w:cs="Arial"/>
                <w:b/>
                <w:bCs/>
                <w:szCs w:val="20"/>
              </w:rPr>
            </w:pPr>
          </w:p>
        </w:tc>
        <w:tc>
          <w:tcPr>
            <w:tcW w:w="397" w:type="pct"/>
            <w:vAlign w:val="bottom"/>
            <w:hideMark/>
          </w:tcPr>
          <w:p w14:paraId="5A234CE2" w14:textId="77777777" w:rsidR="00C01196" w:rsidRDefault="00C01196">
            <w:pPr>
              <w:spacing w:line="256" w:lineRule="auto"/>
              <w:jc w:val="right"/>
              <w:rPr>
                <w:rFonts w:ascii="Arial" w:eastAsia="Times New Roman" w:hAnsi="Arial" w:cs="Arial"/>
                <w:b/>
                <w:szCs w:val="20"/>
              </w:rPr>
            </w:pPr>
            <w:r>
              <w:rPr>
                <w:rFonts w:ascii="Arial" w:hAnsi="Arial" w:cs="Arial"/>
                <w:b/>
                <w:szCs w:val="20"/>
              </w:rPr>
              <w:t>211,915</w:t>
            </w:r>
          </w:p>
        </w:tc>
        <w:tc>
          <w:tcPr>
            <w:tcW w:w="31" w:type="pct"/>
            <w:noWrap/>
            <w:vAlign w:val="bottom"/>
            <w:hideMark/>
          </w:tcPr>
          <w:p w14:paraId="17496AF2" w14:textId="77777777" w:rsidR="00C01196" w:rsidRDefault="00C01196">
            <w:pPr>
              <w:spacing w:line="256" w:lineRule="auto"/>
              <w:rPr>
                <w:rFonts w:ascii="Arial" w:eastAsia="Times New Roman" w:hAnsi="Arial" w:cs="Arial"/>
                <w:b/>
                <w:bCs/>
                <w:szCs w:val="20"/>
              </w:rPr>
            </w:pPr>
            <w:r>
              <w:rPr>
                <w:rFonts w:ascii="Arial" w:eastAsia="Times New Roman" w:hAnsi="Arial" w:cs="Arial"/>
                <w:b/>
                <w:bCs/>
                <w:szCs w:val="20"/>
              </w:rPr>
              <w:t> </w:t>
            </w:r>
          </w:p>
        </w:tc>
        <w:tc>
          <w:tcPr>
            <w:tcW w:w="20" w:type="pct"/>
            <w:vAlign w:val="bottom"/>
            <w:hideMark/>
          </w:tcPr>
          <w:p w14:paraId="76988E84" w14:textId="77777777" w:rsidR="00C01196" w:rsidRDefault="00C01196">
            <w:pPr>
              <w:spacing w:line="40" w:lineRule="exact"/>
              <w:rPr>
                <w:rFonts w:eastAsia="Times New Roman" w:cs="Times New Roman"/>
                <w:noProof/>
                <w:sz w:val="15"/>
                <w:szCs w:val="15"/>
              </w:rPr>
            </w:pPr>
            <w:r>
              <w:rPr>
                <w:rFonts w:eastAsia="Times New Roman" w:cs="Times New Roman"/>
                <w:noProof/>
                <w:sz w:val="15"/>
                <w:szCs w:val="15"/>
              </w:rPr>
              <w:t> </w:t>
            </w:r>
          </w:p>
        </w:tc>
        <w:tc>
          <w:tcPr>
            <w:tcW w:w="56" w:type="pct"/>
            <w:vAlign w:val="bottom"/>
          </w:tcPr>
          <w:p w14:paraId="55A05E87" w14:textId="77777777" w:rsidR="00C01196" w:rsidRDefault="00C01196">
            <w:pPr>
              <w:spacing w:line="256" w:lineRule="auto"/>
              <w:rPr>
                <w:rFonts w:ascii="Arial" w:eastAsia="Times New Roman" w:hAnsi="Arial" w:cs="Arial"/>
                <w:szCs w:val="20"/>
              </w:rPr>
            </w:pPr>
          </w:p>
        </w:tc>
        <w:tc>
          <w:tcPr>
            <w:tcW w:w="371" w:type="pct"/>
            <w:vAlign w:val="bottom"/>
            <w:hideMark/>
          </w:tcPr>
          <w:p w14:paraId="0457558F"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198,270</w:t>
            </w:r>
          </w:p>
        </w:tc>
        <w:tc>
          <w:tcPr>
            <w:tcW w:w="45" w:type="pct"/>
            <w:noWrap/>
            <w:vAlign w:val="bottom"/>
            <w:hideMark/>
          </w:tcPr>
          <w:p w14:paraId="257A13BC" w14:textId="77777777" w:rsidR="00C01196" w:rsidRDefault="00C01196">
            <w:pPr>
              <w:spacing w:line="256" w:lineRule="auto"/>
              <w:rPr>
                <w:rFonts w:ascii="Arial" w:eastAsia="Times New Roman" w:hAnsi="Arial" w:cs="Arial"/>
                <w:szCs w:val="20"/>
              </w:rPr>
            </w:pPr>
            <w:r>
              <w:rPr>
                <w:rFonts w:ascii="Arial" w:eastAsia="Times New Roman" w:hAnsi="Arial" w:cs="Arial"/>
                <w:b/>
                <w:bCs/>
                <w:szCs w:val="20"/>
              </w:rPr>
              <w:t> </w:t>
            </w:r>
          </w:p>
        </w:tc>
        <w:tc>
          <w:tcPr>
            <w:tcW w:w="20" w:type="pct"/>
            <w:vAlign w:val="bottom"/>
            <w:hideMark/>
          </w:tcPr>
          <w:p w14:paraId="5753E365" w14:textId="77777777" w:rsidR="00C01196" w:rsidRDefault="00C01196">
            <w:pPr>
              <w:spacing w:line="40" w:lineRule="exact"/>
              <w:rPr>
                <w:rFonts w:eastAsia="Times New Roman" w:cs="Times New Roman"/>
                <w:noProof/>
                <w:sz w:val="15"/>
                <w:szCs w:val="15"/>
              </w:rPr>
            </w:pPr>
            <w:r>
              <w:rPr>
                <w:rFonts w:eastAsia="Times New Roman" w:cs="Times New Roman"/>
                <w:noProof/>
                <w:sz w:val="15"/>
                <w:szCs w:val="15"/>
              </w:rPr>
              <w:t> </w:t>
            </w:r>
          </w:p>
        </w:tc>
        <w:tc>
          <w:tcPr>
            <w:tcW w:w="61" w:type="pct"/>
            <w:vAlign w:val="bottom"/>
          </w:tcPr>
          <w:p w14:paraId="48477A33" w14:textId="77777777" w:rsidR="00C01196" w:rsidRDefault="00C01196">
            <w:pPr>
              <w:spacing w:line="256" w:lineRule="auto"/>
              <w:rPr>
                <w:rFonts w:ascii="Arial" w:eastAsia="Times New Roman" w:hAnsi="Arial" w:cs="Arial"/>
                <w:szCs w:val="20"/>
              </w:rPr>
            </w:pPr>
          </w:p>
        </w:tc>
        <w:tc>
          <w:tcPr>
            <w:tcW w:w="392" w:type="pct"/>
            <w:vAlign w:val="bottom"/>
            <w:hideMark/>
          </w:tcPr>
          <w:p w14:paraId="7927CE91"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168,088</w:t>
            </w:r>
          </w:p>
        </w:tc>
        <w:tc>
          <w:tcPr>
            <w:tcW w:w="27" w:type="pct"/>
            <w:noWrap/>
            <w:vAlign w:val="bottom"/>
            <w:hideMark/>
          </w:tcPr>
          <w:p w14:paraId="072C7AEE" w14:textId="77777777" w:rsidR="00C01196" w:rsidRDefault="00C01196">
            <w:pPr>
              <w:spacing w:line="256" w:lineRule="auto"/>
              <w:rPr>
                <w:rFonts w:ascii="Arial" w:eastAsia="Times New Roman" w:hAnsi="Arial" w:cs="Arial"/>
                <w:szCs w:val="20"/>
              </w:rPr>
            </w:pPr>
            <w:r>
              <w:rPr>
                <w:rFonts w:ascii="Arial" w:eastAsia="Times New Roman" w:hAnsi="Arial" w:cs="Arial"/>
                <w:szCs w:val="20"/>
              </w:rPr>
              <w:t> </w:t>
            </w:r>
          </w:p>
        </w:tc>
      </w:tr>
      <w:tr w:rsidR="00C01196" w14:paraId="1FF3EF65" w14:textId="77777777" w:rsidTr="00C01196">
        <w:trPr>
          <w:jc w:val="center"/>
        </w:trPr>
        <w:tc>
          <w:tcPr>
            <w:tcW w:w="3978" w:type="pct"/>
            <w:gridSpan w:val="4"/>
            <w:tcBorders>
              <w:top w:val="nil"/>
              <w:left w:val="nil"/>
              <w:bottom w:val="single" w:sz="4" w:space="0" w:color="auto"/>
              <w:right w:val="nil"/>
            </w:tcBorders>
            <w:vAlign w:val="bottom"/>
            <w:hideMark/>
          </w:tcPr>
          <w:p w14:paraId="2515F850"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1" w:type="pct"/>
            <w:vAlign w:val="bottom"/>
          </w:tcPr>
          <w:p w14:paraId="56E3E05D"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7F233EAD"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56" w:type="pct"/>
            <w:tcBorders>
              <w:top w:val="nil"/>
              <w:left w:val="nil"/>
              <w:bottom w:val="single" w:sz="4" w:space="0" w:color="auto"/>
              <w:right w:val="nil"/>
            </w:tcBorders>
            <w:vAlign w:val="bottom"/>
            <w:hideMark/>
          </w:tcPr>
          <w:p w14:paraId="06286C76"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71" w:type="pct"/>
            <w:tcBorders>
              <w:top w:val="nil"/>
              <w:left w:val="nil"/>
              <w:bottom w:val="single" w:sz="4" w:space="0" w:color="auto"/>
              <w:right w:val="nil"/>
            </w:tcBorders>
            <w:vAlign w:val="bottom"/>
            <w:hideMark/>
          </w:tcPr>
          <w:p w14:paraId="57D596D9" w14:textId="77777777" w:rsidR="00C01196" w:rsidRDefault="00C01196">
            <w:pPr>
              <w:spacing w:line="80" w:lineRule="exact"/>
              <w:jc w:val="right"/>
              <w:rPr>
                <w:rFonts w:ascii="Arial" w:eastAsia="Times New Roman" w:hAnsi="Arial" w:cs="Times New Roman"/>
                <w:bCs/>
                <w:sz w:val="8"/>
                <w:szCs w:val="8"/>
              </w:rPr>
            </w:pPr>
            <w:r>
              <w:rPr>
                <w:rFonts w:ascii="Arial" w:eastAsia="Times New Roman" w:hAnsi="Arial" w:cs="Times New Roman"/>
                <w:bCs/>
                <w:sz w:val="15"/>
                <w:szCs w:val="15"/>
              </w:rPr>
              <w:t> </w:t>
            </w:r>
          </w:p>
        </w:tc>
        <w:tc>
          <w:tcPr>
            <w:tcW w:w="45" w:type="pct"/>
            <w:vAlign w:val="bottom"/>
          </w:tcPr>
          <w:p w14:paraId="3808F493"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4A9B7AE7"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61" w:type="pct"/>
            <w:tcBorders>
              <w:top w:val="nil"/>
              <w:left w:val="nil"/>
              <w:bottom w:val="single" w:sz="4" w:space="0" w:color="auto"/>
              <w:right w:val="nil"/>
            </w:tcBorders>
            <w:vAlign w:val="bottom"/>
            <w:hideMark/>
          </w:tcPr>
          <w:p w14:paraId="49C6BF0B"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92" w:type="pct"/>
            <w:tcBorders>
              <w:top w:val="nil"/>
              <w:left w:val="nil"/>
              <w:bottom w:val="single" w:sz="4" w:space="0" w:color="auto"/>
              <w:right w:val="nil"/>
            </w:tcBorders>
            <w:vAlign w:val="bottom"/>
          </w:tcPr>
          <w:p w14:paraId="689BDBA4" w14:textId="77777777" w:rsidR="00C01196" w:rsidRDefault="00C01196">
            <w:pPr>
              <w:spacing w:line="80" w:lineRule="exact"/>
              <w:jc w:val="right"/>
              <w:rPr>
                <w:rFonts w:ascii="Arial" w:eastAsia="Times New Roman" w:hAnsi="Arial" w:cs="Times New Roman"/>
                <w:sz w:val="8"/>
                <w:szCs w:val="8"/>
              </w:rPr>
            </w:pPr>
          </w:p>
        </w:tc>
        <w:tc>
          <w:tcPr>
            <w:tcW w:w="27" w:type="pct"/>
            <w:vAlign w:val="bottom"/>
          </w:tcPr>
          <w:p w14:paraId="3E4609D4" w14:textId="77777777" w:rsidR="00C01196" w:rsidRDefault="00C01196">
            <w:pPr>
              <w:spacing w:line="80" w:lineRule="exact"/>
              <w:rPr>
                <w:rFonts w:ascii="Arial" w:eastAsia="Times New Roman" w:hAnsi="Arial" w:cs="Times New Roman"/>
                <w:sz w:val="8"/>
                <w:szCs w:val="20"/>
              </w:rPr>
            </w:pPr>
          </w:p>
        </w:tc>
      </w:tr>
      <w:tr w:rsidR="00C01196" w14:paraId="02201BAD" w14:textId="77777777" w:rsidTr="00C01196">
        <w:trPr>
          <w:jc w:val="center"/>
        </w:trPr>
        <w:tc>
          <w:tcPr>
            <w:tcW w:w="3978" w:type="pct"/>
            <w:gridSpan w:val="4"/>
            <w:tcBorders>
              <w:top w:val="single" w:sz="4" w:space="0" w:color="auto"/>
              <w:left w:val="nil"/>
              <w:bottom w:val="nil"/>
              <w:right w:val="nil"/>
            </w:tcBorders>
            <w:vAlign w:val="bottom"/>
          </w:tcPr>
          <w:p w14:paraId="6C33C650" w14:textId="77777777" w:rsidR="00C01196" w:rsidRDefault="00C01196">
            <w:pPr>
              <w:spacing w:line="80" w:lineRule="exact"/>
              <w:jc w:val="right"/>
              <w:rPr>
                <w:rFonts w:ascii="Arial" w:eastAsia="Times New Roman" w:hAnsi="Arial" w:cs="Times New Roman"/>
                <w:sz w:val="15"/>
                <w:szCs w:val="15"/>
              </w:rPr>
            </w:pPr>
          </w:p>
        </w:tc>
        <w:tc>
          <w:tcPr>
            <w:tcW w:w="31" w:type="pct"/>
            <w:vAlign w:val="bottom"/>
          </w:tcPr>
          <w:p w14:paraId="194BD5FD" w14:textId="77777777" w:rsidR="00C01196" w:rsidRDefault="00C01196">
            <w:pPr>
              <w:spacing w:line="80" w:lineRule="exact"/>
              <w:rPr>
                <w:rFonts w:ascii="Arial" w:eastAsia="Times New Roman" w:hAnsi="Arial" w:cs="Times New Roman"/>
                <w:sz w:val="8"/>
                <w:szCs w:val="20"/>
              </w:rPr>
            </w:pPr>
          </w:p>
        </w:tc>
        <w:tc>
          <w:tcPr>
            <w:tcW w:w="20" w:type="pct"/>
            <w:vAlign w:val="bottom"/>
          </w:tcPr>
          <w:p w14:paraId="0D5D062F" w14:textId="77777777" w:rsidR="00C01196" w:rsidRDefault="00C01196">
            <w:pPr>
              <w:spacing w:line="80" w:lineRule="exact"/>
              <w:rPr>
                <w:rFonts w:eastAsia="Times New Roman" w:cs="Times New Roman"/>
                <w:noProof/>
                <w:sz w:val="8"/>
                <w:szCs w:val="8"/>
              </w:rPr>
            </w:pPr>
          </w:p>
        </w:tc>
        <w:tc>
          <w:tcPr>
            <w:tcW w:w="56" w:type="pct"/>
            <w:tcBorders>
              <w:top w:val="single" w:sz="4" w:space="0" w:color="auto"/>
              <w:left w:val="nil"/>
              <w:bottom w:val="nil"/>
              <w:right w:val="nil"/>
            </w:tcBorders>
            <w:vAlign w:val="bottom"/>
          </w:tcPr>
          <w:p w14:paraId="44C2E030" w14:textId="77777777" w:rsidR="00C01196" w:rsidRDefault="00C01196">
            <w:pPr>
              <w:spacing w:line="80" w:lineRule="exact"/>
              <w:jc w:val="right"/>
              <w:rPr>
                <w:rFonts w:ascii="Arial" w:eastAsia="Times New Roman" w:hAnsi="Arial" w:cs="Times New Roman"/>
                <w:sz w:val="15"/>
                <w:szCs w:val="15"/>
              </w:rPr>
            </w:pPr>
          </w:p>
        </w:tc>
        <w:tc>
          <w:tcPr>
            <w:tcW w:w="371" w:type="pct"/>
            <w:tcBorders>
              <w:top w:val="single" w:sz="4" w:space="0" w:color="auto"/>
              <w:left w:val="nil"/>
              <w:bottom w:val="nil"/>
              <w:right w:val="nil"/>
            </w:tcBorders>
            <w:vAlign w:val="bottom"/>
          </w:tcPr>
          <w:p w14:paraId="031F643D" w14:textId="77777777" w:rsidR="00C01196" w:rsidRDefault="00C01196">
            <w:pPr>
              <w:spacing w:line="80" w:lineRule="exact"/>
              <w:jc w:val="right"/>
              <w:rPr>
                <w:rFonts w:ascii="Arial" w:eastAsia="Times New Roman" w:hAnsi="Arial" w:cs="Times New Roman"/>
                <w:bCs/>
                <w:sz w:val="15"/>
                <w:szCs w:val="15"/>
              </w:rPr>
            </w:pPr>
          </w:p>
        </w:tc>
        <w:tc>
          <w:tcPr>
            <w:tcW w:w="45" w:type="pct"/>
            <w:vAlign w:val="bottom"/>
          </w:tcPr>
          <w:p w14:paraId="6655209F" w14:textId="77777777" w:rsidR="00C01196" w:rsidRDefault="00C01196">
            <w:pPr>
              <w:spacing w:line="80" w:lineRule="exact"/>
              <w:rPr>
                <w:rFonts w:ascii="Arial" w:eastAsia="Times New Roman" w:hAnsi="Arial" w:cs="Times New Roman"/>
                <w:sz w:val="8"/>
                <w:szCs w:val="20"/>
              </w:rPr>
            </w:pPr>
          </w:p>
        </w:tc>
        <w:tc>
          <w:tcPr>
            <w:tcW w:w="20" w:type="pct"/>
            <w:vAlign w:val="bottom"/>
          </w:tcPr>
          <w:p w14:paraId="6AD150E6" w14:textId="77777777" w:rsidR="00C01196" w:rsidRDefault="00C01196">
            <w:pPr>
              <w:spacing w:line="80" w:lineRule="exact"/>
              <w:rPr>
                <w:rFonts w:eastAsia="Times New Roman" w:cs="Times New Roman"/>
                <w:noProof/>
                <w:sz w:val="8"/>
                <w:szCs w:val="8"/>
              </w:rPr>
            </w:pPr>
          </w:p>
        </w:tc>
        <w:tc>
          <w:tcPr>
            <w:tcW w:w="61" w:type="pct"/>
            <w:tcBorders>
              <w:top w:val="single" w:sz="4" w:space="0" w:color="auto"/>
              <w:left w:val="nil"/>
              <w:bottom w:val="nil"/>
              <w:right w:val="nil"/>
            </w:tcBorders>
            <w:vAlign w:val="bottom"/>
          </w:tcPr>
          <w:p w14:paraId="7B196FED" w14:textId="77777777" w:rsidR="00C01196" w:rsidRDefault="00C01196">
            <w:pPr>
              <w:spacing w:line="80" w:lineRule="exact"/>
              <w:jc w:val="right"/>
              <w:rPr>
                <w:rFonts w:ascii="Arial" w:eastAsia="Times New Roman" w:hAnsi="Arial" w:cs="Times New Roman"/>
                <w:sz w:val="15"/>
                <w:szCs w:val="15"/>
              </w:rPr>
            </w:pPr>
          </w:p>
        </w:tc>
        <w:tc>
          <w:tcPr>
            <w:tcW w:w="392" w:type="pct"/>
            <w:tcBorders>
              <w:top w:val="single" w:sz="4" w:space="0" w:color="auto"/>
              <w:left w:val="nil"/>
              <w:bottom w:val="nil"/>
              <w:right w:val="nil"/>
            </w:tcBorders>
            <w:vAlign w:val="bottom"/>
          </w:tcPr>
          <w:p w14:paraId="19E7D85A" w14:textId="77777777" w:rsidR="00C01196" w:rsidRDefault="00C01196">
            <w:pPr>
              <w:spacing w:line="80" w:lineRule="exact"/>
              <w:jc w:val="right"/>
              <w:rPr>
                <w:rFonts w:ascii="Arial" w:eastAsia="Times New Roman" w:hAnsi="Arial" w:cs="Times New Roman"/>
                <w:sz w:val="8"/>
                <w:szCs w:val="8"/>
              </w:rPr>
            </w:pPr>
          </w:p>
        </w:tc>
        <w:tc>
          <w:tcPr>
            <w:tcW w:w="27" w:type="pct"/>
            <w:vAlign w:val="bottom"/>
          </w:tcPr>
          <w:p w14:paraId="6E63B4E8" w14:textId="77777777" w:rsidR="00C01196" w:rsidRDefault="00C01196">
            <w:pPr>
              <w:spacing w:line="80" w:lineRule="exact"/>
              <w:rPr>
                <w:rFonts w:ascii="Arial" w:eastAsia="Times New Roman" w:hAnsi="Arial" w:cs="Times New Roman"/>
                <w:sz w:val="8"/>
                <w:szCs w:val="20"/>
              </w:rPr>
            </w:pPr>
          </w:p>
        </w:tc>
      </w:tr>
      <w:tr w:rsidR="00C01196" w14:paraId="3323A2CD" w14:textId="77777777" w:rsidTr="00C01196">
        <w:trPr>
          <w:jc w:val="center"/>
        </w:trPr>
        <w:tc>
          <w:tcPr>
            <w:tcW w:w="3505" w:type="pct"/>
            <w:hideMark/>
          </w:tcPr>
          <w:p w14:paraId="24D264D6" w14:textId="77777777" w:rsidR="00C01196" w:rsidRDefault="00C01196">
            <w:pPr>
              <w:spacing w:before="100" w:beforeAutospacing="1" w:after="100" w:afterAutospacing="1" w:line="256" w:lineRule="auto"/>
              <w:ind w:left="240" w:hanging="240"/>
              <w:jc w:val="both"/>
              <w:rPr>
                <w:rFonts w:ascii="Arial" w:eastAsia="Times New Roman" w:hAnsi="Arial" w:cs="Arial"/>
                <w:szCs w:val="20"/>
              </w:rPr>
            </w:pPr>
            <w:r>
              <w:rPr>
                <w:rFonts w:ascii="Arial" w:eastAsia="Times New Roman" w:hAnsi="Arial" w:cs="Arial"/>
                <w:szCs w:val="20"/>
              </w:rPr>
              <w:t>Cost of revenue:</w:t>
            </w:r>
          </w:p>
        </w:tc>
        <w:tc>
          <w:tcPr>
            <w:tcW w:w="20" w:type="pct"/>
            <w:vAlign w:val="bottom"/>
          </w:tcPr>
          <w:p w14:paraId="367326EF" w14:textId="77777777" w:rsidR="00C01196" w:rsidRDefault="00C01196">
            <w:pPr>
              <w:spacing w:line="40" w:lineRule="exact"/>
              <w:rPr>
                <w:rFonts w:eastAsia="Times New Roman" w:cs="Times New Roman"/>
                <w:noProof/>
                <w:sz w:val="15"/>
                <w:szCs w:val="15"/>
              </w:rPr>
            </w:pPr>
          </w:p>
        </w:tc>
        <w:tc>
          <w:tcPr>
            <w:tcW w:w="56" w:type="pct"/>
            <w:vAlign w:val="bottom"/>
          </w:tcPr>
          <w:p w14:paraId="7AA96A59" w14:textId="77777777" w:rsidR="00C01196" w:rsidRDefault="00C01196">
            <w:pPr>
              <w:spacing w:line="256" w:lineRule="auto"/>
              <w:rPr>
                <w:rFonts w:ascii="Arial" w:eastAsia="Times New Roman" w:hAnsi="Arial" w:cs="Arial"/>
                <w:b/>
                <w:bCs/>
                <w:szCs w:val="20"/>
              </w:rPr>
            </w:pPr>
          </w:p>
        </w:tc>
        <w:tc>
          <w:tcPr>
            <w:tcW w:w="397" w:type="pct"/>
            <w:vAlign w:val="bottom"/>
          </w:tcPr>
          <w:p w14:paraId="5061DC21" w14:textId="77777777" w:rsidR="00C01196" w:rsidRDefault="00C01196">
            <w:pPr>
              <w:spacing w:line="256" w:lineRule="auto"/>
              <w:jc w:val="right"/>
              <w:rPr>
                <w:rFonts w:ascii="Arial" w:eastAsia="Times New Roman" w:hAnsi="Arial" w:cs="Arial"/>
                <w:b/>
                <w:bCs/>
                <w:szCs w:val="20"/>
              </w:rPr>
            </w:pPr>
          </w:p>
        </w:tc>
        <w:tc>
          <w:tcPr>
            <w:tcW w:w="31" w:type="pct"/>
            <w:noWrap/>
            <w:vAlign w:val="bottom"/>
          </w:tcPr>
          <w:p w14:paraId="5546CB4F" w14:textId="77777777" w:rsidR="00C01196" w:rsidRDefault="00C01196">
            <w:pPr>
              <w:spacing w:line="256" w:lineRule="auto"/>
              <w:rPr>
                <w:rFonts w:ascii="Arial" w:eastAsia="Times New Roman" w:hAnsi="Arial" w:cs="Arial"/>
                <w:b/>
                <w:bCs/>
                <w:szCs w:val="20"/>
              </w:rPr>
            </w:pPr>
          </w:p>
        </w:tc>
        <w:tc>
          <w:tcPr>
            <w:tcW w:w="20" w:type="pct"/>
            <w:vAlign w:val="bottom"/>
          </w:tcPr>
          <w:p w14:paraId="17F27011" w14:textId="77777777" w:rsidR="00C01196" w:rsidRDefault="00C01196">
            <w:pPr>
              <w:spacing w:line="40" w:lineRule="exact"/>
              <w:rPr>
                <w:rFonts w:eastAsia="Times New Roman" w:cs="Times New Roman"/>
                <w:noProof/>
                <w:sz w:val="15"/>
                <w:szCs w:val="15"/>
              </w:rPr>
            </w:pPr>
          </w:p>
        </w:tc>
        <w:tc>
          <w:tcPr>
            <w:tcW w:w="56" w:type="pct"/>
            <w:vAlign w:val="bottom"/>
          </w:tcPr>
          <w:p w14:paraId="4AC1F1E6" w14:textId="77777777" w:rsidR="00C01196" w:rsidRDefault="00C01196">
            <w:pPr>
              <w:spacing w:line="256" w:lineRule="auto"/>
              <w:rPr>
                <w:rFonts w:ascii="Arial" w:eastAsia="Times New Roman" w:hAnsi="Arial" w:cs="Arial"/>
                <w:szCs w:val="20"/>
              </w:rPr>
            </w:pPr>
          </w:p>
        </w:tc>
        <w:tc>
          <w:tcPr>
            <w:tcW w:w="371" w:type="pct"/>
            <w:vAlign w:val="bottom"/>
          </w:tcPr>
          <w:p w14:paraId="0D69E777" w14:textId="77777777" w:rsidR="00C01196" w:rsidRDefault="00C01196">
            <w:pPr>
              <w:spacing w:line="256" w:lineRule="auto"/>
              <w:jc w:val="right"/>
              <w:rPr>
                <w:rFonts w:ascii="Arial" w:eastAsia="Times New Roman" w:hAnsi="Arial" w:cs="Times New Roman"/>
                <w:bCs/>
                <w:szCs w:val="20"/>
              </w:rPr>
            </w:pPr>
          </w:p>
        </w:tc>
        <w:tc>
          <w:tcPr>
            <w:tcW w:w="45" w:type="pct"/>
            <w:noWrap/>
            <w:vAlign w:val="bottom"/>
          </w:tcPr>
          <w:p w14:paraId="32E16AB7" w14:textId="77777777" w:rsidR="00C01196" w:rsidRDefault="00C01196">
            <w:pPr>
              <w:spacing w:line="256" w:lineRule="auto"/>
              <w:rPr>
                <w:rFonts w:ascii="Arial" w:eastAsia="Times New Roman" w:hAnsi="Arial" w:cs="Arial"/>
                <w:szCs w:val="20"/>
              </w:rPr>
            </w:pPr>
          </w:p>
        </w:tc>
        <w:tc>
          <w:tcPr>
            <w:tcW w:w="20" w:type="pct"/>
            <w:vAlign w:val="bottom"/>
          </w:tcPr>
          <w:p w14:paraId="0CC7C7F3" w14:textId="77777777" w:rsidR="00C01196" w:rsidRDefault="00C01196">
            <w:pPr>
              <w:spacing w:line="40" w:lineRule="exact"/>
              <w:rPr>
                <w:rFonts w:eastAsia="Times New Roman" w:cs="Times New Roman"/>
                <w:noProof/>
                <w:sz w:val="15"/>
                <w:szCs w:val="15"/>
              </w:rPr>
            </w:pPr>
          </w:p>
        </w:tc>
        <w:tc>
          <w:tcPr>
            <w:tcW w:w="61" w:type="pct"/>
            <w:vAlign w:val="bottom"/>
          </w:tcPr>
          <w:p w14:paraId="674E641B" w14:textId="77777777" w:rsidR="00C01196" w:rsidRDefault="00C01196">
            <w:pPr>
              <w:spacing w:line="256" w:lineRule="auto"/>
              <w:rPr>
                <w:rFonts w:ascii="Arial" w:eastAsia="Times New Roman" w:hAnsi="Arial" w:cs="Arial"/>
                <w:szCs w:val="20"/>
              </w:rPr>
            </w:pPr>
          </w:p>
        </w:tc>
        <w:tc>
          <w:tcPr>
            <w:tcW w:w="392" w:type="pct"/>
            <w:vAlign w:val="bottom"/>
          </w:tcPr>
          <w:p w14:paraId="45634DCE" w14:textId="77777777" w:rsidR="00C01196" w:rsidRDefault="00C01196">
            <w:pPr>
              <w:spacing w:line="256" w:lineRule="auto"/>
              <w:jc w:val="right"/>
              <w:rPr>
                <w:rFonts w:ascii="Arial" w:eastAsia="Times New Roman" w:hAnsi="Arial" w:cs="Times New Roman"/>
                <w:szCs w:val="20"/>
              </w:rPr>
            </w:pPr>
          </w:p>
        </w:tc>
        <w:tc>
          <w:tcPr>
            <w:tcW w:w="27" w:type="pct"/>
            <w:noWrap/>
            <w:vAlign w:val="bottom"/>
          </w:tcPr>
          <w:p w14:paraId="0DACA431" w14:textId="77777777" w:rsidR="00C01196" w:rsidRDefault="00C01196">
            <w:pPr>
              <w:spacing w:line="256" w:lineRule="auto"/>
              <w:rPr>
                <w:rFonts w:ascii="Arial" w:eastAsia="Times New Roman" w:hAnsi="Arial" w:cs="Arial"/>
                <w:szCs w:val="20"/>
              </w:rPr>
            </w:pPr>
          </w:p>
        </w:tc>
      </w:tr>
      <w:tr w:rsidR="00C01196" w14:paraId="5E6FD119" w14:textId="77777777" w:rsidTr="00C01196">
        <w:trPr>
          <w:jc w:val="center"/>
        </w:trPr>
        <w:tc>
          <w:tcPr>
            <w:tcW w:w="3505" w:type="pct"/>
            <w:hideMark/>
          </w:tcPr>
          <w:p w14:paraId="79295262" w14:textId="77777777" w:rsidR="00C01196" w:rsidRDefault="00C01196">
            <w:pPr>
              <w:spacing w:before="100" w:beforeAutospacing="1" w:after="100" w:afterAutospacing="1" w:line="256" w:lineRule="auto"/>
              <w:ind w:left="480" w:hanging="240"/>
              <w:jc w:val="both"/>
              <w:rPr>
                <w:rFonts w:ascii="Arial" w:eastAsia="Times New Roman" w:hAnsi="Arial" w:cs="Arial"/>
                <w:szCs w:val="20"/>
              </w:rPr>
            </w:pPr>
            <w:r>
              <w:rPr>
                <w:rFonts w:ascii="Arial" w:eastAsia="Times New Roman" w:hAnsi="Arial" w:cs="Arial"/>
                <w:szCs w:val="20"/>
              </w:rPr>
              <w:t>Product</w:t>
            </w:r>
          </w:p>
        </w:tc>
        <w:tc>
          <w:tcPr>
            <w:tcW w:w="20" w:type="pct"/>
            <w:vAlign w:val="bottom"/>
          </w:tcPr>
          <w:p w14:paraId="414A777B" w14:textId="77777777" w:rsidR="00C01196" w:rsidRDefault="00C01196">
            <w:pPr>
              <w:spacing w:line="40" w:lineRule="exact"/>
              <w:rPr>
                <w:rFonts w:eastAsia="Times New Roman" w:cs="Times New Roman"/>
                <w:noProof/>
                <w:sz w:val="15"/>
                <w:szCs w:val="15"/>
              </w:rPr>
            </w:pPr>
          </w:p>
        </w:tc>
        <w:tc>
          <w:tcPr>
            <w:tcW w:w="56" w:type="pct"/>
            <w:vAlign w:val="bottom"/>
          </w:tcPr>
          <w:p w14:paraId="60D68984" w14:textId="77777777" w:rsidR="00C01196" w:rsidRDefault="00C01196">
            <w:pPr>
              <w:spacing w:line="256" w:lineRule="auto"/>
              <w:rPr>
                <w:rFonts w:ascii="Arial" w:eastAsia="Times New Roman" w:hAnsi="Arial" w:cs="Arial"/>
                <w:b/>
                <w:bCs/>
                <w:szCs w:val="20"/>
              </w:rPr>
            </w:pPr>
          </w:p>
        </w:tc>
        <w:tc>
          <w:tcPr>
            <w:tcW w:w="397" w:type="pct"/>
            <w:vAlign w:val="bottom"/>
            <w:hideMark/>
          </w:tcPr>
          <w:p w14:paraId="21667302" w14:textId="77777777" w:rsidR="00C01196" w:rsidRDefault="00C01196">
            <w:pPr>
              <w:spacing w:line="256" w:lineRule="auto"/>
              <w:jc w:val="right"/>
              <w:rPr>
                <w:rFonts w:ascii="Arial" w:eastAsia="Times New Roman" w:hAnsi="Arial" w:cs="Arial"/>
                <w:b/>
                <w:szCs w:val="20"/>
              </w:rPr>
            </w:pPr>
            <w:r>
              <w:rPr>
                <w:rFonts w:ascii="Arial" w:hAnsi="Arial" w:cs="Arial"/>
                <w:b/>
                <w:szCs w:val="20"/>
              </w:rPr>
              <w:t>17,804</w:t>
            </w:r>
          </w:p>
        </w:tc>
        <w:tc>
          <w:tcPr>
            <w:tcW w:w="31" w:type="pct"/>
            <w:noWrap/>
            <w:vAlign w:val="bottom"/>
            <w:hideMark/>
          </w:tcPr>
          <w:p w14:paraId="7256D656" w14:textId="77777777" w:rsidR="00C01196" w:rsidRDefault="00C01196">
            <w:pPr>
              <w:spacing w:line="256" w:lineRule="auto"/>
              <w:rPr>
                <w:rFonts w:ascii="Arial" w:eastAsia="Times New Roman" w:hAnsi="Arial" w:cs="Arial"/>
                <w:b/>
                <w:bCs/>
                <w:szCs w:val="20"/>
              </w:rPr>
            </w:pPr>
            <w:r>
              <w:rPr>
                <w:rFonts w:ascii="Arial" w:eastAsia="Times New Roman" w:hAnsi="Arial" w:cs="Arial"/>
                <w:b/>
                <w:bCs/>
                <w:szCs w:val="20"/>
              </w:rPr>
              <w:t> </w:t>
            </w:r>
          </w:p>
        </w:tc>
        <w:tc>
          <w:tcPr>
            <w:tcW w:w="20" w:type="pct"/>
            <w:vAlign w:val="bottom"/>
            <w:hideMark/>
          </w:tcPr>
          <w:p w14:paraId="08698D71" w14:textId="77777777" w:rsidR="00C01196" w:rsidRDefault="00C01196">
            <w:pPr>
              <w:spacing w:line="40" w:lineRule="exact"/>
              <w:rPr>
                <w:rFonts w:eastAsia="Times New Roman" w:cs="Times New Roman"/>
                <w:noProof/>
                <w:sz w:val="15"/>
                <w:szCs w:val="15"/>
              </w:rPr>
            </w:pPr>
            <w:r>
              <w:rPr>
                <w:rFonts w:eastAsia="Times New Roman" w:cs="Times New Roman"/>
                <w:noProof/>
                <w:sz w:val="15"/>
                <w:szCs w:val="15"/>
              </w:rPr>
              <w:t> </w:t>
            </w:r>
          </w:p>
        </w:tc>
        <w:tc>
          <w:tcPr>
            <w:tcW w:w="56" w:type="pct"/>
            <w:vAlign w:val="bottom"/>
            <w:hideMark/>
          </w:tcPr>
          <w:p w14:paraId="5463E69D" w14:textId="77777777" w:rsidR="00C01196" w:rsidRDefault="00C01196">
            <w:pPr>
              <w:spacing w:line="256" w:lineRule="auto"/>
              <w:rPr>
                <w:rFonts w:ascii="Arial" w:eastAsia="Times New Roman" w:hAnsi="Arial" w:cs="Arial"/>
                <w:szCs w:val="20"/>
              </w:rPr>
            </w:pPr>
            <w:r>
              <w:rPr>
                <w:rFonts w:ascii="Arial" w:eastAsia="Times New Roman" w:hAnsi="Arial" w:cs="Arial"/>
                <w:szCs w:val="20"/>
              </w:rPr>
              <w:t> </w:t>
            </w:r>
          </w:p>
        </w:tc>
        <w:tc>
          <w:tcPr>
            <w:tcW w:w="371" w:type="pct"/>
            <w:vAlign w:val="bottom"/>
            <w:hideMark/>
          </w:tcPr>
          <w:p w14:paraId="17930894"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19,064</w:t>
            </w:r>
          </w:p>
        </w:tc>
        <w:tc>
          <w:tcPr>
            <w:tcW w:w="45" w:type="pct"/>
            <w:noWrap/>
            <w:vAlign w:val="bottom"/>
            <w:hideMark/>
          </w:tcPr>
          <w:p w14:paraId="7EBCCCAF" w14:textId="77777777" w:rsidR="00C01196" w:rsidRDefault="00C01196">
            <w:pPr>
              <w:spacing w:line="256" w:lineRule="auto"/>
              <w:rPr>
                <w:rFonts w:ascii="Arial" w:eastAsia="Times New Roman" w:hAnsi="Arial" w:cs="Arial"/>
                <w:szCs w:val="20"/>
              </w:rPr>
            </w:pPr>
            <w:r>
              <w:rPr>
                <w:rFonts w:ascii="Arial" w:eastAsia="Times New Roman" w:hAnsi="Arial" w:cs="Arial"/>
                <w:b/>
                <w:bCs/>
                <w:szCs w:val="20"/>
              </w:rPr>
              <w:t> </w:t>
            </w:r>
          </w:p>
        </w:tc>
        <w:tc>
          <w:tcPr>
            <w:tcW w:w="20" w:type="pct"/>
            <w:vAlign w:val="bottom"/>
            <w:hideMark/>
          </w:tcPr>
          <w:p w14:paraId="2C055B3F" w14:textId="77777777" w:rsidR="00C01196" w:rsidRDefault="00C01196">
            <w:pPr>
              <w:spacing w:line="40" w:lineRule="exact"/>
              <w:rPr>
                <w:rFonts w:eastAsia="Times New Roman" w:cs="Times New Roman"/>
                <w:noProof/>
                <w:sz w:val="15"/>
                <w:szCs w:val="15"/>
              </w:rPr>
            </w:pPr>
            <w:r>
              <w:rPr>
                <w:rFonts w:eastAsia="Times New Roman" w:cs="Times New Roman"/>
                <w:noProof/>
                <w:sz w:val="15"/>
                <w:szCs w:val="15"/>
              </w:rPr>
              <w:t> </w:t>
            </w:r>
          </w:p>
        </w:tc>
        <w:tc>
          <w:tcPr>
            <w:tcW w:w="61" w:type="pct"/>
            <w:vAlign w:val="bottom"/>
            <w:hideMark/>
          </w:tcPr>
          <w:p w14:paraId="648A5B86" w14:textId="77777777" w:rsidR="00C01196" w:rsidRDefault="00C01196">
            <w:pPr>
              <w:spacing w:line="256" w:lineRule="auto"/>
              <w:rPr>
                <w:rFonts w:ascii="Arial" w:eastAsia="Times New Roman" w:hAnsi="Arial" w:cs="Arial"/>
                <w:szCs w:val="20"/>
              </w:rPr>
            </w:pPr>
            <w:r>
              <w:rPr>
                <w:rFonts w:ascii="Arial" w:eastAsia="Times New Roman" w:hAnsi="Arial" w:cs="Arial"/>
                <w:szCs w:val="20"/>
              </w:rPr>
              <w:t> </w:t>
            </w:r>
          </w:p>
        </w:tc>
        <w:tc>
          <w:tcPr>
            <w:tcW w:w="392" w:type="pct"/>
            <w:vAlign w:val="bottom"/>
            <w:hideMark/>
          </w:tcPr>
          <w:p w14:paraId="2AE60324"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18,219</w:t>
            </w:r>
          </w:p>
        </w:tc>
        <w:tc>
          <w:tcPr>
            <w:tcW w:w="27" w:type="pct"/>
            <w:noWrap/>
            <w:vAlign w:val="bottom"/>
            <w:hideMark/>
          </w:tcPr>
          <w:p w14:paraId="55133F4A" w14:textId="77777777" w:rsidR="00C01196" w:rsidRDefault="00C01196">
            <w:pPr>
              <w:spacing w:line="256" w:lineRule="auto"/>
              <w:rPr>
                <w:rFonts w:ascii="Arial" w:eastAsia="Times New Roman" w:hAnsi="Arial" w:cs="Arial"/>
                <w:szCs w:val="20"/>
              </w:rPr>
            </w:pPr>
            <w:r>
              <w:rPr>
                <w:rFonts w:ascii="Arial" w:eastAsia="Times New Roman" w:hAnsi="Arial" w:cs="Arial"/>
                <w:szCs w:val="20"/>
              </w:rPr>
              <w:t> </w:t>
            </w:r>
          </w:p>
        </w:tc>
      </w:tr>
      <w:tr w:rsidR="00C01196" w14:paraId="0C9C2BC1" w14:textId="77777777" w:rsidTr="00C01196">
        <w:trPr>
          <w:jc w:val="center"/>
        </w:trPr>
        <w:tc>
          <w:tcPr>
            <w:tcW w:w="3505" w:type="pct"/>
            <w:hideMark/>
          </w:tcPr>
          <w:p w14:paraId="02B59669" w14:textId="77777777" w:rsidR="00C01196" w:rsidRDefault="00C01196">
            <w:pPr>
              <w:spacing w:before="100" w:beforeAutospacing="1" w:after="100" w:afterAutospacing="1" w:line="256" w:lineRule="auto"/>
              <w:ind w:left="480" w:hanging="240"/>
              <w:jc w:val="both"/>
              <w:rPr>
                <w:rFonts w:ascii="Arial" w:eastAsia="Times New Roman" w:hAnsi="Arial" w:cs="Arial"/>
                <w:szCs w:val="20"/>
              </w:rPr>
            </w:pPr>
            <w:r>
              <w:rPr>
                <w:rFonts w:ascii="Arial" w:eastAsia="Times New Roman" w:hAnsi="Arial" w:cs="Arial"/>
                <w:szCs w:val="20"/>
              </w:rPr>
              <w:t>Service and other</w:t>
            </w:r>
          </w:p>
        </w:tc>
        <w:tc>
          <w:tcPr>
            <w:tcW w:w="20" w:type="pct"/>
            <w:vAlign w:val="bottom"/>
          </w:tcPr>
          <w:p w14:paraId="0B57E3F5" w14:textId="77777777" w:rsidR="00C01196" w:rsidRDefault="00C01196">
            <w:pPr>
              <w:spacing w:line="40" w:lineRule="exact"/>
              <w:rPr>
                <w:rFonts w:eastAsia="Times New Roman" w:cs="Times New Roman"/>
                <w:noProof/>
                <w:sz w:val="15"/>
                <w:szCs w:val="15"/>
              </w:rPr>
            </w:pPr>
          </w:p>
        </w:tc>
        <w:tc>
          <w:tcPr>
            <w:tcW w:w="56" w:type="pct"/>
            <w:vAlign w:val="bottom"/>
          </w:tcPr>
          <w:p w14:paraId="45D0EF1E" w14:textId="77777777" w:rsidR="00C01196" w:rsidRDefault="00C01196">
            <w:pPr>
              <w:spacing w:line="256" w:lineRule="auto"/>
              <w:rPr>
                <w:rFonts w:ascii="Arial" w:eastAsia="Times New Roman" w:hAnsi="Arial" w:cs="Arial"/>
                <w:b/>
                <w:bCs/>
                <w:szCs w:val="20"/>
              </w:rPr>
            </w:pPr>
          </w:p>
        </w:tc>
        <w:tc>
          <w:tcPr>
            <w:tcW w:w="397" w:type="pct"/>
            <w:vAlign w:val="bottom"/>
            <w:hideMark/>
          </w:tcPr>
          <w:p w14:paraId="7B723CCF" w14:textId="77777777" w:rsidR="00C01196" w:rsidRDefault="00C01196">
            <w:pPr>
              <w:spacing w:line="256" w:lineRule="auto"/>
              <w:jc w:val="right"/>
              <w:rPr>
                <w:rFonts w:ascii="Arial" w:eastAsia="Times New Roman" w:hAnsi="Arial" w:cs="Arial"/>
                <w:b/>
                <w:szCs w:val="20"/>
              </w:rPr>
            </w:pPr>
            <w:r>
              <w:rPr>
                <w:rFonts w:ascii="Arial" w:hAnsi="Arial" w:cs="Arial"/>
                <w:b/>
                <w:szCs w:val="20"/>
              </w:rPr>
              <w:t>48,059</w:t>
            </w:r>
          </w:p>
        </w:tc>
        <w:tc>
          <w:tcPr>
            <w:tcW w:w="31" w:type="pct"/>
            <w:noWrap/>
            <w:vAlign w:val="bottom"/>
          </w:tcPr>
          <w:p w14:paraId="6893C9D5" w14:textId="77777777" w:rsidR="00C01196" w:rsidRDefault="00C01196">
            <w:pPr>
              <w:spacing w:line="256" w:lineRule="auto"/>
              <w:rPr>
                <w:rFonts w:ascii="Arial" w:eastAsia="Times New Roman" w:hAnsi="Arial" w:cs="Arial"/>
                <w:b/>
                <w:bCs/>
                <w:szCs w:val="20"/>
              </w:rPr>
            </w:pPr>
          </w:p>
        </w:tc>
        <w:tc>
          <w:tcPr>
            <w:tcW w:w="20" w:type="pct"/>
            <w:vAlign w:val="bottom"/>
          </w:tcPr>
          <w:p w14:paraId="08B2DB4E" w14:textId="77777777" w:rsidR="00C01196" w:rsidRDefault="00C01196">
            <w:pPr>
              <w:spacing w:line="40" w:lineRule="exact"/>
              <w:rPr>
                <w:rFonts w:eastAsia="Times New Roman" w:cs="Times New Roman"/>
                <w:noProof/>
                <w:sz w:val="15"/>
                <w:szCs w:val="15"/>
              </w:rPr>
            </w:pPr>
          </w:p>
        </w:tc>
        <w:tc>
          <w:tcPr>
            <w:tcW w:w="56" w:type="pct"/>
            <w:vAlign w:val="bottom"/>
          </w:tcPr>
          <w:p w14:paraId="5093FA87" w14:textId="77777777" w:rsidR="00C01196" w:rsidRDefault="00C01196">
            <w:pPr>
              <w:spacing w:line="256" w:lineRule="auto"/>
              <w:rPr>
                <w:rFonts w:ascii="Arial" w:eastAsia="Times New Roman" w:hAnsi="Arial" w:cs="Arial"/>
                <w:szCs w:val="20"/>
              </w:rPr>
            </w:pPr>
          </w:p>
        </w:tc>
        <w:tc>
          <w:tcPr>
            <w:tcW w:w="371" w:type="pct"/>
            <w:vAlign w:val="bottom"/>
            <w:hideMark/>
          </w:tcPr>
          <w:p w14:paraId="57FEF9EA"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43,586</w:t>
            </w:r>
          </w:p>
        </w:tc>
        <w:tc>
          <w:tcPr>
            <w:tcW w:w="45" w:type="pct"/>
            <w:noWrap/>
            <w:vAlign w:val="bottom"/>
          </w:tcPr>
          <w:p w14:paraId="6BC65CEC" w14:textId="77777777" w:rsidR="00C01196" w:rsidRDefault="00C01196">
            <w:pPr>
              <w:spacing w:line="256" w:lineRule="auto"/>
              <w:rPr>
                <w:rFonts w:ascii="Arial" w:eastAsia="Times New Roman" w:hAnsi="Arial" w:cs="Arial"/>
                <w:szCs w:val="20"/>
              </w:rPr>
            </w:pPr>
          </w:p>
        </w:tc>
        <w:tc>
          <w:tcPr>
            <w:tcW w:w="20" w:type="pct"/>
            <w:vAlign w:val="bottom"/>
          </w:tcPr>
          <w:p w14:paraId="33E7BE8C" w14:textId="77777777" w:rsidR="00C01196" w:rsidRDefault="00C01196">
            <w:pPr>
              <w:spacing w:line="40" w:lineRule="exact"/>
              <w:rPr>
                <w:rFonts w:eastAsia="Times New Roman" w:cs="Times New Roman"/>
                <w:noProof/>
                <w:sz w:val="15"/>
                <w:szCs w:val="15"/>
              </w:rPr>
            </w:pPr>
          </w:p>
        </w:tc>
        <w:tc>
          <w:tcPr>
            <w:tcW w:w="61" w:type="pct"/>
            <w:vAlign w:val="bottom"/>
          </w:tcPr>
          <w:p w14:paraId="5C85E197" w14:textId="77777777" w:rsidR="00C01196" w:rsidRDefault="00C01196">
            <w:pPr>
              <w:spacing w:line="256" w:lineRule="auto"/>
              <w:rPr>
                <w:rFonts w:ascii="Arial" w:eastAsia="Times New Roman" w:hAnsi="Arial" w:cs="Arial"/>
                <w:szCs w:val="20"/>
              </w:rPr>
            </w:pPr>
          </w:p>
        </w:tc>
        <w:tc>
          <w:tcPr>
            <w:tcW w:w="392" w:type="pct"/>
            <w:vAlign w:val="bottom"/>
            <w:hideMark/>
          </w:tcPr>
          <w:p w14:paraId="172C4ACE"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34,013</w:t>
            </w:r>
          </w:p>
        </w:tc>
        <w:tc>
          <w:tcPr>
            <w:tcW w:w="27" w:type="pct"/>
            <w:noWrap/>
            <w:vAlign w:val="bottom"/>
          </w:tcPr>
          <w:p w14:paraId="193E785C" w14:textId="77777777" w:rsidR="00C01196" w:rsidRDefault="00C01196">
            <w:pPr>
              <w:spacing w:line="256" w:lineRule="auto"/>
              <w:rPr>
                <w:rFonts w:ascii="Arial" w:eastAsia="Times New Roman" w:hAnsi="Arial" w:cs="Arial"/>
                <w:szCs w:val="20"/>
              </w:rPr>
            </w:pPr>
          </w:p>
        </w:tc>
      </w:tr>
      <w:tr w:rsidR="00C01196" w14:paraId="3F9F69A4" w14:textId="77777777" w:rsidTr="00C01196">
        <w:trPr>
          <w:jc w:val="center"/>
        </w:trPr>
        <w:tc>
          <w:tcPr>
            <w:tcW w:w="3978" w:type="pct"/>
            <w:gridSpan w:val="4"/>
            <w:tcBorders>
              <w:top w:val="nil"/>
              <w:left w:val="nil"/>
              <w:bottom w:val="single" w:sz="4" w:space="0" w:color="auto"/>
              <w:right w:val="nil"/>
            </w:tcBorders>
            <w:vAlign w:val="bottom"/>
            <w:hideMark/>
          </w:tcPr>
          <w:p w14:paraId="5E4745C8"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1" w:type="pct"/>
            <w:vAlign w:val="bottom"/>
          </w:tcPr>
          <w:p w14:paraId="6F4CEC1C"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750AE1EF"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56" w:type="pct"/>
            <w:tcBorders>
              <w:top w:val="nil"/>
              <w:left w:val="nil"/>
              <w:bottom w:val="single" w:sz="4" w:space="0" w:color="auto"/>
              <w:right w:val="nil"/>
            </w:tcBorders>
            <w:vAlign w:val="bottom"/>
          </w:tcPr>
          <w:p w14:paraId="3D8A8017" w14:textId="77777777" w:rsidR="00C01196" w:rsidRDefault="00C01196">
            <w:pPr>
              <w:spacing w:line="80" w:lineRule="exact"/>
              <w:jc w:val="right"/>
              <w:rPr>
                <w:rFonts w:ascii="Arial" w:eastAsia="Times New Roman" w:hAnsi="Arial" w:cs="Times New Roman"/>
                <w:sz w:val="8"/>
                <w:szCs w:val="8"/>
              </w:rPr>
            </w:pPr>
          </w:p>
        </w:tc>
        <w:tc>
          <w:tcPr>
            <w:tcW w:w="371" w:type="pct"/>
            <w:tcBorders>
              <w:top w:val="nil"/>
              <w:left w:val="nil"/>
              <w:bottom w:val="single" w:sz="4" w:space="0" w:color="auto"/>
              <w:right w:val="nil"/>
            </w:tcBorders>
            <w:vAlign w:val="bottom"/>
            <w:hideMark/>
          </w:tcPr>
          <w:p w14:paraId="0560CC59" w14:textId="77777777" w:rsidR="00C01196" w:rsidRDefault="00C01196">
            <w:pPr>
              <w:spacing w:line="80" w:lineRule="exact"/>
              <w:jc w:val="right"/>
              <w:rPr>
                <w:rFonts w:ascii="Arial" w:eastAsia="Times New Roman" w:hAnsi="Arial" w:cs="Times New Roman"/>
                <w:bCs/>
                <w:sz w:val="8"/>
                <w:szCs w:val="8"/>
              </w:rPr>
            </w:pPr>
            <w:r>
              <w:rPr>
                <w:rFonts w:ascii="Arial" w:eastAsia="Times New Roman" w:hAnsi="Arial" w:cs="Times New Roman"/>
                <w:bCs/>
                <w:sz w:val="15"/>
                <w:szCs w:val="15"/>
              </w:rPr>
              <w:t> </w:t>
            </w:r>
          </w:p>
        </w:tc>
        <w:tc>
          <w:tcPr>
            <w:tcW w:w="45" w:type="pct"/>
            <w:vAlign w:val="bottom"/>
          </w:tcPr>
          <w:p w14:paraId="6D8C2B93"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35709DEA"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61" w:type="pct"/>
            <w:tcBorders>
              <w:top w:val="nil"/>
              <w:left w:val="nil"/>
              <w:bottom w:val="single" w:sz="4" w:space="0" w:color="auto"/>
              <w:right w:val="nil"/>
            </w:tcBorders>
            <w:vAlign w:val="bottom"/>
            <w:hideMark/>
          </w:tcPr>
          <w:p w14:paraId="3C66E90F"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92" w:type="pct"/>
            <w:tcBorders>
              <w:top w:val="nil"/>
              <w:left w:val="nil"/>
              <w:bottom w:val="single" w:sz="4" w:space="0" w:color="auto"/>
              <w:right w:val="nil"/>
            </w:tcBorders>
            <w:vAlign w:val="bottom"/>
          </w:tcPr>
          <w:p w14:paraId="5307B020" w14:textId="77777777" w:rsidR="00C01196" w:rsidRDefault="00C01196">
            <w:pPr>
              <w:spacing w:line="80" w:lineRule="exact"/>
              <w:jc w:val="right"/>
              <w:rPr>
                <w:rFonts w:ascii="Arial" w:eastAsia="Times New Roman" w:hAnsi="Arial" w:cs="Times New Roman"/>
                <w:sz w:val="8"/>
                <w:szCs w:val="8"/>
              </w:rPr>
            </w:pPr>
          </w:p>
        </w:tc>
        <w:tc>
          <w:tcPr>
            <w:tcW w:w="27" w:type="pct"/>
            <w:vAlign w:val="bottom"/>
          </w:tcPr>
          <w:p w14:paraId="68FCA6FF" w14:textId="77777777" w:rsidR="00C01196" w:rsidRDefault="00C01196">
            <w:pPr>
              <w:spacing w:line="80" w:lineRule="exact"/>
              <w:rPr>
                <w:rFonts w:ascii="Arial" w:eastAsia="Times New Roman" w:hAnsi="Arial" w:cs="Times New Roman"/>
                <w:sz w:val="8"/>
                <w:szCs w:val="20"/>
              </w:rPr>
            </w:pPr>
          </w:p>
        </w:tc>
      </w:tr>
      <w:tr w:rsidR="00C01196" w14:paraId="7802BCEF" w14:textId="77777777" w:rsidTr="00C01196">
        <w:trPr>
          <w:jc w:val="center"/>
        </w:trPr>
        <w:tc>
          <w:tcPr>
            <w:tcW w:w="3978" w:type="pct"/>
            <w:gridSpan w:val="4"/>
            <w:tcBorders>
              <w:top w:val="single" w:sz="4" w:space="0" w:color="auto"/>
              <w:left w:val="nil"/>
              <w:bottom w:val="nil"/>
              <w:right w:val="nil"/>
            </w:tcBorders>
            <w:vAlign w:val="bottom"/>
          </w:tcPr>
          <w:p w14:paraId="61A48CB9" w14:textId="77777777" w:rsidR="00C01196" w:rsidRDefault="00C01196">
            <w:pPr>
              <w:spacing w:line="80" w:lineRule="exact"/>
              <w:jc w:val="right"/>
              <w:rPr>
                <w:rFonts w:ascii="Arial" w:eastAsia="Times New Roman" w:hAnsi="Arial" w:cs="Times New Roman"/>
                <w:sz w:val="15"/>
                <w:szCs w:val="15"/>
              </w:rPr>
            </w:pPr>
          </w:p>
        </w:tc>
        <w:tc>
          <w:tcPr>
            <w:tcW w:w="31" w:type="pct"/>
            <w:vAlign w:val="bottom"/>
          </w:tcPr>
          <w:p w14:paraId="00B76E60" w14:textId="77777777" w:rsidR="00C01196" w:rsidRDefault="00C01196">
            <w:pPr>
              <w:spacing w:line="80" w:lineRule="exact"/>
              <w:rPr>
                <w:rFonts w:ascii="Arial" w:eastAsia="Times New Roman" w:hAnsi="Arial" w:cs="Times New Roman"/>
                <w:sz w:val="8"/>
                <w:szCs w:val="20"/>
              </w:rPr>
            </w:pPr>
          </w:p>
        </w:tc>
        <w:tc>
          <w:tcPr>
            <w:tcW w:w="20" w:type="pct"/>
            <w:vAlign w:val="bottom"/>
          </w:tcPr>
          <w:p w14:paraId="18121233" w14:textId="77777777" w:rsidR="00C01196" w:rsidRDefault="00C01196">
            <w:pPr>
              <w:spacing w:line="80" w:lineRule="exact"/>
              <w:rPr>
                <w:rFonts w:eastAsia="Times New Roman" w:cs="Times New Roman"/>
                <w:noProof/>
                <w:sz w:val="8"/>
                <w:szCs w:val="8"/>
              </w:rPr>
            </w:pPr>
          </w:p>
        </w:tc>
        <w:tc>
          <w:tcPr>
            <w:tcW w:w="56" w:type="pct"/>
            <w:tcBorders>
              <w:top w:val="single" w:sz="4" w:space="0" w:color="auto"/>
              <w:left w:val="nil"/>
              <w:bottom w:val="nil"/>
              <w:right w:val="nil"/>
            </w:tcBorders>
            <w:vAlign w:val="bottom"/>
          </w:tcPr>
          <w:p w14:paraId="0850E049" w14:textId="77777777" w:rsidR="00C01196" w:rsidRDefault="00C01196">
            <w:pPr>
              <w:spacing w:line="80" w:lineRule="exact"/>
              <w:jc w:val="right"/>
              <w:rPr>
                <w:rFonts w:ascii="Arial" w:eastAsia="Times New Roman" w:hAnsi="Arial" w:cs="Times New Roman"/>
                <w:sz w:val="15"/>
                <w:szCs w:val="15"/>
              </w:rPr>
            </w:pPr>
          </w:p>
        </w:tc>
        <w:tc>
          <w:tcPr>
            <w:tcW w:w="371" w:type="pct"/>
            <w:tcBorders>
              <w:top w:val="single" w:sz="4" w:space="0" w:color="auto"/>
              <w:left w:val="nil"/>
              <w:bottom w:val="nil"/>
              <w:right w:val="nil"/>
            </w:tcBorders>
            <w:vAlign w:val="bottom"/>
          </w:tcPr>
          <w:p w14:paraId="21B90083" w14:textId="77777777" w:rsidR="00C01196" w:rsidRDefault="00C01196">
            <w:pPr>
              <w:spacing w:line="80" w:lineRule="exact"/>
              <w:jc w:val="right"/>
              <w:rPr>
                <w:rFonts w:ascii="Arial" w:eastAsia="Times New Roman" w:hAnsi="Arial" w:cs="Times New Roman"/>
                <w:bCs/>
                <w:sz w:val="15"/>
                <w:szCs w:val="15"/>
              </w:rPr>
            </w:pPr>
          </w:p>
        </w:tc>
        <w:tc>
          <w:tcPr>
            <w:tcW w:w="45" w:type="pct"/>
            <w:vAlign w:val="bottom"/>
          </w:tcPr>
          <w:p w14:paraId="51557552" w14:textId="77777777" w:rsidR="00C01196" w:rsidRDefault="00C01196">
            <w:pPr>
              <w:spacing w:line="80" w:lineRule="exact"/>
              <w:rPr>
                <w:rFonts w:ascii="Arial" w:eastAsia="Times New Roman" w:hAnsi="Arial" w:cs="Times New Roman"/>
                <w:sz w:val="8"/>
                <w:szCs w:val="20"/>
              </w:rPr>
            </w:pPr>
          </w:p>
        </w:tc>
        <w:tc>
          <w:tcPr>
            <w:tcW w:w="20" w:type="pct"/>
            <w:vAlign w:val="bottom"/>
          </w:tcPr>
          <w:p w14:paraId="5682B72C" w14:textId="77777777" w:rsidR="00C01196" w:rsidRDefault="00C01196">
            <w:pPr>
              <w:spacing w:line="80" w:lineRule="exact"/>
              <w:rPr>
                <w:rFonts w:eastAsia="Times New Roman" w:cs="Times New Roman"/>
                <w:noProof/>
                <w:sz w:val="8"/>
                <w:szCs w:val="8"/>
              </w:rPr>
            </w:pPr>
          </w:p>
        </w:tc>
        <w:tc>
          <w:tcPr>
            <w:tcW w:w="61" w:type="pct"/>
            <w:tcBorders>
              <w:top w:val="single" w:sz="4" w:space="0" w:color="auto"/>
              <w:left w:val="nil"/>
              <w:bottom w:val="nil"/>
              <w:right w:val="nil"/>
            </w:tcBorders>
            <w:vAlign w:val="bottom"/>
          </w:tcPr>
          <w:p w14:paraId="6FB9F630" w14:textId="77777777" w:rsidR="00C01196" w:rsidRDefault="00C01196">
            <w:pPr>
              <w:spacing w:line="80" w:lineRule="exact"/>
              <w:jc w:val="right"/>
              <w:rPr>
                <w:rFonts w:ascii="Arial" w:eastAsia="Times New Roman" w:hAnsi="Arial" w:cs="Times New Roman"/>
                <w:sz w:val="15"/>
                <w:szCs w:val="15"/>
              </w:rPr>
            </w:pPr>
          </w:p>
        </w:tc>
        <w:tc>
          <w:tcPr>
            <w:tcW w:w="392" w:type="pct"/>
            <w:tcBorders>
              <w:top w:val="single" w:sz="4" w:space="0" w:color="auto"/>
              <w:left w:val="nil"/>
              <w:bottom w:val="nil"/>
              <w:right w:val="nil"/>
            </w:tcBorders>
            <w:vAlign w:val="bottom"/>
          </w:tcPr>
          <w:p w14:paraId="4C267C28" w14:textId="77777777" w:rsidR="00C01196" w:rsidRDefault="00C01196">
            <w:pPr>
              <w:spacing w:line="80" w:lineRule="exact"/>
              <w:jc w:val="right"/>
              <w:rPr>
                <w:rFonts w:ascii="Arial" w:eastAsia="Times New Roman" w:hAnsi="Arial" w:cs="Times New Roman"/>
                <w:sz w:val="8"/>
                <w:szCs w:val="8"/>
              </w:rPr>
            </w:pPr>
          </w:p>
        </w:tc>
        <w:tc>
          <w:tcPr>
            <w:tcW w:w="27" w:type="pct"/>
            <w:vAlign w:val="bottom"/>
          </w:tcPr>
          <w:p w14:paraId="7B75F9F2" w14:textId="77777777" w:rsidR="00C01196" w:rsidRDefault="00C01196">
            <w:pPr>
              <w:spacing w:line="80" w:lineRule="exact"/>
              <w:rPr>
                <w:rFonts w:ascii="Arial" w:eastAsia="Times New Roman" w:hAnsi="Arial" w:cs="Times New Roman"/>
                <w:sz w:val="8"/>
                <w:szCs w:val="20"/>
              </w:rPr>
            </w:pPr>
          </w:p>
        </w:tc>
      </w:tr>
      <w:tr w:rsidR="00C01196" w14:paraId="2D37B62F" w14:textId="77777777" w:rsidTr="00C01196">
        <w:trPr>
          <w:jc w:val="center"/>
        </w:trPr>
        <w:tc>
          <w:tcPr>
            <w:tcW w:w="3505" w:type="pct"/>
            <w:hideMark/>
          </w:tcPr>
          <w:p w14:paraId="1C171F21" w14:textId="77777777" w:rsidR="00C01196" w:rsidRDefault="00C01196">
            <w:pPr>
              <w:spacing w:before="100" w:beforeAutospacing="1" w:after="100" w:afterAutospacing="1" w:line="256" w:lineRule="auto"/>
              <w:ind w:left="810" w:hanging="240"/>
              <w:jc w:val="both"/>
              <w:rPr>
                <w:rFonts w:ascii="Arial" w:eastAsia="Times New Roman" w:hAnsi="Arial" w:cs="Times New Roman"/>
                <w:sz w:val="8"/>
                <w:szCs w:val="24"/>
              </w:rPr>
            </w:pPr>
            <w:r>
              <w:rPr>
                <w:rFonts w:ascii="Arial" w:eastAsia="Times New Roman" w:hAnsi="Arial" w:cs="Arial"/>
                <w:szCs w:val="20"/>
              </w:rPr>
              <w:t>Total cost of revenue</w:t>
            </w:r>
          </w:p>
        </w:tc>
        <w:tc>
          <w:tcPr>
            <w:tcW w:w="20" w:type="pct"/>
            <w:vAlign w:val="bottom"/>
            <w:hideMark/>
          </w:tcPr>
          <w:p w14:paraId="3E11E3AB"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4F57F72E"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397" w:type="pct"/>
            <w:vAlign w:val="bottom"/>
            <w:hideMark/>
          </w:tcPr>
          <w:p w14:paraId="7CB2744D" w14:textId="77777777" w:rsidR="00C01196" w:rsidRDefault="00C01196">
            <w:pPr>
              <w:spacing w:line="256" w:lineRule="auto"/>
              <w:jc w:val="right"/>
              <w:rPr>
                <w:rFonts w:ascii="Arial" w:eastAsia="Times New Roman" w:hAnsi="Arial" w:cs="Times New Roman"/>
                <w:szCs w:val="20"/>
              </w:rPr>
            </w:pPr>
            <w:r>
              <w:rPr>
                <w:rFonts w:ascii="Arial" w:hAnsi="Arial" w:cs="Arial"/>
                <w:b/>
                <w:szCs w:val="20"/>
              </w:rPr>
              <w:t>65,863</w:t>
            </w:r>
          </w:p>
        </w:tc>
        <w:tc>
          <w:tcPr>
            <w:tcW w:w="31" w:type="pct"/>
            <w:noWrap/>
            <w:vAlign w:val="bottom"/>
            <w:hideMark/>
          </w:tcPr>
          <w:p w14:paraId="6524B0F2"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20" w:type="pct"/>
            <w:vAlign w:val="bottom"/>
            <w:hideMark/>
          </w:tcPr>
          <w:p w14:paraId="4BA5213C"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18F8D52A"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71" w:type="pct"/>
            <w:vAlign w:val="bottom"/>
            <w:hideMark/>
          </w:tcPr>
          <w:p w14:paraId="1D1661FC"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62,650</w:t>
            </w:r>
          </w:p>
        </w:tc>
        <w:tc>
          <w:tcPr>
            <w:tcW w:w="45" w:type="pct"/>
            <w:noWrap/>
            <w:vAlign w:val="bottom"/>
            <w:hideMark/>
          </w:tcPr>
          <w:p w14:paraId="7EB9BD16"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Cs/>
                <w:szCs w:val="20"/>
              </w:rPr>
              <w:t> </w:t>
            </w:r>
          </w:p>
        </w:tc>
        <w:tc>
          <w:tcPr>
            <w:tcW w:w="20" w:type="pct"/>
            <w:vAlign w:val="bottom"/>
            <w:hideMark/>
          </w:tcPr>
          <w:p w14:paraId="3697EC34"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7D4D606D"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92" w:type="pct"/>
            <w:vAlign w:val="bottom"/>
            <w:hideMark/>
          </w:tcPr>
          <w:p w14:paraId="1C793820"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52,232</w:t>
            </w:r>
          </w:p>
        </w:tc>
        <w:tc>
          <w:tcPr>
            <w:tcW w:w="27" w:type="pct"/>
            <w:noWrap/>
            <w:vAlign w:val="bottom"/>
            <w:hideMark/>
          </w:tcPr>
          <w:p w14:paraId="716AE748"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r>
      <w:tr w:rsidR="00C01196" w14:paraId="4ACDBCE3" w14:textId="77777777" w:rsidTr="00C01196">
        <w:trPr>
          <w:jc w:val="center"/>
        </w:trPr>
        <w:tc>
          <w:tcPr>
            <w:tcW w:w="3978" w:type="pct"/>
            <w:gridSpan w:val="4"/>
            <w:tcBorders>
              <w:top w:val="nil"/>
              <w:left w:val="nil"/>
              <w:bottom w:val="single" w:sz="4" w:space="0" w:color="auto"/>
              <w:right w:val="nil"/>
            </w:tcBorders>
            <w:vAlign w:val="bottom"/>
            <w:hideMark/>
          </w:tcPr>
          <w:p w14:paraId="4D54FAD2"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1" w:type="pct"/>
            <w:vAlign w:val="bottom"/>
          </w:tcPr>
          <w:p w14:paraId="50272AA5"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099BEC6A"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56" w:type="pct"/>
            <w:tcBorders>
              <w:top w:val="nil"/>
              <w:left w:val="nil"/>
              <w:bottom w:val="single" w:sz="4" w:space="0" w:color="auto"/>
              <w:right w:val="nil"/>
            </w:tcBorders>
            <w:vAlign w:val="bottom"/>
            <w:hideMark/>
          </w:tcPr>
          <w:p w14:paraId="3DC94446"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71" w:type="pct"/>
            <w:tcBorders>
              <w:top w:val="nil"/>
              <w:left w:val="nil"/>
              <w:bottom w:val="single" w:sz="4" w:space="0" w:color="auto"/>
              <w:right w:val="nil"/>
            </w:tcBorders>
            <w:vAlign w:val="bottom"/>
            <w:hideMark/>
          </w:tcPr>
          <w:p w14:paraId="6D4CF9E2" w14:textId="77777777" w:rsidR="00C01196" w:rsidRDefault="00C01196">
            <w:pPr>
              <w:spacing w:line="80" w:lineRule="exact"/>
              <w:jc w:val="right"/>
              <w:rPr>
                <w:rFonts w:ascii="Arial" w:eastAsia="Times New Roman" w:hAnsi="Arial" w:cs="Times New Roman"/>
                <w:bCs/>
                <w:sz w:val="8"/>
                <w:szCs w:val="8"/>
              </w:rPr>
            </w:pPr>
            <w:r>
              <w:rPr>
                <w:rFonts w:ascii="Arial" w:eastAsia="Times New Roman" w:hAnsi="Arial" w:cs="Times New Roman"/>
                <w:bCs/>
                <w:sz w:val="15"/>
                <w:szCs w:val="15"/>
              </w:rPr>
              <w:t> </w:t>
            </w:r>
          </w:p>
        </w:tc>
        <w:tc>
          <w:tcPr>
            <w:tcW w:w="45" w:type="pct"/>
            <w:vAlign w:val="bottom"/>
          </w:tcPr>
          <w:p w14:paraId="3D1B45BE"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5A4F6090"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61" w:type="pct"/>
            <w:tcBorders>
              <w:top w:val="nil"/>
              <w:left w:val="nil"/>
              <w:bottom w:val="single" w:sz="4" w:space="0" w:color="auto"/>
              <w:right w:val="nil"/>
            </w:tcBorders>
            <w:vAlign w:val="bottom"/>
            <w:hideMark/>
          </w:tcPr>
          <w:p w14:paraId="32386CA6"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92" w:type="pct"/>
            <w:tcBorders>
              <w:top w:val="nil"/>
              <w:left w:val="nil"/>
              <w:bottom w:val="single" w:sz="4" w:space="0" w:color="auto"/>
              <w:right w:val="nil"/>
            </w:tcBorders>
            <w:vAlign w:val="bottom"/>
          </w:tcPr>
          <w:p w14:paraId="39ACEB34" w14:textId="77777777" w:rsidR="00C01196" w:rsidRDefault="00C01196">
            <w:pPr>
              <w:spacing w:line="80" w:lineRule="exact"/>
              <w:jc w:val="right"/>
              <w:rPr>
                <w:rFonts w:ascii="Arial" w:eastAsia="Times New Roman" w:hAnsi="Arial" w:cs="Times New Roman"/>
                <w:sz w:val="8"/>
                <w:szCs w:val="8"/>
              </w:rPr>
            </w:pPr>
          </w:p>
        </w:tc>
        <w:tc>
          <w:tcPr>
            <w:tcW w:w="27" w:type="pct"/>
            <w:vAlign w:val="bottom"/>
          </w:tcPr>
          <w:p w14:paraId="39C80DFF" w14:textId="77777777" w:rsidR="00C01196" w:rsidRDefault="00C01196">
            <w:pPr>
              <w:spacing w:line="80" w:lineRule="exact"/>
              <w:rPr>
                <w:rFonts w:ascii="Arial" w:eastAsia="Times New Roman" w:hAnsi="Arial" w:cs="Times New Roman"/>
                <w:sz w:val="8"/>
                <w:szCs w:val="20"/>
              </w:rPr>
            </w:pPr>
          </w:p>
        </w:tc>
      </w:tr>
      <w:tr w:rsidR="00C01196" w14:paraId="353F7605" w14:textId="77777777" w:rsidTr="00C01196">
        <w:trPr>
          <w:jc w:val="center"/>
        </w:trPr>
        <w:tc>
          <w:tcPr>
            <w:tcW w:w="3978" w:type="pct"/>
            <w:gridSpan w:val="4"/>
            <w:tcBorders>
              <w:top w:val="single" w:sz="4" w:space="0" w:color="auto"/>
              <w:left w:val="nil"/>
              <w:bottom w:val="nil"/>
              <w:right w:val="nil"/>
            </w:tcBorders>
            <w:vAlign w:val="bottom"/>
          </w:tcPr>
          <w:p w14:paraId="51D434B8" w14:textId="77777777" w:rsidR="00C01196" w:rsidRDefault="00C01196">
            <w:pPr>
              <w:spacing w:line="80" w:lineRule="exact"/>
              <w:jc w:val="right"/>
              <w:rPr>
                <w:rFonts w:ascii="Arial" w:eastAsia="Times New Roman" w:hAnsi="Arial" w:cs="Times New Roman"/>
                <w:sz w:val="15"/>
                <w:szCs w:val="15"/>
              </w:rPr>
            </w:pPr>
          </w:p>
        </w:tc>
        <w:tc>
          <w:tcPr>
            <w:tcW w:w="31" w:type="pct"/>
            <w:vAlign w:val="bottom"/>
          </w:tcPr>
          <w:p w14:paraId="54F75208" w14:textId="77777777" w:rsidR="00C01196" w:rsidRDefault="00C01196">
            <w:pPr>
              <w:spacing w:line="80" w:lineRule="exact"/>
              <w:rPr>
                <w:rFonts w:ascii="Arial" w:eastAsia="Times New Roman" w:hAnsi="Arial" w:cs="Times New Roman"/>
                <w:sz w:val="8"/>
                <w:szCs w:val="20"/>
              </w:rPr>
            </w:pPr>
          </w:p>
        </w:tc>
        <w:tc>
          <w:tcPr>
            <w:tcW w:w="20" w:type="pct"/>
            <w:vAlign w:val="bottom"/>
          </w:tcPr>
          <w:p w14:paraId="2F12D8EB" w14:textId="77777777" w:rsidR="00C01196" w:rsidRDefault="00C01196">
            <w:pPr>
              <w:spacing w:line="80" w:lineRule="exact"/>
              <w:rPr>
                <w:rFonts w:eastAsia="Times New Roman" w:cs="Times New Roman"/>
                <w:noProof/>
                <w:sz w:val="8"/>
                <w:szCs w:val="8"/>
              </w:rPr>
            </w:pPr>
          </w:p>
        </w:tc>
        <w:tc>
          <w:tcPr>
            <w:tcW w:w="56" w:type="pct"/>
            <w:tcBorders>
              <w:top w:val="single" w:sz="4" w:space="0" w:color="auto"/>
              <w:left w:val="nil"/>
              <w:bottom w:val="nil"/>
              <w:right w:val="nil"/>
            </w:tcBorders>
            <w:vAlign w:val="bottom"/>
          </w:tcPr>
          <w:p w14:paraId="01188B50" w14:textId="77777777" w:rsidR="00C01196" w:rsidRDefault="00C01196">
            <w:pPr>
              <w:spacing w:line="80" w:lineRule="exact"/>
              <w:jc w:val="right"/>
              <w:rPr>
                <w:rFonts w:ascii="Arial" w:eastAsia="Times New Roman" w:hAnsi="Arial" w:cs="Times New Roman"/>
                <w:sz w:val="15"/>
                <w:szCs w:val="15"/>
              </w:rPr>
            </w:pPr>
          </w:p>
        </w:tc>
        <w:tc>
          <w:tcPr>
            <w:tcW w:w="371" w:type="pct"/>
            <w:tcBorders>
              <w:top w:val="single" w:sz="4" w:space="0" w:color="auto"/>
              <w:left w:val="nil"/>
              <w:bottom w:val="nil"/>
              <w:right w:val="nil"/>
            </w:tcBorders>
            <w:vAlign w:val="bottom"/>
          </w:tcPr>
          <w:p w14:paraId="25A52AAB" w14:textId="77777777" w:rsidR="00C01196" w:rsidRDefault="00C01196">
            <w:pPr>
              <w:spacing w:line="80" w:lineRule="exact"/>
              <w:jc w:val="right"/>
              <w:rPr>
                <w:rFonts w:ascii="Arial" w:eastAsia="Times New Roman" w:hAnsi="Arial" w:cs="Times New Roman"/>
                <w:bCs/>
                <w:sz w:val="15"/>
                <w:szCs w:val="15"/>
              </w:rPr>
            </w:pPr>
          </w:p>
        </w:tc>
        <w:tc>
          <w:tcPr>
            <w:tcW w:w="45" w:type="pct"/>
            <w:vAlign w:val="bottom"/>
          </w:tcPr>
          <w:p w14:paraId="4C62BB36" w14:textId="77777777" w:rsidR="00C01196" w:rsidRDefault="00C01196">
            <w:pPr>
              <w:spacing w:line="80" w:lineRule="exact"/>
              <w:rPr>
                <w:rFonts w:ascii="Arial" w:eastAsia="Times New Roman" w:hAnsi="Arial" w:cs="Times New Roman"/>
                <w:sz w:val="8"/>
                <w:szCs w:val="20"/>
              </w:rPr>
            </w:pPr>
          </w:p>
        </w:tc>
        <w:tc>
          <w:tcPr>
            <w:tcW w:w="20" w:type="pct"/>
            <w:vAlign w:val="bottom"/>
          </w:tcPr>
          <w:p w14:paraId="02B4EAD6" w14:textId="77777777" w:rsidR="00C01196" w:rsidRDefault="00C01196">
            <w:pPr>
              <w:spacing w:line="80" w:lineRule="exact"/>
              <w:rPr>
                <w:rFonts w:eastAsia="Times New Roman" w:cs="Times New Roman"/>
                <w:noProof/>
                <w:sz w:val="8"/>
                <w:szCs w:val="8"/>
              </w:rPr>
            </w:pPr>
          </w:p>
        </w:tc>
        <w:tc>
          <w:tcPr>
            <w:tcW w:w="61" w:type="pct"/>
            <w:tcBorders>
              <w:top w:val="single" w:sz="4" w:space="0" w:color="auto"/>
              <w:left w:val="nil"/>
              <w:bottom w:val="nil"/>
              <w:right w:val="nil"/>
            </w:tcBorders>
            <w:vAlign w:val="bottom"/>
          </w:tcPr>
          <w:p w14:paraId="71A1D839" w14:textId="77777777" w:rsidR="00C01196" w:rsidRDefault="00C01196">
            <w:pPr>
              <w:spacing w:line="80" w:lineRule="exact"/>
              <w:jc w:val="right"/>
              <w:rPr>
                <w:rFonts w:ascii="Arial" w:eastAsia="Times New Roman" w:hAnsi="Arial" w:cs="Times New Roman"/>
                <w:sz w:val="15"/>
                <w:szCs w:val="15"/>
              </w:rPr>
            </w:pPr>
          </w:p>
        </w:tc>
        <w:tc>
          <w:tcPr>
            <w:tcW w:w="392" w:type="pct"/>
            <w:tcBorders>
              <w:top w:val="single" w:sz="4" w:space="0" w:color="auto"/>
              <w:left w:val="nil"/>
              <w:bottom w:val="nil"/>
              <w:right w:val="nil"/>
            </w:tcBorders>
            <w:vAlign w:val="bottom"/>
          </w:tcPr>
          <w:p w14:paraId="68F103A9" w14:textId="77777777" w:rsidR="00C01196" w:rsidRDefault="00C01196">
            <w:pPr>
              <w:spacing w:line="80" w:lineRule="exact"/>
              <w:jc w:val="right"/>
              <w:rPr>
                <w:rFonts w:ascii="Arial" w:eastAsia="Times New Roman" w:hAnsi="Arial" w:cs="Times New Roman"/>
                <w:sz w:val="8"/>
                <w:szCs w:val="8"/>
              </w:rPr>
            </w:pPr>
          </w:p>
        </w:tc>
        <w:tc>
          <w:tcPr>
            <w:tcW w:w="27" w:type="pct"/>
            <w:vAlign w:val="bottom"/>
          </w:tcPr>
          <w:p w14:paraId="01264C08" w14:textId="77777777" w:rsidR="00C01196" w:rsidRDefault="00C01196">
            <w:pPr>
              <w:spacing w:line="80" w:lineRule="exact"/>
              <w:rPr>
                <w:rFonts w:ascii="Arial" w:eastAsia="Times New Roman" w:hAnsi="Arial" w:cs="Times New Roman"/>
                <w:sz w:val="8"/>
                <w:szCs w:val="20"/>
              </w:rPr>
            </w:pPr>
          </w:p>
        </w:tc>
      </w:tr>
      <w:tr w:rsidR="00C01196" w14:paraId="1709ED15" w14:textId="77777777" w:rsidTr="00C01196">
        <w:trPr>
          <w:jc w:val="center"/>
        </w:trPr>
        <w:tc>
          <w:tcPr>
            <w:tcW w:w="3505" w:type="pct"/>
            <w:hideMark/>
          </w:tcPr>
          <w:p w14:paraId="5E9F709D" w14:textId="77777777" w:rsidR="00C01196" w:rsidRDefault="00C01196">
            <w:pPr>
              <w:spacing w:before="100" w:beforeAutospacing="1" w:after="100" w:afterAutospacing="1" w:line="256" w:lineRule="auto"/>
              <w:ind w:left="810" w:hanging="240"/>
              <w:jc w:val="both"/>
              <w:rPr>
                <w:rFonts w:ascii="Arial" w:eastAsia="Times New Roman" w:hAnsi="Arial" w:cs="Times New Roman"/>
                <w:sz w:val="8"/>
                <w:szCs w:val="24"/>
              </w:rPr>
            </w:pPr>
            <w:r>
              <w:rPr>
                <w:rFonts w:ascii="Arial" w:eastAsia="Times New Roman" w:hAnsi="Arial" w:cs="Arial"/>
                <w:szCs w:val="20"/>
              </w:rPr>
              <w:t>Gross margin</w:t>
            </w:r>
          </w:p>
        </w:tc>
        <w:tc>
          <w:tcPr>
            <w:tcW w:w="20" w:type="pct"/>
            <w:vAlign w:val="bottom"/>
            <w:hideMark/>
          </w:tcPr>
          <w:p w14:paraId="25B0115D"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6E96E22B"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397" w:type="pct"/>
            <w:vAlign w:val="bottom"/>
            <w:hideMark/>
          </w:tcPr>
          <w:p w14:paraId="2D6F6D1B" w14:textId="77777777" w:rsidR="00C01196" w:rsidRDefault="00C01196">
            <w:pPr>
              <w:spacing w:line="256" w:lineRule="auto"/>
              <w:jc w:val="right"/>
              <w:rPr>
                <w:rFonts w:ascii="Arial" w:eastAsia="Times New Roman" w:hAnsi="Arial" w:cs="Times New Roman"/>
                <w:szCs w:val="20"/>
              </w:rPr>
            </w:pPr>
            <w:r>
              <w:rPr>
                <w:rFonts w:ascii="Arial" w:hAnsi="Arial" w:cs="Arial"/>
                <w:b/>
                <w:szCs w:val="20"/>
              </w:rPr>
              <w:t>146,052</w:t>
            </w:r>
          </w:p>
        </w:tc>
        <w:tc>
          <w:tcPr>
            <w:tcW w:w="31" w:type="pct"/>
            <w:noWrap/>
            <w:vAlign w:val="bottom"/>
            <w:hideMark/>
          </w:tcPr>
          <w:p w14:paraId="26B9646D"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20" w:type="pct"/>
            <w:vAlign w:val="bottom"/>
            <w:hideMark/>
          </w:tcPr>
          <w:p w14:paraId="314E653E"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278EC57B"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71" w:type="pct"/>
            <w:vAlign w:val="bottom"/>
            <w:hideMark/>
          </w:tcPr>
          <w:p w14:paraId="2B3ABDE0"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135,620</w:t>
            </w:r>
          </w:p>
        </w:tc>
        <w:tc>
          <w:tcPr>
            <w:tcW w:w="45" w:type="pct"/>
            <w:noWrap/>
            <w:vAlign w:val="bottom"/>
            <w:hideMark/>
          </w:tcPr>
          <w:p w14:paraId="07930B14"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Cs/>
                <w:szCs w:val="20"/>
              </w:rPr>
              <w:t> </w:t>
            </w:r>
          </w:p>
        </w:tc>
        <w:tc>
          <w:tcPr>
            <w:tcW w:w="20" w:type="pct"/>
            <w:vAlign w:val="bottom"/>
            <w:hideMark/>
          </w:tcPr>
          <w:p w14:paraId="2F1CA36E"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78B69065"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92" w:type="pct"/>
            <w:vAlign w:val="bottom"/>
            <w:hideMark/>
          </w:tcPr>
          <w:p w14:paraId="0ECE5FF1"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115,856</w:t>
            </w:r>
          </w:p>
        </w:tc>
        <w:tc>
          <w:tcPr>
            <w:tcW w:w="27" w:type="pct"/>
            <w:noWrap/>
            <w:vAlign w:val="bottom"/>
            <w:hideMark/>
          </w:tcPr>
          <w:p w14:paraId="1E434DBC"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r>
      <w:tr w:rsidR="00C01196" w14:paraId="1E7DEC66" w14:textId="77777777" w:rsidTr="00C01196">
        <w:trPr>
          <w:jc w:val="center"/>
        </w:trPr>
        <w:tc>
          <w:tcPr>
            <w:tcW w:w="3505" w:type="pct"/>
            <w:hideMark/>
          </w:tcPr>
          <w:p w14:paraId="72D8F28D" w14:textId="77777777" w:rsidR="00C01196" w:rsidRDefault="00C01196">
            <w:pPr>
              <w:spacing w:before="100" w:beforeAutospacing="1" w:after="100" w:afterAutospacing="1" w:line="256" w:lineRule="auto"/>
              <w:ind w:left="480" w:hanging="480"/>
              <w:jc w:val="both"/>
              <w:rPr>
                <w:rFonts w:ascii="Arial" w:eastAsia="Times New Roman" w:hAnsi="Arial" w:cs="Times New Roman"/>
                <w:sz w:val="8"/>
                <w:szCs w:val="24"/>
              </w:rPr>
            </w:pPr>
            <w:r>
              <w:rPr>
                <w:rFonts w:ascii="Arial" w:eastAsia="Times New Roman" w:hAnsi="Arial" w:cs="Arial"/>
                <w:szCs w:val="20"/>
              </w:rPr>
              <w:t>Research and development</w:t>
            </w:r>
          </w:p>
        </w:tc>
        <w:tc>
          <w:tcPr>
            <w:tcW w:w="20" w:type="pct"/>
            <w:vAlign w:val="bottom"/>
            <w:hideMark/>
          </w:tcPr>
          <w:p w14:paraId="07DE06B5"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6BB40E6A"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397" w:type="pct"/>
            <w:vAlign w:val="bottom"/>
            <w:hideMark/>
          </w:tcPr>
          <w:p w14:paraId="7599EF57" w14:textId="77777777" w:rsidR="00C01196" w:rsidRDefault="00C01196">
            <w:pPr>
              <w:spacing w:line="256" w:lineRule="auto"/>
              <w:jc w:val="right"/>
              <w:rPr>
                <w:rFonts w:ascii="Arial" w:eastAsia="Times New Roman" w:hAnsi="Arial" w:cs="Times New Roman"/>
                <w:szCs w:val="20"/>
              </w:rPr>
            </w:pPr>
            <w:r>
              <w:rPr>
                <w:rFonts w:ascii="Arial" w:hAnsi="Arial" w:cs="Arial"/>
                <w:b/>
                <w:szCs w:val="20"/>
              </w:rPr>
              <w:t>27,195</w:t>
            </w:r>
          </w:p>
        </w:tc>
        <w:tc>
          <w:tcPr>
            <w:tcW w:w="31" w:type="pct"/>
            <w:noWrap/>
            <w:vAlign w:val="bottom"/>
            <w:hideMark/>
          </w:tcPr>
          <w:p w14:paraId="2D7FE01B"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20" w:type="pct"/>
            <w:vAlign w:val="bottom"/>
            <w:hideMark/>
          </w:tcPr>
          <w:p w14:paraId="1DC53D42"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32CBD176"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71" w:type="pct"/>
            <w:vAlign w:val="bottom"/>
            <w:hideMark/>
          </w:tcPr>
          <w:p w14:paraId="502F7674"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24,512</w:t>
            </w:r>
          </w:p>
        </w:tc>
        <w:tc>
          <w:tcPr>
            <w:tcW w:w="45" w:type="pct"/>
            <w:noWrap/>
            <w:vAlign w:val="bottom"/>
            <w:hideMark/>
          </w:tcPr>
          <w:p w14:paraId="47E03122"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Cs/>
                <w:szCs w:val="20"/>
              </w:rPr>
              <w:t> </w:t>
            </w:r>
          </w:p>
        </w:tc>
        <w:tc>
          <w:tcPr>
            <w:tcW w:w="20" w:type="pct"/>
            <w:vAlign w:val="bottom"/>
            <w:hideMark/>
          </w:tcPr>
          <w:p w14:paraId="7EC9BBE4"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1C3A122A"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92" w:type="pct"/>
            <w:vAlign w:val="bottom"/>
            <w:hideMark/>
          </w:tcPr>
          <w:p w14:paraId="7AD7A44E"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20,716</w:t>
            </w:r>
          </w:p>
        </w:tc>
        <w:tc>
          <w:tcPr>
            <w:tcW w:w="27" w:type="pct"/>
            <w:noWrap/>
            <w:vAlign w:val="bottom"/>
            <w:hideMark/>
          </w:tcPr>
          <w:p w14:paraId="3DC73661"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r>
      <w:tr w:rsidR="00C01196" w14:paraId="79FEFA8A" w14:textId="77777777" w:rsidTr="00C01196">
        <w:trPr>
          <w:jc w:val="center"/>
        </w:trPr>
        <w:tc>
          <w:tcPr>
            <w:tcW w:w="3505" w:type="pct"/>
            <w:hideMark/>
          </w:tcPr>
          <w:p w14:paraId="5FE2D1A1" w14:textId="77777777" w:rsidR="00C01196" w:rsidRDefault="00C01196">
            <w:pPr>
              <w:spacing w:before="100" w:beforeAutospacing="1" w:after="100" w:afterAutospacing="1" w:line="256" w:lineRule="auto"/>
              <w:ind w:left="480" w:hanging="480"/>
              <w:jc w:val="both"/>
              <w:rPr>
                <w:rFonts w:ascii="Arial" w:eastAsia="Times New Roman" w:hAnsi="Arial" w:cs="Times New Roman"/>
                <w:sz w:val="8"/>
                <w:szCs w:val="24"/>
              </w:rPr>
            </w:pPr>
            <w:r>
              <w:rPr>
                <w:rFonts w:ascii="Arial" w:eastAsia="Times New Roman" w:hAnsi="Arial" w:cs="Arial"/>
                <w:szCs w:val="20"/>
              </w:rPr>
              <w:t>Sales and marketing</w:t>
            </w:r>
          </w:p>
        </w:tc>
        <w:tc>
          <w:tcPr>
            <w:tcW w:w="20" w:type="pct"/>
            <w:vAlign w:val="bottom"/>
            <w:hideMark/>
          </w:tcPr>
          <w:p w14:paraId="1B90FFC2"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24B06907"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397" w:type="pct"/>
            <w:vAlign w:val="bottom"/>
            <w:hideMark/>
          </w:tcPr>
          <w:p w14:paraId="1EBA0A2F" w14:textId="77777777" w:rsidR="00C01196" w:rsidRDefault="00C01196">
            <w:pPr>
              <w:spacing w:line="256" w:lineRule="auto"/>
              <w:jc w:val="right"/>
              <w:rPr>
                <w:rFonts w:ascii="Arial" w:eastAsia="Times New Roman" w:hAnsi="Arial" w:cs="Times New Roman"/>
                <w:szCs w:val="20"/>
              </w:rPr>
            </w:pPr>
            <w:r>
              <w:rPr>
                <w:rFonts w:ascii="Arial" w:hAnsi="Arial" w:cs="Arial"/>
                <w:b/>
                <w:szCs w:val="20"/>
              </w:rPr>
              <w:t>22,759</w:t>
            </w:r>
          </w:p>
        </w:tc>
        <w:tc>
          <w:tcPr>
            <w:tcW w:w="31" w:type="pct"/>
            <w:noWrap/>
            <w:vAlign w:val="bottom"/>
            <w:hideMark/>
          </w:tcPr>
          <w:p w14:paraId="62258257"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20" w:type="pct"/>
            <w:vAlign w:val="bottom"/>
            <w:hideMark/>
          </w:tcPr>
          <w:p w14:paraId="54063891"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0DB50146"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71" w:type="pct"/>
            <w:vAlign w:val="bottom"/>
            <w:hideMark/>
          </w:tcPr>
          <w:p w14:paraId="73FE91CD"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21,825</w:t>
            </w:r>
          </w:p>
        </w:tc>
        <w:tc>
          <w:tcPr>
            <w:tcW w:w="45" w:type="pct"/>
            <w:noWrap/>
            <w:vAlign w:val="bottom"/>
            <w:hideMark/>
          </w:tcPr>
          <w:p w14:paraId="082C483B"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Cs/>
                <w:szCs w:val="20"/>
              </w:rPr>
              <w:t> </w:t>
            </w:r>
          </w:p>
        </w:tc>
        <w:tc>
          <w:tcPr>
            <w:tcW w:w="20" w:type="pct"/>
            <w:vAlign w:val="bottom"/>
            <w:hideMark/>
          </w:tcPr>
          <w:p w14:paraId="25DBC27F"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7AC14B6A"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92" w:type="pct"/>
            <w:vAlign w:val="bottom"/>
            <w:hideMark/>
          </w:tcPr>
          <w:p w14:paraId="64771412"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20,117</w:t>
            </w:r>
          </w:p>
        </w:tc>
        <w:tc>
          <w:tcPr>
            <w:tcW w:w="27" w:type="pct"/>
            <w:noWrap/>
            <w:vAlign w:val="bottom"/>
            <w:hideMark/>
          </w:tcPr>
          <w:p w14:paraId="4749EC67"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r>
      <w:tr w:rsidR="00C01196" w14:paraId="5563DF13" w14:textId="77777777" w:rsidTr="00C01196">
        <w:trPr>
          <w:jc w:val="center"/>
        </w:trPr>
        <w:tc>
          <w:tcPr>
            <w:tcW w:w="3505" w:type="pct"/>
            <w:hideMark/>
          </w:tcPr>
          <w:p w14:paraId="45DE7924" w14:textId="77777777" w:rsidR="00C01196" w:rsidRDefault="00C01196">
            <w:pPr>
              <w:spacing w:before="100" w:beforeAutospacing="1" w:after="100" w:afterAutospacing="1" w:line="256" w:lineRule="auto"/>
              <w:ind w:left="480" w:hanging="480"/>
              <w:jc w:val="both"/>
              <w:rPr>
                <w:rFonts w:ascii="Arial" w:eastAsia="Times New Roman" w:hAnsi="Arial" w:cs="Times New Roman"/>
                <w:sz w:val="8"/>
                <w:szCs w:val="24"/>
              </w:rPr>
            </w:pPr>
            <w:r>
              <w:rPr>
                <w:rFonts w:ascii="Arial" w:eastAsia="Times New Roman" w:hAnsi="Arial" w:cs="Arial"/>
                <w:szCs w:val="20"/>
              </w:rPr>
              <w:t>General and administrative</w:t>
            </w:r>
          </w:p>
        </w:tc>
        <w:tc>
          <w:tcPr>
            <w:tcW w:w="20" w:type="pct"/>
            <w:vAlign w:val="bottom"/>
            <w:hideMark/>
          </w:tcPr>
          <w:p w14:paraId="02DA4169"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0A0BF8C5"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397" w:type="pct"/>
            <w:vAlign w:val="bottom"/>
            <w:hideMark/>
          </w:tcPr>
          <w:p w14:paraId="085343B6" w14:textId="77777777" w:rsidR="00C01196" w:rsidRDefault="00C01196">
            <w:pPr>
              <w:spacing w:line="256" w:lineRule="auto"/>
              <w:jc w:val="right"/>
              <w:rPr>
                <w:rFonts w:ascii="Arial" w:eastAsia="Times New Roman" w:hAnsi="Arial" w:cs="Times New Roman"/>
                <w:szCs w:val="20"/>
              </w:rPr>
            </w:pPr>
            <w:r>
              <w:rPr>
                <w:rFonts w:ascii="Arial" w:hAnsi="Arial" w:cs="Arial"/>
                <w:b/>
                <w:szCs w:val="20"/>
              </w:rPr>
              <w:t>7,575</w:t>
            </w:r>
          </w:p>
        </w:tc>
        <w:tc>
          <w:tcPr>
            <w:tcW w:w="31" w:type="pct"/>
            <w:noWrap/>
            <w:vAlign w:val="bottom"/>
            <w:hideMark/>
          </w:tcPr>
          <w:p w14:paraId="7D5952AE"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20" w:type="pct"/>
            <w:vAlign w:val="bottom"/>
            <w:hideMark/>
          </w:tcPr>
          <w:p w14:paraId="66C5C949"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4CC7D401"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71" w:type="pct"/>
            <w:vAlign w:val="bottom"/>
            <w:hideMark/>
          </w:tcPr>
          <w:p w14:paraId="291D0614"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5,900</w:t>
            </w:r>
          </w:p>
        </w:tc>
        <w:tc>
          <w:tcPr>
            <w:tcW w:w="45" w:type="pct"/>
            <w:noWrap/>
            <w:vAlign w:val="bottom"/>
            <w:hideMark/>
          </w:tcPr>
          <w:p w14:paraId="597EED54"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Cs/>
                <w:szCs w:val="20"/>
              </w:rPr>
              <w:t> </w:t>
            </w:r>
          </w:p>
        </w:tc>
        <w:tc>
          <w:tcPr>
            <w:tcW w:w="20" w:type="pct"/>
            <w:vAlign w:val="bottom"/>
            <w:hideMark/>
          </w:tcPr>
          <w:p w14:paraId="756394F7"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0856C5B0"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92" w:type="pct"/>
            <w:vAlign w:val="bottom"/>
            <w:hideMark/>
          </w:tcPr>
          <w:p w14:paraId="03EAB174"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5,107</w:t>
            </w:r>
          </w:p>
        </w:tc>
        <w:tc>
          <w:tcPr>
            <w:tcW w:w="27" w:type="pct"/>
            <w:noWrap/>
            <w:vAlign w:val="bottom"/>
            <w:hideMark/>
          </w:tcPr>
          <w:p w14:paraId="5DA671AD"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r>
      <w:tr w:rsidR="00C01196" w14:paraId="59BE56BC" w14:textId="77777777" w:rsidTr="00C01196">
        <w:trPr>
          <w:jc w:val="center"/>
        </w:trPr>
        <w:tc>
          <w:tcPr>
            <w:tcW w:w="3978" w:type="pct"/>
            <w:gridSpan w:val="4"/>
            <w:tcBorders>
              <w:top w:val="nil"/>
              <w:left w:val="nil"/>
              <w:bottom w:val="single" w:sz="4" w:space="0" w:color="auto"/>
              <w:right w:val="nil"/>
            </w:tcBorders>
            <w:vAlign w:val="bottom"/>
          </w:tcPr>
          <w:p w14:paraId="7371C4F3" w14:textId="77777777" w:rsidR="00C01196" w:rsidRDefault="00C01196">
            <w:pPr>
              <w:spacing w:line="80" w:lineRule="exact"/>
              <w:jc w:val="right"/>
              <w:rPr>
                <w:rFonts w:ascii="Arial" w:eastAsia="Times New Roman" w:hAnsi="Arial" w:cs="Times New Roman"/>
                <w:sz w:val="8"/>
                <w:szCs w:val="8"/>
              </w:rPr>
            </w:pPr>
          </w:p>
        </w:tc>
        <w:tc>
          <w:tcPr>
            <w:tcW w:w="31" w:type="pct"/>
            <w:vAlign w:val="bottom"/>
          </w:tcPr>
          <w:p w14:paraId="6E9D9171"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2DE17CEF"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56" w:type="pct"/>
            <w:tcBorders>
              <w:top w:val="nil"/>
              <w:left w:val="nil"/>
              <w:bottom w:val="single" w:sz="4" w:space="0" w:color="auto"/>
              <w:right w:val="nil"/>
            </w:tcBorders>
            <w:vAlign w:val="bottom"/>
            <w:hideMark/>
          </w:tcPr>
          <w:p w14:paraId="3E82B16B"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71" w:type="pct"/>
            <w:tcBorders>
              <w:top w:val="nil"/>
              <w:left w:val="nil"/>
              <w:bottom w:val="single" w:sz="4" w:space="0" w:color="auto"/>
              <w:right w:val="nil"/>
            </w:tcBorders>
            <w:vAlign w:val="bottom"/>
            <w:hideMark/>
          </w:tcPr>
          <w:p w14:paraId="36DD327C" w14:textId="77777777" w:rsidR="00C01196" w:rsidRDefault="00C01196">
            <w:pPr>
              <w:spacing w:line="80" w:lineRule="exact"/>
              <w:jc w:val="right"/>
              <w:rPr>
                <w:rFonts w:ascii="Arial" w:eastAsia="Times New Roman" w:hAnsi="Arial" w:cs="Times New Roman"/>
                <w:bCs/>
                <w:sz w:val="8"/>
                <w:szCs w:val="8"/>
              </w:rPr>
            </w:pPr>
            <w:r>
              <w:rPr>
                <w:rFonts w:ascii="Arial" w:eastAsia="Times New Roman" w:hAnsi="Arial" w:cs="Times New Roman"/>
                <w:bCs/>
                <w:sz w:val="15"/>
                <w:szCs w:val="15"/>
              </w:rPr>
              <w:t> </w:t>
            </w:r>
          </w:p>
        </w:tc>
        <w:tc>
          <w:tcPr>
            <w:tcW w:w="45" w:type="pct"/>
            <w:vAlign w:val="bottom"/>
          </w:tcPr>
          <w:p w14:paraId="5EE68601"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4CAFAEBA"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61" w:type="pct"/>
            <w:tcBorders>
              <w:top w:val="nil"/>
              <w:left w:val="nil"/>
              <w:bottom w:val="single" w:sz="4" w:space="0" w:color="auto"/>
              <w:right w:val="nil"/>
            </w:tcBorders>
            <w:vAlign w:val="bottom"/>
          </w:tcPr>
          <w:p w14:paraId="0ACEF1A9" w14:textId="77777777" w:rsidR="00C01196" w:rsidRDefault="00C01196">
            <w:pPr>
              <w:spacing w:line="80" w:lineRule="exact"/>
              <w:jc w:val="right"/>
              <w:rPr>
                <w:rFonts w:ascii="Arial" w:eastAsia="Times New Roman" w:hAnsi="Arial" w:cs="Times New Roman"/>
                <w:sz w:val="8"/>
                <w:szCs w:val="8"/>
              </w:rPr>
            </w:pPr>
          </w:p>
        </w:tc>
        <w:tc>
          <w:tcPr>
            <w:tcW w:w="392" w:type="pct"/>
            <w:tcBorders>
              <w:top w:val="nil"/>
              <w:left w:val="nil"/>
              <w:bottom w:val="single" w:sz="4" w:space="0" w:color="auto"/>
              <w:right w:val="nil"/>
            </w:tcBorders>
            <w:vAlign w:val="bottom"/>
          </w:tcPr>
          <w:p w14:paraId="40199CF0" w14:textId="77777777" w:rsidR="00C01196" w:rsidRDefault="00C01196">
            <w:pPr>
              <w:spacing w:line="80" w:lineRule="exact"/>
              <w:jc w:val="right"/>
              <w:rPr>
                <w:rFonts w:ascii="Arial" w:eastAsia="Times New Roman" w:hAnsi="Arial" w:cs="Times New Roman"/>
                <w:sz w:val="8"/>
                <w:szCs w:val="8"/>
              </w:rPr>
            </w:pPr>
          </w:p>
        </w:tc>
        <w:tc>
          <w:tcPr>
            <w:tcW w:w="27" w:type="pct"/>
            <w:vAlign w:val="bottom"/>
          </w:tcPr>
          <w:p w14:paraId="31A67409" w14:textId="77777777" w:rsidR="00C01196" w:rsidRDefault="00C01196">
            <w:pPr>
              <w:spacing w:line="80" w:lineRule="exact"/>
              <w:rPr>
                <w:rFonts w:ascii="Arial" w:eastAsia="Times New Roman" w:hAnsi="Arial" w:cs="Times New Roman"/>
                <w:sz w:val="8"/>
                <w:szCs w:val="20"/>
              </w:rPr>
            </w:pPr>
          </w:p>
        </w:tc>
      </w:tr>
      <w:tr w:rsidR="00C01196" w14:paraId="1C26E7D0" w14:textId="77777777" w:rsidTr="00C01196">
        <w:trPr>
          <w:jc w:val="center"/>
        </w:trPr>
        <w:tc>
          <w:tcPr>
            <w:tcW w:w="3978" w:type="pct"/>
            <w:gridSpan w:val="4"/>
            <w:tcBorders>
              <w:top w:val="single" w:sz="4" w:space="0" w:color="auto"/>
              <w:left w:val="nil"/>
              <w:bottom w:val="nil"/>
              <w:right w:val="nil"/>
            </w:tcBorders>
            <w:vAlign w:val="bottom"/>
          </w:tcPr>
          <w:p w14:paraId="76123F7D" w14:textId="77777777" w:rsidR="00C01196" w:rsidRDefault="00C01196">
            <w:pPr>
              <w:spacing w:line="80" w:lineRule="exact"/>
              <w:jc w:val="right"/>
              <w:rPr>
                <w:rFonts w:ascii="Arial" w:eastAsia="Times New Roman" w:hAnsi="Arial" w:cs="Times New Roman"/>
                <w:sz w:val="8"/>
                <w:szCs w:val="8"/>
              </w:rPr>
            </w:pPr>
          </w:p>
        </w:tc>
        <w:tc>
          <w:tcPr>
            <w:tcW w:w="31" w:type="pct"/>
            <w:vAlign w:val="bottom"/>
          </w:tcPr>
          <w:p w14:paraId="351A8C68" w14:textId="77777777" w:rsidR="00C01196" w:rsidRDefault="00C01196">
            <w:pPr>
              <w:spacing w:line="80" w:lineRule="exact"/>
              <w:rPr>
                <w:rFonts w:ascii="Arial" w:eastAsia="Times New Roman" w:hAnsi="Arial" w:cs="Times New Roman"/>
                <w:sz w:val="8"/>
                <w:szCs w:val="20"/>
              </w:rPr>
            </w:pPr>
          </w:p>
        </w:tc>
        <w:tc>
          <w:tcPr>
            <w:tcW w:w="20" w:type="pct"/>
            <w:vAlign w:val="bottom"/>
          </w:tcPr>
          <w:p w14:paraId="56893E22" w14:textId="77777777" w:rsidR="00C01196" w:rsidRDefault="00C01196">
            <w:pPr>
              <w:spacing w:line="80" w:lineRule="exact"/>
              <w:rPr>
                <w:rFonts w:eastAsia="Times New Roman" w:cs="Times New Roman"/>
                <w:noProof/>
                <w:sz w:val="8"/>
                <w:szCs w:val="8"/>
              </w:rPr>
            </w:pPr>
          </w:p>
        </w:tc>
        <w:tc>
          <w:tcPr>
            <w:tcW w:w="56" w:type="pct"/>
            <w:tcBorders>
              <w:top w:val="single" w:sz="4" w:space="0" w:color="auto"/>
              <w:left w:val="nil"/>
              <w:bottom w:val="nil"/>
              <w:right w:val="nil"/>
            </w:tcBorders>
            <w:vAlign w:val="bottom"/>
          </w:tcPr>
          <w:p w14:paraId="6A217BB6" w14:textId="77777777" w:rsidR="00C01196" w:rsidRDefault="00C01196">
            <w:pPr>
              <w:spacing w:line="80" w:lineRule="exact"/>
              <w:jc w:val="right"/>
              <w:rPr>
                <w:rFonts w:ascii="Arial" w:eastAsia="Times New Roman" w:hAnsi="Arial" w:cs="Times New Roman"/>
                <w:sz w:val="15"/>
                <w:szCs w:val="15"/>
              </w:rPr>
            </w:pPr>
          </w:p>
        </w:tc>
        <w:tc>
          <w:tcPr>
            <w:tcW w:w="371" w:type="pct"/>
            <w:tcBorders>
              <w:top w:val="single" w:sz="4" w:space="0" w:color="auto"/>
              <w:left w:val="nil"/>
              <w:bottom w:val="nil"/>
              <w:right w:val="nil"/>
            </w:tcBorders>
            <w:vAlign w:val="bottom"/>
          </w:tcPr>
          <w:p w14:paraId="2193DB66" w14:textId="77777777" w:rsidR="00C01196" w:rsidRDefault="00C01196">
            <w:pPr>
              <w:spacing w:line="80" w:lineRule="exact"/>
              <w:jc w:val="right"/>
              <w:rPr>
                <w:rFonts w:ascii="Arial" w:eastAsia="Times New Roman" w:hAnsi="Arial" w:cs="Times New Roman"/>
                <w:bCs/>
                <w:sz w:val="15"/>
                <w:szCs w:val="15"/>
              </w:rPr>
            </w:pPr>
          </w:p>
        </w:tc>
        <w:tc>
          <w:tcPr>
            <w:tcW w:w="45" w:type="pct"/>
            <w:vAlign w:val="bottom"/>
          </w:tcPr>
          <w:p w14:paraId="40548935" w14:textId="77777777" w:rsidR="00C01196" w:rsidRDefault="00C01196">
            <w:pPr>
              <w:spacing w:line="80" w:lineRule="exact"/>
              <w:rPr>
                <w:rFonts w:ascii="Arial" w:eastAsia="Times New Roman" w:hAnsi="Arial" w:cs="Times New Roman"/>
                <w:sz w:val="8"/>
                <w:szCs w:val="20"/>
              </w:rPr>
            </w:pPr>
          </w:p>
        </w:tc>
        <w:tc>
          <w:tcPr>
            <w:tcW w:w="20" w:type="pct"/>
            <w:vAlign w:val="bottom"/>
          </w:tcPr>
          <w:p w14:paraId="06209617" w14:textId="77777777" w:rsidR="00C01196" w:rsidRDefault="00C01196">
            <w:pPr>
              <w:spacing w:line="80" w:lineRule="exact"/>
              <w:rPr>
                <w:rFonts w:eastAsia="Times New Roman" w:cs="Times New Roman"/>
                <w:noProof/>
                <w:sz w:val="8"/>
                <w:szCs w:val="8"/>
              </w:rPr>
            </w:pPr>
          </w:p>
        </w:tc>
        <w:tc>
          <w:tcPr>
            <w:tcW w:w="61" w:type="pct"/>
            <w:tcBorders>
              <w:top w:val="single" w:sz="4" w:space="0" w:color="auto"/>
              <w:left w:val="nil"/>
              <w:bottom w:val="nil"/>
              <w:right w:val="nil"/>
            </w:tcBorders>
            <w:vAlign w:val="bottom"/>
          </w:tcPr>
          <w:p w14:paraId="2B2AB00C" w14:textId="77777777" w:rsidR="00C01196" w:rsidRDefault="00C01196">
            <w:pPr>
              <w:spacing w:line="80" w:lineRule="exact"/>
              <w:jc w:val="right"/>
              <w:rPr>
                <w:rFonts w:ascii="Arial" w:eastAsia="Times New Roman" w:hAnsi="Arial" w:cs="Times New Roman"/>
                <w:sz w:val="8"/>
                <w:szCs w:val="8"/>
              </w:rPr>
            </w:pPr>
          </w:p>
        </w:tc>
        <w:tc>
          <w:tcPr>
            <w:tcW w:w="392" w:type="pct"/>
            <w:tcBorders>
              <w:top w:val="single" w:sz="4" w:space="0" w:color="auto"/>
              <w:left w:val="nil"/>
              <w:bottom w:val="nil"/>
              <w:right w:val="nil"/>
            </w:tcBorders>
            <w:vAlign w:val="bottom"/>
          </w:tcPr>
          <w:p w14:paraId="1FB07EF9" w14:textId="77777777" w:rsidR="00C01196" w:rsidRDefault="00C01196">
            <w:pPr>
              <w:spacing w:line="80" w:lineRule="exact"/>
              <w:jc w:val="right"/>
              <w:rPr>
                <w:rFonts w:ascii="Arial" w:eastAsia="Times New Roman" w:hAnsi="Arial" w:cs="Times New Roman"/>
                <w:sz w:val="8"/>
                <w:szCs w:val="8"/>
              </w:rPr>
            </w:pPr>
          </w:p>
        </w:tc>
        <w:tc>
          <w:tcPr>
            <w:tcW w:w="27" w:type="pct"/>
            <w:vAlign w:val="bottom"/>
          </w:tcPr>
          <w:p w14:paraId="5103DC4A" w14:textId="77777777" w:rsidR="00C01196" w:rsidRDefault="00C01196">
            <w:pPr>
              <w:spacing w:line="80" w:lineRule="exact"/>
              <w:rPr>
                <w:rFonts w:ascii="Arial" w:eastAsia="Times New Roman" w:hAnsi="Arial" w:cs="Times New Roman"/>
                <w:sz w:val="8"/>
                <w:szCs w:val="20"/>
              </w:rPr>
            </w:pPr>
          </w:p>
        </w:tc>
      </w:tr>
      <w:tr w:rsidR="00C01196" w14:paraId="7B77699B" w14:textId="77777777" w:rsidTr="00C01196">
        <w:trPr>
          <w:jc w:val="center"/>
        </w:trPr>
        <w:tc>
          <w:tcPr>
            <w:tcW w:w="3505" w:type="pct"/>
            <w:hideMark/>
          </w:tcPr>
          <w:p w14:paraId="1B97E3BE" w14:textId="77777777" w:rsidR="00C01196" w:rsidRDefault="00C01196">
            <w:pPr>
              <w:spacing w:before="100" w:beforeAutospacing="1" w:after="100" w:afterAutospacing="1" w:line="256" w:lineRule="auto"/>
              <w:ind w:left="240" w:hanging="240"/>
              <w:jc w:val="both"/>
              <w:rPr>
                <w:rFonts w:ascii="Arial" w:eastAsia="Times New Roman" w:hAnsi="Arial" w:cs="Arial"/>
                <w:szCs w:val="20"/>
              </w:rPr>
            </w:pPr>
            <w:r>
              <w:rPr>
                <w:rFonts w:ascii="Arial" w:hAnsi="Arial" w:cs="Arial"/>
                <w:szCs w:val="20"/>
              </w:rPr>
              <w:t>Operating income</w:t>
            </w:r>
          </w:p>
        </w:tc>
        <w:tc>
          <w:tcPr>
            <w:tcW w:w="20" w:type="pct"/>
            <w:vAlign w:val="bottom"/>
            <w:hideMark/>
          </w:tcPr>
          <w:p w14:paraId="2D08A6F3"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3FF97139"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397" w:type="pct"/>
            <w:vAlign w:val="bottom"/>
            <w:hideMark/>
          </w:tcPr>
          <w:p w14:paraId="5F797358" w14:textId="77777777" w:rsidR="00C01196" w:rsidRDefault="00C01196">
            <w:pPr>
              <w:spacing w:line="256" w:lineRule="auto"/>
              <w:jc w:val="right"/>
              <w:rPr>
                <w:rFonts w:ascii="Arial" w:eastAsia="Times New Roman" w:hAnsi="Arial" w:cs="Times New Roman"/>
                <w:szCs w:val="20"/>
              </w:rPr>
            </w:pPr>
            <w:r>
              <w:rPr>
                <w:rFonts w:ascii="Arial" w:hAnsi="Arial" w:cs="Arial"/>
                <w:b/>
                <w:szCs w:val="20"/>
              </w:rPr>
              <w:t>88,523</w:t>
            </w:r>
          </w:p>
        </w:tc>
        <w:tc>
          <w:tcPr>
            <w:tcW w:w="31" w:type="pct"/>
            <w:noWrap/>
            <w:vAlign w:val="bottom"/>
            <w:hideMark/>
          </w:tcPr>
          <w:p w14:paraId="514AD66D"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20" w:type="pct"/>
            <w:vAlign w:val="bottom"/>
            <w:hideMark/>
          </w:tcPr>
          <w:p w14:paraId="3F10FD2C"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09CD5834"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71" w:type="pct"/>
            <w:vAlign w:val="bottom"/>
            <w:hideMark/>
          </w:tcPr>
          <w:p w14:paraId="25BD86DA"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83,383</w:t>
            </w:r>
          </w:p>
        </w:tc>
        <w:tc>
          <w:tcPr>
            <w:tcW w:w="45" w:type="pct"/>
            <w:noWrap/>
            <w:vAlign w:val="bottom"/>
            <w:hideMark/>
          </w:tcPr>
          <w:p w14:paraId="72EB295E"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Cs/>
                <w:szCs w:val="20"/>
              </w:rPr>
              <w:t> </w:t>
            </w:r>
          </w:p>
        </w:tc>
        <w:tc>
          <w:tcPr>
            <w:tcW w:w="20" w:type="pct"/>
            <w:vAlign w:val="bottom"/>
            <w:hideMark/>
          </w:tcPr>
          <w:p w14:paraId="429EE2A0"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6468E81E"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92" w:type="pct"/>
            <w:vAlign w:val="bottom"/>
            <w:hideMark/>
          </w:tcPr>
          <w:p w14:paraId="279DB87E"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69,916</w:t>
            </w:r>
          </w:p>
        </w:tc>
        <w:tc>
          <w:tcPr>
            <w:tcW w:w="27" w:type="pct"/>
            <w:noWrap/>
            <w:vAlign w:val="bottom"/>
            <w:hideMark/>
          </w:tcPr>
          <w:p w14:paraId="68BB7B55"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r>
      <w:tr w:rsidR="00C01196" w14:paraId="7EC6EAFA" w14:textId="77777777" w:rsidTr="00C01196">
        <w:trPr>
          <w:jc w:val="center"/>
        </w:trPr>
        <w:tc>
          <w:tcPr>
            <w:tcW w:w="3505" w:type="pct"/>
            <w:vAlign w:val="bottom"/>
            <w:hideMark/>
          </w:tcPr>
          <w:p w14:paraId="2F1B5792" w14:textId="77777777" w:rsidR="00C01196" w:rsidRDefault="00C01196">
            <w:pPr>
              <w:spacing w:before="100" w:beforeAutospacing="1" w:after="100" w:afterAutospacing="1" w:line="256" w:lineRule="auto"/>
              <w:ind w:left="240" w:hanging="240"/>
              <w:jc w:val="both"/>
              <w:rPr>
                <w:rFonts w:ascii="Arial" w:eastAsia="Times New Roman" w:hAnsi="Arial" w:cs="Arial"/>
                <w:sz w:val="8"/>
                <w:szCs w:val="24"/>
              </w:rPr>
            </w:pPr>
            <w:r>
              <w:rPr>
                <w:rFonts w:ascii="Arial" w:hAnsi="Arial" w:cs="Arial"/>
                <w:szCs w:val="20"/>
              </w:rPr>
              <w:t>Other income, net</w:t>
            </w:r>
          </w:p>
        </w:tc>
        <w:tc>
          <w:tcPr>
            <w:tcW w:w="20" w:type="pct"/>
            <w:vAlign w:val="bottom"/>
            <w:hideMark/>
          </w:tcPr>
          <w:p w14:paraId="46FB440C"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306E4931"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397" w:type="pct"/>
            <w:vAlign w:val="bottom"/>
            <w:hideMark/>
          </w:tcPr>
          <w:p w14:paraId="11FAA58F" w14:textId="77777777" w:rsidR="00C01196" w:rsidRDefault="00C01196">
            <w:pPr>
              <w:spacing w:line="256" w:lineRule="auto"/>
              <w:jc w:val="right"/>
              <w:rPr>
                <w:rFonts w:ascii="Arial" w:eastAsia="Times New Roman" w:hAnsi="Arial" w:cs="Times New Roman"/>
                <w:szCs w:val="20"/>
              </w:rPr>
            </w:pPr>
            <w:r>
              <w:rPr>
                <w:rFonts w:ascii="Arial" w:hAnsi="Arial" w:cs="Arial"/>
                <w:b/>
                <w:szCs w:val="20"/>
              </w:rPr>
              <w:t>788</w:t>
            </w:r>
          </w:p>
        </w:tc>
        <w:tc>
          <w:tcPr>
            <w:tcW w:w="31" w:type="pct"/>
            <w:noWrap/>
            <w:vAlign w:val="bottom"/>
            <w:hideMark/>
          </w:tcPr>
          <w:p w14:paraId="57AE20BC"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20" w:type="pct"/>
            <w:vAlign w:val="bottom"/>
            <w:hideMark/>
          </w:tcPr>
          <w:p w14:paraId="4E2AB891"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57F77E92"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71" w:type="pct"/>
            <w:vAlign w:val="bottom"/>
            <w:hideMark/>
          </w:tcPr>
          <w:p w14:paraId="4CBF9675"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333</w:t>
            </w:r>
          </w:p>
        </w:tc>
        <w:tc>
          <w:tcPr>
            <w:tcW w:w="45" w:type="pct"/>
            <w:noWrap/>
            <w:vAlign w:val="bottom"/>
          </w:tcPr>
          <w:p w14:paraId="6CFBE429" w14:textId="77777777" w:rsidR="00C01196" w:rsidRDefault="00C01196">
            <w:pPr>
              <w:spacing w:line="256" w:lineRule="auto"/>
              <w:rPr>
                <w:rFonts w:ascii="Arial" w:eastAsia="Times New Roman" w:hAnsi="Arial" w:cs="Times New Roman"/>
                <w:sz w:val="8"/>
                <w:szCs w:val="20"/>
              </w:rPr>
            </w:pPr>
          </w:p>
        </w:tc>
        <w:tc>
          <w:tcPr>
            <w:tcW w:w="20" w:type="pct"/>
            <w:vAlign w:val="bottom"/>
            <w:hideMark/>
          </w:tcPr>
          <w:p w14:paraId="166CFB0C"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6DE7C277"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92" w:type="pct"/>
            <w:vAlign w:val="bottom"/>
            <w:hideMark/>
          </w:tcPr>
          <w:p w14:paraId="6F1C3787"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1,186</w:t>
            </w:r>
          </w:p>
        </w:tc>
        <w:tc>
          <w:tcPr>
            <w:tcW w:w="27" w:type="pct"/>
            <w:noWrap/>
            <w:vAlign w:val="bottom"/>
          </w:tcPr>
          <w:p w14:paraId="288B3041" w14:textId="77777777" w:rsidR="00C01196" w:rsidRDefault="00C01196">
            <w:pPr>
              <w:spacing w:line="256" w:lineRule="auto"/>
              <w:rPr>
                <w:rFonts w:ascii="Arial" w:eastAsia="Times New Roman" w:hAnsi="Arial" w:cs="Times New Roman"/>
                <w:sz w:val="8"/>
                <w:szCs w:val="20"/>
              </w:rPr>
            </w:pPr>
          </w:p>
        </w:tc>
      </w:tr>
      <w:tr w:rsidR="00C01196" w14:paraId="1B46F03F" w14:textId="77777777" w:rsidTr="00C01196">
        <w:trPr>
          <w:jc w:val="center"/>
        </w:trPr>
        <w:tc>
          <w:tcPr>
            <w:tcW w:w="3978" w:type="pct"/>
            <w:gridSpan w:val="4"/>
            <w:tcBorders>
              <w:top w:val="nil"/>
              <w:left w:val="nil"/>
              <w:bottom w:val="single" w:sz="4" w:space="0" w:color="auto"/>
              <w:right w:val="nil"/>
            </w:tcBorders>
            <w:vAlign w:val="bottom"/>
          </w:tcPr>
          <w:p w14:paraId="30316FF5" w14:textId="77777777" w:rsidR="00C01196" w:rsidRDefault="00C01196">
            <w:pPr>
              <w:spacing w:line="80" w:lineRule="exact"/>
              <w:jc w:val="right"/>
              <w:rPr>
                <w:rFonts w:ascii="Arial" w:eastAsia="Times New Roman" w:hAnsi="Arial" w:cs="Times New Roman"/>
                <w:sz w:val="8"/>
                <w:szCs w:val="8"/>
              </w:rPr>
            </w:pPr>
          </w:p>
        </w:tc>
        <w:tc>
          <w:tcPr>
            <w:tcW w:w="31" w:type="pct"/>
            <w:vAlign w:val="bottom"/>
          </w:tcPr>
          <w:p w14:paraId="73A0DCA6"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7D3DB38D"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56" w:type="pct"/>
            <w:tcBorders>
              <w:top w:val="nil"/>
              <w:left w:val="nil"/>
              <w:bottom w:val="single" w:sz="4" w:space="0" w:color="auto"/>
              <w:right w:val="nil"/>
            </w:tcBorders>
            <w:vAlign w:val="bottom"/>
            <w:hideMark/>
          </w:tcPr>
          <w:p w14:paraId="431E341D"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71" w:type="pct"/>
            <w:tcBorders>
              <w:top w:val="nil"/>
              <w:left w:val="nil"/>
              <w:bottom w:val="single" w:sz="4" w:space="0" w:color="auto"/>
              <w:right w:val="nil"/>
            </w:tcBorders>
            <w:vAlign w:val="bottom"/>
            <w:hideMark/>
          </w:tcPr>
          <w:p w14:paraId="78C21B2B" w14:textId="77777777" w:rsidR="00C01196" w:rsidRDefault="00C01196">
            <w:pPr>
              <w:spacing w:line="80" w:lineRule="exact"/>
              <w:jc w:val="right"/>
              <w:rPr>
                <w:rFonts w:ascii="Arial" w:eastAsia="Times New Roman" w:hAnsi="Arial" w:cs="Times New Roman"/>
                <w:bCs/>
                <w:sz w:val="8"/>
                <w:szCs w:val="8"/>
              </w:rPr>
            </w:pPr>
            <w:r>
              <w:rPr>
                <w:rFonts w:ascii="Arial" w:eastAsia="Times New Roman" w:hAnsi="Arial" w:cs="Times New Roman"/>
                <w:bCs/>
                <w:sz w:val="15"/>
                <w:szCs w:val="15"/>
              </w:rPr>
              <w:t> </w:t>
            </w:r>
          </w:p>
        </w:tc>
        <w:tc>
          <w:tcPr>
            <w:tcW w:w="45" w:type="pct"/>
            <w:vAlign w:val="bottom"/>
          </w:tcPr>
          <w:p w14:paraId="49992A45"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13F77767"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61" w:type="pct"/>
            <w:tcBorders>
              <w:top w:val="nil"/>
              <w:left w:val="nil"/>
              <w:bottom w:val="single" w:sz="4" w:space="0" w:color="auto"/>
              <w:right w:val="nil"/>
            </w:tcBorders>
            <w:vAlign w:val="bottom"/>
          </w:tcPr>
          <w:p w14:paraId="17AC7832" w14:textId="77777777" w:rsidR="00C01196" w:rsidRDefault="00C01196">
            <w:pPr>
              <w:spacing w:line="80" w:lineRule="exact"/>
              <w:jc w:val="right"/>
              <w:rPr>
                <w:rFonts w:ascii="Arial" w:eastAsia="Times New Roman" w:hAnsi="Arial" w:cs="Times New Roman"/>
                <w:sz w:val="8"/>
                <w:szCs w:val="8"/>
              </w:rPr>
            </w:pPr>
          </w:p>
        </w:tc>
        <w:tc>
          <w:tcPr>
            <w:tcW w:w="392" w:type="pct"/>
            <w:tcBorders>
              <w:top w:val="nil"/>
              <w:left w:val="nil"/>
              <w:bottom w:val="single" w:sz="4" w:space="0" w:color="auto"/>
              <w:right w:val="nil"/>
            </w:tcBorders>
            <w:vAlign w:val="bottom"/>
          </w:tcPr>
          <w:p w14:paraId="4E8BDE78" w14:textId="77777777" w:rsidR="00C01196" w:rsidRDefault="00C01196">
            <w:pPr>
              <w:spacing w:line="80" w:lineRule="exact"/>
              <w:jc w:val="right"/>
              <w:rPr>
                <w:rFonts w:ascii="Arial" w:eastAsia="Times New Roman" w:hAnsi="Arial" w:cs="Times New Roman"/>
                <w:sz w:val="8"/>
                <w:szCs w:val="8"/>
              </w:rPr>
            </w:pPr>
          </w:p>
        </w:tc>
        <w:tc>
          <w:tcPr>
            <w:tcW w:w="27" w:type="pct"/>
            <w:vAlign w:val="bottom"/>
          </w:tcPr>
          <w:p w14:paraId="66E2864C" w14:textId="77777777" w:rsidR="00C01196" w:rsidRDefault="00C01196">
            <w:pPr>
              <w:spacing w:line="80" w:lineRule="exact"/>
              <w:rPr>
                <w:rFonts w:ascii="Arial" w:eastAsia="Times New Roman" w:hAnsi="Arial" w:cs="Times New Roman"/>
                <w:sz w:val="8"/>
                <w:szCs w:val="20"/>
              </w:rPr>
            </w:pPr>
          </w:p>
        </w:tc>
      </w:tr>
      <w:tr w:rsidR="00C01196" w14:paraId="04D78848" w14:textId="77777777" w:rsidTr="00C01196">
        <w:trPr>
          <w:jc w:val="center"/>
        </w:trPr>
        <w:tc>
          <w:tcPr>
            <w:tcW w:w="3978" w:type="pct"/>
            <w:gridSpan w:val="4"/>
            <w:tcBorders>
              <w:top w:val="single" w:sz="4" w:space="0" w:color="auto"/>
              <w:left w:val="nil"/>
              <w:bottom w:val="nil"/>
              <w:right w:val="nil"/>
            </w:tcBorders>
            <w:vAlign w:val="bottom"/>
          </w:tcPr>
          <w:p w14:paraId="0B7B642D" w14:textId="77777777" w:rsidR="00C01196" w:rsidRDefault="00C01196">
            <w:pPr>
              <w:spacing w:line="80" w:lineRule="exact"/>
              <w:jc w:val="right"/>
              <w:rPr>
                <w:rFonts w:ascii="Arial" w:eastAsia="Times New Roman" w:hAnsi="Arial" w:cs="Times New Roman"/>
                <w:sz w:val="8"/>
                <w:szCs w:val="8"/>
              </w:rPr>
            </w:pPr>
          </w:p>
        </w:tc>
        <w:tc>
          <w:tcPr>
            <w:tcW w:w="31" w:type="pct"/>
            <w:vAlign w:val="bottom"/>
          </w:tcPr>
          <w:p w14:paraId="17BECA2C" w14:textId="77777777" w:rsidR="00C01196" w:rsidRDefault="00C01196">
            <w:pPr>
              <w:spacing w:line="80" w:lineRule="exact"/>
              <w:rPr>
                <w:rFonts w:ascii="Arial" w:eastAsia="Times New Roman" w:hAnsi="Arial" w:cs="Times New Roman"/>
                <w:sz w:val="8"/>
                <w:szCs w:val="20"/>
              </w:rPr>
            </w:pPr>
          </w:p>
        </w:tc>
        <w:tc>
          <w:tcPr>
            <w:tcW w:w="20" w:type="pct"/>
            <w:vAlign w:val="bottom"/>
          </w:tcPr>
          <w:p w14:paraId="0D5EB9D4" w14:textId="77777777" w:rsidR="00C01196" w:rsidRDefault="00C01196">
            <w:pPr>
              <w:spacing w:line="80" w:lineRule="exact"/>
              <w:rPr>
                <w:rFonts w:eastAsia="Times New Roman" w:cs="Times New Roman"/>
                <w:noProof/>
                <w:sz w:val="8"/>
                <w:szCs w:val="8"/>
              </w:rPr>
            </w:pPr>
          </w:p>
        </w:tc>
        <w:tc>
          <w:tcPr>
            <w:tcW w:w="56" w:type="pct"/>
            <w:tcBorders>
              <w:top w:val="single" w:sz="4" w:space="0" w:color="auto"/>
              <w:left w:val="nil"/>
              <w:bottom w:val="nil"/>
              <w:right w:val="nil"/>
            </w:tcBorders>
            <w:vAlign w:val="bottom"/>
          </w:tcPr>
          <w:p w14:paraId="060BA434" w14:textId="77777777" w:rsidR="00C01196" w:rsidRDefault="00C01196">
            <w:pPr>
              <w:spacing w:line="80" w:lineRule="exact"/>
              <w:jc w:val="right"/>
              <w:rPr>
                <w:rFonts w:ascii="Arial" w:eastAsia="Times New Roman" w:hAnsi="Arial" w:cs="Times New Roman"/>
                <w:sz w:val="15"/>
                <w:szCs w:val="15"/>
              </w:rPr>
            </w:pPr>
          </w:p>
        </w:tc>
        <w:tc>
          <w:tcPr>
            <w:tcW w:w="371" w:type="pct"/>
            <w:tcBorders>
              <w:top w:val="single" w:sz="4" w:space="0" w:color="auto"/>
              <w:left w:val="nil"/>
              <w:bottom w:val="nil"/>
              <w:right w:val="nil"/>
            </w:tcBorders>
            <w:vAlign w:val="bottom"/>
          </w:tcPr>
          <w:p w14:paraId="07A71C7C" w14:textId="77777777" w:rsidR="00C01196" w:rsidRDefault="00C01196">
            <w:pPr>
              <w:spacing w:line="80" w:lineRule="exact"/>
              <w:jc w:val="right"/>
              <w:rPr>
                <w:rFonts w:ascii="Arial" w:eastAsia="Times New Roman" w:hAnsi="Arial" w:cs="Times New Roman"/>
                <w:bCs/>
                <w:sz w:val="15"/>
                <w:szCs w:val="15"/>
              </w:rPr>
            </w:pPr>
          </w:p>
        </w:tc>
        <w:tc>
          <w:tcPr>
            <w:tcW w:w="45" w:type="pct"/>
            <w:vAlign w:val="bottom"/>
          </w:tcPr>
          <w:p w14:paraId="30FC805D" w14:textId="77777777" w:rsidR="00C01196" w:rsidRDefault="00C01196">
            <w:pPr>
              <w:spacing w:line="80" w:lineRule="exact"/>
              <w:rPr>
                <w:rFonts w:ascii="Arial" w:eastAsia="Times New Roman" w:hAnsi="Arial" w:cs="Times New Roman"/>
                <w:sz w:val="8"/>
                <w:szCs w:val="20"/>
              </w:rPr>
            </w:pPr>
          </w:p>
        </w:tc>
        <w:tc>
          <w:tcPr>
            <w:tcW w:w="20" w:type="pct"/>
            <w:vAlign w:val="bottom"/>
          </w:tcPr>
          <w:p w14:paraId="61D535EB" w14:textId="77777777" w:rsidR="00C01196" w:rsidRDefault="00C01196">
            <w:pPr>
              <w:spacing w:line="80" w:lineRule="exact"/>
              <w:rPr>
                <w:rFonts w:eastAsia="Times New Roman" w:cs="Times New Roman"/>
                <w:noProof/>
                <w:sz w:val="8"/>
                <w:szCs w:val="8"/>
              </w:rPr>
            </w:pPr>
          </w:p>
        </w:tc>
        <w:tc>
          <w:tcPr>
            <w:tcW w:w="61" w:type="pct"/>
            <w:tcBorders>
              <w:top w:val="single" w:sz="4" w:space="0" w:color="auto"/>
              <w:left w:val="nil"/>
              <w:bottom w:val="nil"/>
              <w:right w:val="nil"/>
            </w:tcBorders>
            <w:vAlign w:val="bottom"/>
          </w:tcPr>
          <w:p w14:paraId="4B8252CF" w14:textId="77777777" w:rsidR="00C01196" w:rsidRDefault="00C01196">
            <w:pPr>
              <w:spacing w:line="80" w:lineRule="exact"/>
              <w:jc w:val="right"/>
              <w:rPr>
                <w:rFonts w:ascii="Arial" w:eastAsia="Times New Roman" w:hAnsi="Arial" w:cs="Times New Roman"/>
                <w:sz w:val="8"/>
                <w:szCs w:val="8"/>
              </w:rPr>
            </w:pPr>
          </w:p>
        </w:tc>
        <w:tc>
          <w:tcPr>
            <w:tcW w:w="392" w:type="pct"/>
            <w:tcBorders>
              <w:top w:val="single" w:sz="4" w:space="0" w:color="auto"/>
              <w:left w:val="nil"/>
              <w:bottom w:val="nil"/>
              <w:right w:val="nil"/>
            </w:tcBorders>
            <w:vAlign w:val="bottom"/>
          </w:tcPr>
          <w:p w14:paraId="61AFB241" w14:textId="77777777" w:rsidR="00C01196" w:rsidRDefault="00C01196">
            <w:pPr>
              <w:spacing w:line="80" w:lineRule="exact"/>
              <w:jc w:val="right"/>
              <w:rPr>
                <w:rFonts w:ascii="Arial" w:eastAsia="Times New Roman" w:hAnsi="Arial" w:cs="Times New Roman"/>
                <w:sz w:val="8"/>
                <w:szCs w:val="8"/>
              </w:rPr>
            </w:pPr>
          </w:p>
        </w:tc>
        <w:tc>
          <w:tcPr>
            <w:tcW w:w="27" w:type="pct"/>
            <w:vAlign w:val="bottom"/>
          </w:tcPr>
          <w:p w14:paraId="2C564666" w14:textId="77777777" w:rsidR="00C01196" w:rsidRDefault="00C01196">
            <w:pPr>
              <w:spacing w:line="80" w:lineRule="exact"/>
              <w:rPr>
                <w:rFonts w:ascii="Arial" w:eastAsia="Times New Roman" w:hAnsi="Arial" w:cs="Times New Roman"/>
                <w:sz w:val="8"/>
                <w:szCs w:val="20"/>
              </w:rPr>
            </w:pPr>
          </w:p>
        </w:tc>
      </w:tr>
      <w:tr w:rsidR="00C01196" w14:paraId="38AF8183" w14:textId="77777777" w:rsidTr="00C01196">
        <w:trPr>
          <w:jc w:val="center"/>
        </w:trPr>
        <w:tc>
          <w:tcPr>
            <w:tcW w:w="3505" w:type="pct"/>
            <w:hideMark/>
          </w:tcPr>
          <w:p w14:paraId="5B93E1BC" w14:textId="77777777" w:rsidR="00C01196" w:rsidRDefault="00C01196">
            <w:pPr>
              <w:spacing w:before="100" w:beforeAutospacing="1" w:after="100" w:afterAutospacing="1" w:line="256" w:lineRule="auto"/>
              <w:ind w:left="240" w:hanging="240"/>
              <w:jc w:val="both"/>
              <w:rPr>
                <w:rFonts w:ascii="Arial" w:eastAsia="Times New Roman" w:hAnsi="Arial" w:cs="Arial"/>
                <w:sz w:val="8"/>
                <w:szCs w:val="24"/>
              </w:rPr>
            </w:pPr>
            <w:r>
              <w:rPr>
                <w:rFonts w:ascii="Arial" w:hAnsi="Arial" w:cs="Arial"/>
                <w:szCs w:val="20"/>
              </w:rPr>
              <w:t>Income before income taxes</w:t>
            </w:r>
          </w:p>
        </w:tc>
        <w:tc>
          <w:tcPr>
            <w:tcW w:w="20" w:type="pct"/>
            <w:vAlign w:val="bottom"/>
            <w:hideMark/>
          </w:tcPr>
          <w:p w14:paraId="5347D03F"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050CF0C2"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397" w:type="pct"/>
            <w:vAlign w:val="bottom"/>
            <w:hideMark/>
          </w:tcPr>
          <w:p w14:paraId="5C7CFD38" w14:textId="77777777" w:rsidR="00C01196" w:rsidRDefault="00C01196">
            <w:pPr>
              <w:spacing w:line="256" w:lineRule="auto"/>
              <w:jc w:val="right"/>
              <w:rPr>
                <w:rFonts w:ascii="Arial" w:eastAsia="Times New Roman" w:hAnsi="Arial" w:cs="Times New Roman"/>
                <w:szCs w:val="20"/>
              </w:rPr>
            </w:pPr>
            <w:r>
              <w:rPr>
                <w:rFonts w:ascii="Arial" w:hAnsi="Arial" w:cs="Arial"/>
                <w:b/>
                <w:szCs w:val="20"/>
              </w:rPr>
              <w:t>89,311</w:t>
            </w:r>
          </w:p>
        </w:tc>
        <w:tc>
          <w:tcPr>
            <w:tcW w:w="31" w:type="pct"/>
            <w:noWrap/>
            <w:vAlign w:val="bottom"/>
            <w:hideMark/>
          </w:tcPr>
          <w:p w14:paraId="420B36C5"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20" w:type="pct"/>
            <w:vAlign w:val="bottom"/>
            <w:hideMark/>
          </w:tcPr>
          <w:p w14:paraId="4340ECD9"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2CCB0D09"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71" w:type="pct"/>
            <w:vAlign w:val="bottom"/>
            <w:hideMark/>
          </w:tcPr>
          <w:p w14:paraId="04BFE1B3"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83,716</w:t>
            </w:r>
          </w:p>
        </w:tc>
        <w:tc>
          <w:tcPr>
            <w:tcW w:w="45" w:type="pct"/>
            <w:noWrap/>
            <w:vAlign w:val="bottom"/>
            <w:hideMark/>
          </w:tcPr>
          <w:p w14:paraId="504231D2"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Cs/>
                <w:szCs w:val="20"/>
              </w:rPr>
              <w:t> </w:t>
            </w:r>
          </w:p>
        </w:tc>
        <w:tc>
          <w:tcPr>
            <w:tcW w:w="20" w:type="pct"/>
            <w:vAlign w:val="bottom"/>
            <w:hideMark/>
          </w:tcPr>
          <w:p w14:paraId="167E1C0F"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7F072BF5"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92" w:type="pct"/>
            <w:vAlign w:val="bottom"/>
            <w:hideMark/>
          </w:tcPr>
          <w:p w14:paraId="512E6544"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71,102</w:t>
            </w:r>
          </w:p>
        </w:tc>
        <w:tc>
          <w:tcPr>
            <w:tcW w:w="27" w:type="pct"/>
            <w:noWrap/>
            <w:vAlign w:val="bottom"/>
            <w:hideMark/>
          </w:tcPr>
          <w:p w14:paraId="7BEFC6EE"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r>
      <w:tr w:rsidR="00C01196" w14:paraId="54B139BF" w14:textId="77777777" w:rsidTr="00C01196">
        <w:trPr>
          <w:jc w:val="center"/>
        </w:trPr>
        <w:tc>
          <w:tcPr>
            <w:tcW w:w="3505" w:type="pct"/>
            <w:hideMark/>
          </w:tcPr>
          <w:p w14:paraId="40084B8B" w14:textId="77777777" w:rsidR="00C01196" w:rsidRDefault="00C01196">
            <w:pPr>
              <w:spacing w:before="100" w:beforeAutospacing="1" w:after="100" w:afterAutospacing="1" w:line="256" w:lineRule="auto"/>
              <w:ind w:left="240" w:hanging="240"/>
              <w:jc w:val="both"/>
              <w:rPr>
                <w:rFonts w:ascii="Arial" w:eastAsia="Times New Roman" w:hAnsi="Arial" w:cs="Times New Roman"/>
                <w:sz w:val="8"/>
                <w:szCs w:val="24"/>
              </w:rPr>
            </w:pPr>
            <w:r>
              <w:rPr>
                <w:rFonts w:ascii="Arial" w:eastAsia="Times New Roman" w:hAnsi="Arial" w:cs="Arial"/>
                <w:szCs w:val="20"/>
              </w:rPr>
              <w:t>Provision for income taxes</w:t>
            </w:r>
          </w:p>
        </w:tc>
        <w:tc>
          <w:tcPr>
            <w:tcW w:w="20" w:type="pct"/>
            <w:vAlign w:val="bottom"/>
            <w:hideMark/>
          </w:tcPr>
          <w:p w14:paraId="1946DBE1"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4E6E0C0C"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397" w:type="pct"/>
            <w:vAlign w:val="bottom"/>
            <w:hideMark/>
          </w:tcPr>
          <w:p w14:paraId="6ED102DF" w14:textId="77777777" w:rsidR="00C01196" w:rsidRDefault="00C01196">
            <w:pPr>
              <w:spacing w:line="256" w:lineRule="auto"/>
              <w:jc w:val="right"/>
              <w:rPr>
                <w:rFonts w:ascii="Arial" w:eastAsia="Times New Roman" w:hAnsi="Arial" w:cs="Times New Roman"/>
                <w:szCs w:val="20"/>
              </w:rPr>
            </w:pPr>
            <w:r>
              <w:rPr>
                <w:rFonts w:ascii="Arial" w:hAnsi="Arial" w:cs="Arial"/>
                <w:b/>
                <w:szCs w:val="20"/>
              </w:rPr>
              <w:t>16,950</w:t>
            </w:r>
          </w:p>
        </w:tc>
        <w:tc>
          <w:tcPr>
            <w:tcW w:w="31" w:type="pct"/>
            <w:noWrap/>
            <w:vAlign w:val="bottom"/>
            <w:hideMark/>
          </w:tcPr>
          <w:p w14:paraId="63680F09"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20" w:type="pct"/>
            <w:vAlign w:val="bottom"/>
            <w:hideMark/>
          </w:tcPr>
          <w:p w14:paraId="2A15A702"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1BB4D04B"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71" w:type="pct"/>
            <w:vAlign w:val="bottom"/>
            <w:hideMark/>
          </w:tcPr>
          <w:p w14:paraId="02A79B8D"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10,978</w:t>
            </w:r>
          </w:p>
        </w:tc>
        <w:tc>
          <w:tcPr>
            <w:tcW w:w="45" w:type="pct"/>
            <w:noWrap/>
            <w:vAlign w:val="bottom"/>
            <w:hideMark/>
          </w:tcPr>
          <w:p w14:paraId="73071C94"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Cs/>
                <w:szCs w:val="20"/>
              </w:rPr>
              <w:t> </w:t>
            </w:r>
          </w:p>
        </w:tc>
        <w:tc>
          <w:tcPr>
            <w:tcW w:w="20" w:type="pct"/>
            <w:vAlign w:val="bottom"/>
            <w:hideMark/>
          </w:tcPr>
          <w:p w14:paraId="72E047FC"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213686CF"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92" w:type="pct"/>
            <w:vAlign w:val="bottom"/>
            <w:hideMark/>
          </w:tcPr>
          <w:p w14:paraId="43DE7B35"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9,831</w:t>
            </w:r>
          </w:p>
        </w:tc>
        <w:tc>
          <w:tcPr>
            <w:tcW w:w="27" w:type="pct"/>
            <w:noWrap/>
            <w:vAlign w:val="bottom"/>
            <w:hideMark/>
          </w:tcPr>
          <w:p w14:paraId="49296915"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r>
      <w:tr w:rsidR="00C01196" w14:paraId="6379F8E8" w14:textId="77777777" w:rsidTr="00C01196">
        <w:trPr>
          <w:jc w:val="center"/>
        </w:trPr>
        <w:tc>
          <w:tcPr>
            <w:tcW w:w="3978" w:type="pct"/>
            <w:gridSpan w:val="4"/>
            <w:tcBorders>
              <w:top w:val="nil"/>
              <w:left w:val="nil"/>
              <w:bottom w:val="single" w:sz="4" w:space="0" w:color="auto"/>
              <w:right w:val="nil"/>
            </w:tcBorders>
            <w:vAlign w:val="bottom"/>
          </w:tcPr>
          <w:p w14:paraId="2E013C8A" w14:textId="77777777" w:rsidR="00C01196" w:rsidRDefault="00C01196">
            <w:pPr>
              <w:spacing w:line="80" w:lineRule="exact"/>
              <w:jc w:val="right"/>
              <w:rPr>
                <w:rFonts w:ascii="Arial" w:eastAsia="Times New Roman" w:hAnsi="Arial" w:cs="Times New Roman"/>
                <w:sz w:val="8"/>
                <w:szCs w:val="8"/>
              </w:rPr>
            </w:pPr>
          </w:p>
        </w:tc>
        <w:tc>
          <w:tcPr>
            <w:tcW w:w="31" w:type="pct"/>
            <w:vAlign w:val="bottom"/>
          </w:tcPr>
          <w:p w14:paraId="007C400C"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39B1AB88"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56" w:type="pct"/>
            <w:tcBorders>
              <w:top w:val="nil"/>
              <w:left w:val="nil"/>
              <w:bottom w:val="single" w:sz="4" w:space="0" w:color="auto"/>
              <w:right w:val="nil"/>
            </w:tcBorders>
            <w:vAlign w:val="bottom"/>
          </w:tcPr>
          <w:p w14:paraId="700E4976" w14:textId="77777777" w:rsidR="00C01196" w:rsidRDefault="00C01196">
            <w:pPr>
              <w:spacing w:line="80" w:lineRule="exact"/>
              <w:jc w:val="right"/>
              <w:rPr>
                <w:rFonts w:ascii="Arial" w:eastAsia="Times New Roman" w:hAnsi="Arial" w:cs="Times New Roman"/>
                <w:sz w:val="8"/>
                <w:szCs w:val="8"/>
              </w:rPr>
            </w:pPr>
          </w:p>
        </w:tc>
        <w:tc>
          <w:tcPr>
            <w:tcW w:w="371" w:type="pct"/>
            <w:tcBorders>
              <w:top w:val="nil"/>
              <w:left w:val="nil"/>
              <w:bottom w:val="single" w:sz="4" w:space="0" w:color="auto"/>
              <w:right w:val="nil"/>
            </w:tcBorders>
            <w:vAlign w:val="bottom"/>
            <w:hideMark/>
          </w:tcPr>
          <w:p w14:paraId="6F251CFD" w14:textId="77777777" w:rsidR="00C01196" w:rsidRDefault="00C01196">
            <w:pPr>
              <w:spacing w:line="80" w:lineRule="exact"/>
              <w:jc w:val="right"/>
              <w:rPr>
                <w:rFonts w:ascii="Arial" w:eastAsia="Times New Roman" w:hAnsi="Arial" w:cs="Times New Roman"/>
                <w:bCs/>
                <w:sz w:val="8"/>
                <w:szCs w:val="8"/>
              </w:rPr>
            </w:pPr>
            <w:r>
              <w:rPr>
                <w:rFonts w:ascii="Arial" w:eastAsia="Times New Roman" w:hAnsi="Arial" w:cs="Times New Roman"/>
                <w:bCs/>
                <w:sz w:val="15"/>
                <w:szCs w:val="15"/>
              </w:rPr>
              <w:t> </w:t>
            </w:r>
          </w:p>
        </w:tc>
        <w:tc>
          <w:tcPr>
            <w:tcW w:w="45" w:type="pct"/>
            <w:vAlign w:val="bottom"/>
          </w:tcPr>
          <w:p w14:paraId="7DD6101D"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183532A1"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61" w:type="pct"/>
            <w:tcBorders>
              <w:top w:val="nil"/>
              <w:left w:val="nil"/>
              <w:bottom w:val="single" w:sz="4" w:space="0" w:color="auto"/>
              <w:right w:val="nil"/>
            </w:tcBorders>
            <w:vAlign w:val="bottom"/>
          </w:tcPr>
          <w:p w14:paraId="4BE41B56" w14:textId="77777777" w:rsidR="00C01196" w:rsidRDefault="00C01196">
            <w:pPr>
              <w:spacing w:line="80" w:lineRule="exact"/>
              <w:jc w:val="right"/>
              <w:rPr>
                <w:rFonts w:ascii="Arial" w:eastAsia="Times New Roman" w:hAnsi="Arial" w:cs="Times New Roman"/>
                <w:sz w:val="8"/>
                <w:szCs w:val="8"/>
              </w:rPr>
            </w:pPr>
          </w:p>
        </w:tc>
        <w:tc>
          <w:tcPr>
            <w:tcW w:w="392" w:type="pct"/>
            <w:tcBorders>
              <w:top w:val="nil"/>
              <w:left w:val="nil"/>
              <w:bottom w:val="single" w:sz="4" w:space="0" w:color="auto"/>
              <w:right w:val="nil"/>
            </w:tcBorders>
            <w:vAlign w:val="bottom"/>
          </w:tcPr>
          <w:p w14:paraId="08F98BB6" w14:textId="77777777" w:rsidR="00C01196" w:rsidRDefault="00C01196">
            <w:pPr>
              <w:spacing w:line="80" w:lineRule="exact"/>
              <w:jc w:val="right"/>
              <w:rPr>
                <w:rFonts w:ascii="Arial" w:eastAsia="Times New Roman" w:hAnsi="Arial" w:cs="Times New Roman"/>
                <w:sz w:val="8"/>
                <w:szCs w:val="8"/>
              </w:rPr>
            </w:pPr>
          </w:p>
        </w:tc>
        <w:tc>
          <w:tcPr>
            <w:tcW w:w="27" w:type="pct"/>
            <w:vAlign w:val="bottom"/>
          </w:tcPr>
          <w:p w14:paraId="687173F2" w14:textId="77777777" w:rsidR="00C01196" w:rsidRDefault="00C01196">
            <w:pPr>
              <w:spacing w:line="80" w:lineRule="exact"/>
              <w:rPr>
                <w:rFonts w:ascii="Arial" w:eastAsia="Times New Roman" w:hAnsi="Arial" w:cs="Times New Roman"/>
                <w:sz w:val="8"/>
                <w:szCs w:val="20"/>
              </w:rPr>
            </w:pPr>
          </w:p>
        </w:tc>
      </w:tr>
      <w:tr w:rsidR="00C01196" w14:paraId="56CAD897" w14:textId="77777777" w:rsidTr="00C01196">
        <w:trPr>
          <w:jc w:val="center"/>
        </w:trPr>
        <w:tc>
          <w:tcPr>
            <w:tcW w:w="3978" w:type="pct"/>
            <w:gridSpan w:val="4"/>
            <w:tcBorders>
              <w:top w:val="single" w:sz="4" w:space="0" w:color="auto"/>
              <w:left w:val="nil"/>
              <w:bottom w:val="nil"/>
              <w:right w:val="nil"/>
            </w:tcBorders>
            <w:vAlign w:val="bottom"/>
          </w:tcPr>
          <w:p w14:paraId="594ECEFF" w14:textId="77777777" w:rsidR="00C01196" w:rsidRDefault="00C01196">
            <w:pPr>
              <w:spacing w:line="80" w:lineRule="exact"/>
              <w:jc w:val="right"/>
              <w:rPr>
                <w:rFonts w:ascii="Arial" w:eastAsia="Times New Roman" w:hAnsi="Arial" w:cs="Times New Roman"/>
                <w:sz w:val="8"/>
                <w:szCs w:val="8"/>
              </w:rPr>
            </w:pPr>
          </w:p>
        </w:tc>
        <w:tc>
          <w:tcPr>
            <w:tcW w:w="31" w:type="pct"/>
            <w:vAlign w:val="bottom"/>
          </w:tcPr>
          <w:p w14:paraId="3F67E9FF" w14:textId="77777777" w:rsidR="00C01196" w:rsidRDefault="00C01196">
            <w:pPr>
              <w:spacing w:line="80" w:lineRule="exact"/>
              <w:rPr>
                <w:rFonts w:ascii="Arial" w:eastAsia="Times New Roman" w:hAnsi="Arial" w:cs="Times New Roman"/>
                <w:sz w:val="8"/>
                <w:szCs w:val="20"/>
              </w:rPr>
            </w:pPr>
          </w:p>
        </w:tc>
        <w:tc>
          <w:tcPr>
            <w:tcW w:w="20" w:type="pct"/>
            <w:vAlign w:val="bottom"/>
          </w:tcPr>
          <w:p w14:paraId="1088C1EB" w14:textId="77777777" w:rsidR="00C01196" w:rsidRDefault="00C01196">
            <w:pPr>
              <w:spacing w:line="80" w:lineRule="exact"/>
              <w:rPr>
                <w:rFonts w:eastAsia="Times New Roman" w:cs="Times New Roman"/>
                <w:noProof/>
                <w:sz w:val="8"/>
                <w:szCs w:val="8"/>
              </w:rPr>
            </w:pPr>
          </w:p>
        </w:tc>
        <w:tc>
          <w:tcPr>
            <w:tcW w:w="56" w:type="pct"/>
            <w:tcBorders>
              <w:top w:val="single" w:sz="4" w:space="0" w:color="auto"/>
              <w:left w:val="nil"/>
              <w:bottom w:val="nil"/>
              <w:right w:val="nil"/>
            </w:tcBorders>
            <w:vAlign w:val="bottom"/>
          </w:tcPr>
          <w:p w14:paraId="69840586" w14:textId="77777777" w:rsidR="00C01196" w:rsidRDefault="00C01196">
            <w:pPr>
              <w:spacing w:line="80" w:lineRule="exact"/>
              <w:jc w:val="right"/>
              <w:rPr>
                <w:rFonts w:ascii="Arial" w:eastAsia="Times New Roman" w:hAnsi="Arial" w:cs="Times New Roman"/>
                <w:sz w:val="15"/>
                <w:szCs w:val="15"/>
              </w:rPr>
            </w:pPr>
          </w:p>
        </w:tc>
        <w:tc>
          <w:tcPr>
            <w:tcW w:w="371" w:type="pct"/>
            <w:tcBorders>
              <w:top w:val="single" w:sz="4" w:space="0" w:color="auto"/>
              <w:left w:val="nil"/>
              <w:bottom w:val="nil"/>
              <w:right w:val="nil"/>
            </w:tcBorders>
            <w:vAlign w:val="bottom"/>
          </w:tcPr>
          <w:p w14:paraId="08D4C584" w14:textId="77777777" w:rsidR="00C01196" w:rsidRDefault="00C01196">
            <w:pPr>
              <w:spacing w:line="80" w:lineRule="exact"/>
              <w:jc w:val="right"/>
              <w:rPr>
                <w:rFonts w:ascii="Arial" w:eastAsia="Times New Roman" w:hAnsi="Arial" w:cs="Times New Roman"/>
                <w:bCs/>
                <w:sz w:val="15"/>
                <w:szCs w:val="15"/>
              </w:rPr>
            </w:pPr>
          </w:p>
        </w:tc>
        <w:tc>
          <w:tcPr>
            <w:tcW w:w="45" w:type="pct"/>
            <w:vAlign w:val="bottom"/>
          </w:tcPr>
          <w:p w14:paraId="65AA18A4" w14:textId="77777777" w:rsidR="00C01196" w:rsidRDefault="00C01196">
            <w:pPr>
              <w:spacing w:line="80" w:lineRule="exact"/>
              <w:rPr>
                <w:rFonts w:ascii="Arial" w:eastAsia="Times New Roman" w:hAnsi="Arial" w:cs="Times New Roman"/>
                <w:sz w:val="8"/>
                <w:szCs w:val="20"/>
              </w:rPr>
            </w:pPr>
          </w:p>
        </w:tc>
        <w:tc>
          <w:tcPr>
            <w:tcW w:w="20" w:type="pct"/>
            <w:vAlign w:val="bottom"/>
          </w:tcPr>
          <w:p w14:paraId="4980348D" w14:textId="77777777" w:rsidR="00C01196" w:rsidRDefault="00C01196">
            <w:pPr>
              <w:spacing w:line="80" w:lineRule="exact"/>
              <w:rPr>
                <w:rFonts w:eastAsia="Times New Roman" w:cs="Times New Roman"/>
                <w:noProof/>
                <w:sz w:val="8"/>
                <w:szCs w:val="8"/>
              </w:rPr>
            </w:pPr>
          </w:p>
        </w:tc>
        <w:tc>
          <w:tcPr>
            <w:tcW w:w="61" w:type="pct"/>
            <w:tcBorders>
              <w:top w:val="single" w:sz="4" w:space="0" w:color="auto"/>
              <w:left w:val="nil"/>
              <w:bottom w:val="nil"/>
              <w:right w:val="nil"/>
            </w:tcBorders>
            <w:vAlign w:val="bottom"/>
          </w:tcPr>
          <w:p w14:paraId="566CF16B" w14:textId="77777777" w:rsidR="00C01196" w:rsidRDefault="00C01196">
            <w:pPr>
              <w:spacing w:line="80" w:lineRule="exact"/>
              <w:jc w:val="right"/>
              <w:rPr>
                <w:rFonts w:ascii="Arial" w:eastAsia="Times New Roman" w:hAnsi="Arial" w:cs="Times New Roman"/>
                <w:sz w:val="8"/>
                <w:szCs w:val="8"/>
              </w:rPr>
            </w:pPr>
          </w:p>
        </w:tc>
        <w:tc>
          <w:tcPr>
            <w:tcW w:w="392" w:type="pct"/>
            <w:tcBorders>
              <w:top w:val="single" w:sz="4" w:space="0" w:color="auto"/>
              <w:left w:val="nil"/>
              <w:bottom w:val="nil"/>
              <w:right w:val="nil"/>
            </w:tcBorders>
            <w:vAlign w:val="bottom"/>
          </w:tcPr>
          <w:p w14:paraId="2C767ACD" w14:textId="77777777" w:rsidR="00C01196" w:rsidRDefault="00C01196">
            <w:pPr>
              <w:spacing w:line="80" w:lineRule="exact"/>
              <w:jc w:val="right"/>
              <w:rPr>
                <w:rFonts w:ascii="Arial" w:eastAsia="Times New Roman" w:hAnsi="Arial" w:cs="Times New Roman"/>
                <w:sz w:val="8"/>
                <w:szCs w:val="8"/>
              </w:rPr>
            </w:pPr>
          </w:p>
        </w:tc>
        <w:tc>
          <w:tcPr>
            <w:tcW w:w="27" w:type="pct"/>
            <w:vAlign w:val="bottom"/>
          </w:tcPr>
          <w:p w14:paraId="5851D7A6" w14:textId="77777777" w:rsidR="00C01196" w:rsidRDefault="00C01196">
            <w:pPr>
              <w:spacing w:line="80" w:lineRule="exact"/>
              <w:rPr>
                <w:rFonts w:ascii="Arial" w:eastAsia="Times New Roman" w:hAnsi="Arial" w:cs="Times New Roman"/>
                <w:sz w:val="8"/>
                <w:szCs w:val="20"/>
              </w:rPr>
            </w:pPr>
          </w:p>
        </w:tc>
      </w:tr>
      <w:tr w:rsidR="00C01196" w14:paraId="175A7393" w14:textId="77777777" w:rsidTr="00C01196">
        <w:trPr>
          <w:jc w:val="center"/>
        </w:trPr>
        <w:tc>
          <w:tcPr>
            <w:tcW w:w="3505" w:type="pct"/>
            <w:hideMark/>
          </w:tcPr>
          <w:p w14:paraId="3EE3F82A" w14:textId="77777777" w:rsidR="00C01196" w:rsidRDefault="00C01196">
            <w:pPr>
              <w:spacing w:before="100" w:beforeAutospacing="1" w:after="100" w:afterAutospacing="1" w:line="256" w:lineRule="auto"/>
              <w:ind w:left="240" w:hanging="240"/>
              <w:jc w:val="both"/>
              <w:rPr>
                <w:rFonts w:ascii="Arial" w:eastAsia="Times New Roman" w:hAnsi="Arial" w:cs="Arial"/>
                <w:sz w:val="8"/>
                <w:szCs w:val="24"/>
              </w:rPr>
            </w:pPr>
            <w:r>
              <w:rPr>
                <w:rFonts w:ascii="Arial" w:hAnsi="Arial" w:cs="Arial"/>
                <w:szCs w:val="20"/>
              </w:rPr>
              <w:t>Net income</w:t>
            </w:r>
          </w:p>
        </w:tc>
        <w:tc>
          <w:tcPr>
            <w:tcW w:w="20" w:type="pct"/>
            <w:vAlign w:val="bottom"/>
            <w:hideMark/>
          </w:tcPr>
          <w:p w14:paraId="4AB43EE5"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7FDDB6A5"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w:t>
            </w:r>
          </w:p>
        </w:tc>
        <w:tc>
          <w:tcPr>
            <w:tcW w:w="397" w:type="pct"/>
            <w:vAlign w:val="bottom"/>
            <w:hideMark/>
          </w:tcPr>
          <w:p w14:paraId="77B4E7E0" w14:textId="77777777" w:rsidR="00C01196" w:rsidRDefault="00C01196">
            <w:pPr>
              <w:keepNext/>
              <w:spacing w:line="256" w:lineRule="auto"/>
              <w:jc w:val="right"/>
              <w:rPr>
                <w:rFonts w:ascii="Arial" w:hAnsi="Arial" w:cs="Arial"/>
                <w:b/>
                <w:szCs w:val="20"/>
              </w:rPr>
            </w:pPr>
            <w:r>
              <w:rPr>
                <w:rFonts w:ascii="Arial" w:hAnsi="Arial" w:cs="Arial"/>
                <w:b/>
                <w:szCs w:val="20"/>
              </w:rPr>
              <w:t>72,361</w:t>
            </w:r>
          </w:p>
        </w:tc>
        <w:tc>
          <w:tcPr>
            <w:tcW w:w="31" w:type="pct"/>
            <w:noWrap/>
            <w:vAlign w:val="bottom"/>
            <w:hideMark/>
          </w:tcPr>
          <w:p w14:paraId="72307A07"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20" w:type="pct"/>
            <w:vAlign w:val="bottom"/>
            <w:hideMark/>
          </w:tcPr>
          <w:p w14:paraId="48C64FE9"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7AF470BD"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w:t>
            </w:r>
          </w:p>
        </w:tc>
        <w:tc>
          <w:tcPr>
            <w:tcW w:w="371" w:type="pct"/>
            <w:vAlign w:val="bottom"/>
            <w:hideMark/>
          </w:tcPr>
          <w:p w14:paraId="0E95ED5D"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72,738</w:t>
            </w:r>
          </w:p>
        </w:tc>
        <w:tc>
          <w:tcPr>
            <w:tcW w:w="45" w:type="pct"/>
            <w:noWrap/>
            <w:vAlign w:val="bottom"/>
            <w:hideMark/>
          </w:tcPr>
          <w:p w14:paraId="28BFAF13"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Cs/>
                <w:szCs w:val="20"/>
              </w:rPr>
              <w:t> </w:t>
            </w:r>
          </w:p>
        </w:tc>
        <w:tc>
          <w:tcPr>
            <w:tcW w:w="20" w:type="pct"/>
            <w:vAlign w:val="bottom"/>
            <w:hideMark/>
          </w:tcPr>
          <w:p w14:paraId="5CAC3EC6"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56F107B9"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w:t>
            </w:r>
          </w:p>
        </w:tc>
        <w:tc>
          <w:tcPr>
            <w:tcW w:w="392" w:type="pct"/>
            <w:vAlign w:val="bottom"/>
            <w:hideMark/>
          </w:tcPr>
          <w:p w14:paraId="77C21D38"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61,271</w:t>
            </w:r>
          </w:p>
        </w:tc>
        <w:tc>
          <w:tcPr>
            <w:tcW w:w="27" w:type="pct"/>
            <w:noWrap/>
            <w:vAlign w:val="bottom"/>
            <w:hideMark/>
          </w:tcPr>
          <w:p w14:paraId="6CE7E574"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r>
      <w:tr w:rsidR="00C01196" w14:paraId="348C7FDC" w14:textId="77777777" w:rsidTr="00C01196">
        <w:trPr>
          <w:jc w:val="center"/>
        </w:trPr>
        <w:tc>
          <w:tcPr>
            <w:tcW w:w="3505" w:type="pct"/>
            <w:vAlign w:val="bottom"/>
            <w:hideMark/>
          </w:tcPr>
          <w:p w14:paraId="04109F8E"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20" w:type="pct"/>
            <w:vAlign w:val="bottom"/>
            <w:hideMark/>
          </w:tcPr>
          <w:p w14:paraId="0CC5B333"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56" w:type="pct"/>
            <w:tcBorders>
              <w:top w:val="nil"/>
              <w:left w:val="nil"/>
              <w:bottom w:val="single" w:sz="12" w:space="0" w:color="auto"/>
              <w:right w:val="nil"/>
            </w:tcBorders>
            <w:vAlign w:val="bottom"/>
            <w:hideMark/>
          </w:tcPr>
          <w:p w14:paraId="1778703D"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97" w:type="pct"/>
            <w:tcBorders>
              <w:top w:val="nil"/>
              <w:left w:val="nil"/>
              <w:bottom w:val="single" w:sz="12" w:space="0" w:color="auto"/>
              <w:right w:val="nil"/>
            </w:tcBorders>
            <w:vAlign w:val="bottom"/>
            <w:hideMark/>
          </w:tcPr>
          <w:p w14:paraId="02769D4B"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1" w:type="pct"/>
            <w:vAlign w:val="bottom"/>
          </w:tcPr>
          <w:p w14:paraId="1B7D0484"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2622ED43"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56" w:type="pct"/>
            <w:tcBorders>
              <w:top w:val="nil"/>
              <w:left w:val="nil"/>
              <w:bottom w:val="single" w:sz="12" w:space="0" w:color="auto"/>
              <w:right w:val="nil"/>
            </w:tcBorders>
            <w:vAlign w:val="bottom"/>
            <w:hideMark/>
          </w:tcPr>
          <w:p w14:paraId="24F4DB63"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71" w:type="pct"/>
            <w:tcBorders>
              <w:top w:val="nil"/>
              <w:left w:val="nil"/>
              <w:bottom w:val="single" w:sz="12" w:space="0" w:color="auto"/>
              <w:right w:val="nil"/>
            </w:tcBorders>
            <w:vAlign w:val="bottom"/>
            <w:hideMark/>
          </w:tcPr>
          <w:p w14:paraId="609139B5" w14:textId="77777777" w:rsidR="00C01196" w:rsidRDefault="00C01196">
            <w:pPr>
              <w:spacing w:line="80" w:lineRule="exact"/>
              <w:jc w:val="right"/>
              <w:rPr>
                <w:rFonts w:ascii="Arial" w:eastAsia="Times New Roman" w:hAnsi="Arial" w:cs="Times New Roman"/>
                <w:bCs/>
                <w:sz w:val="8"/>
                <w:szCs w:val="8"/>
              </w:rPr>
            </w:pPr>
            <w:r>
              <w:rPr>
                <w:rFonts w:ascii="Arial" w:eastAsia="Times New Roman" w:hAnsi="Arial" w:cs="Times New Roman"/>
                <w:bCs/>
                <w:sz w:val="15"/>
                <w:szCs w:val="15"/>
              </w:rPr>
              <w:t> </w:t>
            </w:r>
          </w:p>
        </w:tc>
        <w:tc>
          <w:tcPr>
            <w:tcW w:w="45" w:type="pct"/>
            <w:vAlign w:val="bottom"/>
          </w:tcPr>
          <w:p w14:paraId="3E5FBF4D" w14:textId="77777777" w:rsidR="00C01196" w:rsidRDefault="00C01196">
            <w:pPr>
              <w:spacing w:line="80" w:lineRule="exact"/>
              <w:rPr>
                <w:rFonts w:ascii="Arial" w:eastAsia="Times New Roman" w:hAnsi="Arial" w:cs="Times New Roman"/>
                <w:sz w:val="8"/>
                <w:szCs w:val="20"/>
              </w:rPr>
            </w:pPr>
          </w:p>
        </w:tc>
        <w:tc>
          <w:tcPr>
            <w:tcW w:w="20" w:type="pct"/>
            <w:vAlign w:val="bottom"/>
            <w:hideMark/>
          </w:tcPr>
          <w:p w14:paraId="7A3AD20C" w14:textId="77777777" w:rsidR="00C01196" w:rsidRDefault="00C01196">
            <w:pPr>
              <w:spacing w:line="80" w:lineRule="exact"/>
              <w:rPr>
                <w:rFonts w:eastAsia="Times New Roman" w:cs="Times New Roman"/>
                <w:noProof/>
                <w:sz w:val="8"/>
                <w:szCs w:val="8"/>
              </w:rPr>
            </w:pPr>
            <w:r>
              <w:rPr>
                <w:rFonts w:eastAsia="Times New Roman" w:cs="Times New Roman"/>
                <w:noProof/>
                <w:sz w:val="8"/>
                <w:szCs w:val="8"/>
              </w:rPr>
              <w:t> </w:t>
            </w:r>
          </w:p>
        </w:tc>
        <w:tc>
          <w:tcPr>
            <w:tcW w:w="61" w:type="pct"/>
            <w:tcBorders>
              <w:top w:val="nil"/>
              <w:left w:val="nil"/>
              <w:bottom w:val="single" w:sz="12" w:space="0" w:color="auto"/>
              <w:right w:val="nil"/>
            </w:tcBorders>
            <w:vAlign w:val="bottom"/>
            <w:hideMark/>
          </w:tcPr>
          <w:p w14:paraId="3D9917D6"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392" w:type="pct"/>
            <w:tcBorders>
              <w:top w:val="nil"/>
              <w:left w:val="nil"/>
              <w:bottom w:val="single" w:sz="12" w:space="0" w:color="auto"/>
              <w:right w:val="nil"/>
            </w:tcBorders>
            <w:vAlign w:val="bottom"/>
            <w:hideMark/>
          </w:tcPr>
          <w:p w14:paraId="353441C9"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bCs/>
                <w:sz w:val="15"/>
                <w:szCs w:val="15"/>
              </w:rPr>
              <w:t> </w:t>
            </w:r>
          </w:p>
        </w:tc>
        <w:tc>
          <w:tcPr>
            <w:tcW w:w="27" w:type="pct"/>
            <w:vAlign w:val="bottom"/>
          </w:tcPr>
          <w:p w14:paraId="30CC9C14" w14:textId="77777777" w:rsidR="00C01196" w:rsidRDefault="00C01196">
            <w:pPr>
              <w:spacing w:line="80" w:lineRule="exact"/>
              <w:rPr>
                <w:rFonts w:ascii="Arial" w:eastAsia="Times New Roman" w:hAnsi="Arial" w:cs="Times New Roman"/>
                <w:sz w:val="8"/>
                <w:szCs w:val="20"/>
              </w:rPr>
            </w:pPr>
          </w:p>
        </w:tc>
      </w:tr>
      <w:tr w:rsidR="00C01196" w14:paraId="3C96B78D" w14:textId="77777777" w:rsidTr="00C01196">
        <w:trPr>
          <w:jc w:val="center"/>
        </w:trPr>
        <w:tc>
          <w:tcPr>
            <w:tcW w:w="3505" w:type="pct"/>
            <w:vAlign w:val="center"/>
          </w:tcPr>
          <w:p w14:paraId="0D11F789" w14:textId="77777777" w:rsidR="00C01196" w:rsidRDefault="00C01196">
            <w:pPr>
              <w:spacing w:line="80" w:lineRule="exact"/>
              <w:rPr>
                <w:rFonts w:ascii="Arial" w:eastAsia="Times New Roman" w:hAnsi="Arial" w:cs="Times New Roman"/>
                <w:sz w:val="8"/>
                <w:szCs w:val="20"/>
              </w:rPr>
            </w:pPr>
          </w:p>
        </w:tc>
        <w:tc>
          <w:tcPr>
            <w:tcW w:w="503" w:type="pct"/>
            <w:gridSpan w:val="4"/>
            <w:vAlign w:val="center"/>
          </w:tcPr>
          <w:p w14:paraId="055209BB" w14:textId="77777777" w:rsidR="00C01196" w:rsidRDefault="00C01196">
            <w:pPr>
              <w:spacing w:line="80" w:lineRule="exact"/>
              <w:rPr>
                <w:rFonts w:ascii="Arial" w:eastAsia="Times New Roman" w:hAnsi="Arial" w:cs="Times New Roman"/>
                <w:sz w:val="8"/>
                <w:szCs w:val="20"/>
              </w:rPr>
            </w:pPr>
          </w:p>
        </w:tc>
        <w:tc>
          <w:tcPr>
            <w:tcW w:w="491" w:type="pct"/>
            <w:gridSpan w:val="4"/>
            <w:vAlign w:val="center"/>
          </w:tcPr>
          <w:p w14:paraId="374BFEEF" w14:textId="77777777" w:rsidR="00C01196" w:rsidRDefault="00C01196">
            <w:pPr>
              <w:spacing w:line="80" w:lineRule="exact"/>
              <w:rPr>
                <w:rFonts w:ascii="Arial" w:eastAsia="Times New Roman" w:hAnsi="Arial" w:cs="Times New Roman"/>
                <w:bCs/>
                <w:sz w:val="8"/>
                <w:szCs w:val="20"/>
              </w:rPr>
            </w:pPr>
          </w:p>
        </w:tc>
        <w:tc>
          <w:tcPr>
            <w:tcW w:w="500" w:type="pct"/>
            <w:gridSpan w:val="4"/>
            <w:vAlign w:val="center"/>
          </w:tcPr>
          <w:p w14:paraId="797FF2E8" w14:textId="77777777" w:rsidR="00C01196" w:rsidRDefault="00C01196">
            <w:pPr>
              <w:spacing w:line="80" w:lineRule="exact"/>
              <w:rPr>
                <w:rFonts w:ascii="Arial" w:eastAsia="Times New Roman" w:hAnsi="Arial" w:cs="Times New Roman"/>
                <w:sz w:val="8"/>
                <w:szCs w:val="20"/>
              </w:rPr>
            </w:pPr>
          </w:p>
        </w:tc>
      </w:tr>
      <w:tr w:rsidR="00C01196" w14:paraId="4E9A2D26" w14:textId="77777777" w:rsidTr="00C01196">
        <w:trPr>
          <w:jc w:val="center"/>
        </w:trPr>
        <w:tc>
          <w:tcPr>
            <w:tcW w:w="3505" w:type="pct"/>
            <w:hideMark/>
          </w:tcPr>
          <w:p w14:paraId="7D0C6D11" w14:textId="77777777" w:rsidR="00C01196" w:rsidRDefault="00C01196">
            <w:pPr>
              <w:keepNext/>
              <w:spacing w:before="100" w:beforeAutospacing="1" w:after="100" w:afterAutospacing="1" w:line="256" w:lineRule="auto"/>
              <w:ind w:left="240" w:hanging="240"/>
              <w:jc w:val="both"/>
              <w:rPr>
                <w:rFonts w:ascii="Arial" w:eastAsia="Times New Roman" w:hAnsi="Arial" w:cs="Arial"/>
                <w:szCs w:val="20"/>
              </w:rPr>
            </w:pPr>
            <w:r>
              <w:rPr>
                <w:rFonts w:ascii="Arial" w:hAnsi="Arial" w:cs="Arial"/>
                <w:szCs w:val="20"/>
              </w:rPr>
              <w:t>Earnings per share:</w:t>
            </w:r>
          </w:p>
        </w:tc>
        <w:tc>
          <w:tcPr>
            <w:tcW w:w="20" w:type="pct"/>
            <w:vAlign w:val="bottom"/>
            <w:hideMark/>
          </w:tcPr>
          <w:p w14:paraId="60C12500"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6CB56CB4"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c>
          <w:tcPr>
            <w:tcW w:w="397" w:type="pct"/>
            <w:vAlign w:val="bottom"/>
            <w:hideMark/>
          </w:tcPr>
          <w:p w14:paraId="07183153"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c>
          <w:tcPr>
            <w:tcW w:w="31" w:type="pct"/>
            <w:vAlign w:val="bottom"/>
            <w:hideMark/>
          </w:tcPr>
          <w:p w14:paraId="46290169"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c>
          <w:tcPr>
            <w:tcW w:w="20" w:type="pct"/>
            <w:vAlign w:val="bottom"/>
            <w:hideMark/>
          </w:tcPr>
          <w:p w14:paraId="2E280531"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505BFFCB"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c>
          <w:tcPr>
            <w:tcW w:w="371" w:type="pct"/>
            <w:vAlign w:val="bottom"/>
            <w:hideMark/>
          </w:tcPr>
          <w:p w14:paraId="7470E429" w14:textId="77777777" w:rsidR="00C01196" w:rsidRDefault="00C01196">
            <w:pPr>
              <w:spacing w:line="40" w:lineRule="exact"/>
              <w:rPr>
                <w:rFonts w:eastAsia="Times New Roman" w:cs="Times New Roman"/>
                <w:bCs/>
                <w:noProof/>
                <w:sz w:val="8"/>
                <w:szCs w:val="8"/>
              </w:rPr>
            </w:pPr>
            <w:r>
              <w:rPr>
                <w:rFonts w:eastAsia="Times New Roman" w:cs="Times New Roman"/>
                <w:bCs/>
                <w:noProof/>
                <w:sz w:val="8"/>
                <w:szCs w:val="8"/>
              </w:rPr>
              <w:t> </w:t>
            </w:r>
          </w:p>
        </w:tc>
        <w:tc>
          <w:tcPr>
            <w:tcW w:w="45" w:type="pct"/>
            <w:vAlign w:val="bottom"/>
            <w:hideMark/>
          </w:tcPr>
          <w:p w14:paraId="29EDFBCC"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c>
          <w:tcPr>
            <w:tcW w:w="20" w:type="pct"/>
            <w:vAlign w:val="bottom"/>
            <w:hideMark/>
          </w:tcPr>
          <w:p w14:paraId="29E1812D"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4B255A70"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c>
          <w:tcPr>
            <w:tcW w:w="392" w:type="pct"/>
            <w:vAlign w:val="bottom"/>
            <w:hideMark/>
          </w:tcPr>
          <w:p w14:paraId="730B5247" w14:textId="77777777" w:rsidR="00C01196" w:rsidRDefault="00C01196">
            <w:pPr>
              <w:spacing w:line="40" w:lineRule="exact"/>
              <w:rPr>
                <w:rFonts w:eastAsia="Times New Roman" w:cs="Times New Roman"/>
                <w:noProof/>
                <w:sz w:val="8"/>
                <w:szCs w:val="8"/>
              </w:rPr>
            </w:pPr>
            <w:r>
              <w:rPr>
                <w:rFonts w:eastAsia="Times New Roman" w:cs="Times New Roman"/>
                <w:bCs/>
                <w:noProof/>
                <w:sz w:val="8"/>
                <w:szCs w:val="8"/>
              </w:rPr>
              <w:t> </w:t>
            </w:r>
          </w:p>
        </w:tc>
        <w:tc>
          <w:tcPr>
            <w:tcW w:w="27" w:type="pct"/>
            <w:vAlign w:val="bottom"/>
            <w:hideMark/>
          </w:tcPr>
          <w:p w14:paraId="14605499"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r>
      <w:tr w:rsidR="00C01196" w14:paraId="4BABC73F" w14:textId="77777777" w:rsidTr="00C01196">
        <w:trPr>
          <w:jc w:val="center"/>
        </w:trPr>
        <w:tc>
          <w:tcPr>
            <w:tcW w:w="3505" w:type="pct"/>
            <w:hideMark/>
          </w:tcPr>
          <w:p w14:paraId="0BC2F428" w14:textId="77777777" w:rsidR="00C01196" w:rsidRDefault="00C01196">
            <w:pPr>
              <w:spacing w:before="100" w:beforeAutospacing="1" w:after="100" w:afterAutospacing="1" w:line="256" w:lineRule="auto"/>
              <w:ind w:left="480" w:hanging="240"/>
              <w:jc w:val="both"/>
              <w:rPr>
                <w:rFonts w:ascii="Arial" w:eastAsia="Times New Roman" w:hAnsi="Arial" w:cs="Times New Roman"/>
                <w:sz w:val="8"/>
                <w:szCs w:val="24"/>
              </w:rPr>
            </w:pPr>
            <w:r>
              <w:rPr>
                <w:rFonts w:ascii="Arial" w:eastAsia="Times New Roman" w:hAnsi="Arial" w:cs="Arial"/>
                <w:szCs w:val="20"/>
              </w:rPr>
              <w:t>Basic</w:t>
            </w:r>
          </w:p>
        </w:tc>
        <w:tc>
          <w:tcPr>
            <w:tcW w:w="20" w:type="pct"/>
            <w:vAlign w:val="bottom"/>
            <w:hideMark/>
          </w:tcPr>
          <w:p w14:paraId="511D64D8"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6FB282CA"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w:t>
            </w:r>
          </w:p>
        </w:tc>
        <w:tc>
          <w:tcPr>
            <w:tcW w:w="397" w:type="pct"/>
            <w:vAlign w:val="bottom"/>
            <w:hideMark/>
          </w:tcPr>
          <w:p w14:paraId="2E5074CC" w14:textId="77777777" w:rsidR="00C01196" w:rsidRDefault="00C01196">
            <w:pPr>
              <w:spacing w:line="256" w:lineRule="auto"/>
              <w:jc w:val="right"/>
              <w:rPr>
                <w:rFonts w:ascii="Arial" w:eastAsia="Times New Roman" w:hAnsi="Arial" w:cs="Times New Roman"/>
                <w:szCs w:val="20"/>
              </w:rPr>
            </w:pPr>
            <w:r>
              <w:rPr>
                <w:rFonts w:ascii="Arial" w:hAnsi="Arial" w:cs="Arial"/>
                <w:b/>
                <w:szCs w:val="20"/>
              </w:rPr>
              <w:t>9.72</w:t>
            </w:r>
          </w:p>
        </w:tc>
        <w:tc>
          <w:tcPr>
            <w:tcW w:w="31" w:type="pct"/>
            <w:noWrap/>
            <w:vAlign w:val="bottom"/>
            <w:hideMark/>
          </w:tcPr>
          <w:p w14:paraId="5F9D81DC"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20" w:type="pct"/>
            <w:vAlign w:val="bottom"/>
            <w:hideMark/>
          </w:tcPr>
          <w:p w14:paraId="388BC743"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65683638"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w:t>
            </w:r>
          </w:p>
        </w:tc>
        <w:tc>
          <w:tcPr>
            <w:tcW w:w="371" w:type="pct"/>
            <w:vAlign w:val="bottom"/>
            <w:hideMark/>
          </w:tcPr>
          <w:p w14:paraId="69F4FD39"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9.70</w:t>
            </w:r>
          </w:p>
        </w:tc>
        <w:tc>
          <w:tcPr>
            <w:tcW w:w="45" w:type="pct"/>
            <w:noWrap/>
            <w:vAlign w:val="bottom"/>
            <w:hideMark/>
          </w:tcPr>
          <w:p w14:paraId="76A36FB6"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Cs/>
                <w:szCs w:val="20"/>
              </w:rPr>
              <w:t> </w:t>
            </w:r>
          </w:p>
        </w:tc>
        <w:tc>
          <w:tcPr>
            <w:tcW w:w="20" w:type="pct"/>
            <w:vAlign w:val="bottom"/>
            <w:hideMark/>
          </w:tcPr>
          <w:p w14:paraId="77018A8E"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112D6A17"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w:t>
            </w:r>
          </w:p>
        </w:tc>
        <w:tc>
          <w:tcPr>
            <w:tcW w:w="392" w:type="pct"/>
            <w:vAlign w:val="bottom"/>
            <w:hideMark/>
          </w:tcPr>
          <w:p w14:paraId="164BBB9D"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8.12</w:t>
            </w:r>
          </w:p>
        </w:tc>
        <w:tc>
          <w:tcPr>
            <w:tcW w:w="27" w:type="pct"/>
            <w:noWrap/>
            <w:vAlign w:val="bottom"/>
            <w:hideMark/>
          </w:tcPr>
          <w:p w14:paraId="726945E8"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r>
      <w:tr w:rsidR="00C01196" w14:paraId="148BA6AD" w14:textId="77777777" w:rsidTr="00C01196">
        <w:trPr>
          <w:jc w:val="center"/>
        </w:trPr>
        <w:tc>
          <w:tcPr>
            <w:tcW w:w="3505" w:type="pct"/>
            <w:hideMark/>
          </w:tcPr>
          <w:p w14:paraId="1807A05E" w14:textId="77777777" w:rsidR="00C01196" w:rsidRDefault="00C01196">
            <w:pPr>
              <w:spacing w:before="100" w:beforeAutospacing="1" w:after="100" w:afterAutospacing="1" w:line="256" w:lineRule="auto"/>
              <w:ind w:left="480" w:hanging="240"/>
              <w:jc w:val="both"/>
              <w:rPr>
                <w:rFonts w:ascii="Arial" w:eastAsia="Times New Roman" w:hAnsi="Arial" w:cs="Times New Roman"/>
                <w:sz w:val="8"/>
                <w:szCs w:val="24"/>
              </w:rPr>
            </w:pPr>
            <w:r>
              <w:rPr>
                <w:rFonts w:ascii="Arial" w:eastAsia="Times New Roman" w:hAnsi="Arial" w:cs="Arial"/>
                <w:szCs w:val="20"/>
              </w:rPr>
              <w:t>Diluted</w:t>
            </w:r>
          </w:p>
        </w:tc>
        <w:tc>
          <w:tcPr>
            <w:tcW w:w="20" w:type="pct"/>
            <w:vAlign w:val="bottom"/>
            <w:hideMark/>
          </w:tcPr>
          <w:p w14:paraId="779FFFE0"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50282A63"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w:t>
            </w:r>
          </w:p>
        </w:tc>
        <w:tc>
          <w:tcPr>
            <w:tcW w:w="397" w:type="pct"/>
            <w:vAlign w:val="bottom"/>
            <w:hideMark/>
          </w:tcPr>
          <w:p w14:paraId="2FEEF51A" w14:textId="77777777" w:rsidR="00C01196" w:rsidRDefault="00C01196">
            <w:pPr>
              <w:spacing w:line="256" w:lineRule="auto"/>
              <w:jc w:val="right"/>
              <w:rPr>
                <w:rFonts w:ascii="Arial" w:eastAsia="Times New Roman" w:hAnsi="Arial" w:cs="Times New Roman"/>
                <w:szCs w:val="20"/>
              </w:rPr>
            </w:pPr>
            <w:r>
              <w:rPr>
                <w:rFonts w:ascii="Arial" w:hAnsi="Arial" w:cs="Arial"/>
                <w:b/>
                <w:szCs w:val="20"/>
              </w:rPr>
              <w:t>9.68</w:t>
            </w:r>
          </w:p>
        </w:tc>
        <w:tc>
          <w:tcPr>
            <w:tcW w:w="31" w:type="pct"/>
            <w:noWrap/>
            <w:vAlign w:val="bottom"/>
            <w:hideMark/>
          </w:tcPr>
          <w:p w14:paraId="7D3DB7D0"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20" w:type="pct"/>
            <w:vAlign w:val="bottom"/>
            <w:hideMark/>
          </w:tcPr>
          <w:p w14:paraId="43C1B0CE"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78A8AD9E"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w:t>
            </w:r>
          </w:p>
        </w:tc>
        <w:tc>
          <w:tcPr>
            <w:tcW w:w="371" w:type="pct"/>
            <w:vAlign w:val="bottom"/>
            <w:hideMark/>
          </w:tcPr>
          <w:p w14:paraId="7A197DFB"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9.65</w:t>
            </w:r>
          </w:p>
        </w:tc>
        <w:tc>
          <w:tcPr>
            <w:tcW w:w="45" w:type="pct"/>
            <w:noWrap/>
            <w:vAlign w:val="bottom"/>
            <w:hideMark/>
          </w:tcPr>
          <w:p w14:paraId="3F03027D"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Cs/>
                <w:szCs w:val="20"/>
              </w:rPr>
              <w:t> </w:t>
            </w:r>
          </w:p>
        </w:tc>
        <w:tc>
          <w:tcPr>
            <w:tcW w:w="20" w:type="pct"/>
            <w:vAlign w:val="bottom"/>
            <w:hideMark/>
          </w:tcPr>
          <w:p w14:paraId="71835C6F"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577E0529"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w:t>
            </w:r>
          </w:p>
        </w:tc>
        <w:tc>
          <w:tcPr>
            <w:tcW w:w="392" w:type="pct"/>
            <w:vAlign w:val="bottom"/>
            <w:hideMark/>
          </w:tcPr>
          <w:p w14:paraId="1898D308"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8.05</w:t>
            </w:r>
          </w:p>
        </w:tc>
        <w:tc>
          <w:tcPr>
            <w:tcW w:w="27" w:type="pct"/>
            <w:noWrap/>
            <w:vAlign w:val="bottom"/>
            <w:hideMark/>
          </w:tcPr>
          <w:p w14:paraId="39E4AB47"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r>
      <w:tr w:rsidR="00C01196" w14:paraId="6745F471" w14:textId="77777777" w:rsidTr="00C01196">
        <w:trPr>
          <w:trHeight w:val="216"/>
          <w:jc w:val="center"/>
        </w:trPr>
        <w:tc>
          <w:tcPr>
            <w:tcW w:w="3505" w:type="pct"/>
            <w:vAlign w:val="center"/>
          </w:tcPr>
          <w:p w14:paraId="4C85F331" w14:textId="77777777" w:rsidR="00C01196" w:rsidRDefault="00C01196">
            <w:pPr>
              <w:spacing w:line="80" w:lineRule="exact"/>
              <w:rPr>
                <w:rFonts w:ascii="Arial" w:eastAsia="Times New Roman" w:hAnsi="Arial" w:cs="Times New Roman"/>
                <w:sz w:val="8"/>
                <w:szCs w:val="20"/>
              </w:rPr>
            </w:pPr>
          </w:p>
        </w:tc>
        <w:tc>
          <w:tcPr>
            <w:tcW w:w="503" w:type="pct"/>
            <w:gridSpan w:val="4"/>
            <w:vAlign w:val="center"/>
          </w:tcPr>
          <w:p w14:paraId="49CF8F6B" w14:textId="77777777" w:rsidR="00C01196" w:rsidRDefault="00C01196">
            <w:pPr>
              <w:spacing w:line="80" w:lineRule="exact"/>
              <w:rPr>
                <w:rFonts w:ascii="Arial" w:eastAsia="Times New Roman" w:hAnsi="Arial" w:cs="Times New Roman"/>
                <w:sz w:val="8"/>
                <w:szCs w:val="20"/>
              </w:rPr>
            </w:pPr>
          </w:p>
        </w:tc>
        <w:tc>
          <w:tcPr>
            <w:tcW w:w="491" w:type="pct"/>
            <w:gridSpan w:val="4"/>
            <w:vAlign w:val="center"/>
          </w:tcPr>
          <w:p w14:paraId="3ABDD5F0" w14:textId="77777777" w:rsidR="00C01196" w:rsidRDefault="00C01196">
            <w:pPr>
              <w:spacing w:line="80" w:lineRule="exact"/>
              <w:rPr>
                <w:rFonts w:ascii="Arial" w:eastAsia="Times New Roman" w:hAnsi="Arial" w:cs="Times New Roman"/>
                <w:bCs/>
                <w:sz w:val="8"/>
                <w:szCs w:val="20"/>
              </w:rPr>
            </w:pPr>
          </w:p>
        </w:tc>
        <w:tc>
          <w:tcPr>
            <w:tcW w:w="500" w:type="pct"/>
            <w:gridSpan w:val="4"/>
            <w:vAlign w:val="center"/>
          </w:tcPr>
          <w:p w14:paraId="1FC51867" w14:textId="77777777" w:rsidR="00C01196" w:rsidRDefault="00C01196">
            <w:pPr>
              <w:spacing w:line="80" w:lineRule="exact"/>
              <w:rPr>
                <w:rFonts w:ascii="Arial" w:eastAsia="Times New Roman" w:hAnsi="Arial" w:cs="Times New Roman"/>
                <w:sz w:val="8"/>
                <w:szCs w:val="20"/>
              </w:rPr>
            </w:pPr>
          </w:p>
        </w:tc>
      </w:tr>
      <w:tr w:rsidR="00C01196" w14:paraId="6AD0CC5E" w14:textId="77777777" w:rsidTr="00C01196">
        <w:trPr>
          <w:jc w:val="center"/>
        </w:trPr>
        <w:tc>
          <w:tcPr>
            <w:tcW w:w="3505" w:type="pct"/>
            <w:hideMark/>
          </w:tcPr>
          <w:p w14:paraId="01BF88C4" w14:textId="77777777" w:rsidR="00C01196" w:rsidRDefault="00C01196">
            <w:pPr>
              <w:keepNext/>
              <w:spacing w:before="100" w:beforeAutospacing="1" w:after="100" w:afterAutospacing="1" w:line="256" w:lineRule="auto"/>
              <w:ind w:left="240" w:hanging="240"/>
              <w:jc w:val="both"/>
              <w:rPr>
                <w:rFonts w:ascii="Arial" w:eastAsia="Times New Roman" w:hAnsi="Arial" w:cs="Times New Roman"/>
                <w:sz w:val="8"/>
                <w:szCs w:val="24"/>
              </w:rPr>
            </w:pPr>
            <w:r>
              <w:rPr>
                <w:rFonts w:ascii="Arial" w:eastAsia="Times New Roman" w:hAnsi="Arial" w:cs="Arial"/>
                <w:szCs w:val="20"/>
              </w:rPr>
              <w:t>Weighted average shares outstanding:</w:t>
            </w:r>
          </w:p>
        </w:tc>
        <w:tc>
          <w:tcPr>
            <w:tcW w:w="20" w:type="pct"/>
            <w:vAlign w:val="bottom"/>
            <w:hideMark/>
          </w:tcPr>
          <w:p w14:paraId="2BEE8864"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78F33F37"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c>
          <w:tcPr>
            <w:tcW w:w="397" w:type="pct"/>
            <w:vAlign w:val="bottom"/>
            <w:hideMark/>
          </w:tcPr>
          <w:p w14:paraId="26CD1E7D"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c>
          <w:tcPr>
            <w:tcW w:w="31" w:type="pct"/>
            <w:vAlign w:val="bottom"/>
            <w:hideMark/>
          </w:tcPr>
          <w:p w14:paraId="26175E7B"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c>
          <w:tcPr>
            <w:tcW w:w="20" w:type="pct"/>
            <w:vAlign w:val="bottom"/>
            <w:hideMark/>
          </w:tcPr>
          <w:p w14:paraId="69904995"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5F63BC1C"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c>
          <w:tcPr>
            <w:tcW w:w="371" w:type="pct"/>
            <w:vAlign w:val="bottom"/>
            <w:hideMark/>
          </w:tcPr>
          <w:p w14:paraId="103455FE" w14:textId="77777777" w:rsidR="00C01196" w:rsidRDefault="00C01196">
            <w:pPr>
              <w:spacing w:line="40" w:lineRule="exact"/>
              <w:rPr>
                <w:rFonts w:eastAsia="Times New Roman" w:cs="Times New Roman"/>
                <w:bCs/>
                <w:noProof/>
                <w:sz w:val="8"/>
                <w:szCs w:val="8"/>
              </w:rPr>
            </w:pPr>
            <w:r>
              <w:rPr>
                <w:rFonts w:eastAsia="Times New Roman" w:cs="Times New Roman"/>
                <w:bCs/>
                <w:noProof/>
                <w:sz w:val="8"/>
                <w:szCs w:val="8"/>
              </w:rPr>
              <w:t> </w:t>
            </w:r>
          </w:p>
        </w:tc>
        <w:tc>
          <w:tcPr>
            <w:tcW w:w="45" w:type="pct"/>
            <w:vAlign w:val="bottom"/>
            <w:hideMark/>
          </w:tcPr>
          <w:p w14:paraId="42D3A041"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c>
          <w:tcPr>
            <w:tcW w:w="20" w:type="pct"/>
            <w:vAlign w:val="bottom"/>
            <w:hideMark/>
          </w:tcPr>
          <w:p w14:paraId="4BB7B32E"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6161D62F"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c>
          <w:tcPr>
            <w:tcW w:w="392" w:type="pct"/>
            <w:vAlign w:val="bottom"/>
            <w:hideMark/>
          </w:tcPr>
          <w:p w14:paraId="0162A730" w14:textId="77777777" w:rsidR="00C01196" w:rsidRDefault="00C01196">
            <w:pPr>
              <w:spacing w:line="40" w:lineRule="exact"/>
              <w:rPr>
                <w:rFonts w:eastAsia="Times New Roman" w:cs="Times New Roman"/>
                <w:noProof/>
                <w:sz w:val="8"/>
                <w:szCs w:val="8"/>
              </w:rPr>
            </w:pPr>
            <w:r>
              <w:rPr>
                <w:rFonts w:eastAsia="Times New Roman" w:cs="Times New Roman"/>
                <w:bCs/>
                <w:noProof/>
                <w:sz w:val="8"/>
                <w:szCs w:val="8"/>
              </w:rPr>
              <w:t> </w:t>
            </w:r>
          </w:p>
        </w:tc>
        <w:tc>
          <w:tcPr>
            <w:tcW w:w="27" w:type="pct"/>
            <w:vAlign w:val="bottom"/>
            <w:hideMark/>
          </w:tcPr>
          <w:p w14:paraId="40B4954F" w14:textId="77777777" w:rsidR="00C01196" w:rsidRDefault="00C01196">
            <w:pPr>
              <w:spacing w:line="40" w:lineRule="exact"/>
              <w:rPr>
                <w:rFonts w:eastAsia="Times New Roman" w:cs="Times New Roman"/>
                <w:noProof/>
                <w:sz w:val="8"/>
                <w:szCs w:val="8"/>
              </w:rPr>
            </w:pPr>
            <w:r>
              <w:rPr>
                <w:rFonts w:eastAsia="Times New Roman" w:cs="Times New Roman"/>
                <w:noProof/>
                <w:sz w:val="8"/>
                <w:szCs w:val="8"/>
              </w:rPr>
              <w:t> </w:t>
            </w:r>
          </w:p>
        </w:tc>
      </w:tr>
      <w:tr w:rsidR="00C01196" w14:paraId="5B12D8B6" w14:textId="77777777" w:rsidTr="00C01196">
        <w:trPr>
          <w:jc w:val="center"/>
        </w:trPr>
        <w:tc>
          <w:tcPr>
            <w:tcW w:w="3505" w:type="pct"/>
            <w:hideMark/>
          </w:tcPr>
          <w:p w14:paraId="673D2131" w14:textId="77777777" w:rsidR="00C01196" w:rsidRDefault="00C01196">
            <w:pPr>
              <w:spacing w:before="100" w:beforeAutospacing="1" w:after="100" w:afterAutospacing="1" w:line="256" w:lineRule="auto"/>
              <w:ind w:left="480" w:hanging="240"/>
              <w:jc w:val="both"/>
              <w:rPr>
                <w:rFonts w:ascii="Arial" w:eastAsia="Times New Roman" w:hAnsi="Arial" w:cs="Times New Roman"/>
                <w:sz w:val="8"/>
                <w:szCs w:val="24"/>
              </w:rPr>
            </w:pPr>
            <w:r>
              <w:rPr>
                <w:rFonts w:ascii="Arial" w:eastAsia="Times New Roman" w:hAnsi="Arial" w:cs="Arial"/>
                <w:szCs w:val="20"/>
              </w:rPr>
              <w:t>Basic</w:t>
            </w:r>
          </w:p>
        </w:tc>
        <w:tc>
          <w:tcPr>
            <w:tcW w:w="20" w:type="pct"/>
            <w:vAlign w:val="bottom"/>
            <w:hideMark/>
          </w:tcPr>
          <w:p w14:paraId="2F2F3622"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413C8E51"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397" w:type="pct"/>
            <w:vAlign w:val="bottom"/>
            <w:hideMark/>
          </w:tcPr>
          <w:p w14:paraId="4B2C9CB5" w14:textId="77777777" w:rsidR="00C01196" w:rsidRDefault="00C01196">
            <w:pPr>
              <w:spacing w:line="256" w:lineRule="auto"/>
              <w:jc w:val="right"/>
              <w:rPr>
                <w:rFonts w:ascii="Arial" w:eastAsia="Times New Roman" w:hAnsi="Arial" w:cs="Times New Roman"/>
                <w:szCs w:val="20"/>
              </w:rPr>
            </w:pPr>
            <w:r>
              <w:rPr>
                <w:rFonts w:ascii="Arial" w:hAnsi="Arial" w:cs="Arial"/>
                <w:b/>
                <w:szCs w:val="20"/>
              </w:rPr>
              <w:t>7,446</w:t>
            </w:r>
          </w:p>
        </w:tc>
        <w:tc>
          <w:tcPr>
            <w:tcW w:w="31" w:type="pct"/>
            <w:noWrap/>
            <w:vAlign w:val="bottom"/>
            <w:hideMark/>
          </w:tcPr>
          <w:p w14:paraId="09849915"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20" w:type="pct"/>
            <w:vAlign w:val="bottom"/>
            <w:hideMark/>
          </w:tcPr>
          <w:p w14:paraId="3EF17F7D"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51B4B57A"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71" w:type="pct"/>
            <w:vAlign w:val="bottom"/>
            <w:hideMark/>
          </w:tcPr>
          <w:p w14:paraId="1CA2E5B6"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7,496</w:t>
            </w:r>
          </w:p>
        </w:tc>
        <w:tc>
          <w:tcPr>
            <w:tcW w:w="45" w:type="pct"/>
            <w:noWrap/>
            <w:vAlign w:val="bottom"/>
            <w:hideMark/>
          </w:tcPr>
          <w:p w14:paraId="3053292C"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Cs/>
                <w:szCs w:val="20"/>
              </w:rPr>
              <w:t> </w:t>
            </w:r>
          </w:p>
        </w:tc>
        <w:tc>
          <w:tcPr>
            <w:tcW w:w="20" w:type="pct"/>
            <w:vAlign w:val="bottom"/>
            <w:hideMark/>
          </w:tcPr>
          <w:p w14:paraId="015F3D5A"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3DC15A4C"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92" w:type="pct"/>
            <w:vAlign w:val="bottom"/>
            <w:hideMark/>
          </w:tcPr>
          <w:p w14:paraId="3DB1DCB8"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7,547</w:t>
            </w:r>
          </w:p>
        </w:tc>
        <w:tc>
          <w:tcPr>
            <w:tcW w:w="27" w:type="pct"/>
            <w:noWrap/>
            <w:vAlign w:val="bottom"/>
            <w:hideMark/>
          </w:tcPr>
          <w:p w14:paraId="6B6D4C3E"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r>
      <w:tr w:rsidR="00C01196" w14:paraId="4F7F3DBA" w14:textId="77777777" w:rsidTr="00C01196">
        <w:trPr>
          <w:jc w:val="center"/>
        </w:trPr>
        <w:tc>
          <w:tcPr>
            <w:tcW w:w="3505" w:type="pct"/>
            <w:hideMark/>
          </w:tcPr>
          <w:p w14:paraId="7D10B76C" w14:textId="77777777" w:rsidR="00C01196" w:rsidRDefault="00C01196">
            <w:pPr>
              <w:spacing w:before="100" w:beforeAutospacing="1" w:after="100" w:afterAutospacing="1" w:line="256" w:lineRule="auto"/>
              <w:ind w:left="480" w:hanging="240"/>
              <w:jc w:val="both"/>
              <w:rPr>
                <w:rFonts w:ascii="Arial" w:eastAsia="Times New Roman" w:hAnsi="Arial" w:cs="Times New Roman"/>
                <w:sz w:val="8"/>
                <w:szCs w:val="24"/>
              </w:rPr>
            </w:pPr>
            <w:r>
              <w:rPr>
                <w:rFonts w:ascii="Arial" w:eastAsia="Times New Roman" w:hAnsi="Arial" w:cs="Arial"/>
                <w:szCs w:val="20"/>
              </w:rPr>
              <w:t>Diluted</w:t>
            </w:r>
          </w:p>
        </w:tc>
        <w:tc>
          <w:tcPr>
            <w:tcW w:w="20" w:type="pct"/>
            <w:vAlign w:val="bottom"/>
            <w:hideMark/>
          </w:tcPr>
          <w:p w14:paraId="0559AD5D"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5C5C7777"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397" w:type="pct"/>
            <w:vAlign w:val="bottom"/>
            <w:hideMark/>
          </w:tcPr>
          <w:p w14:paraId="625FF049" w14:textId="77777777" w:rsidR="00C01196" w:rsidRDefault="00C01196">
            <w:pPr>
              <w:spacing w:line="256" w:lineRule="auto"/>
              <w:jc w:val="right"/>
              <w:rPr>
                <w:rFonts w:ascii="Arial" w:eastAsia="Times New Roman" w:hAnsi="Arial" w:cs="Times New Roman"/>
                <w:szCs w:val="20"/>
              </w:rPr>
            </w:pPr>
            <w:r>
              <w:rPr>
                <w:rFonts w:ascii="Arial" w:hAnsi="Arial" w:cs="Arial"/>
                <w:b/>
                <w:szCs w:val="20"/>
              </w:rPr>
              <w:t>7,472</w:t>
            </w:r>
          </w:p>
        </w:tc>
        <w:tc>
          <w:tcPr>
            <w:tcW w:w="31" w:type="pct"/>
            <w:noWrap/>
            <w:vAlign w:val="bottom"/>
            <w:hideMark/>
          </w:tcPr>
          <w:p w14:paraId="15921B7B"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
                <w:bCs/>
                <w:szCs w:val="20"/>
              </w:rPr>
              <w:t> </w:t>
            </w:r>
          </w:p>
        </w:tc>
        <w:tc>
          <w:tcPr>
            <w:tcW w:w="20" w:type="pct"/>
            <w:vAlign w:val="bottom"/>
            <w:hideMark/>
          </w:tcPr>
          <w:p w14:paraId="2134F3EF"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56" w:type="pct"/>
            <w:vAlign w:val="bottom"/>
            <w:hideMark/>
          </w:tcPr>
          <w:p w14:paraId="077EDEC9"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71" w:type="pct"/>
            <w:vAlign w:val="bottom"/>
            <w:hideMark/>
          </w:tcPr>
          <w:p w14:paraId="29357906" w14:textId="77777777" w:rsidR="00C01196" w:rsidRDefault="00C01196">
            <w:pPr>
              <w:spacing w:line="256" w:lineRule="auto"/>
              <w:jc w:val="right"/>
              <w:rPr>
                <w:rFonts w:ascii="Arial" w:eastAsia="Times New Roman" w:hAnsi="Arial" w:cs="Times New Roman"/>
                <w:bCs/>
                <w:szCs w:val="20"/>
              </w:rPr>
            </w:pPr>
            <w:r>
              <w:rPr>
                <w:rFonts w:ascii="Arial" w:hAnsi="Arial" w:cs="Arial"/>
                <w:bCs/>
                <w:szCs w:val="20"/>
              </w:rPr>
              <w:t>7,540</w:t>
            </w:r>
          </w:p>
        </w:tc>
        <w:tc>
          <w:tcPr>
            <w:tcW w:w="45" w:type="pct"/>
            <w:noWrap/>
            <w:vAlign w:val="bottom"/>
            <w:hideMark/>
          </w:tcPr>
          <w:p w14:paraId="037090E8"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bCs/>
                <w:szCs w:val="20"/>
              </w:rPr>
              <w:t> </w:t>
            </w:r>
          </w:p>
        </w:tc>
        <w:tc>
          <w:tcPr>
            <w:tcW w:w="20" w:type="pct"/>
            <w:vAlign w:val="bottom"/>
            <w:hideMark/>
          </w:tcPr>
          <w:p w14:paraId="1073D0D4" w14:textId="77777777" w:rsidR="00C01196" w:rsidRDefault="00C01196">
            <w:pPr>
              <w:spacing w:line="40" w:lineRule="exact"/>
              <w:rPr>
                <w:rFonts w:eastAsia="Times New Roman" w:cs="Times New Roman"/>
                <w:noProof/>
                <w:sz w:val="8"/>
                <w:szCs w:val="8"/>
              </w:rPr>
            </w:pPr>
            <w:r>
              <w:rPr>
                <w:rFonts w:eastAsia="Times New Roman" w:cs="Times New Roman"/>
                <w:noProof/>
                <w:sz w:val="15"/>
                <w:szCs w:val="15"/>
              </w:rPr>
              <w:t> </w:t>
            </w:r>
          </w:p>
        </w:tc>
        <w:tc>
          <w:tcPr>
            <w:tcW w:w="61" w:type="pct"/>
            <w:vAlign w:val="bottom"/>
            <w:hideMark/>
          </w:tcPr>
          <w:p w14:paraId="461EFF80"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c>
          <w:tcPr>
            <w:tcW w:w="392" w:type="pct"/>
            <w:vAlign w:val="bottom"/>
            <w:hideMark/>
          </w:tcPr>
          <w:p w14:paraId="2E3CAAF7" w14:textId="77777777" w:rsidR="00C01196" w:rsidRDefault="00C01196">
            <w:pPr>
              <w:spacing w:line="256" w:lineRule="auto"/>
              <w:jc w:val="right"/>
              <w:rPr>
                <w:rFonts w:ascii="Arial" w:eastAsia="Times New Roman" w:hAnsi="Arial" w:cs="Times New Roman"/>
                <w:szCs w:val="20"/>
              </w:rPr>
            </w:pPr>
            <w:r>
              <w:rPr>
                <w:rFonts w:ascii="Arial" w:hAnsi="Arial" w:cs="Arial"/>
                <w:bCs/>
                <w:szCs w:val="20"/>
              </w:rPr>
              <w:t>7,608</w:t>
            </w:r>
          </w:p>
        </w:tc>
        <w:tc>
          <w:tcPr>
            <w:tcW w:w="27" w:type="pct"/>
            <w:noWrap/>
            <w:vAlign w:val="bottom"/>
            <w:hideMark/>
          </w:tcPr>
          <w:p w14:paraId="68779AEC" w14:textId="77777777" w:rsidR="00C01196" w:rsidRDefault="00C01196">
            <w:pPr>
              <w:spacing w:line="256" w:lineRule="auto"/>
              <w:rPr>
                <w:rFonts w:ascii="Arial" w:eastAsia="Times New Roman" w:hAnsi="Arial" w:cs="Times New Roman"/>
                <w:sz w:val="8"/>
                <w:szCs w:val="20"/>
              </w:rPr>
            </w:pPr>
            <w:r>
              <w:rPr>
                <w:rFonts w:ascii="Arial" w:eastAsia="Times New Roman" w:hAnsi="Arial" w:cs="Arial"/>
                <w:szCs w:val="20"/>
              </w:rPr>
              <w:t> </w:t>
            </w:r>
          </w:p>
        </w:tc>
      </w:tr>
      <w:tr w:rsidR="00C01196" w14:paraId="5B7D2A04" w14:textId="77777777" w:rsidTr="00C01196">
        <w:trPr>
          <w:jc w:val="center"/>
        </w:trPr>
        <w:tc>
          <w:tcPr>
            <w:tcW w:w="4973" w:type="pct"/>
            <w:gridSpan w:val="12"/>
            <w:tcBorders>
              <w:top w:val="nil"/>
              <w:left w:val="nil"/>
              <w:bottom w:val="single" w:sz="4" w:space="0" w:color="auto"/>
              <w:right w:val="nil"/>
            </w:tcBorders>
            <w:vAlign w:val="bottom"/>
            <w:hideMark/>
          </w:tcPr>
          <w:p w14:paraId="5F6FFB49" w14:textId="77777777" w:rsidR="00C01196" w:rsidRDefault="00C01196">
            <w:pPr>
              <w:spacing w:line="80" w:lineRule="exact"/>
              <w:jc w:val="right"/>
              <w:rPr>
                <w:rFonts w:ascii="Arial" w:eastAsia="Times New Roman" w:hAnsi="Arial" w:cs="Times New Roman"/>
                <w:sz w:val="8"/>
                <w:szCs w:val="8"/>
              </w:rPr>
            </w:pPr>
            <w:r>
              <w:rPr>
                <w:rFonts w:ascii="Arial" w:eastAsia="Times New Roman" w:hAnsi="Arial" w:cs="Times New Roman"/>
                <w:sz w:val="15"/>
                <w:szCs w:val="15"/>
              </w:rPr>
              <w:t> </w:t>
            </w:r>
          </w:p>
        </w:tc>
        <w:tc>
          <w:tcPr>
            <w:tcW w:w="27" w:type="pct"/>
            <w:vAlign w:val="bottom"/>
          </w:tcPr>
          <w:p w14:paraId="6607FCE1" w14:textId="77777777" w:rsidR="00C01196" w:rsidRDefault="00C01196">
            <w:pPr>
              <w:spacing w:line="80" w:lineRule="exact"/>
              <w:rPr>
                <w:rFonts w:ascii="Arial" w:eastAsia="Times New Roman" w:hAnsi="Arial" w:cs="Times New Roman"/>
                <w:sz w:val="8"/>
                <w:szCs w:val="20"/>
              </w:rPr>
            </w:pPr>
          </w:p>
        </w:tc>
      </w:tr>
    </w:tbl>
    <w:p w14:paraId="6BC1B2F8" w14:textId="77777777" w:rsidR="00C01196" w:rsidRDefault="00C01196" w:rsidP="00C01196">
      <w:pPr>
        <w:keepNext/>
        <w:spacing w:before="180"/>
        <w:jc w:val="both"/>
        <w:rPr>
          <w:rFonts w:ascii="Arial" w:eastAsia="Times New Roman" w:hAnsi="Arial" w:cs="Times New Roman"/>
          <w:sz w:val="8"/>
          <w:szCs w:val="24"/>
        </w:rPr>
      </w:pPr>
      <w:r>
        <w:rPr>
          <w:rFonts w:ascii="Arial" w:eastAsia="Times New Roman" w:hAnsi="Arial" w:cs="Arial"/>
          <w:szCs w:val="20"/>
        </w:rPr>
        <w:t xml:space="preserve">Refer to accompanying notes. </w:t>
      </w:r>
    </w:p>
    <w:p w14:paraId="00FBB3EE" w14:textId="77777777" w:rsidR="00C01196" w:rsidRDefault="00C01196" w:rsidP="00C01196">
      <w:pPr>
        <w:pStyle w:val="NormalWeb"/>
        <w:spacing w:before="0" w:beforeAutospacing="0" w:after="0" w:afterAutospacing="0"/>
        <w:rPr>
          <w:sz w:val="12"/>
        </w:rPr>
      </w:pPr>
    </w:p>
    <w:p w14:paraId="53327139" w14:textId="77777777" w:rsidR="00C01196" w:rsidRDefault="00C01196" w:rsidP="00C01196">
      <w:pPr>
        <w:pStyle w:val="10-Knoheaderpbbefore"/>
      </w:pPr>
      <w:r>
        <w:lastRenderedPageBreak/>
        <w:t>COMPREHENSIVE INCOME STATEMENTS</w:t>
      </w:r>
    </w:p>
    <w:p w14:paraId="512E87A6" w14:textId="77777777" w:rsidR="00C01196" w:rsidRDefault="00C01196" w:rsidP="00C01196">
      <w:pPr>
        <w:pStyle w:val="NormalWeb"/>
        <w:keepNext/>
        <w:spacing w:before="0" w:beforeAutospacing="0" w:after="0" w:afterAutospacing="0"/>
        <w:jc w:val="center"/>
      </w:pPr>
      <w:r>
        <w:rPr>
          <w:rFonts w:cs="Arial"/>
          <w:b/>
          <w:bCs/>
          <w:sz w:val="20"/>
          <w:szCs w:val="20"/>
        </w:rPr>
        <w:t xml:space="preserve"> </w:t>
      </w:r>
    </w:p>
    <w:tbl>
      <w:tblPr>
        <w:tblW w:w="5000" w:type="pct"/>
        <w:jc w:val="center"/>
        <w:tblCellMar>
          <w:top w:w="14" w:type="dxa"/>
          <w:left w:w="0" w:type="dxa"/>
          <w:right w:w="14" w:type="dxa"/>
        </w:tblCellMar>
        <w:tblLook w:val="04A0" w:firstRow="1" w:lastRow="0" w:firstColumn="1" w:lastColumn="0" w:noHBand="0" w:noVBand="1"/>
        <w:tblCaption w:val="Comprehensive Income Statements"/>
      </w:tblPr>
      <w:tblGrid>
        <w:gridCol w:w="6503"/>
        <w:gridCol w:w="56"/>
        <w:gridCol w:w="126"/>
        <w:gridCol w:w="668"/>
        <w:gridCol w:w="116"/>
        <w:gridCol w:w="56"/>
        <w:gridCol w:w="126"/>
        <w:gridCol w:w="657"/>
        <w:gridCol w:w="117"/>
        <w:gridCol w:w="56"/>
        <w:gridCol w:w="126"/>
        <w:gridCol w:w="659"/>
        <w:gridCol w:w="94"/>
      </w:tblGrid>
      <w:tr w:rsidR="00C01196" w14:paraId="4F41C039" w14:textId="77777777" w:rsidTr="00C01196">
        <w:trPr>
          <w:tblHeader/>
          <w:jc w:val="center"/>
        </w:trPr>
        <w:tc>
          <w:tcPr>
            <w:tcW w:w="3478" w:type="pct"/>
            <w:vAlign w:val="bottom"/>
            <w:hideMark/>
          </w:tcPr>
          <w:p w14:paraId="0116DED9" w14:textId="77777777" w:rsidR="00C01196" w:rsidRDefault="00C01196">
            <w:pPr>
              <w:pStyle w:val="NormalWeb"/>
              <w:keepNext/>
              <w:spacing w:before="0" w:beforeAutospacing="0" w:after="15" w:afterAutospacing="0" w:line="256" w:lineRule="auto"/>
              <w:rPr>
                <w:rFonts w:cs="Arial"/>
                <w:sz w:val="8"/>
              </w:rPr>
            </w:pPr>
            <w:r>
              <w:rPr>
                <w:rFonts w:cs="Arial"/>
                <w:b/>
                <w:sz w:val="15"/>
                <w:szCs w:val="15"/>
              </w:rPr>
              <w:t>(In millions)</w:t>
            </w:r>
          </w:p>
        </w:tc>
        <w:tc>
          <w:tcPr>
            <w:tcW w:w="27" w:type="pct"/>
            <w:vAlign w:val="bottom"/>
            <w:hideMark/>
          </w:tcPr>
          <w:p w14:paraId="656FE1C1" w14:textId="77777777" w:rsidR="00C01196" w:rsidRDefault="00C01196">
            <w:pPr>
              <w:pStyle w:val="la2"/>
              <w:rPr>
                <w:rFonts w:ascii="Arial" w:hAnsi="Arial" w:cs="Arial"/>
              </w:rPr>
            </w:pPr>
            <w:r>
              <w:rPr>
                <w:rFonts w:ascii="Arial" w:hAnsi="Arial" w:cs="Arial"/>
                <w:sz w:val="15"/>
                <w:szCs w:val="15"/>
              </w:rPr>
              <w:t> </w:t>
            </w:r>
          </w:p>
        </w:tc>
        <w:tc>
          <w:tcPr>
            <w:tcW w:w="422" w:type="pct"/>
            <w:gridSpan w:val="2"/>
            <w:vAlign w:val="bottom"/>
            <w:hideMark/>
          </w:tcPr>
          <w:p w14:paraId="1034886D" w14:textId="77777777" w:rsidR="00C01196" w:rsidRDefault="00C01196">
            <w:pPr>
              <w:pStyle w:val="la2"/>
              <w:rPr>
                <w:rFonts w:ascii="Arial" w:hAnsi="Arial" w:cs="Arial"/>
              </w:rPr>
            </w:pPr>
            <w:r>
              <w:rPr>
                <w:rFonts w:ascii="Arial" w:hAnsi="Arial" w:cs="Arial"/>
              </w:rPr>
              <w:t> </w:t>
            </w:r>
          </w:p>
        </w:tc>
        <w:tc>
          <w:tcPr>
            <w:tcW w:w="66" w:type="pct"/>
            <w:vAlign w:val="bottom"/>
            <w:hideMark/>
          </w:tcPr>
          <w:p w14:paraId="4A627E56" w14:textId="77777777" w:rsidR="00C01196" w:rsidRDefault="00C01196">
            <w:pPr>
              <w:spacing w:line="256" w:lineRule="auto"/>
              <w:rPr>
                <w:rFonts w:ascii="Arial" w:hAnsi="Arial" w:cs="Arial"/>
                <w:sz w:val="8"/>
              </w:rPr>
            </w:pPr>
            <w:r>
              <w:rPr>
                <w:rFonts w:ascii="Arial" w:hAnsi="Arial" w:cs="Arial"/>
                <w:sz w:val="15"/>
                <w:szCs w:val="15"/>
              </w:rPr>
              <w:t> </w:t>
            </w:r>
          </w:p>
        </w:tc>
        <w:tc>
          <w:tcPr>
            <w:tcW w:w="27" w:type="pct"/>
            <w:vAlign w:val="bottom"/>
            <w:hideMark/>
          </w:tcPr>
          <w:p w14:paraId="3F9580AF" w14:textId="77777777" w:rsidR="00C01196" w:rsidRDefault="00C01196">
            <w:pPr>
              <w:pStyle w:val="la2"/>
              <w:rPr>
                <w:rFonts w:ascii="Arial" w:hAnsi="Arial" w:cs="Arial"/>
              </w:rPr>
            </w:pPr>
            <w:r>
              <w:rPr>
                <w:rFonts w:ascii="Arial" w:hAnsi="Arial" w:cs="Arial"/>
                <w:sz w:val="15"/>
                <w:szCs w:val="15"/>
              </w:rPr>
              <w:t> </w:t>
            </w:r>
          </w:p>
        </w:tc>
        <w:tc>
          <w:tcPr>
            <w:tcW w:w="416" w:type="pct"/>
            <w:gridSpan w:val="2"/>
            <w:vAlign w:val="bottom"/>
            <w:hideMark/>
          </w:tcPr>
          <w:p w14:paraId="65769270" w14:textId="77777777" w:rsidR="00C01196" w:rsidRDefault="00C01196">
            <w:pPr>
              <w:pStyle w:val="la2"/>
              <w:rPr>
                <w:rFonts w:ascii="Arial" w:hAnsi="Arial" w:cs="Arial"/>
              </w:rPr>
            </w:pPr>
            <w:r>
              <w:rPr>
                <w:rFonts w:ascii="Arial" w:hAnsi="Arial" w:cs="Arial"/>
              </w:rPr>
              <w:t> </w:t>
            </w:r>
          </w:p>
        </w:tc>
        <w:tc>
          <w:tcPr>
            <w:tcW w:w="66" w:type="pct"/>
            <w:vAlign w:val="bottom"/>
            <w:hideMark/>
          </w:tcPr>
          <w:p w14:paraId="10DCBCDD" w14:textId="77777777" w:rsidR="00C01196" w:rsidRDefault="00C01196">
            <w:pPr>
              <w:spacing w:line="256" w:lineRule="auto"/>
              <w:rPr>
                <w:rFonts w:ascii="Arial" w:hAnsi="Arial" w:cs="Arial"/>
                <w:sz w:val="8"/>
              </w:rPr>
            </w:pPr>
            <w:r>
              <w:rPr>
                <w:rFonts w:ascii="Arial" w:hAnsi="Arial" w:cs="Arial"/>
                <w:sz w:val="15"/>
                <w:szCs w:val="15"/>
              </w:rPr>
              <w:t> </w:t>
            </w:r>
          </w:p>
        </w:tc>
        <w:tc>
          <w:tcPr>
            <w:tcW w:w="27" w:type="pct"/>
            <w:vAlign w:val="bottom"/>
            <w:hideMark/>
          </w:tcPr>
          <w:p w14:paraId="7F462C85" w14:textId="77777777" w:rsidR="00C01196" w:rsidRDefault="00C01196">
            <w:pPr>
              <w:pStyle w:val="la2"/>
              <w:rPr>
                <w:rFonts w:ascii="Arial" w:hAnsi="Arial" w:cs="Arial"/>
              </w:rPr>
            </w:pPr>
            <w:r>
              <w:rPr>
                <w:rFonts w:ascii="Arial" w:hAnsi="Arial" w:cs="Arial"/>
                <w:sz w:val="15"/>
                <w:szCs w:val="15"/>
              </w:rPr>
              <w:t> </w:t>
            </w:r>
          </w:p>
        </w:tc>
        <w:tc>
          <w:tcPr>
            <w:tcW w:w="417" w:type="pct"/>
            <w:gridSpan w:val="2"/>
            <w:vAlign w:val="bottom"/>
            <w:hideMark/>
          </w:tcPr>
          <w:p w14:paraId="4226DA09" w14:textId="77777777" w:rsidR="00C01196" w:rsidRDefault="00C01196">
            <w:pPr>
              <w:pStyle w:val="la2"/>
              <w:rPr>
                <w:rFonts w:ascii="Arial" w:hAnsi="Arial" w:cs="Arial"/>
              </w:rPr>
            </w:pPr>
            <w:r>
              <w:rPr>
                <w:rFonts w:ascii="Arial" w:hAnsi="Arial" w:cs="Arial"/>
              </w:rPr>
              <w:t> </w:t>
            </w:r>
          </w:p>
        </w:tc>
        <w:tc>
          <w:tcPr>
            <w:tcW w:w="54" w:type="pct"/>
            <w:vAlign w:val="bottom"/>
            <w:hideMark/>
          </w:tcPr>
          <w:p w14:paraId="67875E83" w14:textId="77777777" w:rsidR="00C01196" w:rsidRDefault="00C01196">
            <w:pPr>
              <w:spacing w:line="256" w:lineRule="auto"/>
              <w:rPr>
                <w:rFonts w:ascii="Arial" w:hAnsi="Arial" w:cs="Arial"/>
                <w:sz w:val="8"/>
              </w:rPr>
            </w:pPr>
            <w:r>
              <w:rPr>
                <w:rFonts w:ascii="Arial" w:hAnsi="Arial" w:cs="Arial"/>
                <w:sz w:val="15"/>
                <w:szCs w:val="15"/>
              </w:rPr>
              <w:t> </w:t>
            </w:r>
          </w:p>
        </w:tc>
      </w:tr>
      <w:tr w:rsidR="00C01196" w14:paraId="29C21616" w14:textId="77777777" w:rsidTr="00C01196">
        <w:trPr>
          <w:jc w:val="center"/>
        </w:trPr>
        <w:tc>
          <w:tcPr>
            <w:tcW w:w="4946" w:type="pct"/>
            <w:gridSpan w:val="12"/>
            <w:tcBorders>
              <w:top w:val="nil"/>
              <w:left w:val="nil"/>
              <w:bottom w:val="single" w:sz="4" w:space="0" w:color="auto"/>
              <w:right w:val="nil"/>
            </w:tcBorders>
            <w:vAlign w:val="bottom"/>
            <w:hideMark/>
          </w:tcPr>
          <w:p w14:paraId="2878357B" w14:textId="77777777" w:rsidR="00C01196" w:rsidRDefault="00C01196">
            <w:pPr>
              <w:pStyle w:val="rrdsinglerule"/>
              <w:pBdr>
                <w:top w:val="none" w:sz="0" w:space="0" w:color="auto"/>
              </w:pBdr>
              <w:spacing w:before="0" w:line="80" w:lineRule="exact"/>
              <w:rPr>
                <w:rFonts w:cs="Arial"/>
              </w:rPr>
            </w:pPr>
            <w:r>
              <w:rPr>
                <w:rFonts w:cs="Arial"/>
              </w:rPr>
              <w:t> </w:t>
            </w:r>
          </w:p>
        </w:tc>
        <w:tc>
          <w:tcPr>
            <w:tcW w:w="54" w:type="pct"/>
            <w:vAlign w:val="bottom"/>
          </w:tcPr>
          <w:p w14:paraId="26A8834E" w14:textId="77777777" w:rsidR="00C01196" w:rsidRDefault="00C01196">
            <w:pPr>
              <w:spacing w:line="80" w:lineRule="exact"/>
              <w:rPr>
                <w:rFonts w:ascii="Arial" w:hAnsi="Arial" w:cs="Arial"/>
                <w:sz w:val="8"/>
                <w:szCs w:val="8"/>
              </w:rPr>
            </w:pPr>
          </w:p>
        </w:tc>
      </w:tr>
      <w:tr w:rsidR="00C01196" w14:paraId="6B1EBEEE" w14:textId="77777777" w:rsidTr="00C01196">
        <w:trPr>
          <w:jc w:val="center"/>
        </w:trPr>
        <w:tc>
          <w:tcPr>
            <w:tcW w:w="3478" w:type="pct"/>
            <w:tcBorders>
              <w:top w:val="single" w:sz="4" w:space="0" w:color="auto"/>
              <w:left w:val="nil"/>
              <w:bottom w:val="nil"/>
              <w:right w:val="nil"/>
            </w:tcBorders>
            <w:vAlign w:val="center"/>
          </w:tcPr>
          <w:p w14:paraId="15D6202A" w14:textId="77777777" w:rsidR="00C01196" w:rsidRDefault="00C01196">
            <w:pPr>
              <w:spacing w:line="80" w:lineRule="exact"/>
              <w:rPr>
                <w:rFonts w:ascii="Arial" w:hAnsi="Arial" w:cs="Arial"/>
                <w:sz w:val="8"/>
              </w:rPr>
            </w:pPr>
          </w:p>
        </w:tc>
        <w:tc>
          <w:tcPr>
            <w:tcW w:w="515" w:type="pct"/>
            <w:gridSpan w:val="4"/>
            <w:tcBorders>
              <w:top w:val="single" w:sz="4" w:space="0" w:color="auto"/>
              <w:left w:val="nil"/>
              <w:bottom w:val="nil"/>
              <w:right w:val="nil"/>
            </w:tcBorders>
            <w:vAlign w:val="center"/>
          </w:tcPr>
          <w:p w14:paraId="529C9A63" w14:textId="77777777" w:rsidR="00C01196" w:rsidRDefault="00C01196">
            <w:pPr>
              <w:spacing w:line="80" w:lineRule="exact"/>
              <w:rPr>
                <w:rFonts w:ascii="Arial" w:hAnsi="Arial" w:cs="Arial"/>
                <w:sz w:val="8"/>
              </w:rPr>
            </w:pPr>
          </w:p>
        </w:tc>
        <w:tc>
          <w:tcPr>
            <w:tcW w:w="509" w:type="pct"/>
            <w:gridSpan w:val="4"/>
            <w:tcBorders>
              <w:top w:val="single" w:sz="4" w:space="0" w:color="auto"/>
              <w:left w:val="nil"/>
              <w:bottom w:val="nil"/>
              <w:right w:val="nil"/>
            </w:tcBorders>
            <w:vAlign w:val="center"/>
          </w:tcPr>
          <w:p w14:paraId="5CDBAB78" w14:textId="77777777" w:rsidR="00C01196" w:rsidRDefault="00C01196">
            <w:pPr>
              <w:spacing w:line="80" w:lineRule="exact"/>
              <w:rPr>
                <w:rFonts w:ascii="Arial" w:hAnsi="Arial" w:cs="Arial"/>
                <w:sz w:val="8"/>
              </w:rPr>
            </w:pPr>
          </w:p>
        </w:tc>
        <w:tc>
          <w:tcPr>
            <w:tcW w:w="444" w:type="pct"/>
            <w:gridSpan w:val="3"/>
            <w:vAlign w:val="center"/>
          </w:tcPr>
          <w:p w14:paraId="724DFCD2" w14:textId="77777777" w:rsidR="00C01196" w:rsidRDefault="00C01196">
            <w:pPr>
              <w:spacing w:line="80" w:lineRule="exact"/>
              <w:rPr>
                <w:rFonts w:ascii="Arial" w:hAnsi="Arial" w:cs="Arial"/>
                <w:sz w:val="8"/>
              </w:rPr>
            </w:pPr>
          </w:p>
        </w:tc>
        <w:tc>
          <w:tcPr>
            <w:tcW w:w="54" w:type="pct"/>
            <w:vAlign w:val="center"/>
          </w:tcPr>
          <w:p w14:paraId="34E90983" w14:textId="77777777" w:rsidR="00C01196" w:rsidRDefault="00C01196">
            <w:pPr>
              <w:spacing w:line="80" w:lineRule="exact"/>
              <w:rPr>
                <w:rFonts w:ascii="Arial" w:hAnsi="Arial" w:cs="Arial"/>
                <w:sz w:val="8"/>
              </w:rPr>
            </w:pPr>
          </w:p>
        </w:tc>
      </w:tr>
      <w:tr w:rsidR="00C01196" w14:paraId="7926EC02" w14:textId="77777777" w:rsidTr="00C01196">
        <w:trPr>
          <w:jc w:val="center"/>
        </w:trPr>
        <w:tc>
          <w:tcPr>
            <w:tcW w:w="3478" w:type="pct"/>
            <w:vAlign w:val="bottom"/>
            <w:hideMark/>
          </w:tcPr>
          <w:p w14:paraId="158F9039" w14:textId="77777777" w:rsidR="00C01196" w:rsidRDefault="00C01196">
            <w:pPr>
              <w:pStyle w:val="NormalWeb"/>
              <w:keepNext/>
              <w:spacing w:before="0" w:beforeAutospacing="0" w:after="15" w:afterAutospacing="0" w:line="256" w:lineRule="auto"/>
              <w:rPr>
                <w:rFonts w:cs="Arial"/>
                <w:sz w:val="8"/>
              </w:rPr>
            </w:pPr>
            <w:r>
              <w:rPr>
                <w:rFonts w:cs="Arial"/>
                <w:b/>
                <w:sz w:val="15"/>
                <w:szCs w:val="15"/>
              </w:rPr>
              <w:t>Year Ended June 30,</w:t>
            </w:r>
          </w:p>
        </w:tc>
        <w:tc>
          <w:tcPr>
            <w:tcW w:w="27" w:type="pct"/>
            <w:vAlign w:val="bottom"/>
            <w:hideMark/>
          </w:tcPr>
          <w:p w14:paraId="3F9C9394" w14:textId="77777777" w:rsidR="00C01196" w:rsidRDefault="00C01196">
            <w:pPr>
              <w:pStyle w:val="la2"/>
              <w:rPr>
                <w:rFonts w:ascii="Arial" w:hAnsi="Arial" w:cs="Arial"/>
              </w:rPr>
            </w:pPr>
            <w:r>
              <w:rPr>
                <w:rFonts w:ascii="Arial" w:hAnsi="Arial" w:cs="Arial"/>
                <w:sz w:val="15"/>
                <w:szCs w:val="15"/>
              </w:rPr>
              <w:t> </w:t>
            </w:r>
          </w:p>
        </w:tc>
        <w:tc>
          <w:tcPr>
            <w:tcW w:w="422" w:type="pct"/>
            <w:gridSpan w:val="2"/>
            <w:tcMar>
              <w:top w:w="0" w:type="dxa"/>
              <w:left w:w="14" w:type="dxa"/>
              <w:bottom w:w="0" w:type="dxa"/>
              <w:right w:w="14" w:type="dxa"/>
            </w:tcMar>
            <w:vAlign w:val="bottom"/>
            <w:hideMark/>
          </w:tcPr>
          <w:p w14:paraId="74D6696F" w14:textId="77777777" w:rsidR="00C01196" w:rsidRDefault="00C01196">
            <w:pPr>
              <w:spacing w:line="256" w:lineRule="auto"/>
              <w:jc w:val="right"/>
              <w:rPr>
                <w:rFonts w:ascii="Arial" w:hAnsi="Arial" w:cs="Arial"/>
              </w:rPr>
            </w:pPr>
            <w:r>
              <w:rPr>
                <w:rFonts w:ascii="Arial" w:hAnsi="Arial" w:cs="Arial"/>
                <w:b/>
                <w:bCs/>
                <w:sz w:val="15"/>
                <w:szCs w:val="15"/>
              </w:rPr>
              <w:t>2023</w:t>
            </w:r>
          </w:p>
        </w:tc>
        <w:tc>
          <w:tcPr>
            <w:tcW w:w="66" w:type="pct"/>
            <w:vAlign w:val="bottom"/>
            <w:hideMark/>
          </w:tcPr>
          <w:p w14:paraId="6097AAE7" w14:textId="77777777" w:rsidR="00C01196" w:rsidRDefault="00C01196">
            <w:pPr>
              <w:spacing w:line="256" w:lineRule="auto"/>
              <w:rPr>
                <w:rFonts w:ascii="Arial" w:hAnsi="Arial" w:cs="Arial"/>
                <w:sz w:val="8"/>
              </w:rPr>
            </w:pPr>
            <w:r>
              <w:rPr>
                <w:rFonts w:ascii="Arial" w:hAnsi="Arial" w:cs="Arial"/>
                <w:sz w:val="15"/>
                <w:szCs w:val="15"/>
              </w:rPr>
              <w:t> </w:t>
            </w:r>
          </w:p>
        </w:tc>
        <w:tc>
          <w:tcPr>
            <w:tcW w:w="27" w:type="pct"/>
            <w:vAlign w:val="bottom"/>
            <w:hideMark/>
          </w:tcPr>
          <w:p w14:paraId="35844931" w14:textId="77777777" w:rsidR="00C01196" w:rsidRDefault="00C01196">
            <w:pPr>
              <w:pStyle w:val="la2"/>
              <w:rPr>
                <w:rFonts w:ascii="Arial" w:hAnsi="Arial" w:cs="Arial"/>
              </w:rPr>
            </w:pPr>
            <w:r>
              <w:rPr>
                <w:rFonts w:ascii="Arial" w:hAnsi="Arial" w:cs="Arial"/>
                <w:sz w:val="15"/>
                <w:szCs w:val="15"/>
              </w:rPr>
              <w:t> </w:t>
            </w:r>
          </w:p>
        </w:tc>
        <w:tc>
          <w:tcPr>
            <w:tcW w:w="416" w:type="pct"/>
            <w:gridSpan w:val="2"/>
            <w:tcMar>
              <w:top w:w="0" w:type="dxa"/>
              <w:left w:w="14" w:type="dxa"/>
              <w:bottom w:w="0" w:type="dxa"/>
              <w:right w:w="14" w:type="dxa"/>
            </w:tcMar>
            <w:vAlign w:val="bottom"/>
            <w:hideMark/>
          </w:tcPr>
          <w:p w14:paraId="2EF8BE82" w14:textId="77777777" w:rsidR="00C01196" w:rsidRDefault="00C01196">
            <w:pPr>
              <w:spacing w:line="256" w:lineRule="auto"/>
              <w:jc w:val="right"/>
              <w:rPr>
                <w:rFonts w:ascii="Arial" w:hAnsi="Arial" w:cs="Arial"/>
              </w:rPr>
            </w:pPr>
            <w:r>
              <w:rPr>
                <w:rFonts w:ascii="Arial" w:hAnsi="Arial" w:cs="Arial"/>
                <w:b/>
                <w:bCs/>
                <w:sz w:val="15"/>
                <w:szCs w:val="15"/>
              </w:rPr>
              <w:t>2022</w:t>
            </w:r>
          </w:p>
        </w:tc>
        <w:tc>
          <w:tcPr>
            <w:tcW w:w="66" w:type="pct"/>
            <w:vAlign w:val="bottom"/>
            <w:hideMark/>
          </w:tcPr>
          <w:p w14:paraId="17B155AC" w14:textId="77777777" w:rsidR="00C01196" w:rsidRDefault="00C01196">
            <w:pPr>
              <w:spacing w:line="256" w:lineRule="auto"/>
              <w:rPr>
                <w:rFonts w:ascii="Arial" w:hAnsi="Arial" w:cs="Arial"/>
                <w:sz w:val="8"/>
              </w:rPr>
            </w:pPr>
            <w:r>
              <w:rPr>
                <w:rFonts w:ascii="Arial" w:hAnsi="Arial" w:cs="Arial"/>
                <w:sz w:val="15"/>
                <w:szCs w:val="15"/>
              </w:rPr>
              <w:t> </w:t>
            </w:r>
          </w:p>
        </w:tc>
        <w:tc>
          <w:tcPr>
            <w:tcW w:w="27" w:type="pct"/>
            <w:vAlign w:val="bottom"/>
            <w:hideMark/>
          </w:tcPr>
          <w:p w14:paraId="0930762A" w14:textId="77777777" w:rsidR="00C01196" w:rsidRDefault="00C01196">
            <w:pPr>
              <w:pStyle w:val="la2"/>
              <w:rPr>
                <w:rFonts w:ascii="Arial" w:hAnsi="Arial" w:cs="Arial"/>
              </w:rPr>
            </w:pPr>
            <w:r>
              <w:rPr>
                <w:rFonts w:ascii="Arial" w:hAnsi="Arial" w:cs="Arial"/>
                <w:sz w:val="15"/>
                <w:szCs w:val="15"/>
              </w:rPr>
              <w:t> </w:t>
            </w:r>
          </w:p>
        </w:tc>
        <w:tc>
          <w:tcPr>
            <w:tcW w:w="417" w:type="pct"/>
            <w:gridSpan w:val="2"/>
            <w:tcMar>
              <w:top w:w="0" w:type="dxa"/>
              <w:left w:w="14" w:type="dxa"/>
              <w:bottom w:w="0" w:type="dxa"/>
              <w:right w:w="14" w:type="dxa"/>
            </w:tcMar>
            <w:vAlign w:val="bottom"/>
            <w:hideMark/>
          </w:tcPr>
          <w:p w14:paraId="2331D219" w14:textId="77777777" w:rsidR="00C01196" w:rsidRDefault="00C01196">
            <w:pPr>
              <w:spacing w:line="256" w:lineRule="auto"/>
              <w:jc w:val="right"/>
              <w:rPr>
                <w:rFonts w:ascii="Arial" w:hAnsi="Arial" w:cs="Arial"/>
              </w:rPr>
            </w:pPr>
            <w:r>
              <w:rPr>
                <w:rFonts w:ascii="Arial" w:hAnsi="Arial" w:cs="Arial"/>
                <w:b/>
                <w:bCs/>
                <w:sz w:val="15"/>
                <w:szCs w:val="15"/>
              </w:rPr>
              <w:t>2021</w:t>
            </w:r>
          </w:p>
        </w:tc>
        <w:tc>
          <w:tcPr>
            <w:tcW w:w="54" w:type="pct"/>
            <w:vAlign w:val="bottom"/>
            <w:hideMark/>
          </w:tcPr>
          <w:p w14:paraId="4955BC55" w14:textId="77777777" w:rsidR="00C01196" w:rsidRDefault="00C01196">
            <w:pPr>
              <w:spacing w:line="256" w:lineRule="auto"/>
              <w:rPr>
                <w:rFonts w:ascii="Arial" w:hAnsi="Arial" w:cs="Arial"/>
                <w:sz w:val="8"/>
              </w:rPr>
            </w:pPr>
            <w:r>
              <w:rPr>
                <w:rFonts w:ascii="Arial" w:hAnsi="Arial" w:cs="Arial"/>
                <w:sz w:val="15"/>
                <w:szCs w:val="15"/>
              </w:rPr>
              <w:t> </w:t>
            </w:r>
          </w:p>
        </w:tc>
      </w:tr>
      <w:tr w:rsidR="00C01196" w14:paraId="7E0C0226" w14:textId="77777777" w:rsidTr="00C01196">
        <w:trPr>
          <w:jc w:val="center"/>
        </w:trPr>
        <w:tc>
          <w:tcPr>
            <w:tcW w:w="3478" w:type="pct"/>
            <w:vAlign w:val="center"/>
          </w:tcPr>
          <w:p w14:paraId="6538EE7A" w14:textId="77777777" w:rsidR="00C01196" w:rsidRDefault="00C01196">
            <w:pPr>
              <w:spacing w:line="256" w:lineRule="auto"/>
              <w:rPr>
                <w:rFonts w:ascii="Arial" w:hAnsi="Arial" w:cs="Arial"/>
                <w:sz w:val="8"/>
              </w:rPr>
            </w:pPr>
          </w:p>
        </w:tc>
        <w:tc>
          <w:tcPr>
            <w:tcW w:w="515" w:type="pct"/>
            <w:gridSpan w:val="4"/>
            <w:vAlign w:val="center"/>
          </w:tcPr>
          <w:p w14:paraId="5421B1EF" w14:textId="77777777" w:rsidR="00C01196" w:rsidRDefault="00C01196">
            <w:pPr>
              <w:spacing w:line="256" w:lineRule="auto"/>
              <w:rPr>
                <w:rFonts w:ascii="Arial" w:hAnsi="Arial" w:cs="Arial"/>
                <w:sz w:val="8"/>
              </w:rPr>
            </w:pPr>
          </w:p>
        </w:tc>
        <w:tc>
          <w:tcPr>
            <w:tcW w:w="509" w:type="pct"/>
            <w:gridSpan w:val="4"/>
            <w:vAlign w:val="center"/>
          </w:tcPr>
          <w:p w14:paraId="2BB40214" w14:textId="77777777" w:rsidR="00C01196" w:rsidRDefault="00C01196">
            <w:pPr>
              <w:spacing w:line="256" w:lineRule="auto"/>
              <w:rPr>
                <w:rFonts w:ascii="Arial" w:hAnsi="Arial" w:cs="Arial"/>
                <w:sz w:val="8"/>
              </w:rPr>
            </w:pPr>
          </w:p>
        </w:tc>
        <w:tc>
          <w:tcPr>
            <w:tcW w:w="498" w:type="pct"/>
            <w:gridSpan w:val="4"/>
            <w:vAlign w:val="center"/>
          </w:tcPr>
          <w:p w14:paraId="33C09474" w14:textId="77777777" w:rsidR="00C01196" w:rsidRDefault="00C01196">
            <w:pPr>
              <w:spacing w:line="256" w:lineRule="auto"/>
              <w:rPr>
                <w:rFonts w:ascii="Arial" w:hAnsi="Arial" w:cs="Arial"/>
                <w:sz w:val="8"/>
              </w:rPr>
            </w:pPr>
          </w:p>
        </w:tc>
      </w:tr>
      <w:tr w:rsidR="00C01196" w14:paraId="11CBD2FC" w14:textId="77777777" w:rsidTr="00C01196">
        <w:trPr>
          <w:jc w:val="center"/>
        </w:trPr>
        <w:tc>
          <w:tcPr>
            <w:tcW w:w="3478" w:type="pct"/>
            <w:hideMark/>
          </w:tcPr>
          <w:p w14:paraId="2DBB6E1B" w14:textId="77777777" w:rsidR="00C01196" w:rsidRDefault="00C01196">
            <w:pPr>
              <w:pStyle w:val="NormalWeb"/>
              <w:spacing w:line="256" w:lineRule="auto"/>
              <w:ind w:left="240" w:hanging="240"/>
              <w:rPr>
                <w:rFonts w:cs="Arial"/>
                <w:sz w:val="8"/>
              </w:rPr>
            </w:pPr>
            <w:r>
              <w:rPr>
                <w:rFonts w:cs="Arial"/>
                <w:sz w:val="20"/>
                <w:szCs w:val="20"/>
              </w:rPr>
              <w:t>Net income</w:t>
            </w:r>
          </w:p>
        </w:tc>
        <w:tc>
          <w:tcPr>
            <w:tcW w:w="27" w:type="pct"/>
            <w:vAlign w:val="bottom"/>
            <w:hideMark/>
          </w:tcPr>
          <w:p w14:paraId="0A7BD6DB"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4BEE4941" w14:textId="77777777" w:rsidR="00C01196" w:rsidRDefault="00C01196">
            <w:pPr>
              <w:spacing w:line="256" w:lineRule="auto"/>
              <w:rPr>
                <w:rFonts w:ascii="Arial" w:hAnsi="Arial" w:cs="Arial"/>
                <w:sz w:val="8"/>
              </w:rPr>
            </w:pPr>
            <w:r>
              <w:rPr>
                <w:rFonts w:ascii="Arial" w:hAnsi="Arial" w:cs="Arial"/>
                <w:b/>
                <w:bCs/>
              </w:rPr>
              <w:t>$</w:t>
            </w:r>
          </w:p>
        </w:tc>
        <w:tc>
          <w:tcPr>
            <w:tcW w:w="361" w:type="pct"/>
            <w:vAlign w:val="bottom"/>
            <w:hideMark/>
          </w:tcPr>
          <w:p w14:paraId="0F7D1736" w14:textId="77777777" w:rsidR="00C01196" w:rsidRDefault="00C01196">
            <w:pPr>
              <w:keepNext/>
              <w:spacing w:line="256" w:lineRule="auto"/>
              <w:jc w:val="right"/>
              <w:rPr>
                <w:rFonts w:ascii="Arial" w:hAnsi="Arial" w:cs="Arial"/>
                <w:b/>
              </w:rPr>
            </w:pPr>
            <w:r>
              <w:rPr>
                <w:rFonts w:ascii="Arial" w:hAnsi="Arial" w:cs="Arial"/>
                <w:b/>
              </w:rPr>
              <w:t>72,361</w:t>
            </w:r>
          </w:p>
        </w:tc>
        <w:tc>
          <w:tcPr>
            <w:tcW w:w="66" w:type="pct"/>
            <w:noWrap/>
            <w:vAlign w:val="bottom"/>
            <w:hideMark/>
          </w:tcPr>
          <w:p w14:paraId="4CF028DD" w14:textId="77777777" w:rsidR="00C01196" w:rsidRDefault="00C01196">
            <w:pPr>
              <w:spacing w:line="256" w:lineRule="auto"/>
              <w:rPr>
                <w:rFonts w:ascii="Arial" w:hAnsi="Arial" w:cs="Arial"/>
                <w:sz w:val="8"/>
              </w:rPr>
            </w:pPr>
            <w:r>
              <w:rPr>
                <w:rFonts w:ascii="Arial" w:hAnsi="Arial" w:cs="Arial"/>
                <w:b/>
                <w:bCs/>
              </w:rPr>
              <w:t> </w:t>
            </w:r>
          </w:p>
        </w:tc>
        <w:tc>
          <w:tcPr>
            <w:tcW w:w="27" w:type="pct"/>
            <w:vAlign w:val="bottom"/>
            <w:hideMark/>
          </w:tcPr>
          <w:p w14:paraId="345C939B"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5E977BAC" w14:textId="77777777" w:rsidR="00C01196" w:rsidRDefault="00C01196">
            <w:pPr>
              <w:spacing w:line="256" w:lineRule="auto"/>
              <w:rPr>
                <w:rFonts w:ascii="Arial" w:hAnsi="Arial" w:cs="Arial"/>
                <w:sz w:val="8"/>
              </w:rPr>
            </w:pPr>
            <w:r>
              <w:rPr>
                <w:rFonts w:ascii="Arial" w:hAnsi="Arial" w:cs="Arial"/>
              </w:rPr>
              <w:t>$</w:t>
            </w:r>
          </w:p>
        </w:tc>
        <w:tc>
          <w:tcPr>
            <w:tcW w:w="355" w:type="pct"/>
            <w:vAlign w:val="bottom"/>
            <w:hideMark/>
          </w:tcPr>
          <w:p w14:paraId="74705192" w14:textId="77777777" w:rsidR="00C01196" w:rsidRDefault="00C01196">
            <w:pPr>
              <w:spacing w:line="256" w:lineRule="auto"/>
              <w:jc w:val="right"/>
              <w:rPr>
                <w:rFonts w:ascii="Arial" w:hAnsi="Arial" w:cs="Arial"/>
                <w:bCs/>
              </w:rPr>
            </w:pPr>
            <w:r>
              <w:rPr>
                <w:rFonts w:ascii="Arial" w:hAnsi="Arial" w:cs="Arial"/>
                <w:bCs/>
              </w:rPr>
              <w:t>72,738</w:t>
            </w:r>
          </w:p>
        </w:tc>
        <w:tc>
          <w:tcPr>
            <w:tcW w:w="66" w:type="pct"/>
            <w:noWrap/>
            <w:vAlign w:val="bottom"/>
            <w:hideMark/>
          </w:tcPr>
          <w:p w14:paraId="13F630F3" w14:textId="77777777" w:rsidR="00C01196" w:rsidRDefault="00C01196">
            <w:pPr>
              <w:spacing w:line="256" w:lineRule="auto"/>
              <w:rPr>
                <w:rFonts w:ascii="Arial" w:hAnsi="Arial" w:cs="Arial"/>
                <w:bCs/>
                <w:sz w:val="8"/>
              </w:rPr>
            </w:pPr>
            <w:r>
              <w:rPr>
                <w:rFonts w:ascii="Arial" w:hAnsi="Arial" w:cs="Arial"/>
                <w:bCs/>
              </w:rPr>
              <w:t> </w:t>
            </w:r>
          </w:p>
        </w:tc>
        <w:tc>
          <w:tcPr>
            <w:tcW w:w="27" w:type="pct"/>
            <w:vAlign w:val="bottom"/>
            <w:hideMark/>
          </w:tcPr>
          <w:p w14:paraId="66C084C2"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02B2064F" w14:textId="77777777" w:rsidR="00C01196" w:rsidRDefault="00C01196">
            <w:pPr>
              <w:spacing w:line="256" w:lineRule="auto"/>
              <w:rPr>
                <w:rFonts w:ascii="Arial" w:hAnsi="Arial" w:cs="Arial"/>
                <w:sz w:val="8"/>
              </w:rPr>
            </w:pPr>
            <w:r>
              <w:rPr>
                <w:rFonts w:ascii="Arial" w:hAnsi="Arial" w:cs="Arial"/>
              </w:rPr>
              <w:t>$</w:t>
            </w:r>
          </w:p>
        </w:tc>
        <w:tc>
          <w:tcPr>
            <w:tcW w:w="356" w:type="pct"/>
            <w:vAlign w:val="bottom"/>
            <w:hideMark/>
          </w:tcPr>
          <w:p w14:paraId="02A8B389" w14:textId="77777777" w:rsidR="00C01196" w:rsidRDefault="00C01196">
            <w:pPr>
              <w:spacing w:line="256" w:lineRule="auto"/>
              <w:jc w:val="right"/>
              <w:rPr>
                <w:rFonts w:ascii="Arial" w:hAnsi="Arial" w:cs="Arial"/>
              </w:rPr>
            </w:pPr>
            <w:r>
              <w:rPr>
                <w:rFonts w:ascii="Arial" w:hAnsi="Arial" w:cs="Arial"/>
                <w:bCs/>
              </w:rPr>
              <w:t>61,271</w:t>
            </w:r>
          </w:p>
        </w:tc>
        <w:tc>
          <w:tcPr>
            <w:tcW w:w="54" w:type="pct"/>
            <w:noWrap/>
            <w:vAlign w:val="bottom"/>
            <w:hideMark/>
          </w:tcPr>
          <w:p w14:paraId="1CFC300B" w14:textId="77777777" w:rsidR="00C01196" w:rsidRDefault="00C01196">
            <w:pPr>
              <w:spacing w:line="256" w:lineRule="auto"/>
              <w:rPr>
                <w:rFonts w:ascii="Arial" w:hAnsi="Arial" w:cs="Arial"/>
                <w:sz w:val="8"/>
              </w:rPr>
            </w:pPr>
            <w:r>
              <w:rPr>
                <w:rFonts w:ascii="Arial" w:hAnsi="Arial" w:cs="Arial"/>
                <w:bCs/>
              </w:rPr>
              <w:t> </w:t>
            </w:r>
          </w:p>
        </w:tc>
      </w:tr>
      <w:tr w:rsidR="00C01196" w14:paraId="6FB38FAC" w14:textId="77777777" w:rsidTr="00C01196">
        <w:trPr>
          <w:jc w:val="center"/>
        </w:trPr>
        <w:tc>
          <w:tcPr>
            <w:tcW w:w="3478" w:type="pct"/>
            <w:vAlign w:val="bottom"/>
          </w:tcPr>
          <w:p w14:paraId="5369DA33" w14:textId="77777777" w:rsidR="00C01196" w:rsidRDefault="00C01196">
            <w:pPr>
              <w:pStyle w:val="la2"/>
              <w:spacing w:line="80" w:lineRule="exact"/>
              <w:rPr>
                <w:rFonts w:ascii="Arial" w:hAnsi="Arial" w:cs="Arial"/>
              </w:rPr>
            </w:pPr>
          </w:p>
        </w:tc>
        <w:tc>
          <w:tcPr>
            <w:tcW w:w="27" w:type="pct"/>
            <w:vAlign w:val="bottom"/>
          </w:tcPr>
          <w:p w14:paraId="1EE4A966" w14:textId="77777777" w:rsidR="00C01196" w:rsidRDefault="00C01196">
            <w:pPr>
              <w:pStyle w:val="la2"/>
              <w:spacing w:line="80" w:lineRule="exact"/>
              <w:rPr>
                <w:rFonts w:ascii="Arial" w:hAnsi="Arial" w:cs="Arial"/>
              </w:rPr>
            </w:pPr>
          </w:p>
        </w:tc>
        <w:tc>
          <w:tcPr>
            <w:tcW w:w="61" w:type="pct"/>
            <w:tcBorders>
              <w:top w:val="nil"/>
              <w:left w:val="nil"/>
              <w:bottom w:val="single" w:sz="4" w:space="0" w:color="auto"/>
              <w:right w:val="nil"/>
            </w:tcBorders>
            <w:vAlign w:val="bottom"/>
          </w:tcPr>
          <w:p w14:paraId="454383D9" w14:textId="77777777" w:rsidR="00C01196" w:rsidRDefault="00C01196">
            <w:pPr>
              <w:pStyle w:val="rrdsinglerule"/>
              <w:pBdr>
                <w:top w:val="none" w:sz="0" w:space="0" w:color="auto"/>
              </w:pBdr>
              <w:spacing w:before="0" w:line="80" w:lineRule="exact"/>
              <w:jc w:val="left"/>
              <w:rPr>
                <w:rFonts w:cs="Arial"/>
              </w:rPr>
            </w:pPr>
          </w:p>
        </w:tc>
        <w:tc>
          <w:tcPr>
            <w:tcW w:w="361" w:type="pct"/>
            <w:tcBorders>
              <w:top w:val="nil"/>
              <w:left w:val="nil"/>
              <w:bottom w:val="single" w:sz="4" w:space="0" w:color="auto"/>
              <w:right w:val="nil"/>
            </w:tcBorders>
            <w:vAlign w:val="bottom"/>
          </w:tcPr>
          <w:p w14:paraId="4A25F4D9" w14:textId="77777777" w:rsidR="00C01196" w:rsidRDefault="00C01196">
            <w:pPr>
              <w:pStyle w:val="rrdsinglerule"/>
              <w:pBdr>
                <w:top w:val="none" w:sz="0" w:space="0" w:color="auto"/>
              </w:pBdr>
              <w:spacing w:before="0" w:line="80" w:lineRule="exact"/>
              <w:jc w:val="left"/>
              <w:rPr>
                <w:rFonts w:cs="Arial"/>
              </w:rPr>
            </w:pPr>
          </w:p>
        </w:tc>
        <w:tc>
          <w:tcPr>
            <w:tcW w:w="66" w:type="pct"/>
            <w:noWrap/>
            <w:vAlign w:val="bottom"/>
          </w:tcPr>
          <w:p w14:paraId="2D2EFA95" w14:textId="77777777" w:rsidR="00C01196" w:rsidRDefault="00C01196">
            <w:pPr>
              <w:pStyle w:val="la2"/>
              <w:spacing w:line="80" w:lineRule="exact"/>
              <w:rPr>
                <w:rFonts w:ascii="Arial" w:hAnsi="Arial" w:cs="Arial"/>
              </w:rPr>
            </w:pPr>
          </w:p>
        </w:tc>
        <w:tc>
          <w:tcPr>
            <w:tcW w:w="27" w:type="pct"/>
            <w:vAlign w:val="bottom"/>
          </w:tcPr>
          <w:p w14:paraId="7E4FE01F" w14:textId="77777777" w:rsidR="00C01196" w:rsidRDefault="00C01196">
            <w:pPr>
              <w:pStyle w:val="la2"/>
              <w:spacing w:line="80" w:lineRule="exact"/>
              <w:rPr>
                <w:rFonts w:ascii="Arial" w:hAnsi="Arial" w:cs="Arial"/>
              </w:rPr>
            </w:pPr>
          </w:p>
        </w:tc>
        <w:tc>
          <w:tcPr>
            <w:tcW w:w="61" w:type="pct"/>
            <w:tcBorders>
              <w:top w:val="nil"/>
              <w:left w:val="nil"/>
              <w:bottom w:val="single" w:sz="4" w:space="0" w:color="auto"/>
              <w:right w:val="nil"/>
            </w:tcBorders>
            <w:vAlign w:val="bottom"/>
          </w:tcPr>
          <w:p w14:paraId="5955F5BA" w14:textId="77777777" w:rsidR="00C01196" w:rsidRDefault="00C01196">
            <w:pPr>
              <w:pStyle w:val="rrdsinglerule"/>
              <w:pBdr>
                <w:top w:val="none" w:sz="0" w:space="0" w:color="auto"/>
              </w:pBdr>
              <w:spacing w:before="0" w:line="80" w:lineRule="exact"/>
              <w:jc w:val="left"/>
              <w:rPr>
                <w:rFonts w:cs="Arial"/>
              </w:rPr>
            </w:pPr>
          </w:p>
        </w:tc>
        <w:tc>
          <w:tcPr>
            <w:tcW w:w="355" w:type="pct"/>
            <w:tcBorders>
              <w:top w:val="nil"/>
              <w:left w:val="nil"/>
              <w:bottom w:val="single" w:sz="4" w:space="0" w:color="auto"/>
              <w:right w:val="nil"/>
            </w:tcBorders>
            <w:vAlign w:val="bottom"/>
          </w:tcPr>
          <w:p w14:paraId="51C0D323" w14:textId="77777777" w:rsidR="00C01196" w:rsidRDefault="00C01196">
            <w:pPr>
              <w:pStyle w:val="rrdsinglerule"/>
              <w:pBdr>
                <w:top w:val="none" w:sz="0" w:space="0" w:color="auto"/>
              </w:pBdr>
              <w:spacing w:before="0" w:line="80" w:lineRule="exact"/>
              <w:jc w:val="left"/>
              <w:rPr>
                <w:rFonts w:cs="Arial"/>
                <w:bCs/>
              </w:rPr>
            </w:pPr>
          </w:p>
        </w:tc>
        <w:tc>
          <w:tcPr>
            <w:tcW w:w="66" w:type="pct"/>
            <w:noWrap/>
            <w:vAlign w:val="bottom"/>
          </w:tcPr>
          <w:p w14:paraId="6D70B523" w14:textId="77777777" w:rsidR="00C01196" w:rsidRDefault="00C01196">
            <w:pPr>
              <w:pStyle w:val="la2"/>
              <w:spacing w:line="80" w:lineRule="exact"/>
              <w:rPr>
                <w:rFonts w:ascii="Arial" w:hAnsi="Arial" w:cs="Arial"/>
                <w:bCs/>
              </w:rPr>
            </w:pPr>
          </w:p>
        </w:tc>
        <w:tc>
          <w:tcPr>
            <w:tcW w:w="27" w:type="pct"/>
            <w:vAlign w:val="bottom"/>
          </w:tcPr>
          <w:p w14:paraId="17E1EE3D" w14:textId="77777777" w:rsidR="00C01196" w:rsidRDefault="00C01196">
            <w:pPr>
              <w:pStyle w:val="la2"/>
              <w:spacing w:line="80" w:lineRule="exact"/>
              <w:rPr>
                <w:rFonts w:ascii="Arial" w:hAnsi="Arial" w:cs="Arial"/>
              </w:rPr>
            </w:pPr>
          </w:p>
        </w:tc>
        <w:tc>
          <w:tcPr>
            <w:tcW w:w="61" w:type="pct"/>
            <w:tcBorders>
              <w:top w:val="nil"/>
              <w:left w:val="nil"/>
              <w:bottom w:val="single" w:sz="4" w:space="0" w:color="auto"/>
              <w:right w:val="nil"/>
            </w:tcBorders>
            <w:vAlign w:val="bottom"/>
          </w:tcPr>
          <w:p w14:paraId="517D4AA3" w14:textId="77777777" w:rsidR="00C01196" w:rsidRDefault="00C01196">
            <w:pPr>
              <w:pStyle w:val="rrdsinglerule"/>
              <w:pBdr>
                <w:top w:val="none" w:sz="0" w:space="0" w:color="auto"/>
              </w:pBdr>
              <w:spacing w:before="0" w:line="80" w:lineRule="exact"/>
              <w:jc w:val="left"/>
              <w:rPr>
                <w:rFonts w:cs="Arial"/>
              </w:rPr>
            </w:pPr>
          </w:p>
        </w:tc>
        <w:tc>
          <w:tcPr>
            <w:tcW w:w="356" w:type="pct"/>
            <w:tcBorders>
              <w:top w:val="nil"/>
              <w:left w:val="nil"/>
              <w:bottom w:val="single" w:sz="4" w:space="0" w:color="auto"/>
              <w:right w:val="nil"/>
            </w:tcBorders>
            <w:vAlign w:val="bottom"/>
          </w:tcPr>
          <w:p w14:paraId="4EA53D0F" w14:textId="77777777" w:rsidR="00C01196" w:rsidRDefault="00C01196">
            <w:pPr>
              <w:pStyle w:val="rrdsinglerule"/>
              <w:pBdr>
                <w:top w:val="none" w:sz="0" w:space="0" w:color="auto"/>
              </w:pBdr>
              <w:spacing w:before="0" w:line="80" w:lineRule="exact"/>
              <w:jc w:val="left"/>
              <w:rPr>
                <w:rFonts w:cs="Arial"/>
              </w:rPr>
            </w:pPr>
          </w:p>
        </w:tc>
        <w:tc>
          <w:tcPr>
            <w:tcW w:w="54" w:type="pct"/>
            <w:noWrap/>
            <w:vAlign w:val="bottom"/>
          </w:tcPr>
          <w:p w14:paraId="34244D3B" w14:textId="77777777" w:rsidR="00C01196" w:rsidRDefault="00C01196">
            <w:pPr>
              <w:pStyle w:val="la2"/>
              <w:spacing w:line="80" w:lineRule="exact"/>
              <w:rPr>
                <w:rFonts w:ascii="Arial" w:hAnsi="Arial" w:cs="Arial"/>
              </w:rPr>
            </w:pPr>
          </w:p>
        </w:tc>
      </w:tr>
      <w:tr w:rsidR="00C01196" w14:paraId="50912451" w14:textId="77777777" w:rsidTr="00C01196">
        <w:trPr>
          <w:jc w:val="center"/>
        </w:trPr>
        <w:tc>
          <w:tcPr>
            <w:tcW w:w="3478" w:type="pct"/>
          </w:tcPr>
          <w:p w14:paraId="569B9F03" w14:textId="77777777" w:rsidR="00C01196" w:rsidRDefault="00C01196">
            <w:pPr>
              <w:pStyle w:val="NormalWeb"/>
              <w:keepNext/>
              <w:spacing w:before="0" w:beforeAutospacing="0" w:after="0" w:afterAutospacing="0" w:line="80" w:lineRule="exact"/>
              <w:ind w:hanging="240"/>
              <w:rPr>
                <w:rFonts w:cs="Arial"/>
                <w:sz w:val="8"/>
                <w:szCs w:val="8"/>
              </w:rPr>
            </w:pPr>
          </w:p>
        </w:tc>
        <w:tc>
          <w:tcPr>
            <w:tcW w:w="27" w:type="pct"/>
            <w:vAlign w:val="bottom"/>
          </w:tcPr>
          <w:p w14:paraId="2B3014BA" w14:textId="77777777" w:rsidR="00C01196" w:rsidRDefault="00C01196">
            <w:pPr>
              <w:pStyle w:val="la2"/>
              <w:spacing w:line="80" w:lineRule="exact"/>
              <w:rPr>
                <w:rFonts w:ascii="Arial" w:hAnsi="Arial" w:cs="Arial"/>
              </w:rPr>
            </w:pPr>
          </w:p>
        </w:tc>
        <w:tc>
          <w:tcPr>
            <w:tcW w:w="61" w:type="pct"/>
            <w:tcBorders>
              <w:top w:val="single" w:sz="4" w:space="0" w:color="auto"/>
              <w:left w:val="nil"/>
              <w:bottom w:val="nil"/>
              <w:right w:val="nil"/>
            </w:tcBorders>
            <w:vAlign w:val="bottom"/>
          </w:tcPr>
          <w:p w14:paraId="6E97E6DA" w14:textId="77777777" w:rsidR="00C01196" w:rsidRDefault="00C01196">
            <w:pPr>
              <w:pStyle w:val="la2"/>
              <w:spacing w:line="80" w:lineRule="exact"/>
              <w:rPr>
                <w:rFonts w:ascii="Arial" w:hAnsi="Arial" w:cs="Arial"/>
              </w:rPr>
            </w:pPr>
          </w:p>
        </w:tc>
        <w:tc>
          <w:tcPr>
            <w:tcW w:w="361" w:type="pct"/>
            <w:tcBorders>
              <w:top w:val="single" w:sz="4" w:space="0" w:color="auto"/>
              <w:left w:val="nil"/>
              <w:bottom w:val="nil"/>
              <w:right w:val="nil"/>
            </w:tcBorders>
            <w:vAlign w:val="bottom"/>
          </w:tcPr>
          <w:p w14:paraId="54803DBE" w14:textId="77777777" w:rsidR="00C01196" w:rsidRDefault="00C01196">
            <w:pPr>
              <w:pStyle w:val="la2"/>
              <w:spacing w:line="80" w:lineRule="exact"/>
              <w:rPr>
                <w:rFonts w:ascii="Arial" w:hAnsi="Arial" w:cs="Arial"/>
              </w:rPr>
            </w:pPr>
          </w:p>
        </w:tc>
        <w:tc>
          <w:tcPr>
            <w:tcW w:w="66" w:type="pct"/>
            <w:vAlign w:val="bottom"/>
          </w:tcPr>
          <w:p w14:paraId="56CD884D" w14:textId="77777777" w:rsidR="00C01196" w:rsidRDefault="00C01196">
            <w:pPr>
              <w:pStyle w:val="la2"/>
              <w:spacing w:line="80" w:lineRule="exact"/>
              <w:rPr>
                <w:rFonts w:ascii="Arial" w:hAnsi="Arial" w:cs="Arial"/>
              </w:rPr>
            </w:pPr>
          </w:p>
        </w:tc>
        <w:tc>
          <w:tcPr>
            <w:tcW w:w="27" w:type="pct"/>
            <w:vAlign w:val="bottom"/>
          </w:tcPr>
          <w:p w14:paraId="25F2C97E" w14:textId="77777777" w:rsidR="00C01196" w:rsidRDefault="00C01196">
            <w:pPr>
              <w:pStyle w:val="la2"/>
              <w:spacing w:line="80" w:lineRule="exact"/>
              <w:rPr>
                <w:rFonts w:ascii="Arial" w:hAnsi="Arial" w:cs="Arial"/>
              </w:rPr>
            </w:pPr>
          </w:p>
        </w:tc>
        <w:tc>
          <w:tcPr>
            <w:tcW w:w="61" w:type="pct"/>
            <w:tcBorders>
              <w:top w:val="single" w:sz="4" w:space="0" w:color="auto"/>
              <w:left w:val="nil"/>
              <w:bottom w:val="nil"/>
              <w:right w:val="nil"/>
            </w:tcBorders>
            <w:vAlign w:val="bottom"/>
          </w:tcPr>
          <w:p w14:paraId="6E28A03E" w14:textId="77777777" w:rsidR="00C01196" w:rsidRDefault="00C01196">
            <w:pPr>
              <w:pStyle w:val="la2"/>
              <w:spacing w:line="80" w:lineRule="exact"/>
              <w:rPr>
                <w:rFonts w:ascii="Arial" w:hAnsi="Arial" w:cs="Arial"/>
              </w:rPr>
            </w:pPr>
          </w:p>
        </w:tc>
        <w:tc>
          <w:tcPr>
            <w:tcW w:w="355" w:type="pct"/>
            <w:tcBorders>
              <w:top w:val="single" w:sz="4" w:space="0" w:color="auto"/>
              <w:left w:val="nil"/>
              <w:bottom w:val="nil"/>
              <w:right w:val="nil"/>
            </w:tcBorders>
            <w:vAlign w:val="bottom"/>
          </w:tcPr>
          <w:p w14:paraId="27985094" w14:textId="77777777" w:rsidR="00C01196" w:rsidRDefault="00C01196">
            <w:pPr>
              <w:pStyle w:val="la2"/>
              <w:spacing w:line="80" w:lineRule="exact"/>
              <w:rPr>
                <w:rFonts w:ascii="Arial" w:hAnsi="Arial" w:cs="Arial"/>
                <w:bCs/>
              </w:rPr>
            </w:pPr>
          </w:p>
        </w:tc>
        <w:tc>
          <w:tcPr>
            <w:tcW w:w="66" w:type="pct"/>
            <w:vAlign w:val="bottom"/>
          </w:tcPr>
          <w:p w14:paraId="19580088" w14:textId="77777777" w:rsidR="00C01196" w:rsidRDefault="00C01196">
            <w:pPr>
              <w:pStyle w:val="la2"/>
              <w:spacing w:line="80" w:lineRule="exact"/>
              <w:rPr>
                <w:rFonts w:ascii="Arial" w:hAnsi="Arial" w:cs="Arial"/>
                <w:bCs/>
              </w:rPr>
            </w:pPr>
          </w:p>
        </w:tc>
        <w:tc>
          <w:tcPr>
            <w:tcW w:w="27" w:type="pct"/>
            <w:vAlign w:val="bottom"/>
          </w:tcPr>
          <w:p w14:paraId="60190ED0" w14:textId="77777777" w:rsidR="00C01196" w:rsidRDefault="00C01196">
            <w:pPr>
              <w:pStyle w:val="la2"/>
              <w:spacing w:line="80" w:lineRule="exact"/>
              <w:rPr>
                <w:rFonts w:ascii="Arial" w:hAnsi="Arial" w:cs="Arial"/>
              </w:rPr>
            </w:pPr>
          </w:p>
        </w:tc>
        <w:tc>
          <w:tcPr>
            <w:tcW w:w="61" w:type="pct"/>
            <w:tcBorders>
              <w:top w:val="single" w:sz="4" w:space="0" w:color="auto"/>
              <w:left w:val="nil"/>
              <w:bottom w:val="nil"/>
              <w:right w:val="nil"/>
            </w:tcBorders>
            <w:vAlign w:val="bottom"/>
          </w:tcPr>
          <w:p w14:paraId="3C5A1E40" w14:textId="77777777" w:rsidR="00C01196" w:rsidRDefault="00C01196">
            <w:pPr>
              <w:pStyle w:val="la2"/>
              <w:spacing w:line="80" w:lineRule="exact"/>
              <w:rPr>
                <w:rFonts w:ascii="Arial" w:hAnsi="Arial" w:cs="Arial"/>
              </w:rPr>
            </w:pPr>
          </w:p>
        </w:tc>
        <w:tc>
          <w:tcPr>
            <w:tcW w:w="356" w:type="pct"/>
            <w:tcBorders>
              <w:top w:val="single" w:sz="4" w:space="0" w:color="auto"/>
              <w:left w:val="nil"/>
              <w:bottom w:val="nil"/>
              <w:right w:val="nil"/>
            </w:tcBorders>
            <w:vAlign w:val="bottom"/>
          </w:tcPr>
          <w:p w14:paraId="68474B2C" w14:textId="77777777" w:rsidR="00C01196" w:rsidRDefault="00C01196">
            <w:pPr>
              <w:pStyle w:val="la2"/>
              <w:spacing w:line="80" w:lineRule="exact"/>
              <w:rPr>
                <w:rFonts w:ascii="Arial" w:hAnsi="Arial" w:cs="Arial"/>
              </w:rPr>
            </w:pPr>
          </w:p>
        </w:tc>
        <w:tc>
          <w:tcPr>
            <w:tcW w:w="54" w:type="pct"/>
            <w:vAlign w:val="bottom"/>
          </w:tcPr>
          <w:p w14:paraId="121BD398" w14:textId="77777777" w:rsidR="00C01196" w:rsidRDefault="00C01196">
            <w:pPr>
              <w:pStyle w:val="la2"/>
              <w:spacing w:line="80" w:lineRule="exact"/>
              <w:rPr>
                <w:rFonts w:ascii="Arial" w:hAnsi="Arial" w:cs="Arial"/>
              </w:rPr>
            </w:pPr>
          </w:p>
        </w:tc>
      </w:tr>
      <w:tr w:rsidR="00C01196" w14:paraId="4F821F4D" w14:textId="77777777" w:rsidTr="00C01196">
        <w:trPr>
          <w:jc w:val="center"/>
        </w:trPr>
        <w:tc>
          <w:tcPr>
            <w:tcW w:w="3478" w:type="pct"/>
            <w:hideMark/>
          </w:tcPr>
          <w:p w14:paraId="6B2B16CF" w14:textId="77777777" w:rsidR="00C01196" w:rsidRDefault="00C01196">
            <w:pPr>
              <w:pStyle w:val="NormalWeb"/>
              <w:keepNext/>
              <w:spacing w:line="256" w:lineRule="auto"/>
              <w:ind w:left="240" w:hanging="240"/>
              <w:rPr>
                <w:rFonts w:cs="Arial"/>
                <w:sz w:val="8"/>
              </w:rPr>
            </w:pPr>
            <w:r>
              <w:rPr>
                <w:rFonts w:cs="Arial"/>
                <w:sz w:val="20"/>
                <w:szCs w:val="20"/>
              </w:rPr>
              <w:t>Other comprehensive income (loss), net of tax:</w:t>
            </w:r>
          </w:p>
        </w:tc>
        <w:tc>
          <w:tcPr>
            <w:tcW w:w="27" w:type="pct"/>
            <w:vAlign w:val="bottom"/>
            <w:hideMark/>
          </w:tcPr>
          <w:p w14:paraId="6F16E5CD"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5C7AEB2C" w14:textId="77777777" w:rsidR="00C01196" w:rsidRDefault="00C01196">
            <w:pPr>
              <w:pStyle w:val="la2"/>
              <w:rPr>
                <w:rFonts w:ascii="Arial" w:hAnsi="Arial" w:cs="Arial"/>
              </w:rPr>
            </w:pPr>
            <w:r>
              <w:rPr>
                <w:rFonts w:ascii="Arial" w:hAnsi="Arial" w:cs="Arial"/>
              </w:rPr>
              <w:t> </w:t>
            </w:r>
          </w:p>
        </w:tc>
        <w:tc>
          <w:tcPr>
            <w:tcW w:w="361" w:type="pct"/>
            <w:vAlign w:val="bottom"/>
            <w:hideMark/>
          </w:tcPr>
          <w:p w14:paraId="729CE101" w14:textId="77777777" w:rsidR="00C01196" w:rsidRDefault="00C01196">
            <w:pPr>
              <w:pStyle w:val="la2"/>
              <w:rPr>
                <w:rFonts w:ascii="Arial" w:hAnsi="Arial" w:cs="Arial"/>
              </w:rPr>
            </w:pPr>
            <w:r>
              <w:rPr>
                <w:rFonts w:ascii="Arial" w:hAnsi="Arial" w:cs="Arial"/>
              </w:rPr>
              <w:t> </w:t>
            </w:r>
          </w:p>
        </w:tc>
        <w:tc>
          <w:tcPr>
            <w:tcW w:w="66" w:type="pct"/>
            <w:vAlign w:val="bottom"/>
            <w:hideMark/>
          </w:tcPr>
          <w:p w14:paraId="0770E465" w14:textId="77777777" w:rsidR="00C01196" w:rsidRDefault="00C01196">
            <w:pPr>
              <w:pStyle w:val="la2"/>
              <w:rPr>
                <w:rFonts w:ascii="Arial" w:hAnsi="Arial" w:cs="Arial"/>
              </w:rPr>
            </w:pPr>
            <w:r>
              <w:rPr>
                <w:rFonts w:ascii="Arial" w:hAnsi="Arial" w:cs="Arial"/>
              </w:rPr>
              <w:t> </w:t>
            </w:r>
          </w:p>
        </w:tc>
        <w:tc>
          <w:tcPr>
            <w:tcW w:w="27" w:type="pct"/>
            <w:vAlign w:val="bottom"/>
            <w:hideMark/>
          </w:tcPr>
          <w:p w14:paraId="10F6A214"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60B49342" w14:textId="77777777" w:rsidR="00C01196" w:rsidRDefault="00C01196">
            <w:pPr>
              <w:pStyle w:val="la2"/>
              <w:rPr>
                <w:rFonts w:ascii="Arial" w:hAnsi="Arial" w:cs="Arial"/>
              </w:rPr>
            </w:pPr>
            <w:r>
              <w:rPr>
                <w:rFonts w:ascii="Arial" w:hAnsi="Arial" w:cs="Arial"/>
              </w:rPr>
              <w:t> </w:t>
            </w:r>
          </w:p>
        </w:tc>
        <w:tc>
          <w:tcPr>
            <w:tcW w:w="355" w:type="pct"/>
            <w:vAlign w:val="bottom"/>
            <w:hideMark/>
          </w:tcPr>
          <w:p w14:paraId="0A823B73" w14:textId="77777777" w:rsidR="00C01196" w:rsidRDefault="00C01196">
            <w:pPr>
              <w:pStyle w:val="la2"/>
              <w:rPr>
                <w:rFonts w:ascii="Arial" w:hAnsi="Arial" w:cs="Arial"/>
                <w:bCs/>
              </w:rPr>
            </w:pPr>
            <w:r>
              <w:rPr>
                <w:rFonts w:ascii="Arial" w:hAnsi="Arial" w:cs="Arial"/>
                <w:bCs/>
              </w:rPr>
              <w:t> </w:t>
            </w:r>
          </w:p>
        </w:tc>
        <w:tc>
          <w:tcPr>
            <w:tcW w:w="66" w:type="pct"/>
            <w:vAlign w:val="bottom"/>
            <w:hideMark/>
          </w:tcPr>
          <w:p w14:paraId="412F508B" w14:textId="77777777" w:rsidR="00C01196" w:rsidRDefault="00C01196">
            <w:pPr>
              <w:pStyle w:val="la2"/>
              <w:rPr>
                <w:rFonts w:ascii="Arial" w:hAnsi="Arial" w:cs="Arial"/>
                <w:bCs/>
              </w:rPr>
            </w:pPr>
            <w:r>
              <w:rPr>
                <w:rFonts w:ascii="Arial" w:hAnsi="Arial" w:cs="Arial"/>
                <w:bCs/>
              </w:rPr>
              <w:t> </w:t>
            </w:r>
          </w:p>
        </w:tc>
        <w:tc>
          <w:tcPr>
            <w:tcW w:w="27" w:type="pct"/>
            <w:vAlign w:val="bottom"/>
            <w:hideMark/>
          </w:tcPr>
          <w:p w14:paraId="4F31ACF3"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3FC4D8EB" w14:textId="77777777" w:rsidR="00C01196" w:rsidRDefault="00C01196">
            <w:pPr>
              <w:pStyle w:val="la2"/>
              <w:rPr>
                <w:rFonts w:ascii="Arial" w:hAnsi="Arial" w:cs="Arial"/>
              </w:rPr>
            </w:pPr>
            <w:r>
              <w:rPr>
                <w:rFonts w:ascii="Arial" w:hAnsi="Arial" w:cs="Arial"/>
              </w:rPr>
              <w:t> </w:t>
            </w:r>
          </w:p>
        </w:tc>
        <w:tc>
          <w:tcPr>
            <w:tcW w:w="356" w:type="pct"/>
            <w:vAlign w:val="bottom"/>
            <w:hideMark/>
          </w:tcPr>
          <w:p w14:paraId="7DC285C3" w14:textId="77777777" w:rsidR="00C01196" w:rsidRDefault="00C01196">
            <w:pPr>
              <w:pStyle w:val="la2"/>
              <w:rPr>
                <w:rFonts w:ascii="Arial" w:hAnsi="Arial" w:cs="Arial"/>
              </w:rPr>
            </w:pPr>
            <w:r>
              <w:rPr>
                <w:rFonts w:ascii="Arial" w:hAnsi="Arial" w:cs="Arial"/>
                <w:bCs/>
              </w:rPr>
              <w:t> </w:t>
            </w:r>
          </w:p>
        </w:tc>
        <w:tc>
          <w:tcPr>
            <w:tcW w:w="54" w:type="pct"/>
            <w:vAlign w:val="bottom"/>
            <w:hideMark/>
          </w:tcPr>
          <w:p w14:paraId="2A92743D" w14:textId="77777777" w:rsidR="00C01196" w:rsidRDefault="00C01196">
            <w:pPr>
              <w:pStyle w:val="la2"/>
              <w:rPr>
                <w:rFonts w:ascii="Arial" w:hAnsi="Arial" w:cs="Arial"/>
              </w:rPr>
            </w:pPr>
            <w:r>
              <w:rPr>
                <w:rFonts w:ascii="Arial" w:hAnsi="Arial" w:cs="Arial"/>
                <w:bCs/>
              </w:rPr>
              <w:t> </w:t>
            </w:r>
          </w:p>
        </w:tc>
      </w:tr>
      <w:tr w:rsidR="00C01196" w14:paraId="3FB40DE0" w14:textId="77777777" w:rsidTr="00C01196">
        <w:trPr>
          <w:jc w:val="center"/>
        </w:trPr>
        <w:tc>
          <w:tcPr>
            <w:tcW w:w="3478" w:type="pct"/>
            <w:hideMark/>
          </w:tcPr>
          <w:p w14:paraId="4DF7B054" w14:textId="77777777" w:rsidR="00C01196" w:rsidRDefault="00C01196">
            <w:pPr>
              <w:pStyle w:val="NormalWeb"/>
              <w:spacing w:line="256" w:lineRule="auto"/>
              <w:ind w:left="485" w:hanging="240"/>
              <w:jc w:val="left"/>
              <w:rPr>
                <w:rFonts w:cs="Arial"/>
                <w:sz w:val="8"/>
              </w:rPr>
            </w:pPr>
            <w:r>
              <w:rPr>
                <w:rFonts w:cs="Arial"/>
                <w:sz w:val="20"/>
                <w:szCs w:val="20"/>
              </w:rPr>
              <w:t>Net change related to derivatives</w:t>
            </w:r>
          </w:p>
        </w:tc>
        <w:tc>
          <w:tcPr>
            <w:tcW w:w="27" w:type="pct"/>
            <w:vAlign w:val="bottom"/>
            <w:hideMark/>
          </w:tcPr>
          <w:p w14:paraId="32345AD0"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1D8C9E4E" w14:textId="77777777" w:rsidR="00C01196" w:rsidRDefault="00C01196">
            <w:pPr>
              <w:spacing w:line="256" w:lineRule="auto"/>
              <w:rPr>
                <w:rFonts w:ascii="Arial" w:hAnsi="Arial" w:cs="Arial"/>
                <w:sz w:val="8"/>
              </w:rPr>
            </w:pPr>
            <w:r>
              <w:rPr>
                <w:rFonts w:ascii="Arial" w:hAnsi="Arial" w:cs="Arial"/>
                <w:b/>
                <w:bCs/>
              </w:rPr>
              <w:t> </w:t>
            </w:r>
          </w:p>
        </w:tc>
        <w:tc>
          <w:tcPr>
            <w:tcW w:w="361" w:type="pct"/>
            <w:vAlign w:val="bottom"/>
            <w:hideMark/>
          </w:tcPr>
          <w:p w14:paraId="36A1C76A" w14:textId="77777777" w:rsidR="00C01196" w:rsidRDefault="00C01196">
            <w:pPr>
              <w:spacing w:line="256" w:lineRule="auto"/>
              <w:jc w:val="right"/>
              <w:rPr>
                <w:rFonts w:ascii="Arial" w:hAnsi="Arial" w:cs="Arial"/>
              </w:rPr>
            </w:pPr>
            <w:r>
              <w:rPr>
                <w:rFonts w:ascii="Arial" w:hAnsi="Arial" w:cs="Arial"/>
                <w:b/>
              </w:rPr>
              <w:t>(14</w:t>
            </w:r>
          </w:p>
        </w:tc>
        <w:tc>
          <w:tcPr>
            <w:tcW w:w="66" w:type="pct"/>
            <w:noWrap/>
            <w:vAlign w:val="bottom"/>
            <w:hideMark/>
          </w:tcPr>
          <w:p w14:paraId="776C065F" w14:textId="77777777" w:rsidR="00C01196" w:rsidRDefault="00C01196">
            <w:pPr>
              <w:spacing w:line="256" w:lineRule="auto"/>
              <w:rPr>
                <w:rFonts w:ascii="Arial" w:hAnsi="Arial" w:cs="Arial"/>
                <w:sz w:val="8"/>
              </w:rPr>
            </w:pPr>
            <w:r>
              <w:rPr>
                <w:rFonts w:ascii="Arial" w:hAnsi="Arial" w:cs="Arial"/>
                <w:b/>
              </w:rPr>
              <w:t>)</w:t>
            </w:r>
          </w:p>
        </w:tc>
        <w:tc>
          <w:tcPr>
            <w:tcW w:w="27" w:type="pct"/>
            <w:vAlign w:val="bottom"/>
            <w:hideMark/>
          </w:tcPr>
          <w:p w14:paraId="063D54B0"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79E6A63F" w14:textId="77777777" w:rsidR="00C01196" w:rsidRDefault="00C01196">
            <w:pPr>
              <w:spacing w:line="256" w:lineRule="auto"/>
              <w:rPr>
                <w:rFonts w:ascii="Arial" w:hAnsi="Arial" w:cs="Arial"/>
                <w:sz w:val="8"/>
              </w:rPr>
            </w:pPr>
            <w:r>
              <w:rPr>
                <w:rFonts w:ascii="Arial" w:hAnsi="Arial" w:cs="Arial"/>
              </w:rPr>
              <w:t> </w:t>
            </w:r>
          </w:p>
        </w:tc>
        <w:tc>
          <w:tcPr>
            <w:tcW w:w="355" w:type="pct"/>
            <w:vAlign w:val="bottom"/>
            <w:hideMark/>
          </w:tcPr>
          <w:p w14:paraId="2084B593" w14:textId="77777777" w:rsidR="00C01196" w:rsidRDefault="00C01196">
            <w:pPr>
              <w:spacing w:line="256" w:lineRule="auto"/>
              <w:jc w:val="right"/>
              <w:rPr>
                <w:rFonts w:ascii="Arial" w:hAnsi="Arial" w:cs="Arial"/>
                <w:bCs/>
              </w:rPr>
            </w:pPr>
            <w:r>
              <w:rPr>
                <w:rFonts w:ascii="Arial" w:hAnsi="Arial" w:cs="Arial"/>
                <w:bCs/>
              </w:rPr>
              <w:t>6</w:t>
            </w:r>
          </w:p>
        </w:tc>
        <w:tc>
          <w:tcPr>
            <w:tcW w:w="66" w:type="pct"/>
            <w:noWrap/>
            <w:vAlign w:val="bottom"/>
          </w:tcPr>
          <w:p w14:paraId="1E369774" w14:textId="77777777" w:rsidR="00C01196" w:rsidRDefault="00C01196">
            <w:pPr>
              <w:spacing w:line="256" w:lineRule="auto"/>
              <w:rPr>
                <w:rFonts w:ascii="Arial" w:hAnsi="Arial" w:cs="Arial"/>
                <w:bCs/>
                <w:sz w:val="8"/>
              </w:rPr>
            </w:pPr>
          </w:p>
        </w:tc>
        <w:tc>
          <w:tcPr>
            <w:tcW w:w="27" w:type="pct"/>
            <w:vAlign w:val="bottom"/>
            <w:hideMark/>
          </w:tcPr>
          <w:p w14:paraId="2F5D08D2"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1F28254D" w14:textId="77777777" w:rsidR="00C01196" w:rsidRDefault="00C01196">
            <w:pPr>
              <w:spacing w:line="256" w:lineRule="auto"/>
              <w:rPr>
                <w:rFonts w:ascii="Arial" w:hAnsi="Arial" w:cs="Arial"/>
                <w:sz w:val="8"/>
              </w:rPr>
            </w:pPr>
            <w:r>
              <w:rPr>
                <w:rFonts w:ascii="Arial" w:hAnsi="Arial" w:cs="Arial"/>
              </w:rPr>
              <w:t> </w:t>
            </w:r>
          </w:p>
        </w:tc>
        <w:tc>
          <w:tcPr>
            <w:tcW w:w="356" w:type="pct"/>
            <w:vAlign w:val="bottom"/>
            <w:hideMark/>
          </w:tcPr>
          <w:p w14:paraId="622BB99C" w14:textId="77777777" w:rsidR="00C01196" w:rsidRDefault="00C01196">
            <w:pPr>
              <w:spacing w:line="256" w:lineRule="auto"/>
              <w:jc w:val="right"/>
              <w:rPr>
                <w:rFonts w:ascii="Arial" w:hAnsi="Arial" w:cs="Arial"/>
              </w:rPr>
            </w:pPr>
            <w:r>
              <w:rPr>
                <w:rFonts w:ascii="Arial" w:hAnsi="Arial" w:cs="Arial"/>
                <w:bCs/>
              </w:rPr>
              <w:t>19</w:t>
            </w:r>
          </w:p>
        </w:tc>
        <w:tc>
          <w:tcPr>
            <w:tcW w:w="54" w:type="pct"/>
            <w:noWrap/>
            <w:vAlign w:val="bottom"/>
          </w:tcPr>
          <w:p w14:paraId="427C902E" w14:textId="77777777" w:rsidR="00C01196" w:rsidRDefault="00C01196">
            <w:pPr>
              <w:spacing w:line="256" w:lineRule="auto"/>
              <w:rPr>
                <w:rFonts w:ascii="Arial" w:hAnsi="Arial" w:cs="Arial"/>
                <w:szCs w:val="20"/>
              </w:rPr>
            </w:pPr>
          </w:p>
        </w:tc>
      </w:tr>
      <w:tr w:rsidR="00C01196" w14:paraId="602101DE" w14:textId="77777777" w:rsidTr="00C01196">
        <w:trPr>
          <w:jc w:val="center"/>
        </w:trPr>
        <w:tc>
          <w:tcPr>
            <w:tcW w:w="3478" w:type="pct"/>
            <w:hideMark/>
          </w:tcPr>
          <w:p w14:paraId="79852A0E" w14:textId="77777777" w:rsidR="00C01196" w:rsidRDefault="00C01196">
            <w:pPr>
              <w:pStyle w:val="NormalWeb"/>
              <w:spacing w:line="256" w:lineRule="auto"/>
              <w:ind w:left="485" w:hanging="240"/>
              <w:jc w:val="left"/>
              <w:rPr>
                <w:rFonts w:cs="Arial"/>
                <w:sz w:val="8"/>
              </w:rPr>
            </w:pPr>
            <w:r>
              <w:rPr>
                <w:rFonts w:cs="Arial"/>
                <w:sz w:val="20"/>
                <w:szCs w:val="20"/>
              </w:rPr>
              <w:t>Net change related to investments</w:t>
            </w:r>
          </w:p>
        </w:tc>
        <w:tc>
          <w:tcPr>
            <w:tcW w:w="27" w:type="pct"/>
            <w:vAlign w:val="bottom"/>
            <w:hideMark/>
          </w:tcPr>
          <w:p w14:paraId="04AB5992"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3C97DA88" w14:textId="77777777" w:rsidR="00C01196" w:rsidRDefault="00C01196">
            <w:pPr>
              <w:spacing w:line="256" w:lineRule="auto"/>
              <w:rPr>
                <w:rFonts w:ascii="Arial" w:hAnsi="Arial" w:cs="Arial"/>
                <w:sz w:val="8"/>
              </w:rPr>
            </w:pPr>
            <w:r>
              <w:rPr>
                <w:rFonts w:ascii="Arial" w:hAnsi="Arial" w:cs="Arial"/>
                <w:b/>
                <w:bCs/>
              </w:rPr>
              <w:t> </w:t>
            </w:r>
          </w:p>
        </w:tc>
        <w:tc>
          <w:tcPr>
            <w:tcW w:w="361" w:type="pct"/>
            <w:vAlign w:val="bottom"/>
            <w:hideMark/>
          </w:tcPr>
          <w:p w14:paraId="28A7587E" w14:textId="77777777" w:rsidR="00C01196" w:rsidRDefault="00C01196">
            <w:pPr>
              <w:spacing w:line="256" w:lineRule="auto"/>
              <w:jc w:val="right"/>
              <w:rPr>
                <w:rFonts w:ascii="Arial" w:hAnsi="Arial" w:cs="Arial"/>
              </w:rPr>
            </w:pPr>
            <w:r>
              <w:rPr>
                <w:rFonts w:ascii="Arial" w:hAnsi="Arial" w:cs="Arial"/>
                <w:b/>
              </w:rPr>
              <w:t>(1,444</w:t>
            </w:r>
          </w:p>
        </w:tc>
        <w:tc>
          <w:tcPr>
            <w:tcW w:w="66" w:type="pct"/>
            <w:noWrap/>
            <w:vAlign w:val="bottom"/>
            <w:hideMark/>
          </w:tcPr>
          <w:p w14:paraId="36FA9F62" w14:textId="77777777" w:rsidR="00C01196" w:rsidRDefault="00C01196">
            <w:pPr>
              <w:spacing w:line="256" w:lineRule="auto"/>
              <w:rPr>
                <w:rFonts w:ascii="Arial" w:hAnsi="Arial" w:cs="Arial"/>
                <w:sz w:val="8"/>
              </w:rPr>
            </w:pPr>
            <w:r>
              <w:rPr>
                <w:rFonts w:ascii="Arial" w:hAnsi="Arial" w:cs="Arial"/>
                <w:b/>
              </w:rPr>
              <w:t>)</w:t>
            </w:r>
          </w:p>
        </w:tc>
        <w:tc>
          <w:tcPr>
            <w:tcW w:w="27" w:type="pct"/>
            <w:vAlign w:val="bottom"/>
            <w:hideMark/>
          </w:tcPr>
          <w:p w14:paraId="47C142A0"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5C25CDAA" w14:textId="77777777" w:rsidR="00C01196" w:rsidRDefault="00C01196">
            <w:pPr>
              <w:spacing w:line="256" w:lineRule="auto"/>
              <w:rPr>
                <w:rFonts w:ascii="Arial" w:hAnsi="Arial" w:cs="Arial"/>
                <w:sz w:val="8"/>
              </w:rPr>
            </w:pPr>
            <w:r>
              <w:rPr>
                <w:rFonts w:ascii="Arial" w:hAnsi="Arial" w:cs="Arial"/>
              </w:rPr>
              <w:t> </w:t>
            </w:r>
          </w:p>
        </w:tc>
        <w:tc>
          <w:tcPr>
            <w:tcW w:w="355" w:type="pct"/>
            <w:vAlign w:val="bottom"/>
            <w:hideMark/>
          </w:tcPr>
          <w:p w14:paraId="314FCEEC" w14:textId="77777777" w:rsidR="00C01196" w:rsidRDefault="00C01196">
            <w:pPr>
              <w:spacing w:line="256" w:lineRule="auto"/>
              <w:jc w:val="right"/>
              <w:rPr>
                <w:rFonts w:ascii="Arial" w:hAnsi="Arial" w:cs="Arial"/>
                <w:bCs/>
              </w:rPr>
            </w:pPr>
            <w:r>
              <w:rPr>
                <w:rFonts w:ascii="Arial" w:hAnsi="Arial" w:cs="Arial"/>
                <w:bCs/>
              </w:rPr>
              <w:t>(5,360</w:t>
            </w:r>
          </w:p>
        </w:tc>
        <w:tc>
          <w:tcPr>
            <w:tcW w:w="66" w:type="pct"/>
            <w:noWrap/>
            <w:vAlign w:val="bottom"/>
            <w:hideMark/>
          </w:tcPr>
          <w:p w14:paraId="5DC1F73E" w14:textId="77777777" w:rsidR="00C01196" w:rsidRDefault="00C01196">
            <w:pPr>
              <w:spacing w:line="256" w:lineRule="auto"/>
              <w:rPr>
                <w:rFonts w:ascii="Arial" w:hAnsi="Arial" w:cs="Arial"/>
                <w:bCs/>
                <w:sz w:val="8"/>
              </w:rPr>
            </w:pPr>
            <w:r>
              <w:rPr>
                <w:rFonts w:ascii="Arial" w:hAnsi="Arial" w:cs="Arial"/>
                <w:bCs/>
              </w:rPr>
              <w:t>)</w:t>
            </w:r>
          </w:p>
        </w:tc>
        <w:tc>
          <w:tcPr>
            <w:tcW w:w="27" w:type="pct"/>
            <w:vAlign w:val="bottom"/>
            <w:hideMark/>
          </w:tcPr>
          <w:p w14:paraId="7536F89C"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58EC78DF" w14:textId="77777777" w:rsidR="00C01196" w:rsidRDefault="00C01196">
            <w:pPr>
              <w:spacing w:line="256" w:lineRule="auto"/>
              <w:rPr>
                <w:rFonts w:ascii="Arial" w:hAnsi="Arial" w:cs="Arial"/>
                <w:sz w:val="8"/>
              </w:rPr>
            </w:pPr>
            <w:r>
              <w:rPr>
                <w:rFonts w:ascii="Arial" w:hAnsi="Arial" w:cs="Arial"/>
              </w:rPr>
              <w:t> </w:t>
            </w:r>
          </w:p>
        </w:tc>
        <w:tc>
          <w:tcPr>
            <w:tcW w:w="356" w:type="pct"/>
            <w:vAlign w:val="bottom"/>
            <w:hideMark/>
          </w:tcPr>
          <w:p w14:paraId="02E5FB20" w14:textId="77777777" w:rsidR="00C01196" w:rsidRDefault="00C01196">
            <w:pPr>
              <w:spacing w:line="256" w:lineRule="auto"/>
              <w:jc w:val="right"/>
              <w:rPr>
                <w:rFonts w:ascii="Arial" w:hAnsi="Arial" w:cs="Arial"/>
              </w:rPr>
            </w:pPr>
            <w:r>
              <w:rPr>
                <w:rFonts w:ascii="Arial" w:hAnsi="Arial" w:cs="Arial"/>
                <w:bCs/>
              </w:rPr>
              <w:t>(2,266</w:t>
            </w:r>
          </w:p>
        </w:tc>
        <w:tc>
          <w:tcPr>
            <w:tcW w:w="54" w:type="pct"/>
            <w:noWrap/>
            <w:vAlign w:val="bottom"/>
            <w:hideMark/>
          </w:tcPr>
          <w:p w14:paraId="4BDFB49E" w14:textId="77777777" w:rsidR="00C01196" w:rsidRDefault="00C01196">
            <w:pPr>
              <w:spacing w:line="256" w:lineRule="auto"/>
              <w:rPr>
                <w:rFonts w:ascii="Arial" w:hAnsi="Arial" w:cs="Arial"/>
                <w:sz w:val="8"/>
              </w:rPr>
            </w:pPr>
            <w:r>
              <w:rPr>
                <w:rFonts w:ascii="Arial" w:hAnsi="Arial" w:cs="Arial"/>
                <w:bCs/>
              </w:rPr>
              <w:t>)</w:t>
            </w:r>
          </w:p>
        </w:tc>
      </w:tr>
      <w:tr w:rsidR="00C01196" w14:paraId="3C469C55" w14:textId="77777777" w:rsidTr="00C01196">
        <w:trPr>
          <w:jc w:val="center"/>
        </w:trPr>
        <w:tc>
          <w:tcPr>
            <w:tcW w:w="3478" w:type="pct"/>
            <w:hideMark/>
          </w:tcPr>
          <w:p w14:paraId="6D5184C7" w14:textId="77777777" w:rsidR="00C01196" w:rsidRDefault="00C01196">
            <w:pPr>
              <w:pStyle w:val="NormalWeb"/>
              <w:spacing w:line="256" w:lineRule="auto"/>
              <w:ind w:left="485" w:hanging="240"/>
              <w:jc w:val="left"/>
              <w:rPr>
                <w:rFonts w:cs="Arial"/>
                <w:sz w:val="8"/>
              </w:rPr>
            </w:pPr>
            <w:r>
              <w:rPr>
                <w:rFonts w:cs="Arial"/>
                <w:sz w:val="20"/>
                <w:szCs w:val="20"/>
              </w:rPr>
              <w:t>Translation adjustments and other</w:t>
            </w:r>
          </w:p>
        </w:tc>
        <w:tc>
          <w:tcPr>
            <w:tcW w:w="27" w:type="pct"/>
            <w:vAlign w:val="bottom"/>
            <w:hideMark/>
          </w:tcPr>
          <w:p w14:paraId="6B5FAC0B"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5058159C" w14:textId="77777777" w:rsidR="00C01196" w:rsidRDefault="00C01196">
            <w:pPr>
              <w:spacing w:line="256" w:lineRule="auto"/>
              <w:rPr>
                <w:rFonts w:ascii="Arial" w:hAnsi="Arial" w:cs="Arial"/>
                <w:sz w:val="8"/>
              </w:rPr>
            </w:pPr>
            <w:r>
              <w:rPr>
                <w:rFonts w:ascii="Arial" w:hAnsi="Arial" w:cs="Arial"/>
                <w:b/>
                <w:bCs/>
              </w:rPr>
              <w:t> </w:t>
            </w:r>
          </w:p>
        </w:tc>
        <w:tc>
          <w:tcPr>
            <w:tcW w:w="361" w:type="pct"/>
            <w:vAlign w:val="bottom"/>
            <w:hideMark/>
          </w:tcPr>
          <w:p w14:paraId="5E41E600" w14:textId="77777777" w:rsidR="00C01196" w:rsidRDefault="00C01196">
            <w:pPr>
              <w:spacing w:line="256" w:lineRule="auto"/>
              <w:jc w:val="right"/>
              <w:rPr>
                <w:rFonts w:ascii="Arial" w:hAnsi="Arial" w:cs="Arial"/>
              </w:rPr>
            </w:pPr>
            <w:r>
              <w:rPr>
                <w:rFonts w:ascii="Arial" w:hAnsi="Arial" w:cs="Arial"/>
                <w:b/>
              </w:rPr>
              <w:t>(207</w:t>
            </w:r>
          </w:p>
        </w:tc>
        <w:tc>
          <w:tcPr>
            <w:tcW w:w="66" w:type="pct"/>
            <w:noWrap/>
            <w:vAlign w:val="bottom"/>
            <w:hideMark/>
          </w:tcPr>
          <w:p w14:paraId="21217029" w14:textId="77777777" w:rsidR="00C01196" w:rsidRDefault="00C01196">
            <w:pPr>
              <w:spacing w:line="256" w:lineRule="auto"/>
              <w:rPr>
                <w:rFonts w:ascii="Arial" w:hAnsi="Arial" w:cs="Arial"/>
                <w:sz w:val="8"/>
              </w:rPr>
            </w:pPr>
            <w:r>
              <w:rPr>
                <w:rFonts w:ascii="Arial" w:hAnsi="Arial" w:cs="Arial"/>
                <w:b/>
              </w:rPr>
              <w:t>)</w:t>
            </w:r>
          </w:p>
        </w:tc>
        <w:tc>
          <w:tcPr>
            <w:tcW w:w="27" w:type="pct"/>
            <w:vAlign w:val="bottom"/>
            <w:hideMark/>
          </w:tcPr>
          <w:p w14:paraId="1AD8866D"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7FA9B98B" w14:textId="77777777" w:rsidR="00C01196" w:rsidRDefault="00C01196">
            <w:pPr>
              <w:spacing w:line="256" w:lineRule="auto"/>
              <w:rPr>
                <w:rFonts w:ascii="Arial" w:hAnsi="Arial" w:cs="Arial"/>
                <w:sz w:val="8"/>
              </w:rPr>
            </w:pPr>
            <w:r>
              <w:rPr>
                <w:rFonts w:ascii="Arial" w:hAnsi="Arial" w:cs="Arial"/>
              </w:rPr>
              <w:t> </w:t>
            </w:r>
          </w:p>
        </w:tc>
        <w:tc>
          <w:tcPr>
            <w:tcW w:w="355" w:type="pct"/>
            <w:vAlign w:val="bottom"/>
            <w:hideMark/>
          </w:tcPr>
          <w:p w14:paraId="2D40014F" w14:textId="77777777" w:rsidR="00C01196" w:rsidRDefault="00C01196">
            <w:pPr>
              <w:spacing w:line="256" w:lineRule="auto"/>
              <w:jc w:val="right"/>
              <w:rPr>
                <w:rFonts w:ascii="Arial" w:hAnsi="Arial" w:cs="Arial"/>
                <w:bCs/>
              </w:rPr>
            </w:pPr>
            <w:r>
              <w:rPr>
                <w:rFonts w:ascii="Arial" w:hAnsi="Arial" w:cs="Arial"/>
                <w:bCs/>
              </w:rPr>
              <w:t>(1,146</w:t>
            </w:r>
          </w:p>
        </w:tc>
        <w:tc>
          <w:tcPr>
            <w:tcW w:w="66" w:type="pct"/>
            <w:noWrap/>
            <w:vAlign w:val="bottom"/>
            <w:hideMark/>
          </w:tcPr>
          <w:p w14:paraId="0B7EF843" w14:textId="77777777" w:rsidR="00C01196" w:rsidRDefault="00C01196">
            <w:pPr>
              <w:spacing w:line="256" w:lineRule="auto"/>
              <w:rPr>
                <w:rFonts w:ascii="Arial" w:hAnsi="Arial" w:cs="Arial"/>
                <w:bCs/>
                <w:sz w:val="8"/>
              </w:rPr>
            </w:pPr>
            <w:r>
              <w:rPr>
                <w:rFonts w:ascii="Arial" w:hAnsi="Arial" w:cs="Arial"/>
                <w:bCs/>
              </w:rPr>
              <w:t>)</w:t>
            </w:r>
          </w:p>
        </w:tc>
        <w:tc>
          <w:tcPr>
            <w:tcW w:w="27" w:type="pct"/>
            <w:vAlign w:val="bottom"/>
            <w:hideMark/>
          </w:tcPr>
          <w:p w14:paraId="2106DD89"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1F6D9748" w14:textId="77777777" w:rsidR="00C01196" w:rsidRDefault="00C01196">
            <w:pPr>
              <w:spacing w:line="256" w:lineRule="auto"/>
              <w:rPr>
                <w:rFonts w:ascii="Arial" w:hAnsi="Arial" w:cs="Arial"/>
                <w:sz w:val="8"/>
              </w:rPr>
            </w:pPr>
            <w:r>
              <w:rPr>
                <w:rFonts w:ascii="Arial" w:hAnsi="Arial" w:cs="Arial"/>
              </w:rPr>
              <w:t> </w:t>
            </w:r>
          </w:p>
        </w:tc>
        <w:tc>
          <w:tcPr>
            <w:tcW w:w="356" w:type="pct"/>
            <w:vAlign w:val="bottom"/>
            <w:hideMark/>
          </w:tcPr>
          <w:p w14:paraId="4A5155B6" w14:textId="77777777" w:rsidR="00C01196" w:rsidRDefault="00C01196">
            <w:pPr>
              <w:spacing w:line="256" w:lineRule="auto"/>
              <w:jc w:val="right"/>
              <w:rPr>
                <w:rFonts w:ascii="Arial" w:hAnsi="Arial" w:cs="Arial"/>
              </w:rPr>
            </w:pPr>
            <w:r>
              <w:rPr>
                <w:rFonts w:ascii="Arial" w:hAnsi="Arial" w:cs="Arial"/>
                <w:bCs/>
              </w:rPr>
              <w:t>873</w:t>
            </w:r>
          </w:p>
        </w:tc>
        <w:tc>
          <w:tcPr>
            <w:tcW w:w="54" w:type="pct"/>
            <w:noWrap/>
            <w:vAlign w:val="bottom"/>
          </w:tcPr>
          <w:p w14:paraId="2D51F592" w14:textId="77777777" w:rsidR="00C01196" w:rsidRDefault="00C01196">
            <w:pPr>
              <w:spacing w:line="256" w:lineRule="auto"/>
              <w:rPr>
                <w:rFonts w:ascii="Arial" w:hAnsi="Arial" w:cs="Arial"/>
                <w:sz w:val="8"/>
              </w:rPr>
            </w:pPr>
          </w:p>
        </w:tc>
      </w:tr>
      <w:tr w:rsidR="00C01196" w14:paraId="19F9A34E" w14:textId="77777777" w:rsidTr="00C01196">
        <w:trPr>
          <w:jc w:val="center"/>
        </w:trPr>
        <w:tc>
          <w:tcPr>
            <w:tcW w:w="3927" w:type="pct"/>
            <w:gridSpan w:val="4"/>
            <w:tcBorders>
              <w:top w:val="nil"/>
              <w:left w:val="nil"/>
              <w:bottom w:val="single" w:sz="4" w:space="0" w:color="auto"/>
              <w:right w:val="nil"/>
            </w:tcBorders>
          </w:tcPr>
          <w:p w14:paraId="7BE84EDA" w14:textId="77777777" w:rsidR="00C01196" w:rsidRDefault="00C01196">
            <w:pPr>
              <w:pStyle w:val="rrdsinglerule"/>
              <w:keepNext/>
              <w:pBdr>
                <w:top w:val="none" w:sz="0" w:space="0" w:color="auto"/>
              </w:pBdr>
              <w:spacing w:before="0" w:line="80" w:lineRule="exact"/>
              <w:ind w:left="245" w:hanging="245"/>
              <w:jc w:val="both"/>
              <w:rPr>
                <w:rFonts w:cs="Arial"/>
              </w:rPr>
            </w:pPr>
          </w:p>
        </w:tc>
        <w:tc>
          <w:tcPr>
            <w:tcW w:w="66" w:type="pct"/>
          </w:tcPr>
          <w:p w14:paraId="1A260991" w14:textId="77777777" w:rsidR="00C01196" w:rsidRDefault="00C01196">
            <w:pPr>
              <w:keepNext/>
              <w:spacing w:line="80" w:lineRule="exact"/>
              <w:ind w:left="245" w:hanging="245"/>
              <w:jc w:val="both"/>
              <w:rPr>
                <w:rFonts w:ascii="Arial" w:hAnsi="Arial" w:cs="Arial"/>
                <w:sz w:val="8"/>
                <w:szCs w:val="8"/>
              </w:rPr>
            </w:pPr>
          </w:p>
        </w:tc>
        <w:tc>
          <w:tcPr>
            <w:tcW w:w="27" w:type="pct"/>
            <w:hideMark/>
          </w:tcPr>
          <w:p w14:paraId="4049C9A1" w14:textId="77777777" w:rsidR="00C01196" w:rsidRDefault="00C01196">
            <w:pPr>
              <w:pStyle w:val="la2"/>
              <w:keepNext/>
              <w:spacing w:line="80" w:lineRule="exact"/>
              <w:ind w:left="245" w:hanging="245"/>
              <w:jc w:val="both"/>
              <w:rPr>
                <w:rFonts w:ascii="Arial" w:hAnsi="Arial" w:cs="Arial"/>
              </w:rPr>
            </w:pPr>
            <w:r>
              <w:rPr>
                <w:rFonts w:ascii="Arial" w:hAnsi="Arial" w:cs="Arial"/>
              </w:rPr>
              <w:t> </w:t>
            </w:r>
          </w:p>
        </w:tc>
        <w:tc>
          <w:tcPr>
            <w:tcW w:w="61" w:type="pct"/>
            <w:tcBorders>
              <w:top w:val="nil"/>
              <w:left w:val="nil"/>
              <w:bottom w:val="single" w:sz="4" w:space="0" w:color="auto"/>
              <w:right w:val="nil"/>
            </w:tcBorders>
          </w:tcPr>
          <w:p w14:paraId="69C90A0A" w14:textId="77777777" w:rsidR="00C01196" w:rsidRDefault="00C01196">
            <w:pPr>
              <w:pStyle w:val="rrdsinglerule"/>
              <w:keepNext/>
              <w:pBdr>
                <w:top w:val="none" w:sz="0" w:space="0" w:color="auto"/>
              </w:pBdr>
              <w:spacing w:before="0" w:line="80" w:lineRule="exact"/>
              <w:ind w:left="245" w:hanging="245"/>
              <w:jc w:val="both"/>
              <w:rPr>
                <w:rFonts w:cs="Arial"/>
              </w:rPr>
            </w:pPr>
          </w:p>
        </w:tc>
        <w:tc>
          <w:tcPr>
            <w:tcW w:w="355" w:type="pct"/>
            <w:tcBorders>
              <w:top w:val="nil"/>
              <w:left w:val="nil"/>
              <w:bottom w:val="single" w:sz="4" w:space="0" w:color="auto"/>
              <w:right w:val="nil"/>
            </w:tcBorders>
          </w:tcPr>
          <w:p w14:paraId="609318B1" w14:textId="77777777" w:rsidR="00C01196" w:rsidRDefault="00C01196">
            <w:pPr>
              <w:pStyle w:val="rrdsinglerule"/>
              <w:keepNext/>
              <w:pBdr>
                <w:top w:val="none" w:sz="0" w:space="0" w:color="auto"/>
              </w:pBdr>
              <w:spacing w:before="0" w:line="80" w:lineRule="exact"/>
              <w:ind w:left="245" w:hanging="245"/>
              <w:jc w:val="both"/>
              <w:rPr>
                <w:rFonts w:cs="Arial"/>
                <w:bCs/>
              </w:rPr>
            </w:pPr>
          </w:p>
        </w:tc>
        <w:tc>
          <w:tcPr>
            <w:tcW w:w="66" w:type="pct"/>
          </w:tcPr>
          <w:p w14:paraId="06273032" w14:textId="77777777" w:rsidR="00C01196" w:rsidRDefault="00C01196">
            <w:pPr>
              <w:keepNext/>
              <w:spacing w:line="80" w:lineRule="exact"/>
              <w:ind w:left="245" w:hanging="245"/>
              <w:jc w:val="both"/>
              <w:rPr>
                <w:rFonts w:ascii="Arial" w:hAnsi="Arial" w:cs="Arial"/>
                <w:bCs/>
                <w:sz w:val="8"/>
                <w:szCs w:val="8"/>
              </w:rPr>
            </w:pPr>
          </w:p>
        </w:tc>
        <w:tc>
          <w:tcPr>
            <w:tcW w:w="27" w:type="pct"/>
            <w:hideMark/>
          </w:tcPr>
          <w:p w14:paraId="2870A53D" w14:textId="77777777" w:rsidR="00C01196" w:rsidRDefault="00C01196">
            <w:pPr>
              <w:pStyle w:val="la2"/>
              <w:keepNext/>
              <w:spacing w:line="80" w:lineRule="exact"/>
              <w:ind w:left="245" w:hanging="245"/>
              <w:jc w:val="both"/>
              <w:rPr>
                <w:rFonts w:ascii="Arial" w:hAnsi="Arial" w:cs="Arial"/>
              </w:rPr>
            </w:pPr>
            <w:r>
              <w:rPr>
                <w:rFonts w:ascii="Arial" w:hAnsi="Arial" w:cs="Arial"/>
              </w:rPr>
              <w:t> </w:t>
            </w:r>
          </w:p>
        </w:tc>
        <w:tc>
          <w:tcPr>
            <w:tcW w:w="61" w:type="pct"/>
            <w:tcBorders>
              <w:top w:val="nil"/>
              <w:left w:val="nil"/>
              <w:bottom w:val="single" w:sz="4" w:space="0" w:color="auto"/>
              <w:right w:val="nil"/>
            </w:tcBorders>
          </w:tcPr>
          <w:p w14:paraId="047FDC0C" w14:textId="77777777" w:rsidR="00C01196" w:rsidRDefault="00C01196">
            <w:pPr>
              <w:pStyle w:val="rrdsinglerule"/>
              <w:keepNext/>
              <w:pBdr>
                <w:top w:val="none" w:sz="0" w:space="0" w:color="auto"/>
              </w:pBdr>
              <w:spacing w:before="0" w:line="80" w:lineRule="exact"/>
              <w:ind w:left="245" w:hanging="245"/>
              <w:jc w:val="both"/>
              <w:rPr>
                <w:rFonts w:cs="Arial"/>
              </w:rPr>
            </w:pPr>
          </w:p>
        </w:tc>
        <w:tc>
          <w:tcPr>
            <w:tcW w:w="356" w:type="pct"/>
            <w:tcBorders>
              <w:top w:val="nil"/>
              <w:left w:val="nil"/>
              <w:bottom w:val="single" w:sz="4" w:space="0" w:color="auto"/>
              <w:right w:val="nil"/>
            </w:tcBorders>
          </w:tcPr>
          <w:p w14:paraId="38296564" w14:textId="77777777" w:rsidR="00C01196" w:rsidRDefault="00C01196">
            <w:pPr>
              <w:pStyle w:val="rrdsinglerule"/>
              <w:keepNext/>
              <w:pBdr>
                <w:top w:val="none" w:sz="0" w:space="0" w:color="auto"/>
              </w:pBdr>
              <w:spacing w:before="0" w:line="80" w:lineRule="exact"/>
              <w:ind w:left="245" w:hanging="245"/>
              <w:jc w:val="both"/>
              <w:rPr>
                <w:rFonts w:cs="Arial"/>
              </w:rPr>
            </w:pPr>
          </w:p>
        </w:tc>
        <w:tc>
          <w:tcPr>
            <w:tcW w:w="54" w:type="pct"/>
          </w:tcPr>
          <w:p w14:paraId="27238D8A" w14:textId="77777777" w:rsidR="00C01196" w:rsidRDefault="00C01196">
            <w:pPr>
              <w:keepNext/>
              <w:spacing w:line="80" w:lineRule="exact"/>
              <w:ind w:left="245" w:hanging="245"/>
              <w:jc w:val="both"/>
              <w:rPr>
                <w:rFonts w:ascii="Arial" w:hAnsi="Arial" w:cs="Arial"/>
                <w:sz w:val="8"/>
                <w:szCs w:val="8"/>
              </w:rPr>
            </w:pPr>
          </w:p>
        </w:tc>
      </w:tr>
      <w:tr w:rsidR="00C01196" w14:paraId="52F7D02F" w14:textId="77777777" w:rsidTr="00C01196">
        <w:trPr>
          <w:jc w:val="center"/>
        </w:trPr>
        <w:tc>
          <w:tcPr>
            <w:tcW w:w="3478" w:type="pct"/>
            <w:tcBorders>
              <w:top w:val="single" w:sz="4" w:space="0" w:color="auto"/>
              <w:left w:val="nil"/>
              <w:bottom w:val="nil"/>
              <w:right w:val="nil"/>
            </w:tcBorders>
          </w:tcPr>
          <w:p w14:paraId="18FA9558" w14:textId="77777777" w:rsidR="00C01196" w:rsidRDefault="00C01196">
            <w:pPr>
              <w:pStyle w:val="NormalWeb"/>
              <w:keepNext/>
              <w:spacing w:before="0" w:beforeAutospacing="0" w:after="0" w:afterAutospacing="0" w:line="80" w:lineRule="exact"/>
              <w:ind w:left="245" w:hanging="245"/>
              <w:rPr>
                <w:rFonts w:cs="Arial"/>
                <w:sz w:val="8"/>
                <w:szCs w:val="8"/>
              </w:rPr>
            </w:pPr>
          </w:p>
        </w:tc>
        <w:tc>
          <w:tcPr>
            <w:tcW w:w="27" w:type="pct"/>
            <w:tcBorders>
              <w:top w:val="single" w:sz="4" w:space="0" w:color="auto"/>
              <w:left w:val="nil"/>
              <w:bottom w:val="nil"/>
              <w:right w:val="nil"/>
            </w:tcBorders>
            <w:vAlign w:val="bottom"/>
          </w:tcPr>
          <w:p w14:paraId="604018AC" w14:textId="77777777" w:rsidR="00C01196" w:rsidRDefault="00C01196">
            <w:pPr>
              <w:pStyle w:val="la2"/>
              <w:keepNext/>
              <w:spacing w:line="80" w:lineRule="exact"/>
              <w:ind w:left="245" w:hanging="245"/>
              <w:jc w:val="both"/>
              <w:rPr>
                <w:rFonts w:ascii="Arial" w:hAnsi="Arial" w:cs="Arial"/>
              </w:rPr>
            </w:pPr>
          </w:p>
        </w:tc>
        <w:tc>
          <w:tcPr>
            <w:tcW w:w="61" w:type="pct"/>
            <w:tcBorders>
              <w:top w:val="single" w:sz="4" w:space="0" w:color="auto"/>
              <w:left w:val="nil"/>
              <w:bottom w:val="nil"/>
              <w:right w:val="nil"/>
            </w:tcBorders>
            <w:vAlign w:val="bottom"/>
          </w:tcPr>
          <w:p w14:paraId="15FF782C" w14:textId="77777777" w:rsidR="00C01196" w:rsidRDefault="00C01196">
            <w:pPr>
              <w:keepNext/>
              <w:spacing w:line="80" w:lineRule="exact"/>
              <w:ind w:left="245" w:hanging="245"/>
              <w:jc w:val="both"/>
              <w:rPr>
                <w:rFonts w:ascii="Arial" w:hAnsi="Arial" w:cs="Arial"/>
                <w:b/>
                <w:bCs/>
                <w:sz w:val="8"/>
                <w:szCs w:val="8"/>
              </w:rPr>
            </w:pPr>
          </w:p>
        </w:tc>
        <w:tc>
          <w:tcPr>
            <w:tcW w:w="361" w:type="pct"/>
            <w:tcBorders>
              <w:top w:val="single" w:sz="4" w:space="0" w:color="auto"/>
              <w:left w:val="nil"/>
              <w:bottom w:val="nil"/>
              <w:right w:val="nil"/>
            </w:tcBorders>
            <w:vAlign w:val="bottom"/>
          </w:tcPr>
          <w:p w14:paraId="04B1E2DD" w14:textId="77777777" w:rsidR="00C01196" w:rsidRDefault="00C01196">
            <w:pPr>
              <w:keepNext/>
              <w:spacing w:line="80" w:lineRule="exact"/>
              <w:ind w:left="245" w:hanging="245"/>
              <w:jc w:val="both"/>
              <w:rPr>
                <w:rFonts w:ascii="Arial" w:hAnsi="Arial" w:cs="Arial"/>
                <w:b/>
                <w:bCs/>
                <w:sz w:val="8"/>
                <w:szCs w:val="8"/>
              </w:rPr>
            </w:pPr>
          </w:p>
        </w:tc>
        <w:tc>
          <w:tcPr>
            <w:tcW w:w="66" w:type="pct"/>
            <w:noWrap/>
            <w:vAlign w:val="bottom"/>
          </w:tcPr>
          <w:p w14:paraId="3758F893" w14:textId="77777777" w:rsidR="00C01196" w:rsidRDefault="00C01196">
            <w:pPr>
              <w:keepNext/>
              <w:spacing w:line="80" w:lineRule="exact"/>
              <w:ind w:left="245" w:hanging="245"/>
              <w:jc w:val="both"/>
              <w:rPr>
                <w:rFonts w:ascii="Arial" w:hAnsi="Arial" w:cs="Arial"/>
                <w:b/>
                <w:bCs/>
                <w:sz w:val="8"/>
                <w:szCs w:val="8"/>
              </w:rPr>
            </w:pPr>
          </w:p>
        </w:tc>
        <w:tc>
          <w:tcPr>
            <w:tcW w:w="27" w:type="pct"/>
            <w:vAlign w:val="bottom"/>
          </w:tcPr>
          <w:p w14:paraId="6B44F365" w14:textId="77777777" w:rsidR="00C01196" w:rsidRDefault="00C01196">
            <w:pPr>
              <w:pStyle w:val="la2"/>
              <w:keepNext/>
              <w:spacing w:line="80" w:lineRule="exact"/>
              <w:ind w:left="245" w:hanging="245"/>
              <w:jc w:val="both"/>
              <w:rPr>
                <w:rFonts w:ascii="Arial" w:hAnsi="Arial" w:cs="Arial"/>
              </w:rPr>
            </w:pPr>
          </w:p>
        </w:tc>
        <w:tc>
          <w:tcPr>
            <w:tcW w:w="61" w:type="pct"/>
            <w:tcBorders>
              <w:top w:val="single" w:sz="4" w:space="0" w:color="auto"/>
              <w:left w:val="nil"/>
              <w:bottom w:val="nil"/>
              <w:right w:val="nil"/>
            </w:tcBorders>
            <w:vAlign w:val="bottom"/>
          </w:tcPr>
          <w:p w14:paraId="4F3A5B48" w14:textId="77777777" w:rsidR="00C01196" w:rsidRDefault="00C01196">
            <w:pPr>
              <w:keepNext/>
              <w:spacing w:line="80" w:lineRule="exact"/>
              <w:ind w:left="245" w:hanging="245"/>
              <w:jc w:val="both"/>
              <w:rPr>
                <w:rFonts w:ascii="Arial" w:hAnsi="Arial" w:cs="Arial"/>
                <w:sz w:val="8"/>
                <w:szCs w:val="8"/>
              </w:rPr>
            </w:pPr>
          </w:p>
        </w:tc>
        <w:tc>
          <w:tcPr>
            <w:tcW w:w="355" w:type="pct"/>
            <w:tcBorders>
              <w:top w:val="single" w:sz="4" w:space="0" w:color="auto"/>
              <w:left w:val="nil"/>
              <w:bottom w:val="nil"/>
              <w:right w:val="nil"/>
            </w:tcBorders>
            <w:vAlign w:val="bottom"/>
          </w:tcPr>
          <w:p w14:paraId="0CCCC116" w14:textId="77777777" w:rsidR="00C01196" w:rsidRDefault="00C01196">
            <w:pPr>
              <w:keepNext/>
              <w:spacing w:line="80" w:lineRule="exact"/>
              <w:ind w:left="245" w:hanging="245"/>
              <w:jc w:val="both"/>
              <w:rPr>
                <w:rFonts w:ascii="Arial" w:hAnsi="Arial" w:cs="Arial"/>
                <w:bCs/>
                <w:sz w:val="8"/>
                <w:szCs w:val="8"/>
              </w:rPr>
            </w:pPr>
          </w:p>
        </w:tc>
        <w:tc>
          <w:tcPr>
            <w:tcW w:w="66" w:type="pct"/>
            <w:noWrap/>
            <w:vAlign w:val="bottom"/>
          </w:tcPr>
          <w:p w14:paraId="261819FF" w14:textId="77777777" w:rsidR="00C01196" w:rsidRDefault="00C01196">
            <w:pPr>
              <w:keepNext/>
              <w:spacing w:line="80" w:lineRule="exact"/>
              <w:ind w:left="245" w:hanging="245"/>
              <w:jc w:val="both"/>
              <w:rPr>
                <w:rFonts w:ascii="Arial" w:hAnsi="Arial" w:cs="Arial"/>
                <w:bCs/>
                <w:sz w:val="8"/>
                <w:szCs w:val="8"/>
              </w:rPr>
            </w:pPr>
          </w:p>
        </w:tc>
        <w:tc>
          <w:tcPr>
            <w:tcW w:w="27" w:type="pct"/>
            <w:vAlign w:val="bottom"/>
          </w:tcPr>
          <w:p w14:paraId="05AA1D8A" w14:textId="77777777" w:rsidR="00C01196" w:rsidRDefault="00C01196">
            <w:pPr>
              <w:pStyle w:val="la2"/>
              <w:keepNext/>
              <w:spacing w:line="80" w:lineRule="exact"/>
              <w:ind w:left="245" w:hanging="245"/>
              <w:jc w:val="both"/>
              <w:rPr>
                <w:rFonts w:ascii="Arial" w:hAnsi="Arial" w:cs="Arial"/>
              </w:rPr>
            </w:pPr>
          </w:p>
        </w:tc>
        <w:tc>
          <w:tcPr>
            <w:tcW w:w="61" w:type="pct"/>
            <w:tcBorders>
              <w:top w:val="single" w:sz="4" w:space="0" w:color="auto"/>
              <w:left w:val="nil"/>
              <w:bottom w:val="nil"/>
              <w:right w:val="nil"/>
            </w:tcBorders>
            <w:vAlign w:val="bottom"/>
          </w:tcPr>
          <w:p w14:paraId="6A3BD8B3" w14:textId="77777777" w:rsidR="00C01196" w:rsidRDefault="00C01196">
            <w:pPr>
              <w:keepNext/>
              <w:spacing w:line="80" w:lineRule="exact"/>
              <w:ind w:left="245" w:hanging="245"/>
              <w:jc w:val="both"/>
              <w:rPr>
                <w:rFonts w:ascii="Arial" w:hAnsi="Arial" w:cs="Arial"/>
                <w:sz w:val="8"/>
                <w:szCs w:val="8"/>
              </w:rPr>
            </w:pPr>
          </w:p>
        </w:tc>
        <w:tc>
          <w:tcPr>
            <w:tcW w:w="356" w:type="pct"/>
            <w:tcBorders>
              <w:top w:val="single" w:sz="4" w:space="0" w:color="auto"/>
              <w:left w:val="nil"/>
              <w:bottom w:val="nil"/>
              <w:right w:val="nil"/>
            </w:tcBorders>
            <w:vAlign w:val="bottom"/>
          </w:tcPr>
          <w:p w14:paraId="14F53341" w14:textId="77777777" w:rsidR="00C01196" w:rsidRDefault="00C01196">
            <w:pPr>
              <w:keepNext/>
              <w:spacing w:line="80" w:lineRule="exact"/>
              <w:ind w:left="245" w:hanging="245"/>
              <w:jc w:val="both"/>
              <w:rPr>
                <w:rFonts w:ascii="Arial" w:hAnsi="Arial" w:cs="Arial"/>
                <w:bCs/>
                <w:sz w:val="8"/>
                <w:szCs w:val="8"/>
              </w:rPr>
            </w:pPr>
          </w:p>
        </w:tc>
        <w:tc>
          <w:tcPr>
            <w:tcW w:w="54" w:type="pct"/>
            <w:noWrap/>
            <w:vAlign w:val="bottom"/>
          </w:tcPr>
          <w:p w14:paraId="1DBC117E" w14:textId="77777777" w:rsidR="00C01196" w:rsidRDefault="00C01196">
            <w:pPr>
              <w:keepNext/>
              <w:spacing w:line="80" w:lineRule="exact"/>
              <w:ind w:left="245" w:hanging="245"/>
              <w:jc w:val="both"/>
              <w:rPr>
                <w:rFonts w:ascii="Arial" w:hAnsi="Arial" w:cs="Arial"/>
                <w:bCs/>
                <w:sz w:val="8"/>
                <w:szCs w:val="8"/>
              </w:rPr>
            </w:pPr>
          </w:p>
        </w:tc>
      </w:tr>
      <w:tr w:rsidR="00C01196" w14:paraId="43198160" w14:textId="77777777" w:rsidTr="00C01196">
        <w:trPr>
          <w:jc w:val="center"/>
        </w:trPr>
        <w:tc>
          <w:tcPr>
            <w:tcW w:w="3478" w:type="pct"/>
            <w:hideMark/>
          </w:tcPr>
          <w:p w14:paraId="07FA8ADF" w14:textId="77777777" w:rsidR="00C01196" w:rsidRDefault="00C01196">
            <w:pPr>
              <w:pStyle w:val="NormalWeb"/>
              <w:spacing w:line="256" w:lineRule="auto"/>
              <w:ind w:left="816" w:hanging="240"/>
              <w:rPr>
                <w:rFonts w:cs="Arial"/>
                <w:sz w:val="8"/>
              </w:rPr>
            </w:pPr>
            <w:r>
              <w:rPr>
                <w:rFonts w:cs="Arial"/>
                <w:sz w:val="20"/>
                <w:szCs w:val="20"/>
              </w:rPr>
              <w:t>Other comprehensive loss</w:t>
            </w:r>
          </w:p>
        </w:tc>
        <w:tc>
          <w:tcPr>
            <w:tcW w:w="27" w:type="pct"/>
            <w:vAlign w:val="bottom"/>
            <w:hideMark/>
          </w:tcPr>
          <w:p w14:paraId="31AE40CA"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04F84C92" w14:textId="77777777" w:rsidR="00C01196" w:rsidRDefault="00C01196">
            <w:pPr>
              <w:spacing w:line="256" w:lineRule="auto"/>
              <w:rPr>
                <w:rFonts w:ascii="Arial" w:hAnsi="Arial" w:cs="Arial"/>
                <w:sz w:val="8"/>
              </w:rPr>
            </w:pPr>
            <w:r>
              <w:rPr>
                <w:rFonts w:ascii="Arial" w:hAnsi="Arial" w:cs="Arial"/>
                <w:b/>
                <w:bCs/>
              </w:rPr>
              <w:t> </w:t>
            </w:r>
          </w:p>
        </w:tc>
        <w:tc>
          <w:tcPr>
            <w:tcW w:w="361" w:type="pct"/>
            <w:vAlign w:val="bottom"/>
            <w:hideMark/>
          </w:tcPr>
          <w:p w14:paraId="449E1F95" w14:textId="77777777" w:rsidR="00C01196" w:rsidRDefault="00C01196">
            <w:pPr>
              <w:spacing w:line="256" w:lineRule="auto"/>
              <w:jc w:val="right"/>
              <w:rPr>
                <w:rFonts w:ascii="Arial" w:hAnsi="Arial" w:cs="Arial"/>
              </w:rPr>
            </w:pPr>
            <w:r>
              <w:rPr>
                <w:rFonts w:ascii="Arial" w:hAnsi="Arial" w:cs="Arial"/>
                <w:b/>
              </w:rPr>
              <w:t>(1,665</w:t>
            </w:r>
          </w:p>
        </w:tc>
        <w:tc>
          <w:tcPr>
            <w:tcW w:w="66" w:type="pct"/>
            <w:noWrap/>
            <w:vAlign w:val="bottom"/>
            <w:hideMark/>
          </w:tcPr>
          <w:p w14:paraId="012E66DB" w14:textId="77777777" w:rsidR="00C01196" w:rsidRDefault="00C01196">
            <w:pPr>
              <w:spacing w:line="256" w:lineRule="auto"/>
              <w:rPr>
                <w:rFonts w:ascii="Arial" w:hAnsi="Arial" w:cs="Arial"/>
                <w:sz w:val="8"/>
              </w:rPr>
            </w:pPr>
            <w:r>
              <w:rPr>
                <w:rFonts w:ascii="Arial" w:hAnsi="Arial" w:cs="Arial"/>
                <w:b/>
              </w:rPr>
              <w:t>)</w:t>
            </w:r>
          </w:p>
        </w:tc>
        <w:tc>
          <w:tcPr>
            <w:tcW w:w="27" w:type="pct"/>
            <w:vAlign w:val="bottom"/>
            <w:hideMark/>
          </w:tcPr>
          <w:p w14:paraId="6C2C9D39"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0698805C" w14:textId="77777777" w:rsidR="00C01196" w:rsidRDefault="00C01196">
            <w:pPr>
              <w:spacing w:line="256" w:lineRule="auto"/>
              <w:rPr>
                <w:rFonts w:ascii="Arial" w:hAnsi="Arial" w:cs="Arial"/>
                <w:sz w:val="8"/>
              </w:rPr>
            </w:pPr>
            <w:r>
              <w:rPr>
                <w:rFonts w:ascii="Arial" w:hAnsi="Arial" w:cs="Arial"/>
              </w:rPr>
              <w:t> </w:t>
            </w:r>
          </w:p>
        </w:tc>
        <w:tc>
          <w:tcPr>
            <w:tcW w:w="355" w:type="pct"/>
            <w:vAlign w:val="bottom"/>
            <w:hideMark/>
          </w:tcPr>
          <w:p w14:paraId="2380F09D" w14:textId="77777777" w:rsidR="00C01196" w:rsidRDefault="00C01196">
            <w:pPr>
              <w:spacing w:line="256" w:lineRule="auto"/>
              <w:jc w:val="right"/>
              <w:rPr>
                <w:rFonts w:ascii="Arial" w:hAnsi="Arial" w:cs="Arial"/>
                <w:bCs/>
              </w:rPr>
            </w:pPr>
            <w:r>
              <w:rPr>
                <w:rFonts w:ascii="Arial" w:hAnsi="Arial" w:cs="Arial"/>
                <w:bCs/>
              </w:rPr>
              <w:t>(6,500</w:t>
            </w:r>
          </w:p>
        </w:tc>
        <w:tc>
          <w:tcPr>
            <w:tcW w:w="66" w:type="pct"/>
            <w:noWrap/>
            <w:vAlign w:val="bottom"/>
            <w:hideMark/>
          </w:tcPr>
          <w:p w14:paraId="249B6A70" w14:textId="77777777" w:rsidR="00C01196" w:rsidRDefault="00C01196">
            <w:pPr>
              <w:spacing w:line="256" w:lineRule="auto"/>
              <w:rPr>
                <w:rFonts w:ascii="Arial" w:hAnsi="Arial" w:cs="Arial"/>
                <w:bCs/>
                <w:sz w:val="8"/>
              </w:rPr>
            </w:pPr>
            <w:r>
              <w:rPr>
                <w:rFonts w:ascii="Arial" w:hAnsi="Arial" w:cs="Arial"/>
                <w:bCs/>
              </w:rPr>
              <w:t>)</w:t>
            </w:r>
          </w:p>
        </w:tc>
        <w:tc>
          <w:tcPr>
            <w:tcW w:w="27" w:type="pct"/>
            <w:vAlign w:val="bottom"/>
            <w:hideMark/>
          </w:tcPr>
          <w:p w14:paraId="794F1563"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69F47AD6" w14:textId="77777777" w:rsidR="00C01196" w:rsidRDefault="00C01196">
            <w:pPr>
              <w:spacing w:line="256" w:lineRule="auto"/>
              <w:rPr>
                <w:rFonts w:ascii="Arial" w:hAnsi="Arial" w:cs="Arial"/>
                <w:sz w:val="8"/>
              </w:rPr>
            </w:pPr>
            <w:r>
              <w:rPr>
                <w:rFonts w:ascii="Arial" w:hAnsi="Arial" w:cs="Arial"/>
              </w:rPr>
              <w:t> </w:t>
            </w:r>
          </w:p>
        </w:tc>
        <w:tc>
          <w:tcPr>
            <w:tcW w:w="356" w:type="pct"/>
            <w:vAlign w:val="bottom"/>
            <w:hideMark/>
          </w:tcPr>
          <w:p w14:paraId="631957F4" w14:textId="77777777" w:rsidR="00C01196" w:rsidRDefault="00C01196">
            <w:pPr>
              <w:spacing w:line="256" w:lineRule="auto"/>
              <w:jc w:val="right"/>
              <w:rPr>
                <w:rFonts w:ascii="Arial" w:hAnsi="Arial" w:cs="Arial"/>
              </w:rPr>
            </w:pPr>
            <w:r>
              <w:rPr>
                <w:rFonts w:ascii="Arial" w:hAnsi="Arial" w:cs="Arial"/>
                <w:bCs/>
              </w:rPr>
              <w:t>(1,374</w:t>
            </w:r>
          </w:p>
        </w:tc>
        <w:tc>
          <w:tcPr>
            <w:tcW w:w="54" w:type="pct"/>
            <w:noWrap/>
            <w:vAlign w:val="bottom"/>
            <w:hideMark/>
          </w:tcPr>
          <w:p w14:paraId="5E502147" w14:textId="77777777" w:rsidR="00C01196" w:rsidRDefault="00C01196">
            <w:pPr>
              <w:spacing w:line="256" w:lineRule="auto"/>
              <w:rPr>
                <w:rFonts w:ascii="Arial" w:hAnsi="Arial" w:cs="Arial"/>
                <w:sz w:val="8"/>
              </w:rPr>
            </w:pPr>
            <w:r>
              <w:rPr>
                <w:rFonts w:ascii="Arial" w:hAnsi="Arial" w:cs="Arial"/>
                <w:bCs/>
              </w:rPr>
              <w:t>)</w:t>
            </w:r>
          </w:p>
        </w:tc>
      </w:tr>
      <w:tr w:rsidR="00C01196" w14:paraId="29F1F467" w14:textId="77777777" w:rsidTr="00C01196">
        <w:trPr>
          <w:jc w:val="center"/>
        </w:trPr>
        <w:tc>
          <w:tcPr>
            <w:tcW w:w="3927" w:type="pct"/>
            <w:gridSpan w:val="4"/>
            <w:tcBorders>
              <w:top w:val="nil"/>
              <w:left w:val="nil"/>
              <w:bottom w:val="single" w:sz="4" w:space="0" w:color="auto"/>
              <w:right w:val="nil"/>
            </w:tcBorders>
            <w:vAlign w:val="bottom"/>
          </w:tcPr>
          <w:p w14:paraId="44851EE2" w14:textId="77777777" w:rsidR="00C01196" w:rsidRDefault="00C01196">
            <w:pPr>
              <w:pStyle w:val="rrdsinglerule"/>
              <w:keepNext/>
              <w:pBdr>
                <w:top w:val="none" w:sz="0" w:space="0" w:color="auto"/>
              </w:pBdr>
              <w:spacing w:before="0" w:line="80" w:lineRule="exact"/>
              <w:ind w:left="245" w:hanging="245"/>
              <w:jc w:val="both"/>
              <w:rPr>
                <w:rFonts w:cs="Arial"/>
              </w:rPr>
            </w:pPr>
          </w:p>
        </w:tc>
        <w:tc>
          <w:tcPr>
            <w:tcW w:w="66" w:type="pct"/>
            <w:vAlign w:val="bottom"/>
          </w:tcPr>
          <w:p w14:paraId="41FEAA3B" w14:textId="77777777" w:rsidR="00C01196" w:rsidRDefault="00C01196">
            <w:pPr>
              <w:keepNext/>
              <w:spacing w:line="80" w:lineRule="exact"/>
              <w:ind w:left="245" w:hanging="245"/>
              <w:jc w:val="both"/>
              <w:rPr>
                <w:rFonts w:ascii="Arial" w:hAnsi="Arial" w:cs="Arial"/>
                <w:sz w:val="8"/>
              </w:rPr>
            </w:pPr>
          </w:p>
        </w:tc>
        <w:tc>
          <w:tcPr>
            <w:tcW w:w="27" w:type="pct"/>
            <w:vAlign w:val="bottom"/>
          </w:tcPr>
          <w:p w14:paraId="61D56303" w14:textId="77777777" w:rsidR="00C01196" w:rsidRDefault="00C01196">
            <w:pPr>
              <w:pStyle w:val="la2"/>
              <w:keepNext/>
              <w:spacing w:line="80" w:lineRule="exact"/>
              <w:ind w:left="245" w:hanging="245"/>
              <w:jc w:val="both"/>
              <w:rPr>
                <w:rFonts w:ascii="Arial" w:hAnsi="Arial" w:cs="Arial"/>
              </w:rPr>
            </w:pPr>
          </w:p>
        </w:tc>
        <w:tc>
          <w:tcPr>
            <w:tcW w:w="61" w:type="pct"/>
            <w:tcBorders>
              <w:top w:val="nil"/>
              <w:left w:val="nil"/>
              <w:bottom w:val="single" w:sz="4" w:space="0" w:color="auto"/>
              <w:right w:val="nil"/>
            </w:tcBorders>
            <w:vAlign w:val="bottom"/>
          </w:tcPr>
          <w:p w14:paraId="5244522A" w14:textId="77777777" w:rsidR="00C01196" w:rsidRDefault="00C01196">
            <w:pPr>
              <w:pStyle w:val="rrdsinglerule"/>
              <w:keepNext/>
              <w:pBdr>
                <w:top w:val="none" w:sz="0" w:space="0" w:color="auto"/>
              </w:pBdr>
              <w:spacing w:before="0" w:line="80" w:lineRule="exact"/>
              <w:ind w:left="245" w:hanging="245"/>
              <w:jc w:val="both"/>
              <w:rPr>
                <w:rFonts w:cs="Arial"/>
              </w:rPr>
            </w:pPr>
          </w:p>
        </w:tc>
        <w:tc>
          <w:tcPr>
            <w:tcW w:w="355" w:type="pct"/>
            <w:tcBorders>
              <w:top w:val="nil"/>
              <w:left w:val="nil"/>
              <w:bottom w:val="single" w:sz="4" w:space="0" w:color="auto"/>
              <w:right w:val="nil"/>
            </w:tcBorders>
            <w:vAlign w:val="bottom"/>
          </w:tcPr>
          <w:p w14:paraId="2210FA90" w14:textId="77777777" w:rsidR="00C01196" w:rsidRDefault="00C01196">
            <w:pPr>
              <w:pStyle w:val="rrdsinglerule"/>
              <w:keepNext/>
              <w:pBdr>
                <w:top w:val="none" w:sz="0" w:space="0" w:color="auto"/>
              </w:pBdr>
              <w:spacing w:before="0" w:line="80" w:lineRule="exact"/>
              <w:ind w:left="245" w:hanging="245"/>
              <w:jc w:val="both"/>
              <w:rPr>
                <w:rFonts w:cs="Arial"/>
                <w:bCs/>
              </w:rPr>
            </w:pPr>
          </w:p>
        </w:tc>
        <w:tc>
          <w:tcPr>
            <w:tcW w:w="66" w:type="pct"/>
            <w:vAlign w:val="bottom"/>
          </w:tcPr>
          <w:p w14:paraId="00692FF9" w14:textId="77777777" w:rsidR="00C01196" w:rsidRDefault="00C01196">
            <w:pPr>
              <w:keepNext/>
              <w:spacing w:line="80" w:lineRule="exact"/>
              <w:ind w:left="245" w:hanging="245"/>
              <w:jc w:val="both"/>
              <w:rPr>
                <w:rFonts w:ascii="Arial" w:hAnsi="Arial" w:cs="Arial"/>
                <w:bCs/>
                <w:sz w:val="8"/>
              </w:rPr>
            </w:pPr>
          </w:p>
        </w:tc>
        <w:tc>
          <w:tcPr>
            <w:tcW w:w="27" w:type="pct"/>
            <w:vAlign w:val="bottom"/>
          </w:tcPr>
          <w:p w14:paraId="5E6205C6" w14:textId="77777777" w:rsidR="00C01196" w:rsidRDefault="00C01196">
            <w:pPr>
              <w:pStyle w:val="la2"/>
              <w:keepNext/>
              <w:spacing w:line="80" w:lineRule="exact"/>
              <w:ind w:left="245" w:hanging="245"/>
              <w:jc w:val="both"/>
              <w:rPr>
                <w:rFonts w:ascii="Arial" w:hAnsi="Arial" w:cs="Arial"/>
              </w:rPr>
            </w:pPr>
          </w:p>
        </w:tc>
        <w:tc>
          <w:tcPr>
            <w:tcW w:w="61" w:type="pct"/>
            <w:tcBorders>
              <w:top w:val="nil"/>
              <w:left w:val="nil"/>
              <w:bottom w:val="single" w:sz="4" w:space="0" w:color="auto"/>
              <w:right w:val="nil"/>
            </w:tcBorders>
            <w:vAlign w:val="bottom"/>
          </w:tcPr>
          <w:p w14:paraId="71845E1C" w14:textId="77777777" w:rsidR="00C01196" w:rsidRDefault="00C01196">
            <w:pPr>
              <w:pStyle w:val="rrdsinglerule"/>
              <w:keepNext/>
              <w:pBdr>
                <w:top w:val="none" w:sz="0" w:space="0" w:color="auto"/>
              </w:pBdr>
              <w:spacing w:before="0" w:line="80" w:lineRule="exact"/>
              <w:ind w:left="245" w:hanging="245"/>
              <w:jc w:val="both"/>
              <w:rPr>
                <w:rFonts w:cs="Arial"/>
              </w:rPr>
            </w:pPr>
          </w:p>
        </w:tc>
        <w:tc>
          <w:tcPr>
            <w:tcW w:w="356" w:type="pct"/>
            <w:tcBorders>
              <w:top w:val="nil"/>
              <w:left w:val="nil"/>
              <w:bottom w:val="single" w:sz="4" w:space="0" w:color="auto"/>
              <w:right w:val="nil"/>
            </w:tcBorders>
            <w:vAlign w:val="bottom"/>
          </w:tcPr>
          <w:p w14:paraId="7E1B56F2" w14:textId="77777777" w:rsidR="00C01196" w:rsidRDefault="00C01196">
            <w:pPr>
              <w:pStyle w:val="rrdsinglerule"/>
              <w:keepNext/>
              <w:pBdr>
                <w:top w:val="none" w:sz="0" w:space="0" w:color="auto"/>
              </w:pBdr>
              <w:spacing w:before="0" w:line="80" w:lineRule="exact"/>
              <w:ind w:left="245" w:hanging="245"/>
              <w:jc w:val="both"/>
              <w:rPr>
                <w:rFonts w:cs="Arial"/>
              </w:rPr>
            </w:pPr>
          </w:p>
        </w:tc>
        <w:tc>
          <w:tcPr>
            <w:tcW w:w="54" w:type="pct"/>
            <w:vAlign w:val="bottom"/>
          </w:tcPr>
          <w:p w14:paraId="79E38F00" w14:textId="77777777" w:rsidR="00C01196" w:rsidRDefault="00C01196">
            <w:pPr>
              <w:keepNext/>
              <w:spacing w:line="80" w:lineRule="exact"/>
              <w:ind w:left="245" w:hanging="245"/>
              <w:jc w:val="both"/>
              <w:rPr>
                <w:rFonts w:ascii="Arial" w:hAnsi="Arial" w:cs="Arial"/>
                <w:sz w:val="8"/>
              </w:rPr>
            </w:pPr>
          </w:p>
        </w:tc>
      </w:tr>
      <w:tr w:rsidR="00C01196" w14:paraId="7A1DF233" w14:textId="77777777" w:rsidTr="00C01196">
        <w:trPr>
          <w:jc w:val="center"/>
        </w:trPr>
        <w:tc>
          <w:tcPr>
            <w:tcW w:w="3478" w:type="pct"/>
            <w:tcBorders>
              <w:top w:val="single" w:sz="4" w:space="0" w:color="auto"/>
              <w:left w:val="nil"/>
              <w:bottom w:val="nil"/>
              <w:right w:val="nil"/>
            </w:tcBorders>
          </w:tcPr>
          <w:p w14:paraId="4239E192" w14:textId="77777777" w:rsidR="00C01196" w:rsidRDefault="00C01196">
            <w:pPr>
              <w:pStyle w:val="NormalWeb"/>
              <w:spacing w:before="0" w:beforeAutospacing="0" w:after="0" w:afterAutospacing="0" w:line="80" w:lineRule="exact"/>
              <w:ind w:hanging="240"/>
              <w:rPr>
                <w:rFonts w:cs="Arial"/>
                <w:sz w:val="8"/>
                <w:szCs w:val="8"/>
              </w:rPr>
            </w:pPr>
          </w:p>
        </w:tc>
        <w:tc>
          <w:tcPr>
            <w:tcW w:w="27" w:type="pct"/>
            <w:tcBorders>
              <w:top w:val="single" w:sz="4" w:space="0" w:color="auto"/>
              <w:left w:val="nil"/>
              <w:bottom w:val="nil"/>
              <w:right w:val="nil"/>
            </w:tcBorders>
            <w:vAlign w:val="bottom"/>
          </w:tcPr>
          <w:p w14:paraId="418F62D3" w14:textId="77777777" w:rsidR="00C01196" w:rsidRDefault="00C01196">
            <w:pPr>
              <w:pStyle w:val="la2"/>
              <w:spacing w:line="80" w:lineRule="exact"/>
              <w:rPr>
                <w:rFonts w:ascii="Arial" w:hAnsi="Arial" w:cs="Arial"/>
              </w:rPr>
            </w:pPr>
          </w:p>
        </w:tc>
        <w:tc>
          <w:tcPr>
            <w:tcW w:w="61" w:type="pct"/>
            <w:tcBorders>
              <w:top w:val="single" w:sz="4" w:space="0" w:color="auto"/>
              <w:left w:val="nil"/>
              <w:bottom w:val="nil"/>
              <w:right w:val="nil"/>
            </w:tcBorders>
            <w:vAlign w:val="bottom"/>
          </w:tcPr>
          <w:p w14:paraId="34CF08C0" w14:textId="77777777" w:rsidR="00C01196" w:rsidRDefault="00C01196">
            <w:pPr>
              <w:spacing w:line="80" w:lineRule="exact"/>
              <w:rPr>
                <w:rFonts w:ascii="Arial" w:hAnsi="Arial" w:cs="Arial"/>
                <w:b/>
                <w:bCs/>
                <w:sz w:val="8"/>
                <w:szCs w:val="8"/>
              </w:rPr>
            </w:pPr>
          </w:p>
        </w:tc>
        <w:tc>
          <w:tcPr>
            <w:tcW w:w="361" w:type="pct"/>
            <w:tcBorders>
              <w:top w:val="single" w:sz="4" w:space="0" w:color="auto"/>
              <w:left w:val="nil"/>
              <w:bottom w:val="nil"/>
              <w:right w:val="nil"/>
            </w:tcBorders>
            <w:vAlign w:val="bottom"/>
          </w:tcPr>
          <w:p w14:paraId="058F8E43" w14:textId="77777777" w:rsidR="00C01196" w:rsidRDefault="00C01196">
            <w:pPr>
              <w:spacing w:line="80" w:lineRule="exact"/>
              <w:jc w:val="right"/>
              <w:rPr>
                <w:rFonts w:ascii="Arial" w:hAnsi="Arial" w:cs="Arial"/>
                <w:b/>
                <w:bCs/>
                <w:sz w:val="8"/>
                <w:szCs w:val="8"/>
              </w:rPr>
            </w:pPr>
          </w:p>
        </w:tc>
        <w:tc>
          <w:tcPr>
            <w:tcW w:w="66" w:type="pct"/>
            <w:noWrap/>
            <w:vAlign w:val="bottom"/>
          </w:tcPr>
          <w:p w14:paraId="6F515204" w14:textId="77777777" w:rsidR="00C01196" w:rsidRDefault="00C01196">
            <w:pPr>
              <w:spacing w:line="80" w:lineRule="exact"/>
              <w:rPr>
                <w:rFonts w:ascii="Arial" w:hAnsi="Arial" w:cs="Arial"/>
                <w:b/>
                <w:bCs/>
                <w:sz w:val="8"/>
                <w:szCs w:val="8"/>
              </w:rPr>
            </w:pPr>
          </w:p>
        </w:tc>
        <w:tc>
          <w:tcPr>
            <w:tcW w:w="27" w:type="pct"/>
            <w:vAlign w:val="bottom"/>
          </w:tcPr>
          <w:p w14:paraId="1DC44DB4" w14:textId="77777777" w:rsidR="00C01196" w:rsidRDefault="00C01196">
            <w:pPr>
              <w:pStyle w:val="la2"/>
              <w:spacing w:line="80" w:lineRule="exact"/>
              <w:rPr>
                <w:rFonts w:ascii="Arial" w:hAnsi="Arial" w:cs="Arial"/>
              </w:rPr>
            </w:pPr>
          </w:p>
        </w:tc>
        <w:tc>
          <w:tcPr>
            <w:tcW w:w="61" w:type="pct"/>
            <w:tcBorders>
              <w:top w:val="single" w:sz="4" w:space="0" w:color="auto"/>
              <w:left w:val="nil"/>
              <w:bottom w:val="nil"/>
              <w:right w:val="nil"/>
            </w:tcBorders>
            <w:vAlign w:val="bottom"/>
          </w:tcPr>
          <w:p w14:paraId="0EE5BBC0" w14:textId="77777777" w:rsidR="00C01196" w:rsidRDefault="00C01196">
            <w:pPr>
              <w:spacing w:line="80" w:lineRule="exact"/>
              <w:rPr>
                <w:rFonts w:ascii="Arial" w:hAnsi="Arial" w:cs="Arial"/>
                <w:sz w:val="8"/>
                <w:szCs w:val="8"/>
              </w:rPr>
            </w:pPr>
          </w:p>
        </w:tc>
        <w:tc>
          <w:tcPr>
            <w:tcW w:w="355" w:type="pct"/>
            <w:tcBorders>
              <w:top w:val="single" w:sz="4" w:space="0" w:color="auto"/>
              <w:left w:val="nil"/>
              <w:bottom w:val="nil"/>
              <w:right w:val="nil"/>
            </w:tcBorders>
            <w:vAlign w:val="bottom"/>
          </w:tcPr>
          <w:p w14:paraId="1E60618F" w14:textId="77777777" w:rsidR="00C01196" w:rsidRDefault="00C01196">
            <w:pPr>
              <w:spacing w:line="80" w:lineRule="exact"/>
              <w:jc w:val="right"/>
              <w:rPr>
                <w:rFonts w:ascii="Arial" w:hAnsi="Arial" w:cs="Arial"/>
                <w:bCs/>
                <w:sz w:val="8"/>
                <w:szCs w:val="8"/>
              </w:rPr>
            </w:pPr>
          </w:p>
        </w:tc>
        <w:tc>
          <w:tcPr>
            <w:tcW w:w="66" w:type="pct"/>
            <w:noWrap/>
            <w:vAlign w:val="bottom"/>
          </w:tcPr>
          <w:p w14:paraId="728B7640" w14:textId="77777777" w:rsidR="00C01196" w:rsidRDefault="00C01196">
            <w:pPr>
              <w:spacing w:line="80" w:lineRule="exact"/>
              <w:rPr>
                <w:rFonts w:ascii="Arial" w:hAnsi="Arial" w:cs="Arial"/>
                <w:bCs/>
                <w:sz w:val="8"/>
                <w:szCs w:val="8"/>
              </w:rPr>
            </w:pPr>
          </w:p>
        </w:tc>
        <w:tc>
          <w:tcPr>
            <w:tcW w:w="27" w:type="pct"/>
            <w:vAlign w:val="bottom"/>
          </w:tcPr>
          <w:p w14:paraId="6B446424" w14:textId="77777777" w:rsidR="00C01196" w:rsidRDefault="00C01196">
            <w:pPr>
              <w:pStyle w:val="la2"/>
              <w:spacing w:line="80" w:lineRule="exact"/>
              <w:rPr>
                <w:rFonts w:ascii="Arial" w:hAnsi="Arial" w:cs="Arial"/>
              </w:rPr>
            </w:pPr>
          </w:p>
        </w:tc>
        <w:tc>
          <w:tcPr>
            <w:tcW w:w="61" w:type="pct"/>
            <w:tcBorders>
              <w:top w:val="single" w:sz="4" w:space="0" w:color="auto"/>
              <w:left w:val="nil"/>
              <w:bottom w:val="nil"/>
              <w:right w:val="nil"/>
            </w:tcBorders>
            <w:vAlign w:val="bottom"/>
          </w:tcPr>
          <w:p w14:paraId="39C2B2B0" w14:textId="77777777" w:rsidR="00C01196" w:rsidRDefault="00C01196">
            <w:pPr>
              <w:spacing w:line="80" w:lineRule="exact"/>
              <w:rPr>
                <w:rFonts w:ascii="Arial" w:hAnsi="Arial" w:cs="Arial"/>
                <w:sz w:val="8"/>
                <w:szCs w:val="8"/>
              </w:rPr>
            </w:pPr>
          </w:p>
        </w:tc>
        <w:tc>
          <w:tcPr>
            <w:tcW w:w="356" w:type="pct"/>
            <w:tcBorders>
              <w:top w:val="single" w:sz="4" w:space="0" w:color="auto"/>
              <w:left w:val="nil"/>
              <w:bottom w:val="nil"/>
              <w:right w:val="nil"/>
            </w:tcBorders>
            <w:vAlign w:val="bottom"/>
          </w:tcPr>
          <w:p w14:paraId="7D4DDC48" w14:textId="77777777" w:rsidR="00C01196" w:rsidRDefault="00C01196">
            <w:pPr>
              <w:spacing w:line="80" w:lineRule="exact"/>
              <w:jc w:val="right"/>
              <w:rPr>
                <w:rFonts w:ascii="Arial" w:hAnsi="Arial" w:cs="Arial"/>
                <w:bCs/>
                <w:sz w:val="8"/>
                <w:szCs w:val="8"/>
              </w:rPr>
            </w:pPr>
          </w:p>
        </w:tc>
        <w:tc>
          <w:tcPr>
            <w:tcW w:w="54" w:type="pct"/>
            <w:noWrap/>
            <w:vAlign w:val="bottom"/>
          </w:tcPr>
          <w:p w14:paraId="2F08A7E6" w14:textId="77777777" w:rsidR="00C01196" w:rsidRDefault="00C01196">
            <w:pPr>
              <w:spacing w:line="80" w:lineRule="exact"/>
              <w:rPr>
                <w:rFonts w:ascii="Arial" w:hAnsi="Arial" w:cs="Arial"/>
                <w:bCs/>
                <w:sz w:val="8"/>
                <w:szCs w:val="8"/>
              </w:rPr>
            </w:pPr>
          </w:p>
        </w:tc>
      </w:tr>
      <w:tr w:rsidR="00C01196" w14:paraId="193F5208" w14:textId="77777777" w:rsidTr="00C01196">
        <w:trPr>
          <w:jc w:val="center"/>
        </w:trPr>
        <w:tc>
          <w:tcPr>
            <w:tcW w:w="3478" w:type="pct"/>
            <w:hideMark/>
          </w:tcPr>
          <w:p w14:paraId="69E191F3" w14:textId="77777777" w:rsidR="00C01196" w:rsidRDefault="00C01196">
            <w:pPr>
              <w:pStyle w:val="NormalWeb"/>
              <w:spacing w:line="256" w:lineRule="auto"/>
              <w:ind w:left="240" w:hanging="240"/>
              <w:rPr>
                <w:rFonts w:cs="Arial"/>
                <w:sz w:val="8"/>
              </w:rPr>
            </w:pPr>
            <w:r>
              <w:rPr>
                <w:rFonts w:cs="Arial"/>
                <w:sz w:val="20"/>
                <w:szCs w:val="20"/>
              </w:rPr>
              <w:t>Comprehensive income</w:t>
            </w:r>
          </w:p>
        </w:tc>
        <w:tc>
          <w:tcPr>
            <w:tcW w:w="27" w:type="pct"/>
            <w:vAlign w:val="bottom"/>
            <w:hideMark/>
          </w:tcPr>
          <w:p w14:paraId="0DA90833"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28AC35BD" w14:textId="77777777" w:rsidR="00C01196" w:rsidRDefault="00C01196">
            <w:pPr>
              <w:spacing w:line="256" w:lineRule="auto"/>
              <w:rPr>
                <w:rFonts w:ascii="Arial" w:hAnsi="Arial" w:cs="Arial"/>
                <w:sz w:val="8"/>
              </w:rPr>
            </w:pPr>
            <w:r>
              <w:rPr>
                <w:rFonts w:ascii="Arial" w:hAnsi="Arial" w:cs="Arial"/>
                <w:b/>
                <w:bCs/>
              </w:rPr>
              <w:t>$</w:t>
            </w:r>
          </w:p>
        </w:tc>
        <w:tc>
          <w:tcPr>
            <w:tcW w:w="361" w:type="pct"/>
            <w:vAlign w:val="bottom"/>
            <w:hideMark/>
          </w:tcPr>
          <w:p w14:paraId="719669C0" w14:textId="77777777" w:rsidR="00C01196" w:rsidRDefault="00C01196">
            <w:pPr>
              <w:spacing w:line="256" w:lineRule="auto"/>
              <w:jc w:val="right"/>
              <w:rPr>
                <w:rFonts w:ascii="Arial" w:hAnsi="Arial" w:cs="Arial"/>
              </w:rPr>
            </w:pPr>
            <w:r>
              <w:rPr>
                <w:rFonts w:ascii="Arial" w:hAnsi="Arial" w:cs="Arial"/>
                <w:b/>
              </w:rPr>
              <w:t>70,696</w:t>
            </w:r>
          </w:p>
        </w:tc>
        <w:tc>
          <w:tcPr>
            <w:tcW w:w="66" w:type="pct"/>
            <w:noWrap/>
            <w:vAlign w:val="bottom"/>
            <w:hideMark/>
          </w:tcPr>
          <w:p w14:paraId="3263DFA4" w14:textId="77777777" w:rsidR="00C01196" w:rsidRDefault="00C01196">
            <w:pPr>
              <w:spacing w:line="256" w:lineRule="auto"/>
              <w:rPr>
                <w:rFonts w:ascii="Arial" w:hAnsi="Arial" w:cs="Arial"/>
                <w:sz w:val="8"/>
              </w:rPr>
            </w:pPr>
            <w:r>
              <w:rPr>
                <w:rFonts w:ascii="Arial" w:hAnsi="Arial" w:cs="Arial"/>
                <w:b/>
                <w:bCs/>
              </w:rPr>
              <w:t> </w:t>
            </w:r>
          </w:p>
        </w:tc>
        <w:tc>
          <w:tcPr>
            <w:tcW w:w="27" w:type="pct"/>
            <w:vAlign w:val="bottom"/>
            <w:hideMark/>
          </w:tcPr>
          <w:p w14:paraId="3C8757D7"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2F41B4F7" w14:textId="77777777" w:rsidR="00C01196" w:rsidRDefault="00C01196">
            <w:pPr>
              <w:spacing w:line="256" w:lineRule="auto"/>
              <w:rPr>
                <w:rFonts w:ascii="Arial" w:hAnsi="Arial" w:cs="Arial"/>
                <w:sz w:val="8"/>
              </w:rPr>
            </w:pPr>
            <w:r>
              <w:rPr>
                <w:rFonts w:ascii="Arial" w:hAnsi="Arial" w:cs="Arial"/>
              </w:rPr>
              <w:t>$</w:t>
            </w:r>
          </w:p>
        </w:tc>
        <w:tc>
          <w:tcPr>
            <w:tcW w:w="355" w:type="pct"/>
            <w:vAlign w:val="bottom"/>
            <w:hideMark/>
          </w:tcPr>
          <w:p w14:paraId="06C823C0" w14:textId="77777777" w:rsidR="00C01196" w:rsidRDefault="00C01196">
            <w:pPr>
              <w:spacing w:line="256" w:lineRule="auto"/>
              <w:jc w:val="right"/>
              <w:rPr>
                <w:rFonts w:ascii="Arial" w:hAnsi="Arial" w:cs="Arial"/>
                <w:bCs/>
              </w:rPr>
            </w:pPr>
            <w:r>
              <w:rPr>
                <w:rFonts w:ascii="Arial" w:hAnsi="Arial" w:cs="Arial"/>
                <w:bCs/>
              </w:rPr>
              <w:t>66,238</w:t>
            </w:r>
          </w:p>
        </w:tc>
        <w:tc>
          <w:tcPr>
            <w:tcW w:w="66" w:type="pct"/>
            <w:noWrap/>
            <w:vAlign w:val="bottom"/>
            <w:hideMark/>
          </w:tcPr>
          <w:p w14:paraId="4710432F" w14:textId="77777777" w:rsidR="00C01196" w:rsidRDefault="00C01196">
            <w:pPr>
              <w:spacing w:line="256" w:lineRule="auto"/>
              <w:rPr>
                <w:rFonts w:ascii="Arial" w:hAnsi="Arial" w:cs="Arial"/>
                <w:bCs/>
                <w:sz w:val="8"/>
              </w:rPr>
            </w:pPr>
            <w:r>
              <w:rPr>
                <w:rFonts w:ascii="Arial" w:hAnsi="Arial" w:cs="Arial"/>
                <w:bCs/>
              </w:rPr>
              <w:t> </w:t>
            </w:r>
          </w:p>
        </w:tc>
        <w:tc>
          <w:tcPr>
            <w:tcW w:w="27" w:type="pct"/>
            <w:vAlign w:val="bottom"/>
            <w:hideMark/>
          </w:tcPr>
          <w:p w14:paraId="55EE3206" w14:textId="77777777" w:rsidR="00C01196" w:rsidRDefault="00C01196">
            <w:pPr>
              <w:pStyle w:val="la2"/>
              <w:rPr>
                <w:rFonts w:ascii="Arial" w:hAnsi="Arial" w:cs="Arial"/>
              </w:rPr>
            </w:pPr>
            <w:r>
              <w:rPr>
                <w:rFonts w:ascii="Arial" w:hAnsi="Arial" w:cs="Arial"/>
                <w:sz w:val="15"/>
                <w:szCs w:val="15"/>
              </w:rPr>
              <w:t> </w:t>
            </w:r>
          </w:p>
        </w:tc>
        <w:tc>
          <w:tcPr>
            <w:tcW w:w="61" w:type="pct"/>
            <w:vAlign w:val="bottom"/>
            <w:hideMark/>
          </w:tcPr>
          <w:p w14:paraId="2E01E2C1" w14:textId="77777777" w:rsidR="00C01196" w:rsidRDefault="00C01196">
            <w:pPr>
              <w:spacing w:line="256" w:lineRule="auto"/>
              <w:rPr>
                <w:rFonts w:ascii="Arial" w:hAnsi="Arial" w:cs="Arial"/>
                <w:sz w:val="8"/>
              </w:rPr>
            </w:pPr>
            <w:r>
              <w:rPr>
                <w:rFonts w:ascii="Arial" w:hAnsi="Arial" w:cs="Arial"/>
              </w:rPr>
              <w:t>$</w:t>
            </w:r>
          </w:p>
        </w:tc>
        <w:tc>
          <w:tcPr>
            <w:tcW w:w="356" w:type="pct"/>
            <w:vAlign w:val="bottom"/>
            <w:hideMark/>
          </w:tcPr>
          <w:p w14:paraId="1964C009" w14:textId="77777777" w:rsidR="00C01196" w:rsidRDefault="00C01196">
            <w:pPr>
              <w:spacing w:line="256" w:lineRule="auto"/>
              <w:jc w:val="right"/>
              <w:rPr>
                <w:rFonts w:ascii="Arial" w:hAnsi="Arial" w:cs="Arial"/>
              </w:rPr>
            </w:pPr>
            <w:r>
              <w:rPr>
                <w:rFonts w:ascii="Arial" w:hAnsi="Arial" w:cs="Arial"/>
                <w:bCs/>
              </w:rPr>
              <w:t>59,897</w:t>
            </w:r>
          </w:p>
        </w:tc>
        <w:tc>
          <w:tcPr>
            <w:tcW w:w="54" w:type="pct"/>
            <w:noWrap/>
            <w:vAlign w:val="bottom"/>
            <w:hideMark/>
          </w:tcPr>
          <w:p w14:paraId="4927DC68" w14:textId="77777777" w:rsidR="00C01196" w:rsidRDefault="00C01196">
            <w:pPr>
              <w:spacing w:line="256" w:lineRule="auto"/>
              <w:rPr>
                <w:rFonts w:ascii="Arial" w:hAnsi="Arial" w:cs="Arial"/>
                <w:sz w:val="8"/>
              </w:rPr>
            </w:pPr>
            <w:r>
              <w:rPr>
                <w:rFonts w:ascii="Arial" w:hAnsi="Arial" w:cs="Arial"/>
                <w:bCs/>
              </w:rPr>
              <w:t> </w:t>
            </w:r>
          </w:p>
        </w:tc>
      </w:tr>
      <w:tr w:rsidR="00C01196" w14:paraId="326748FA" w14:textId="77777777" w:rsidTr="00C01196">
        <w:trPr>
          <w:jc w:val="center"/>
        </w:trPr>
        <w:tc>
          <w:tcPr>
            <w:tcW w:w="3478" w:type="pct"/>
            <w:vAlign w:val="bottom"/>
            <w:hideMark/>
          </w:tcPr>
          <w:p w14:paraId="2D3AC4FD" w14:textId="77777777" w:rsidR="00C01196" w:rsidRDefault="00C01196">
            <w:pPr>
              <w:pStyle w:val="la2"/>
              <w:spacing w:line="80" w:lineRule="exact"/>
              <w:ind w:left="240" w:hanging="240"/>
              <w:jc w:val="both"/>
            </w:pPr>
            <w:r>
              <w:t> </w:t>
            </w:r>
          </w:p>
        </w:tc>
        <w:tc>
          <w:tcPr>
            <w:tcW w:w="27" w:type="pct"/>
            <w:vAlign w:val="bottom"/>
            <w:hideMark/>
          </w:tcPr>
          <w:p w14:paraId="42A3EDB5" w14:textId="77777777" w:rsidR="00C01196" w:rsidRDefault="00C01196">
            <w:pPr>
              <w:pStyle w:val="la2"/>
              <w:spacing w:line="80" w:lineRule="exact"/>
              <w:ind w:left="240" w:hanging="240"/>
              <w:jc w:val="both"/>
            </w:pPr>
            <w:r>
              <w:t> </w:t>
            </w:r>
          </w:p>
        </w:tc>
        <w:tc>
          <w:tcPr>
            <w:tcW w:w="61" w:type="pct"/>
            <w:tcBorders>
              <w:top w:val="nil"/>
              <w:left w:val="nil"/>
              <w:bottom w:val="single" w:sz="12" w:space="0" w:color="auto"/>
              <w:right w:val="nil"/>
            </w:tcBorders>
            <w:vAlign w:val="bottom"/>
          </w:tcPr>
          <w:p w14:paraId="25E323C1" w14:textId="77777777" w:rsidR="00C01196" w:rsidRDefault="00C01196">
            <w:pPr>
              <w:pStyle w:val="rrddoublerule"/>
              <w:pBdr>
                <w:top w:val="none" w:sz="0" w:space="0" w:color="auto"/>
              </w:pBdr>
              <w:spacing w:before="0" w:line="80" w:lineRule="exact"/>
              <w:ind w:left="240" w:hanging="240"/>
              <w:jc w:val="both"/>
            </w:pPr>
          </w:p>
        </w:tc>
        <w:tc>
          <w:tcPr>
            <w:tcW w:w="361" w:type="pct"/>
            <w:tcBorders>
              <w:top w:val="nil"/>
              <w:left w:val="nil"/>
              <w:bottom w:val="single" w:sz="12" w:space="0" w:color="auto"/>
              <w:right w:val="nil"/>
            </w:tcBorders>
            <w:vAlign w:val="bottom"/>
          </w:tcPr>
          <w:p w14:paraId="15DF6547" w14:textId="77777777" w:rsidR="00C01196" w:rsidRDefault="00C01196">
            <w:pPr>
              <w:pStyle w:val="rrddoublerule"/>
              <w:pBdr>
                <w:top w:val="none" w:sz="0" w:space="0" w:color="auto"/>
              </w:pBdr>
              <w:spacing w:before="0" w:line="80" w:lineRule="exact"/>
              <w:ind w:left="240" w:hanging="240"/>
              <w:jc w:val="both"/>
            </w:pPr>
          </w:p>
        </w:tc>
        <w:tc>
          <w:tcPr>
            <w:tcW w:w="66" w:type="pct"/>
            <w:vAlign w:val="bottom"/>
          </w:tcPr>
          <w:p w14:paraId="363D172E" w14:textId="77777777" w:rsidR="00C01196" w:rsidRDefault="00C01196">
            <w:pPr>
              <w:spacing w:line="80" w:lineRule="exact"/>
              <w:ind w:left="240" w:hanging="240"/>
              <w:jc w:val="both"/>
              <w:rPr>
                <w:sz w:val="8"/>
              </w:rPr>
            </w:pPr>
          </w:p>
        </w:tc>
        <w:tc>
          <w:tcPr>
            <w:tcW w:w="27" w:type="pct"/>
            <w:vAlign w:val="bottom"/>
            <w:hideMark/>
          </w:tcPr>
          <w:p w14:paraId="60AF1700" w14:textId="77777777" w:rsidR="00C01196" w:rsidRDefault="00C01196">
            <w:pPr>
              <w:pStyle w:val="la2"/>
              <w:spacing w:line="80" w:lineRule="exact"/>
              <w:ind w:left="240" w:hanging="240"/>
              <w:jc w:val="both"/>
            </w:pPr>
            <w:r>
              <w:t> </w:t>
            </w:r>
          </w:p>
        </w:tc>
        <w:tc>
          <w:tcPr>
            <w:tcW w:w="61" w:type="pct"/>
            <w:tcBorders>
              <w:top w:val="nil"/>
              <w:left w:val="nil"/>
              <w:bottom w:val="single" w:sz="12" w:space="0" w:color="auto"/>
              <w:right w:val="nil"/>
            </w:tcBorders>
            <w:vAlign w:val="bottom"/>
          </w:tcPr>
          <w:p w14:paraId="38124C4B" w14:textId="77777777" w:rsidR="00C01196" w:rsidRDefault="00C01196">
            <w:pPr>
              <w:pStyle w:val="rrddoublerule"/>
              <w:pBdr>
                <w:top w:val="none" w:sz="0" w:space="0" w:color="auto"/>
              </w:pBdr>
              <w:spacing w:before="0" w:line="80" w:lineRule="exact"/>
              <w:ind w:left="240" w:hanging="240"/>
              <w:jc w:val="both"/>
            </w:pPr>
          </w:p>
        </w:tc>
        <w:tc>
          <w:tcPr>
            <w:tcW w:w="355" w:type="pct"/>
            <w:tcBorders>
              <w:top w:val="nil"/>
              <w:left w:val="nil"/>
              <w:bottom w:val="single" w:sz="12" w:space="0" w:color="auto"/>
              <w:right w:val="nil"/>
            </w:tcBorders>
            <w:vAlign w:val="bottom"/>
          </w:tcPr>
          <w:p w14:paraId="3105A54D" w14:textId="77777777" w:rsidR="00C01196" w:rsidRDefault="00C01196">
            <w:pPr>
              <w:pStyle w:val="rrddoublerule"/>
              <w:pBdr>
                <w:top w:val="none" w:sz="0" w:space="0" w:color="auto"/>
              </w:pBdr>
              <w:spacing w:before="0" w:line="80" w:lineRule="exact"/>
              <w:ind w:left="240" w:hanging="240"/>
              <w:jc w:val="both"/>
            </w:pPr>
          </w:p>
        </w:tc>
        <w:tc>
          <w:tcPr>
            <w:tcW w:w="66" w:type="pct"/>
            <w:vAlign w:val="bottom"/>
          </w:tcPr>
          <w:p w14:paraId="40A33C76" w14:textId="77777777" w:rsidR="00C01196" w:rsidRDefault="00C01196">
            <w:pPr>
              <w:spacing w:line="80" w:lineRule="exact"/>
              <w:ind w:left="240" w:hanging="240"/>
              <w:jc w:val="both"/>
              <w:rPr>
                <w:sz w:val="8"/>
              </w:rPr>
            </w:pPr>
          </w:p>
        </w:tc>
        <w:tc>
          <w:tcPr>
            <w:tcW w:w="27" w:type="pct"/>
            <w:vAlign w:val="bottom"/>
            <w:hideMark/>
          </w:tcPr>
          <w:p w14:paraId="51534B44" w14:textId="77777777" w:rsidR="00C01196" w:rsidRDefault="00C01196">
            <w:pPr>
              <w:pStyle w:val="la2"/>
              <w:spacing w:line="80" w:lineRule="exact"/>
              <w:ind w:left="240" w:hanging="240"/>
              <w:jc w:val="both"/>
            </w:pPr>
            <w:r>
              <w:t> </w:t>
            </w:r>
          </w:p>
        </w:tc>
        <w:tc>
          <w:tcPr>
            <w:tcW w:w="61" w:type="pct"/>
            <w:tcBorders>
              <w:top w:val="nil"/>
              <w:left w:val="nil"/>
              <w:bottom w:val="single" w:sz="12" w:space="0" w:color="auto"/>
              <w:right w:val="nil"/>
            </w:tcBorders>
            <w:vAlign w:val="bottom"/>
          </w:tcPr>
          <w:p w14:paraId="037B45BA" w14:textId="77777777" w:rsidR="00C01196" w:rsidRDefault="00C01196">
            <w:pPr>
              <w:pStyle w:val="rrddoublerule"/>
              <w:pBdr>
                <w:top w:val="none" w:sz="0" w:space="0" w:color="auto"/>
              </w:pBdr>
              <w:spacing w:before="0" w:line="80" w:lineRule="exact"/>
              <w:ind w:left="240" w:hanging="240"/>
              <w:jc w:val="both"/>
            </w:pPr>
          </w:p>
        </w:tc>
        <w:tc>
          <w:tcPr>
            <w:tcW w:w="356" w:type="pct"/>
            <w:tcBorders>
              <w:top w:val="nil"/>
              <w:left w:val="nil"/>
              <w:bottom w:val="single" w:sz="12" w:space="0" w:color="auto"/>
              <w:right w:val="nil"/>
            </w:tcBorders>
            <w:vAlign w:val="bottom"/>
          </w:tcPr>
          <w:p w14:paraId="2B2E91C4" w14:textId="77777777" w:rsidR="00C01196" w:rsidRDefault="00C01196">
            <w:pPr>
              <w:pStyle w:val="rrddoublerule"/>
              <w:pBdr>
                <w:top w:val="none" w:sz="0" w:space="0" w:color="auto"/>
              </w:pBdr>
              <w:spacing w:before="0" w:line="80" w:lineRule="exact"/>
              <w:ind w:left="240" w:hanging="240"/>
              <w:jc w:val="both"/>
            </w:pPr>
          </w:p>
        </w:tc>
        <w:tc>
          <w:tcPr>
            <w:tcW w:w="54" w:type="pct"/>
            <w:vAlign w:val="bottom"/>
          </w:tcPr>
          <w:p w14:paraId="349AD196" w14:textId="77777777" w:rsidR="00C01196" w:rsidRDefault="00C01196">
            <w:pPr>
              <w:spacing w:line="80" w:lineRule="exact"/>
              <w:ind w:left="240" w:hanging="240"/>
              <w:jc w:val="both"/>
              <w:rPr>
                <w:sz w:val="8"/>
              </w:rPr>
            </w:pPr>
          </w:p>
        </w:tc>
      </w:tr>
    </w:tbl>
    <w:p w14:paraId="3F675E5C" w14:textId="77777777" w:rsidR="00C01196" w:rsidRDefault="00C01196" w:rsidP="00C01196">
      <w:pPr>
        <w:pStyle w:val="NormalWeb"/>
        <w:keepNext/>
        <w:spacing w:before="180" w:beforeAutospacing="0" w:after="0" w:afterAutospacing="0"/>
        <w:rPr>
          <w:sz w:val="18"/>
          <w:szCs w:val="18"/>
        </w:rPr>
      </w:pPr>
      <w:r>
        <w:rPr>
          <w:rFonts w:cs="Arial"/>
          <w:sz w:val="20"/>
          <w:szCs w:val="20"/>
        </w:rPr>
        <w:t xml:space="preserve">Refer to accompanying notes. </w:t>
      </w:r>
    </w:p>
    <w:p w14:paraId="7B9BCA75" w14:textId="77777777" w:rsidR="00C01196" w:rsidRDefault="00C01196" w:rsidP="00C01196">
      <w:pPr>
        <w:pStyle w:val="NormalWeb"/>
        <w:spacing w:before="0" w:beforeAutospacing="0" w:after="0" w:afterAutospacing="0"/>
        <w:rPr>
          <w:sz w:val="12"/>
        </w:rPr>
      </w:pPr>
    </w:p>
    <w:p w14:paraId="22B2DEF2" w14:textId="77777777" w:rsidR="00C01196" w:rsidRDefault="00C01196" w:rsidP="00C01196">
      <w:pPr>
        <w:pStyle w:val="10-Knoheaderpbbefore"/>
      </w:pPr>
      <w:r>
        <w:lastRenderedPageBreak/>
        <w:t xml:space="preserve">BALANCE SHEETS </w:t>
      </w:r>
    </w:p>
    <w:p w14:paraId="431FA7E1" w14:textId="77777777" w:rsidR="00C01196" w:rsidRDefault="00C01196" w:rsidP="00C01196">
      <w:pPr>
        <w:pStyle w:val="NormalWeb"/>
        <w:spacing w:before="0" w:beforeAutospacing="0" w:after="0" w:afterAutospacing="0"/>
        <w:jc w:val="center"/>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Balance Sheets"/>
      </w:tblPr>
      <w:tblGrid>
        <w:gridCol w:w="7108"/>
        <w:gridCol w:w="88"/>
        <w:gridCol w:w="112"/>
        <w:gridCol w:w="838"/>
        <w:gridCol w:w="89"/>
        <w:gridCol w:w="89"/>
        <w:gridCol w:w="112"/>
        <w:gridCol w:w="839"/>
        <w:gridCol w:w="85"/>
      </w:tblGrid>
      <w:tr w:rsidR="00C01196" w14:paraId="2F1AB17C" w14:textId="77777777" w:rsidTr="00C01196">
        <w:trPr>
          <w:tblHeader/>
          <w:jc w:val="center"/>
        </w:trPr>
        <w:tc>
          <w:tcPr>
            <w:tcW w:w="3799" w:type="pct"/>
            <w:vAlign w:val="bottom"/>
            <w:hideMark/>
          </w:tcPr>
          <w:p w14:paraId="307844E5" w14:textId="77777777" w:rsidR="00C01196" w:rsidRDefault="00C01196">
            <w:pPr>
              <w:pStyle w:val="NormalWeb"/>
              <w:keepNext/>
              <w:spacing w:before="0" w:beforeAutospacing="0" w:after="0" w:afterAutospacing="0" w:line="256" w:lineRule="auto"/>
              <w:jc w:val="left"/>
              <w:rPr>
                <w:rFonts w:eastAsiaTheme="minorEastAsia" w:cs="Arial"/>
                <w:sz w:val="8"/>
              </w:rPr>
            </w:pPr>
            <w:r>
              <w:rPr>
                <w:rFonts w:cs="Arial"/>
                <w:b/>
                <w:bCs/>
                <w:sz w:val="15"/>
                <w:szCs w:val="15"/>
              </w:rPr>
              <w:lastRenderedPageBreak/>
              <w:t>(In millions)</w:t>
            </w:r>
          </w:p>
        </w:tc>
        <w:tc>
          <w:tcPr>
            <w:tcW w:w="49" w:type="pct"/>
            <w:vAlign w:val="bottom"/>
            <w:hideMark/>
          </w:tcPr>
          <w:p w14:paraId="10F7DD16"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1105" w:type="pct"/>
            <w:gridSpan w:val="6"/>
            <w:vAlign w:val="bottom"/>
            <w:hideMark/>
          </w:tcPr>
          <w:p w14:paraId="0FE94AF2"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7" w:type="pct"/>
            <w:vAlign w:val="bottom"/>
            <w:hideMark/>
          </w:tcPr>
          <w:p w14:paraId="03ECD100" w14:textId="77777777" w:rsidR="00C01196" w:rsidRDefault="00C01196">
            <w:pPr>
              <w:keepNext/>
              <w:spacing w:line="256" w:lineRule="auto"/>
              <w:rPr>
                <w:rFonts w:ascii="Arial" w:hAnsi="Arial" w:cs="Arial"/>
                <w:sz w:val="8"/>
                <w:szCs w:val="24"/>
              </w:rPr>
            </w:pPr>
            <w:r>
              <w:rPr>
                <w:rFonts w:ascii="Arial" w:hAnsi="Arial" w:cs="Arial"/>
                <w:sz w:val="15"/>
                <w:szCs w:val="15"/>
              </w:rPr>
              <w:t> </w:t>
            </w:r>
          </w:p>
        </w:tc>
      </w:tr>
      <w:tr w:rsidR="00C01196" w14:paraId="784ACC02" w14:textId="77777777" w:rsidTr="00C01196">
        <w:trPr>
          <w:jc w:val="center"/>
        </w:trPr>
        <w:tc>
          <w:tcPr>
            <w:tcW w:w="4953" w:type="pct"/>
            <w:gridSpan w:val="8"/>
            <w:tcBorders>
              <w:top w:val="nil"/>
              <w:left w:val="nil"/>
              <w:bottom w:val="single" w:sz="4" w:space="0" w:color="auto"/>
              <w:right w:val="nil"/>
            </w:tcBorders>
            <w:vAlign w:val="bottom"/>
            <w:hideMark/>
          </w:tcPr>
          <w:p w14:paraId="2E17BCA3" w14:textId="77777777" w:rsidR="00C01196" w:rsidRDefault="00C01196">
            <w:pPr>
              <w:pStyle w:val="rrdsinglerule"/>
              <w:keepNext/>
              <w:pBdr>
                <w:top w:val="none" w:sz="0" w:space="0" w:color="auto"/>
              </w:pBdr>
              <w:spacing w:before="0" w:line="80" w:lineRule="exact"/>
              <w:jc w:val="left"/>
              <w:rPr>
                <w:rFonts w:eastAsiaTheme="minorEastAsia" w:cs="Arial"/>
              </w:rPr>
            </w:pPr>
            <w:r>
              <w:rPr>
                <w:rFonts w:cs="Arial"/>
              </w:rPr>
              <w:t> </w:t>
            </w:r>
          </w:p>
        </w:tc>
        <w:tc>
          <w:tcPr>
            <w:tcW w:w="47" w:type="pct"/>
            <w:vAlign w:val="bottom"/>
            <w:hideMark/>
          </w:tcPr>
          <w:p w14:paraId="5FAC83D8" w14:textId="77777777" w:rsidR="00C01196" w:rsidRDefault="00C01196">
            <w:pPr>
              <w:rPr>
                <w:rFonts w:eastAsiaTheme="minorEastAsia" w:cs="Arial"/>
              </w:rPr>
            </w:pPr>
          </w:p>
        </w:tc>
      </w:tr>
      <w:tr w:rsidR="00C01196" w14:paraId="211826BE" w14:textId="77777777" w:rsidTr="00C01196">
        <w:trPr>
          <w:jc w:val="center"/>
        </w:trPr>
        <w:tc>
          <w:tcPr>
            <w:tcW w:w="3799" w:type="pct"/>
            <w:vAlign w:val="center"/>
            <w:hideMark/>
          </w:tcPr>
          <w:p w14:paraId="6881610F" w14:textId="77777777" w:rsidR="00C01196" w:rsidRDefault="00C01196">
            <w:pPr>
              <w:keepNext/>
              <w:spacing w:line="80" w:lineRule="exact"/>
              <w:rPr>
                <w:rFonts w:ascii="Arial" w:hAnsi="Arial" w:cs="Arial"/>
                <w:sz w:val="8"/>
                <w:szCs w:val="8"/>
              </w:rPr>
            </w:pPr>
            <w:r>
              <w:rPr>
                <w:rFonts w:ascii="Arial" w:hAnsi="Arial" w:cs="Arial"/>
                <w:sz w:val="8"/>
                <w:szCs w:val="8"/>
              </w:rPr>
              <w:t> </w:t>
            </w:r>
          </w:p>
        </w:tc>
        <w:tc>
          <w:tcPr>
            <w:tcW w:w="601" w:type="pct"/>
            <w:gridSpan w:val="4"/>
            <w:vAlign w:val="center"/>
            <w:hideMark/>
          </w:tcPr>
          <w:p w14:paraId="467571DD" w14:textId="77777777" w:rsidR="00C01196" w:rsidRDefault="00C01196">
            <w:pPr>
              <w:rPr>
                <w:rFonts w:ascii="Arial" w:hAnsi="Arial" w:cs="Arial"/>
                <w:sz w:val="8"/>
                <w:szCs w:val="8"/>
              </w:rPr>
            </w:pPr>
          </w:p>
        </w:tc>
        <w:tc>
          <w:tcPr>
            <w:tcW w:w="600" w:type="pct"/>
            <w:gridSpan w:val="4"/>
            <w:vAlign w:val="center"/>
            <w:hideMark/>
          </w:tcPr>
          <w:p w14:paraId="229DF6F7" w14:textId="77777777" w:rsidR="00C01196" w:rsidRDefault="00C01196">
            <w:pPr>
              <w:spacing w:line="256" w:lineRule="auto"/>
              <w:rPr>
                <w:rFonts w:asciiTheme="minorHAnsi" w:hAnsiTheme="minorHAnsi"/>
                <w:szCs w:val="20"/>
              </w:rPr>
            </w:pPr>
          </w:p>
        </w:tc>
      </w:tr>
      <w:tr w:rsidR="00C01196" w14:paraId="1F6BDF73" w14:textId="77777777" w:rsidTr="00C01196">
        <w:trPr>
          <w:jc w:val="center"/>
        </w:trPr>
        <w:tc>
          <w:tcPr>
            <w:tcW w:w="3799" w:type="pct"/>
            <w:vAlign w:val="bottom"/>
            <w:hideMark/>
          </w:tcPr>
          <w:p w14:paraId="369305AA" w14:textId="77777777" w:rsidR="00C01196" w:rsidRDefault="00C01196">
            <w:pPr>
              <w:pStyle w:val="la2"/>
              <w:keepNext/>
              <w:spacing w:line="240" w:lineRule="auto"/>
              <w:rPr>
                <w:rFonts w:ascii="Arial" w:eastAsiaTheme="minorEastAsia" w:hAnsi="Arial" w:cs="Arial"/>
                <w:b/>
                <w:bCs/>
                <w:sz w:val="15"/>
                <w:szCs w:val="15"/>
              </w:rPr>
            </w:pPr>
            <w:r>
              <w:rPr>
                <w:rFonts w:ascii="Arial" w:eastAsiaTheme="minorEastAsia" w:hAnsi="Arial" w:cs="Arial"/>
                <w:b/>
                <w:bCs/>
                <w:sz w:val="15"/>
                <w:szCs w:val="15"/>
              </w:rPr>
              <w:t>June 30,</w:t>
            </w:r>
          </w:p>
        </w:tc>
        <w:tc>
          <w:tcPr>
            <w:tcW w:w="49" w:type="pct"/>
            <w:vAlign w:val="bottom"/>
            <w:hideMark/>
          </w:tcPr>
          <w:p w14:paraId="414D1EE7" w14:textId="77777777" w:rsidR="00C01196" w:rsidRDefault="00C01196">
            <w:pPr>
              <w:pStyle w:val="la2"/>
              <w:keepNext/>
              <w:spacing w:line="240" w:lineRule="auto"/>
              <w:jc w:val="right"/>
              <w:rPr>
                <w:rFonts w:ascii="Arial" w:eastAsiaTheme="minorEastAsia" w:hAnsi="Arial" w:cs="Arial"/>
                <w:sz w:val="15"/>
                <w:szCs w:val="15"/>
              </w:rPr>
            </w:pPr>
            <w:r>
              <w:rPr>
                <w:rFonts w:ascii="Arial" w:hAnsi="Arial" w:cs="Arial"/>
                <w:sz w:val="15"/>
                <w:szCs w:val="15"/>
              </w:rPr>
              <w:t> </w:t>
            </w:r>
          </w:p>
        </w:tc>
        <w:tc>
          <w:tcPr>
            <w:tcW w:w="503" w:type="pct"/>
            <w:gridSpan w:val="2"/>
            <w:tcMar>
              <w:top w:w="0" w:type="dxa"/>
              <w:left w:w="14" w:type="dxa"/>
              <w:bottom w:w="0" w:type="dxa"/>
              <w:right w:w="14" w:type="dxa"/>
            </w:tcMar>
            <w:vAlign w:val="bottom"/>
            <w:hideMark/>
          </w:tcPr>
          <w:p w14:paraId="46A75D15" w14:textId="77777777" w:rsidR="00C01196" w:rsidRDefault="00C01196">
            <w:pPr>
              <w:keepNext/>
              <w:spacing w:line="256" w:lineRule="auto"/>
              <w:jc w:val="right"/>
              <w:rPr>
                <w:rFonts w:ascii="Arial" w:hAnsi="Arial" w:cs="Arial"/>
                <w:spacing w:val="-2"/>
                <w:sz w:val="15"/>
                <w:szCs w:val="15"/>
              </w:rPr>
            </w:pPr>
            <w:r>
              <w:rPr>
                <w:rFonts w:ascii="Arial" w:hAnsi="Arial" w:cs="Arial"/>
                <w:b/>
                <w:bCs/>
                <w:spacing w:val="-2"/>
                <w:sz w:val="15"/>
                <w:szCs w:val="15"/>
              </w:rPr>
              <w:t>2023</w:t>
            </w:r>
          </w:p>
        </w:tc>
        <w:tc>
          <w:tcPr>
            <w:tcW w:w="49" w:type="pct"/>
            <w:vAlign w:val="bottom"/>
            <w:hideMark/>
          </w:tcPr>
          <w:p w14:paraId="1DAACE51" w14:textId="77777777" w:rsidR="00C01196" w:rsidRDefault="00C01196">
            <w:pPr>
              <w:keepNext/>
              <w:spacing w:line="256" w:lineRule="auto"/>
              <w:jc w:val="right"/>
              <w:rPr>
                <w:rFonts w:ascii="Arial" w:hAnsi="Arial" w:cs="Arial"/>
                <w:sz w:val="15"/>
                <w:szCs w:val="15"/>
              </w:rPr>
            </w:pPr>
            <w:r>
              <w:rPr>
                <w:rFonts w:ascii="Arial" w:hAnsi="Arial" w:cs="Arial"/>
                <w:sz w:val="15"/>
                <w:szCs w:val="15"/>
              </w:rPr>
              <w:t> </w:t>
            </w:r>
          </w:p>
        </w:tc>
        <w:tc>
          <w:tcPr>
            <w:tcW w:w="49" w:type="pct"/>
            <w:vAlign w:val="bottom"/>
            <w:hideMark/>
          </w:tcPr>
          <w:p w14:paraId="3CB9AB2E" w14:textId="77777777" w:rsidR="00C01196" w:rsidRDefault="00C01196">
            <w:pPr>
              <w:pStyle w:val="la2"/>
              <w:keepNext/>
              <w:spacing w:line="240" w:lineRule="auto"/>
              <w:jc w:val="right"/>
              <w:rPr>
                <w:rFonts w:ascii="Arial" w:eastAsiaTheme="minorEastAsia" w:hAnsi="Arial" w:cs="Arial"/>
                <w:sz w:val="15"/>
                <w:szCs w:val="15"/>
              </w:rPr>
            </w:pPr>
            <w:r>
              <w:rPr>
                <w:rFonts w:ascii="Arial" w:hAnsi="Arial" w:cs="Arial"/>
                <w:sz w:val="15"/>
                <w:szCs w:val="15"/>
              </w:rPr>
              <w:t> </w:t>
            </w:r>
          </w:p>
        </w:tc>
        <w:tc>
          <w:tcPr>
            <w:tcW w:w="504" w:type="pct"/>
            <w:gridSpan w:val="2"/>
            <w:tcMar>
              <w:top w:w="0" w:type="dxa"/>
              <w:left w:w="14" w:type="dxa"/>
              <w:bottom w:w="0" w:type="dxa"/>
              <w:right w:w="14" w:type="dxa"/>
            </w:tcMar>
            <w:vAlign w:val="bottom"/>
            <w:hideMark/>
          </w:tcPr>
          <w:p w14:paraId="39E8CE91" w14:textId="77777777" w:rsidR="00C01196" w:rsidRDefault="00C01196">
            <w:pPr>
              <w:keepNext/>
              <w:spacing w:line="256" w:lineRule="auto"/>
              <w:jc w:val="right"/>
              <w:rPr>
                <w:rFonts w:ascii="Arial" w:hAnsi="Arial" w:cs="Arial"/>
                <w:b/>
                <w:spacing w:val="-2"/>
                <w:sz w:val="15"/>
                <w:szCs w:val="15"/>
              </w:rPr>
            </w:pPr>
            <w:r>
              <w:rPr>
                <w:rFonts w:ascii="Arial" w:hAnsi="Arial" w:cs="Arial"/>
                <w:b/>
                <w:spacing w:val="-2"/>
                <w:sz w:val="15"/>
                <w:szCs w:val="15"/>
              </w:rPr>
              <w:t>2022</w:t>
            </w:r>
          </w:p>
        </w:tc>
        <w:tc>
          <w:tcPr>
            <w:tcW w:w="47" w:type="pct"/>
            <w:vAlign w:val="bottom"/>
            <w:hideMark/>
          </w:tcPr>
          <w:p w14:paraId="334955C3" w14:textId="77777777" w:rsidR="00C01196" w:rsidRDefault="00C01196">
            <w:pPr>
              <w:keepNext/>
              <w:spacing w:line="256" w:lineRule="auto"/>
              <w:jc w:val="right"/>
              <w:rPr>
                <w:rFonts w:ascii="Arial" w:hAnsi="Arial" w:cs="Arial"/>
                <w:sz w:val="15"/>
                <w:szCs w:val="15"/>
              </w:rPr>
            </w:pPr>
            <w:r>
              <w:rPr>
                <w:rFonts w:ascii="Arial" w:hAnsi="Arial" w:cs="Arial"/>
                <w:sz w:val="15"/>
                <w:szCs w:val="15"/>
              </w:rPr>
              <w:t> </w:t>
            </w:r>
          </w:p>
        </w:tc>
      </w:tr>
      <w:tr w:rsidR="00C01196" w14:paraId="559E1C1F" w14:textId="77777777" w:rsidTr="00C01196">
        <w:trPr>
          <w:jc w:val="center"/>
        </w:trPr>
        <w:tc>
          <w:tcPr>
            <w:tcW w:w="3799" w:type="pct"/>
            <w:vAlign w:val="center"/>
            <w:hideMark/>
          </w:tcPr>
          <w:p w14:paraId="08680ECE" w14:textId="77777777" w:rsidR="00C01196" w:rsidRDefault="00C01196">
            <w:pPr>
              <w:keepNext/>
              <w:spacing w:line="80" w:lineRule="exact"/>
              <w:rPr>
                <w:rFonts w:ascii="Arial" w:hAnsi="Arial" w:cs="Arial"/>
                <w:sz w:val="8"/>
                <w:szCs w:val="8"/>
              </w:rPr>
            </w:pPr>
            <w:r>
              <w:rPr>
                <w:rFonts w:ascii="Arial" w:hAnsi="Arial" w:cs="Arial"/>
                <w:sz w:val="8"/>
                <w:szCs w:val="8"/>
              </w:rPr>
              <w:t> </w:t>
            </w:r>
          </w:p>
        </w:tc>
        <w:tc>
          <w:tcPr>
            <w:tcW w:w="601" w:type="pct"/>
            <w:gridSpan w:val="4"/>
            <w:vAlign w:val="center"/>
            <w:hideMark/>
          </w:tcPr>
          <w:p w14:paraId="1B0CA804" w14:textId="77777777" w:rsidR="00C01196" w:rsidRDefault="00C01196">
            <w:pPr>
              <w:rPr>
                <w:rFonts w:ascii="Arial" w:hAnsi="Arial" w:cs="Arial"/>
                <w:sz w:val="8"/>
                <w:szCs w:val="8"/>
              </w:rPr>
            </w:pPr>
          </w:p>
        </w:tc>
        <w:tc>
          <w:tcPr>
            <w:tcW w:w="600" w:type="pct"/>
            <w:gridSpan w:val="4"/>
            <w:vAlign w:val="center"/>
            <w:hideMark/>
          </w:tcPr>
          <w:p w14:paraId="4F965740" w14:textId="77777777" w:rsidR="00C01196" w:rsidRDefault="00C01196">
            <w:pPr>
              <w:spacing w:line="256" w:lineRule="auto"/>
              <w:rPr>
                <w:rFonts w:asciiTheme="minorHAnsi" w:hAnsiTheme="minorHAnsi"/>
                <w:szCs w:val="20"/>
              </w:rPr>
            </w:pPr>
          </w:p>
        </w:tc>
      </w:tr>
      <w:tr w:rsidR="00C01196" w14:paraId="40115084" w14:textId="77777777" w:rsidTr="00C01196">
        <w:trPr>
          <w:jc w:val="center"/>
        </w:trPr>
        <w:tc>
          <w:tcPr>
            <w:tcW w:w="3799" w:type="pct"/>
            <w:hideMark/>
          </w:tcPr>
          <w:p w14:paraId="2DA9C45A" w14:textId="77777777" w:rsidR="00C01196" w:rsidRDefault="00C01196">
            <w:pPr>
              <w:pStyle w:val="NormalWeb"/>
              <w:keepNext/>
              <w:spacing w:before="0" w:beforeAutospacing="0" w:after="0" w:afterAutospacing="0" w:line="256" w:lineRule="auto"/>
              <w:ind w:left="240" w:hanging="240"/>
              <w:rPr>
                <w:rFonts w:eastAsiaTheme="minorEastAsia" w:cs="Arial"/>
                <w:sz w:val="8"/>
              </w:rPr>
            </w:pPr>
            <w:r>
              <w:rPr>
                <w:rFonts w:cs="Arial"/>
                <w:b/>
                <w:bCs/>
                <w:sz w:val="20"/>
                <w:szCs w:val="20"/>
              </w:rPr>
              <w:t>Assets</w:t>
            </w:r>
          </w:p>
        </w:tc>
        <w:tc>
          <w:tcPr>
            <w:tcW w:w="49" w:type="pct"/>
            <w:vAlign w:val="bottom"/>
            <w:hideMark/>
          </w:tcPr>
          <w:p w14:paraId="64DE8A88"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48757B71"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49" w:type="pct"/>
            <w:vAlign w:val="bottom"/>
            <w:hideMark/>
          </w:tcPr>
          <w:p w14:paraId="5E0D7770"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9" w:type="pct"/>
            <w:vAlign w:val="bottom"/>
            <w:hideMark/>
          </w:tcPr>
          <w:p w14:paraId="45ABF847"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9" w:type="pct"/>
            <w:vAlign w:val="bottom"/>
            <w:hideMark/>
          </w:tcPr>
          <w:p w14:paraId="7160878B"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1F3CD1D7"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50" w:type="pct"/>
            <w:vAlign w:val="bottom"/>
            <w:hideMark/>
          </w:tcPr>
          <w:p w14:paraId="7B4ADFC5"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7" w:type="pct"/>
            <w:vAlign w:val="bottom"/>
            <w:hideMark/>
          </w:tcPr>
          <w:p w14:paraId="02779164" w14:textId="77777777" w:rsidR="00C01196" w:rsidRDefault="00C01196">
            <w:pPr>
              <w:pStyle w:val="la2"/>
              <w:keepNext/>
              <w:spacing w:line="240" w:lineRule="auto"/>
              <w:rPr>
                <w:rFonts w:ascii="Arial" w:eastAsiaTheme="minorEastAsia" w:hAnsi="Arial" w:cs="Arial"/>
              </w:rPr>
            </w:pPr>
            <w:r>
              <w:rPr>
                <w:rFonts w:ascii="Arial" w:hAnsi="Arial" w:cs="Arial"/>
              </w:rPr>
              <w:t> </w:t>
            </w:r>
          </w:p>
        </w:tc>
      </w:tr>
      <w:tr w:rsidR="00C01196" w14:paraId="1765B068" w14:textId="77777777" w:rsidTr="00C01196">
        <w:trPr>
          <w:jc w:val="center"/>
        </w:trPr>
        <w:tc>
          <w:tcPr>
            <w:tcW w:w="3799" w:type="pct"/>
            <w:hideMark/>
          </w:tcPr>
          <w:p w14:paraId="734AB1B7" w14:textId="77777777" w:rsidR="00C01196" w:rsidRDefault="00C01196">
            <w:pPr>
              <w:pStyle w:val="NormalWeb"/>
              <w:keepNext/>
              <w:spacing w:before="0" w:beforeAutospacing="0" w:after="0" w:afterAutospacing="0" w:line="256" w:lineRule="auto"/>
              <w:ind w:left="240" w:hanging="240"/>
              <w:rPr>
                <w:rFonts w:eastAsiaTheme="minorEastAsia" w:cs="Arial"/>
                <w:sz w:val="8"/>
              </w:rPr>
            </w:pPr>
            <w:r>
              <w:rPr>
                <w:rFonts w:cs="Arial"/>
                <w:sz w:val="20"/>
                <w:szCs w:val="20"/>
              </w:rPr>
              <w:t>Current assets:</w:t>
            </w:r>
          </w:p>
        </w:tc>
        <w:tc>
          <w:tcPr>
            <w:tcW w:w="49" w:type="pct"/>
            <w:vAlign w:val="bottom"/>
            <w:hideMark/>
          </w:tcPr>
          <w:p w14:paraId="1390C18E"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335E12AB"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49" w:type="pct"/>
            <w:vAlign w:val="bottom"/>
            <w:hideMark/>
          </w:tcPr>
          <w:p w14:paraId="3AFEF8CC"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9" w:type="pct"/>
            <w:vAlign w:val="bottom"/>
            <w:hideMark/>
          </w:tcPr>
          <w:p w14:paraId="629B794F"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9" w:type="pct"/>
            <w:vAlign w:val="bottom"/>
            <w:hideMark/>
          </w:tcPr>
          <w:p w14:paraId="0189A551"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1897D132"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50" w:type="pct"/>
            <w:vAlign w:val="bottom"/>
            <w:hideMark/>
          </w:tcPr>
          <w:p w14:paraId="13412A8F"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7" w:type="pct"/>
            <w:vAlign w:val="bottom"/>
            <w:hideMark/>
          </w:tcPr>
          <w:p w14:paraId="460A6230" w14:textId="77777777" w:rsidR="00C01196" w:rsidRDefault="00C01196">
            <w:pPr>
              <w:pStyle w:val="la2"/>
              <w:keepNext/>
              <w:spacing w:line="240" w:lineRule="auto"/>
              <w:rPr>
                <w:rFonts w:ascii="Arial" w:eastAsiaTheme="minorEastAsia" w:hAnsi="Arial" w:cs="Arial"/>
              </w:rPr>
            </w:pPr>
            <w:r>
              <w:rPr>
                <w:rFonts w:ascii="Arial" w:hAnsi="Arial" w:cs="Arial"/>
              </w:rPr>
              <w:t> </w:t>
            </w:r>
          </w:p>
        </w:tc>
      </w:tr>
      <w:tr w:rsidR="00C01196" w14:paraId="3FB9B522" w14:textId="77777777" w:rsidTr="00C01196">
        <w:trPr>
          <w:jc w:val="center"/>
        </w:trPr>
        <w:tc>
          <w:tcPr>
            <w:tcW w:w="3799" w:type="pct"/>
            <w:hideMark/>
          </w:tcPr>
          <w:p w14:paraId="332D4339" w14:textId="77777777" w:rsidR="00C01196" w:rsidRDefault="00C01196">
            <w:pPr>
              <w:pStyle w:val="NormalWeb"/>
              <w:keepNext/>
              <w:spacing w:before="0" w:beforeAutospacing="0" w:after="0" w:afterAutospacing="0" w:line="256" w:lineRule="auto"/>
              <w:ind w:left="480" w:hanging="240"/>
              <w:rPr>
                <w:rFonts w:eastAsiaTheme="minorEastAsia" w:cs="Arial"/>
                <w:sz w:val="8"/>
              </w:rPr>
            </w:pPr>
            <w:r>
              <w:rPr>
                <w:rFonts w:cs="Arial"/>
                <w:sz w:val="20"/>
                <w:szCs w:val="20"/>
              </w:rPr>
              <w:t>Cash and cash equivalents</w:t>
            </w:r>
          </w:p>
        </w:tc>
        <w:tc>
          <w:tcPr>
            <w:tcW w:w="49" w:type="pct"/>
            <w:vAlign w:val="bottom"/>
            <w:hideMark/>
          </w:tcPr>
          <w:p w14:paraId="6A78B972"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346F3F27" w14:textId="77777777" w:rsidR="00C01196" w:rsidRDefault="00C01196">
            <w:pPr>
              <w:keepNext/>
              <w:spacing w:line="256" w:lineRule="auto"/>
              <w:rPr>
                <w:rFonts w:ascii="Arial" w:hAnsi="Arial" w:cs="Arial"/>
                <w:sz w:val="8"/>
                <w:szCs w:val="24"/>
              </w:rPr>
            </w:pPr>
            <w:r>
              <w:rPr>
                <w:rFonts w:ascii="Arial" w:hAnsi="Arial" w:cs="Arial"/>
                <w:b/>
                <w:bCs/>
              </w:rPr>
              <w:t>$</w:t>
            </w:r>
          </w:p>
        </w:tc>
        <w:tc>
          <w:tcPr>
            <w:tcW w:w="449" w:type="pct"/>
            <w:vAlign w:val="bottom"/>
            <w:hideMark/>
          </w:tcPr>
          <w:p w14:paraId="2AD694DC" w14:textId="77777777" w:rsidR="00C01196" w:rsidRDefault="00C01196">
            <w:pPr>
              <w:keepNext/>
              <w:spacing w:line="256" w:lineRule="auto"/>
              <w:jc w:val="right"/>
              <w:rPr>
                <w:rFonts w:ascii="Arial" w:hAnsi="Arial" w:cs="Arial"/>
                <w:szCs w:val="24"/>
              </w:rPr>
            </w:pPr>
            <w:r>
              <w:rPr>
                <w:rFonts w:ascii="Arial" w:hAnsi="Arial" w:cs="Arial"/>
                <w:b/>
              </w:rPr>
              <w:t>34,704</w:t>
            </w:r>
          </w:p>
        </w:tc>
        <w:tc>
          <w:tcPr>
            <w:tcW w:w="49" w:type="pct"/>
            <w:noWrap/>
            <w:vAlign w:val="bottom"/>
            <w:hideMark/>
          </w:tcPr>
          <w:p w14:paraId="05197FA9"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3E4331AA"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32D5143C" w14:textId="77777777" w:rsidR="00C01196" w:rsidRDefault="00C01196">
            <w:pPr>
              <w:keepNext/>
              <w:spacing w:line="256" w:lineRule="auto"/>
              <w:rPr>
                <w:rFonts w:ascii="Arial" w:hAnsi="Arial" w:cs="Arial"/>
                <w:sz w:val="8"/>
                <w:szCs w:val="24"/>
              </w:rPr>
            </w:pPr>
            <w:r>
              <w:rPr>
                <w:rFonts w:ascii="Arial" w:hAnsi="Arial" w:cs="Arial"/>
              </w:rPr>
              <w:t>$</w:t>
            </w:r>
          </w:p>
        </w:tc>
        <w:tc>
          <w:tcPr>
            <w:tcW w:w="450" w:type="pct"/>
            <w:vAlign w:val="bottom"/>
            <w:hideMark/>
          </w:tcPr>
          <w:p w14:paraId="33761498" w14:textId="77777777" w:rsidR="00C01196" w:rsidRDefault="00C01196">
            <w:pPr>
              <w:keepNext/>
              <w:spacing w:line="256" w:lineRule="auto"/>
              <w:jc w:val="right"/>
              <w:rPr>
                <w:rFonts w:ascii="Arial" w:hAnsi="Arial" w:cs="Arial"/>
                <w:bCs/>
                <w:szCs w:val="24"/>
              </w:rPr>
            </w:pPr>
            <w:r>
              <w:rPr>
                <w:rFonts w:ascii="Arial" w:hAnsi="Arial" w:cs="Arial"/>
                <w:bCs/>
              </w:rPr>
              <w:t>13,931</w:t>
            </w:r>
          </w:p>
        </w:tc>
        <w:tc>
          <w:tcPr>
            <w:tcW w:w="47" w:type="pct"/>
            <w:noWrap/>
            <w:vAlign w:val="bottom"/>
            <w:hideMark/>
          </w:tcPr>
          <w:p w14:paraId="5400DA0B"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118189C1" w14:textId="77777777" w:rsidTr="00C01196">
        <w:trPr>
          <w:jc w:val="center"/>
        </w:trPr>
        <w:tc>
          <w:tcPr>
            <w:tcW w:w="3799" w:type="pct"/>
            <w:hideMark/>
          </w:tcPr>
          <w:p w14:paraId="5266AAB9" w14:textId="77777777" w:rsidR="00C01196" w:rsidRDefault="00C01196">
            <w:pPr>
              <w:pStyle w:val="NormalWeb"/>
              <w:keepNext/>
              <w:spacing w:before="0" w:beforeAutospacing="0" w:after="0" w:afterAutospacing="0" w:line="256" w:lineRule="auto"/>
              <w:ind w:left="480" w:hanging="240"/>
              <w:jc w:val="left"/>
              <w:rPr>
                <w:rFonts w:eastAsiaTheme="minorEastAsia" w:cs="Arial"/>
                <w:sz w:val="8"/>
              </w:rPr>
            </w:pPr>
            <w:r>
              <w:rPr>
                <w:rFonts w:cs="Arial"/>
                <w:sz w:val="20"/>
                <w:szCs w:val="20"/>
              </w:rPr>
              <w:t>Short-term investments</w:t>
            </w:r>
          </w:p>
        </w:tc>
        <w:tc>
          <w:tcPr>
            <w:tcW w:w="49" w:type="pct"/>
            <w:vAlign w:val="bottom"/>
            <w:hideMark/>
          </w:tcPr>
          <w:p w14:paraId="47B05F16"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543CADB3"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36E09CA5" w14:textId="77777777" w:rsidR="00C01196" w:rsidRDefault="00C01196">
            <w:pPr>
              <w:keepNext/>
              <w:spacing w:line="256" w:lineRule="auto"/>
              <w:jc w:val="right"/>
              <w:rPr>
                <w:rFonts w:ascii="Arial" w:hAnsi="Arial" w:cs="Arial"/>
                <w:szCs w:val="24"/>
              </w:rPr>
            </w:pPr>
            <w:r>
              <w:rPr>
                <w:rFonts w:ascii="Arial" w:hAnsi="Arial" w:cs="Arial"/>
                <w:b/>
              </w:rPr>
              <w:t>76,558</w:t>
            </w:r>
          </w:p>
        </w:tc>
        <w:tc>
          <w:tcPr>
            <w:tcW w:w="49" w:type="pct"/>
            <w:noWrap/>
            <w:vAlign w:val="bottom"/>
            <w:hideMark/>
          </w:tcPr>
          <w:p w14:paraId="61E64001"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59324CF0"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79BE8693"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1D3DAB1E" w14:textId="77777777" w:rsidR="00C01196" w:rsidRDefault="00C01196">
            <w:pPr>
              <w:keepNext/>
              <w:spacing w:line="256" w:lineRule="auto"/>
              <w:jc w:val="right"/>
              <w:rPr>
                <w:rFonts w:ascii="Arial" w:hAnsi="Arial" w:cs="Arial"/>
                <w:bCs/>
                <w:szCs w:val="24"/>
              </w:rPr>
            </w:pPr>
            <w:r>
              <w:rPr>
                <w:rFonts w:ascii="Arial" w:hAnsi="Arial" w:cs="Arial"/>
                <w:bCs/>
              </w:rPr>
              <w:t>90,826</w:t>
            </w:r>
          </w:p>
        </w:tc>
        <w:tc>
          <w:tcPr>
            <w:tcW w:w="47" w:type="pct"/>
            <w:noWrap/>
            <w:vAlign w:val="bottom"/>
            <w:hideMark/>
          </w:tcPr>
          <w:p w14:paraId="61DA5F29"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76B2FBD8" w14:textId="77777777" w:rsidTr="00C01196">
        <w:trPr>
          <w:jc w:val="center"/>
        </w:trPr>
        <w:tc>
          <w:tcPr>
            <w:tcW w:w="4351" w:type="pct"/>
            <w:gridSpan w:val="4"/>
            <w:tcBorders>
              <w:top w:val="nil"/>
              <w:left w:val="nil"/>
              <w:bottom w:val="single" w:sz="4" w:space="0" w:color="auto"/>
              <w:right w:val="nil"/>
            </w:tcBorders>
            <w:vAlign w:val="bottom"/>
            <w:hideMark/>
          </w:tcPr>
          <w:p w14:paraId="318E6D22" w14:textId="77777777" w:rsidR="00C01196" w:rsidRDefault="00C01196">
            <w:pPr>
              <w:pStyle w:val="rrdsinglerule"/>
              <w:keepNext/>
              <w:pBdr>
                <w:top w:val="none" w:sz="0" w:space="0" w:color="auto"/>
              </w:pBdr>
              <w:spacing w:before="0" w:line="80" w:lineRule="exact"/>
              <w:jc w:val="left"/>
              <w:rPr>
                <w:rFonts w:cs="Arial"/>
              </w:rPr>
            </w:pPr>
            <w:r>
              <w:rPr>
                <w:rFonts w:cs="Arial"/>
              </w:rPr>
              <w:t> </w:t>
            </w:r>
          </w:p>
        </w:tc>
        <w:tc>
          <w:tcPr>
            <w:tcW w:w="49" w:type="pct"/>
            <w:vAlign w:val="bottom"/>
          </w:tcPr>
          <w:p w14:paraId="3FFD77C9" w14:textId="77777777" w:rsidR="00C01196" w:rsidRDefault="00C01196">
            <w:pPr>
              <w:keepNext/>
              <w:spacing w:line="80" w:lineRule="exact"/>
              <w:rPr>
                <w:rFonts w:ascii="Arial" w:hAnsi="Arial" w:cs="Arial"/>
                <w:sz w:val="8"/>
                <w:szCs w:val="8"/>
              </w:rPr>
            </w:pPr>
          </w:p>
        </w:tc>
        <w:tc>
          <w:tcPr>
            <w:tcW w:w="49" w:type="pct"/>
            <w:vAlign w:val="bottom"/>
          </w:tcPr>
          <w:p w14:paraId="79E929F7" w14:textId="77777777" w:rsidR="00C01196" w:rsidRDefault="00C01196">
            <w:pPr>
              <w:pStyle w:val="la2"/>
              <w:keepNext/>
              <w:spacing w:line="80" w:lineRule="exact"/>
              <w:rPr>
                <w:rFonts w:ascii="Arial" w:hAnsi="Arial" w:cs="Arial"/>
              </w:rPr>
            </w:pPr>
          </w:p>
        </w:tc>
        <w:tc>
          <w:tcPr>
            <w:tcW w:w="54" w:type="pct"/>
            <w:tcBorders>
              <w:top w:val="nil"/>
              <w:left w:val="nil"/>
              <w:bottom w:val="single" w:sz="4" w:space="0" w:color="auto"/>
              <w:right w:val="nil"/>
            </w:tcBorders>
            <w:vAlign w:val="bottom"/>
          </w:tcPr>
          <w:p w14:paraId="00FBE1AB" w14:textId="77777777" w:rsidR="00C01196" w:rsidRDefault="00C01196">
            <w:pPr>
              <w:pStyle w:val="rrdsinglerule"/>
              <w:keepNext/>
              <w:pBdr>
                <w:top w:val="none" w:sz="0" w:space="0" w:color="auto"/>
              </w:pBdr>
              <w:spacing w:before="0" w:line="80" w:lineRule="exact"/>
              <w:jc w:val="left"/>
              <w:rPr>
                <w:rFonts w:cs="Arial"/>
              </w:rPr>
            </w:pPr>
          </w:p>
        </w:tc>
        <w:tc>
          <w:tcPr>
            <w:tcW w:w="450" w:type="pct"/>
            <w:tcBorders>
              <w:top w:val="nil"/>
              <w:left w:val="nil"/>
              <w:bottom w:val="single" w:sz="4" w:space="0" w:color="auto"/>
              <w:right w:val="nil"/>
            </w:tcBorders>
            <w:vAlign w:val="bottom"/>
          </w:tcPr>
          <w:p w14:paraId="5A0D1730" w14:textId="77777777" w:rsidR="00C01196" w:rsidRDefault="00C01196">
            <w:pPr>
              <w:pStyle w:val="rrdsinglerule"/>
              <w:keepNext/>
              <w:pBdr>
                <w:top w:val="none" w:sz="0" w:space="0" w:color="auto"/>
              </w:pBdr>
              <w:spacing w:before="0" w:line="80" w:lineRule="exact"/>
              <w:jc w:val="left"/>
              <w:rPr>
                <w:rFonts w:cs="Arial"/>
                <w:bCs/>
              </w:rPr>
            </w:pPr>
          </w:p>
        </w:tc>
        <w:tc>
          <w:tcPr>
            <w:tcW w:w="47" w:type="pct"/>
            <w:vAlign w:val="bottom"/>
          </w:tcPr>
          <w:p w14:paraId="433F83E0" w14:textId="77777777" w:rsidR="00C01196" w:rsidRDefault="00C01196">
            <w:pPr>
              <w:keepNext/>
              <w:spacing w:line="80" w:lineRule="exact"/>
              <w:rPr>
                <w:rFonts w:ascii="Arial" w:hAnsi="Arial" w:cs="Arial"/>
                <w:bCs/>
                <w:sz w:val="8"/>
                <w:szCs w:val="8"/>
              </w:rPr>
            </w:pPr>
          </w:p>
        </w:tc>
      </w:tr>
      <w:tr w:rsidR="00C01196" w14:paraId="1B002D5D" w14:textId="77777777" w:rsidTr="00C01196">
        <w:trPr>
          <w:jc w:val="center"/>
        </w:trPr>
        <w:tc>
          <w:tcPr>
            <w:tcW w:w="4351" w:type="pct"/>
            <w:gridSpan w:val="4"/>
            <w:tcBorders>
              <w:top w:val="single" w:sz="4" w:space="0" w:color="auto"/>
              <w:left w:val="nil"/>
              <w:bottom w:val="nil"/>
              <w:right w:val="nil"/>
            </w:tcBorders>
            <w:vAlign w:val="bottom"/>
            <w:hideMark/>
          </w:tcPr>
          <w:p w14:paraId="4B7474A5" w14:textId="77777777" w:rsidR="00C01196" w:rsidRDefault="00C01196">
            <w:pPr>
              <w:pStyle w:val="rrdsinglerule"/>
              <w:keepNext/>
              <w:pBdr>
                <w:top w:val="none" w:sz="0" w:space="0" w:color="auto"/>
              </w:pBdr>
              <w:spacing w:before="0" w:line="80" w:lineRule="exact"/>
              <w:jc w:val="left"/>
              <w:rPr>
                <w:rFonts w:eastAsiaTheme="minorEastAsia" w:cs="Arial"/>
              </w:rPr>
            </w:pPr>
            <w:r>
              <w:rPr>
                <w:rFonts w:cs="Arial"/>
              </w:rPr>
              <w:t> </w:t>
            </w:r>
          </w:p>
        </w:tc>
        <w:tc>
          <w:tcPr>
            <w:tcW w:w="49" w:type="pct"/>
            <w:vAlign w:val="bottom"/>
            <w:hideMark/>
          </w:tcPr>
          <w:p w14:paraId="4DABBC6D" w14:textId="77777777" w:rsidR="00C01196" w:rsidRDefault="00C01196">
            <w:pPr>
              <w:rPr>
                <w:rFonts w:eastAsiaTheme="minorEastAsia" w:cs="Arial"/>
              </w:rPr>
            </w:pPr>
          </w:p>
        </w:tc>
        <w:tc>
          <w:tcPr>
            <w:tcW w:w="49" w:type="pct"/>
            <w:vAlign w:val="bottom"/>
            <w:hideMark/>
          </w:tcPr>
          <w:p w14:paraId="50687D4F"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54" w:type="pct"/>
            <w:vAlign w:val="bottom"/>
            <w:hideMark/>
          </w:tcPr>
          <w:p w14:paraId="539C2620" w14:textId="77777777" w:rsidR="00C01196" w:rsidRDefault="00C01196">
            <w:pPr>
              <w:pStyle w:val="rrdsinglerule"/>
              <w:keepNext/>
              <w:pBdr>
                <w:top w:val="none" w:sz="0" w:space="0" w:color="auto"/>
              </w:pBdr>
              <w:spacing w:before="0" w:line="80" w:lineRule="exact"/>
              <w:jc w:val="left"/>
              <w:rPr>
                <w:rFonts w:eastAsiaTheme="minorEastAsia" w:cs="Arial"/>
              </w:rPr>
            </w:pPr>
            <w:r>
              <w:rPr>
                <w:rFonts w:cs="Arial"/>
              </w:rPr>
              <w:t> </w:t>
            </w:r>
          </w:p>
        </w:tc>
        <w:tc>
          <w:tcPr>
            <w:tcW w:w="450" w:type="pct"/>
            <w:vAlign w:val="bottom"/>
            <w:hideMark/>
          </w:tcPr>
          <w:p w14:paraId="286F7F14" w14:textId="77777777" w:rsidR="00C01196" w:rsidRDefault="00C01196">
            <w:pPr>
              <w:pStyle w:val="rrdsinglerule"/>
              <w:keepNext/>
              <w:pBdr>
                <w:top w:val="none" w:sz="0" w:space="0" w:color="auto"/>
              </w:pBdr>
              <w:spacing w:before="0" w:line="80" w:lineRule="exact"/>
              <w:jc w:val="left"/>
              <w:rPr>
                <w:rFonts w:eastAsiaTheme="minorEastAsia" w:cs="Arial"/>
                <w:bCs/>
              </w:rPr>
            </w:pPr>
            <w:r>
              <w:rPr>
                <w:rFonts w:cs="Arial"/>
                <w:bCs/>
              </w:rPr>
              <w:t> </w:t>
            </w:r>
          </w:p>
        </w:tc>
        <w:tc>
          <w:tcPr>
            <w:tcW w:w="47" w:type="pct"/>
            <w:vAlign w:val="bottom"/>
            <w:hideMark/>
          </w:tcPr>
          <w:p w14:paraId="586AF9DB" w14:textId="77777777" w:rsidR="00C01196" w:rsidRDefault="00C01196">
            <w:pPr>
              <w:rPr>
                <w:rFonts w:eastAsiaTheme="minorEastAsia" w:cs="Arial"/>
                <w:bCs/>
              </w:rPr>
            </w:pPr>
          </w:p>
        </w:tc>
      </w:tr>
      <w:tr w:rsidR="00C01196" w14:paraId="3D5AF4B4" w14:textId="77777777" w:rsidTr="00C01196">
        <w:trPr>
          <w:jc w:val="center"/>
        </w:trPr>
        <w:tc>
          <w:tcPr>
            <w:tcW w:w="3799" w:type="pct"/>
            <w:hideMark/>
          </w:tcPr>
          <w:p w14:paraId="70D9045A" w14:textId="77777777" w:rsidR="00C01196" w:rsidRDefault="00C01196">
            <w:pPr>
              <w:pStyle w:val="NormalWeb"/>
              <w:keepNext/>
              <w:spacing w:before="0" w:beforeAutospacing="0" w:after="0" w:afterAutospacing="0" w:line="256" w:lineRule="auto"/>
              <w:ind w:left="720" w:hanging="240"/>
              <w:jc w:val="left"/>
              <w:rPr>
                <w:rFonts w:eastAsiaTheme="minorEastAsia" w:cs="Arial"/>
                <w:sz w:val="8"/>
              </w:rPr>
            </w:pPr>
            <w:r>
              <w:rPr>
                <w:rFonts w:cs="Arial"/>
                <w:sz w:val="20"/>
                <w:szCs w:val="20"/>
              </w:rPr>
              <w:t>Total cash, cash equivalents, and short-term investments</w:t>
            </w:r>
          </w:p>
        </w:tc>
        <w:tc>
          <w:tcPr>
            <w:tcW w:w="49" w:type="pct"/>
            <w:vAlign w:val="bottom"/>
            <w:hideMark/>
          </w:tcPr>
          <w:p w14:paraId="5088DA0B"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2D21C0D2"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02EF168E" w14:textId="77777777" w:rsidR="00C01196" w:rsidRDefault="00C01196">
            <w:pPr>
              <w:keepNext/>
              <w:spacing w:line="256" w:lineRule="auto"/>
              <w:jc w:val="right"/>
              <w:rPr>
                <w:rFonts w:ascii="Arial" w:hAnsi="Arial" w:cs="Arial"/>
                <w:szCs w:val="24"/>
              </w:rPr>
            </w:pPr>
            <w:r>
              <w:rPr>
                <w:rFonts w:ascii="Arial" w:hAnsi="Arial" w:cs="Arial"/>
                <w:b/>
              </w:rPr>
              <w:t>111,262</w:t>
            </w:r>
          </w:p>
        </w:tc>
        <w:tc>
          <w:tcPr>
            <w:tcW w:w="49" w:type="pct"/>
            <w:noWrap/>
            <w:vAlign w:val="bottom"/>
            <w:hideMark/>
          </w:tcPr>
          <w:p w14:paraId="2940E608"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39C58D56"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6ACBF135"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2CF17DB5" w14:textId="77777777" w:rsidR="00C01196" w:rsidRDefault="00C01196">
            <w:pPr>
              <w:keepNext/>
              <w:spacing w:line="256" w:lineRule="auto"/>
              <w:jc w:val="right"/>
              <w:rPr>
                <w:rFonts w:ascii="Arial" w:hAnsi="Arial" w:cs="Arial"/>
                <w:bCs/>
                <w:szCs w:val="24"/>
              </w:rPr>
            </w:pPr>
            <w:r>
              <w:rPr>
                <w:rFonts w:ascii="Arial" w:hAnsi="Arial" w:cs="Arial"/>
                <w:bCs/>
              </w:rPr>
              <w:t>104,757</w:t>
            </w:r>
          </w:p>
        </w:tc>
        <w:tc>
          <w:tcPr>
            <w:tcW w:w="47" w:type="pct"/>
            <w:noWrap/>
            <w:vAlign w:val="bottom"/>
            <w:hideMark/>
          </w:tcPr>
          <w:p w14:paraId="4770618B"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1BB952C5" w14:textId="77777777" w:rsidTr="00C01196">
        <w:trPr>
          <w:jc w:val="center"/>
        </w:trPr>
        <w:tc>
          <w:tcPr>
            <w:tcW w:w="3799" w:type="pct"/>
            <w:hideMark/>
          </w:tcPr>
          <w:p w14:paraId="656A63BF" w14:textId="77777777" w:rsidR="00C01196" w:rsidRDefault="00C01196">
            <w:pPr>
              <w:pStyle w:val="NormalWeb"/>
              <w:keepNext/>
              <w:spacing w:before="0" w:beforeAutospacing="0" w:after="0" w:afterAutospacing="0" w:line="256" w:lineRule="auto"/>
              <w:ind w:left="480" w:hanging="240"/>
              <w:jc w:val="left"/>
              <w:rPr>
                <w:rFonts w:cs="Arial"/>
                <w:sz w:val="20"/>
                <w:szCs w:val="20"/>
              </w:rPr>
            </w:pPr>
            <w:r>
              <w:rPr>
                <w:rFonts w:cs="Arial"/>
                <w:sz w:val="20"/>
                <w:szCs w:val="20"/>
              </w:rPr>
              <w:t xml:space="preserve">Accounts receivable, net of allowance for doubtful accounts of </w:t>
            </w:r>
            <w:r>
              <w:rPr>
                <w:rFonts w:cs="Arial"/>
                <w:b/>
                <w:bCs/>
                <w:sz w:val="20"/>
                <w:szCs w:val="20"/>
              </w:rPr>
              <w:t>$</w:t>
            </w:r>
            <w:r>
              <w:rPr>
                <w:rFonts w:cs="Arial"/>
                <w:b/>
                <w:sz w:val="20"/>
                <w:szCs w:val="20"/>
              </w:rPr>
              <w:t>650</w:t>
            </w:r>
            <w:r>
              <w:rPr>
                <w:rFonts w:cs="Arial"/>
                <w:sz w:val="20"/>
                <w:szCs w:val="20"/>
              </w:rPr>
              <w:t xml:space="preserve"> and $633</w:t>
            </w:r>
          </w:p>
        </w:tc>
        <w:tc>
          <w:tcPr>
            <w:tcW w:w="49" w:type="pct"/>
            <w:vAlign w:val="bottom"/>
            <w:hideMark/>
          </w:tcPr>
          <w:p w14:paraId="3D8185BB"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2CF42DA1"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2E873309" w14:textId="77777777" w:rsidR="00C01196" w:rsidRDefault="00C01196">
            <w:pPr>
              <w:keepNext/>
              <w:spacing w:line="256" w:lineRule="auto"/>
              <w:jc w:val="right"/>
              <w:rPr>
                <w:rFonts w:ascii="Arial" w:hAnsi="Arial" w:cs="Arial"/>
                <w:szCs w:val="24"/>
              </w:rPr>
            </w:pPr>
            <w:r>
              <w:rPr>
                <w:rFonts w:ascii="Arial" w:hAnsi="Arial" w:cs="Arial"/>
                <w:b/>
              </w:rPr>
              <w:t>48,688</w:t>
            </w:r>
          </w:p>
        </w:tc>
        <w:tc>
          <w:tcPr>
            <w:tcW w:w="49" w:type="pct"/>
            <w:noWrap/>
            <w:vAlign w:val="bottom"/>
            <w:hideMark/>
          </w:tcPr>
          <w:p w14:paraId="13BDA6EE"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6DB9B6F3"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08AC74DA"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5B0B8A50" w14:textId="77777777" w:rsidR="00C01196" w:rsidRDefault="00C01196">
            <w:pPr>
              <w:keepNext/>
              <w:spacing w:line="256" w:lineRule="auto"/>
              <w:jc w:val="right"/>
              <w:rPr>
                <w:rFonts w:ascii="Arial" w:hAnsi="Arial" w:cs="Arial"/>
                <w:bCs/>
                <w:szCs w:val="24"/>
              </w:rPr>
            </w:pPr>
            <w:r>
              <w:rPr>
                <w:rFonts w:ascii="Arial" w:hAnsi="Arial" w:cs="Arial"/>
                <w:bCs/>
              </w:rPr>
              <w:t>44,261</w:t>
            </w:r>
          </w:p>
        </w:tc>
        <w:tc>
          <w:tcPr>
            <w:tcW w:w="47" w:type="pct"/>
            <w:noWrap/>
            <w:vAlign w:val="bottom"/>
            <w:hideMark/>
          </w:tcPr>
          <w:p w14:paraId="64C604F7"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2C5F28BA" w14:textId="77777777" w:rsidTr="00C01196">
        <w:trPr>
          <w:jc w:val="center"/>
        </w:trPr>
        <w:tc>
          <w:tcPr>
            <w:tcW w:w="3799" w:type="pct"/>
            <w:hideMark/>
          </w:tcPr>
          <w:p w14:paraId="2FA91DA5" w14:textId="77777777" w:rsidR="00C01196" w:rsidRDefault="00C01196">
            <w:pPr>
              <w:pStyle w:val="NormalWeb"/>
              <w:keepNext/>
              <w:spacing w:before="0" w:beforeAutospacing="0" w:after="0" w:afterAutospacing="0" w:line="256" w:lineRule="auto"/>
              <w:ind w:left="480" w:hanging="240"/>
              <w:rPr>
                <w:rFonts w:eastAsiaTheme="minorEastAsia" w:cs="Arial"/>
                <w:sz w:val="8"/>
              </w:rPr>
            </w:pPr>
            <w:r>
              <w:rPr>
                <w:rFonts w:cs="Arial"/>
                <w:sz w:val="20"/>
                <w:szCs w:val="20"/>
              </w:rPr>
              <w:t>Inventories</w:t>
            </w:r>
          </w:p>
        </w:tc>
        <w:tc>
          <w:tcPr>
            <w:tcW w:w="49" w:type="pct"/>
            <w:vAlign w:val="bottom"/>
            <w:hideMark/>
          </w:tcPr>
          <w:p w14:paraId="05E300C3"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70A0E6B1"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67BF1ACC" w14:textId="77777777" w:rsidR="00C01196" w:rsidRDefault="00C01196">
            <w:pPr>
              <w:keepNext/>
              <w:spacing w:line="256" w:lineRule="auto"/>
              <w:jc w:val="right"/>
              <w:rPr>
                <w:rFonts w:ascii="Arial" w:hAnsi="Arial" w:cs="Arial"/>
                <w:szCs w:val="24"/>
              </w:rPr>
            </w:pPr>
            <w:r>
              <w:rPr>
                <w:rFonts w:ascii="Arial" w:hAnsi="Arial" w:cs="Arial"/>
                <w:b/>
              </w:rPr>
              <w:t>2,500</w:t>
            </w:r>
          </w:p>
        </w:tc>
        <w:tc>
          <w:tcPr>
            <w:tcW w:w="49" w:type="pct"/>
            <w:noWrap/>
            <w:vAlign w:val="bottom"/>
            <w:hideMark/>
          </w:tcPr>
          <w:p w14:paraId="2973DFC0"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5D5B81D8"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1A91250C"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4D46EE36" w14:textId="77777777" w:rsidR="00C01196" w:rsidRDefault="00C01196">
            <w:pPr>
              <w:keepNext/>
              <w:spacing w:line="256" w:lineRule="auto"/>
              <w:jc w:val="right"/>
              <w:rPr>
                <w:rFonts w:ascii="Arial" w:hAnsi="Arial" w:cs="Arial"/>
                <w:bCs/>
                <w:szCs w:val="24"/>
              </w:rPr>
            </w:pPr>
            <w:r>
              <w:rPr>
                <w:rFonts w:ascii="Arial" w:hAnsi="Arial" w:cs="Arial"/>
                <w:bCs/>
              </w:rPr>
              <w:t>3,742</w:t>
            </w:r>
          </w:p>
        </w:tc>
        <w:tc>
          <w:tcPr>
            <w:tcW w:w="47" w:type="pct"/>
            <w:noWrap/>
            <w:vAlign w:val="bottom"/>
            <w:hideMark/>
          </w:tcPr>
          <w:p w14:paraId="352D77F1"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4C89C4A6" w14:textId="77777777" w:rsidTr="00C01196">
        <w:trPr>
          <w:jc w:val="center"/>
        </w:trPr>
        <w:tc>
          <w:tcPr>
            <w:tcW w:w="3799" w:type="pct"/>
            <w:hideMark/>
          </w:tcPr>
          <w:p w14:paraId="59AA28AF" w14:textId="77777777" w:rsidR="00C01196" w:rsidRDefault="00C01196">
            <w:pPr>
              <w:pStyle w:val="NormalWeb"/>
              <w:keepNext/>
              <w:spacing w:before="0" w:beforeAutospacing="0" w:after="0" w:afterAutospacing="0" w:line="256" w:lineRule="auto"/>
              <w:ind w:left="480" w:hanging="240"/>
              <w:rPr>
                <w:rFonts w:eastAsiaTheme="minorEastAsia" w:cs="Arial"/>
                <w:sz w:val="8"/>
              </w:rPr>
            </w:pPr>
            <w:r>
              <w:rPr>
                <w:rFonts w:cs="Arial"/>
                <w:sz w:val="20"/>
                <w:szCs w:val="20"/>
              </w:rPr>
              <w:t>Other current assets</w:t>
            </w:r>
          </w:p>
        </w:tc>
        <w:tc>
          <w:tcPr>
            <w:tcW w:w="49" w:type="pct"/>
            <w:vAlign w:val="bottom"/>
            <w:hideMark/>
          </w:tcPr>
          <w:p w14:paraId="6FE7957E"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225EED66"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2EC627D0" w14:textId="77777777" w:rsidR="00C01196" w:rsidRDefault="00C01196">
            <w:pPr>
              <w:keepNext/>
              <w:spacing w:line="256" w:lineRule="auto"/>
              <w:jc w:val="right"/>
              <w:rPr>
                <w:rFonts w:ascii="Arial" w:hAnsi="Arial" w:cs="Arial"/>
                <w:szCs w:val="24"/>
              </w:rPr>
            </w:pPr>
            <w:r>
              <w:rPr>
                <w:rFonts w:ascii="Arial" w:hAnsi="Arial" w:cs="Arial"/>
                <w:b/>
              </w:rPr>
              <w:t>21,807</w:t>
            </w:r>
          </w:p>
        </w:tc>
        <w:tc>
          <w:tcPr>
            <w:tcW w:w="49" w:type="pct"/>
            <w:noWrap/>
            <w:vAlign w:val="bottom"/>
            <w:hideMark/>
          </w:tcPr>
          <w:p w14:paraId="02F23487"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20D5C9FB"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44B258BC"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0902F7C5" w14:textId="77777777" w:rsidR="00C01196" w:rsidRDefault="00C01196">
            <w:pPr>
              <w:keepNext/>
              <w:spacing w:line="256" w:lineRule="auto"/>
              <w:jc w:val="right"/>
              <w:rPr>
                <w:rFonts w:ascii="Arial" w:hAnsi="Arial" w:cs="Arial"/>
                <w:bCs/>
                <w:szCs w:val="24"/>
              </w:rPr>
            </w:pPr>
            <w:r>
              <w:rPr>
                <w:rFonts w:ascii="Arial" w:hAnsi="Arial" w:cs="Arial"/>
                <w:bCs/>
              </w:rPr>
              <w:t>16,924</w:t>
            </w:r>
          </w:p>
        </w:tc>
        <w:tc>
          <w:tcPr>
            <w:tcW w:w="47" w:type="pct"/>
            <w:noWrap/>
            <w:vAlign w:val="bottom"/>
            <w:hideMark/>
          </w:tcPr>
          <w:p w14:paraId="51E80161"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443F4F5B" w14:textId="77777777" w:rsidTr="00C01196">
        <w:trPr>
          <w:jc w:val="center"/>
        </w:trPr>
        <w:tc>
          <w:tcPr>
            <w:tcW w:w="4351" w:type="pct"/>
            <w:gridSpan w:val="4"/>
            <w:tcBorders>
              <w:top w:val="nil"/>
              <w:left w:val="nil"/>
              <w:bottom w:val="single" w:sz="4" w:space="0" w:color="auto"/>
              <w:right w:val="nil"/>
            </w:tcBorders>
            <w:vAlign w:val="bottom"/>
            <w:hideMark/>
          </w:tcPr>
          <w:p w14:paraId="5C49E90C" w14:textId="77777777" w:rsidR="00C01196" w:rsidRDefault="00C01196">
            <w:pPr>
              <w:pStyle w:val="rrdsinglerule"/>
              <w:keepNext/>
              <w:pBdr>
                <w:top w:val="none" w:sz="0" w:space="0" w:color="auto"/>
              </w:pBdr>
              <w:spacing w:before="0" w:line="80" w:lineRule="exact"/>
              <w:jc w:val="left"/>
              <w:rPr>
                <w:rFonts w:cs="Arial"/>
              </w:rPr>
            </w:pPr>
            <w:r>
              <w:rPr>
                <w:rFonts w:cs="Arial"/>
              </w:rPr>
              <w:t> </w:t>
            </w:r>
          </w:p>
        </w:tc>
        <w:tc>
          <w:tcPr>
            <w:tcW w:w="49" w:type="pct"/>
            <w:vAlign w:val="bottom"/>
          </w:tcPr>
          <w:p w14:paraId="1A7E5BE9" w14:textId="77777777" w:rsidR="00C01196" w:rsidRDefault="00C01196">
            <w:pPr>
              <w:keepNext/>
              <w:spacing w:line="80" w:lineRule="exact"/>
              <w:rPr>
                <w:rFonts w:ascii="Arial" w:hAnsi="Arial" w:cs="Arial"/>
                <w:sz w:val="8"/>
                <w:szCs w:val="8"/>
              </w:rPr>
            </w:pPr>
          </w:p>
        </w:tc>
        <w:tc>
          <w:tcPr>
            <w:tcW w:w="49" w:type="pct"/>
            <w:vAlign w:val="bottom"/>
          </w:tcPr>
          <w:p w14:paraId="7C98B85B" w14:textId="77777777" w:rsidR="00C01196" w:rsidRDefault="00C01196">
            <w:pPr>
              <w:pStyle w:val="la2"/>
              <w:keepNext/>
              <w:spacing w:line="80" w:lineRule="exact"/>
              <w:rPr>
                <w:rFonts w:ascii="Arial" w:hAnsi="Arial" w:cs="Arial"/>
              </w:rPr>
            </w:pPr>
          </w:p>
        </w:tc>
        <w:tc>
          <w:tcPr>
            <w:tcW w:w="54" w:type="pct"/>
            <w:tcBorders>
              <w:top w:val="nil"/>
              <w:left w:val="nil"/>
              <w:bottom w:val="single" w:sz="4" w:space="0" w:color="auto"/>
              <w:right w:val="nil"/>
            </w:tcBorders>
            <w:vAlign w:val="bottom"/>
          </w:tcPr>
          <w:p w14:paraId="09E57C8A" w14:textId="77777777" w:rsidR="00C01196" w:rsidRDefault="00C01196">
            <w:pPr>
              <w:pStyle w:val="rrdsinglerule"/>
              <w:keepNext/>
              <w:pBdr>
                <w:top w:val="none" w:sz="0" w:space="0" w:color="auto"/>
              </w:pBdr>
              <w:spacing w:before="0" w:line="80" w:lineRule="exact"/>
              <w:jc w:val="left"/>
              <w:rPr>
                <w:rFonts w:cs="Arial"/>
              </w:rPr>
            </w:pPr>
          </w:p>
        </w:tc>
        <w:tc>
          <w:tcPr>
            <w:tcW w:w="450" w:type="pct"/>
            <w:tcBorders>
              <w:top w:val="nil"/>
              <w:left w:val="nil"/>
              <w:bottom w:val="single" w:sz="4" w:space="0" w:color="auto"/>
              <w:right w:val="nil"/>
            </w:tcBorders>
            <w:vAlign w:val="bottom"/>
          </w:tcPr>
          <w:p w14:paraId="43E768D0" w14:textId="77777777" w:rsidR="00C01196" w:rsidRDefault="00C01196">
            <w:pPr>
              <w:pStyle w:val="rrdsinglerule"/>
              <w:keepNext/>
              <w:pBdr>
                <w:top w:val="none" w:sz="0" w:space="0" w:color="auto"/>
              </w:pBdr>
              <w:spacing w:before="0" w:line="80" w:lineRule="exact"/>
              <w:jc w:val="left"/>
              <w:rPr>
                <w:rFonts w:cs="Arial"/>
                <w:bCs/>
              </w:rPr>
            </w:pPr>
          </w:p>
        </w:tc>
        <w:tc>
          <w:tcPr>
            <w:tcW w:w="47" w:type="pct"/>
            <w:vAlign w:val="bottom"/>
          </w:tcPr>
          <w:p w14:paraId="1FACD39F" w14:textId="77777777" w:rsidR="00C01196" w:rsidRDefault="00C01196">
            <w:pPr>
              <w:keepNext/>
              <w:spacing w:line="80" w:lineRule="exact"/>
              <w:rPr>
                <w:rFonts w:ascii="Arial" w:hAnsi="Arial" w:cs="Arial"/>
                <w:bCs/>
                <w:sz w:val="8"/>
                <w:szCs w:val="8"/>
              </w:rPr>
            </w:pPr>
          </w:p>
        </w:tc>
      </w:tr>
      <w:tr w:rsidR="00C01196" w14:paraId="6EF45B6B" w14:textId="77777777" w:rsidTr="00C01196">
        <w:trPr>
          <w:jc w:val="center"/>
        </w:trPr>
        <w:tc>
          <w:tcPr>
            <w:tcW w:w="4351" w:type="pct"/>
            <w:gridSpan w:val="4"/>
            <w:tcBorders>
              <w:top w:val="single" w:sz="4" w:space="0" w:color="auto"/>
              <w:left w:val="nil"/>
              <w:bottom w:val="nil"/>
              <w:right w:val="nil"/>
            </w:tcBorders>
            <w:vAlign w:val="bottom"/>
            <w:hideMark/>
          </w:tcPr>
          <w:p w14:paraId="4BD432AB" w14:textId="77777777" w:rsidR="00C01196" w:rsidRDefault="00C01196">
            <w:pPr>
              <w:pStyle w:val="rrdsinglerule"/>
              <w:keepNext/>
              <w:pBdr>
                <w:top w:val="none" w:sz="0" w:space="0" w:color="auto"/>
              </w:pBdr>
              <w:spacing w:before="0" w:line="80" w:lineRule="exact"/>
              <w:jc w:val="left"/>
              <w:rPr>
                <w:rFonts w:eastAsiaTheme="minorEastAsia" w:cs="Arial"/>
              </w:rPr>
            </w:pPr>
            <w:r>
              <w:rPr>
                <w:rFonts w:cs="Arial"/>
              </w:rPr>
              <w:t> </w:t>
            </w:r>
          </w:p>
        </w:tc>
        <w:tc>
          <w:tcPr>
            <w:tcW w:w="49" w:type="pct"/>
            <w:vAlign w:val="bottom"/>
            <w:hideMark/>
          </w:tcPr>
          <w:p w14:paraId="26A8B771" w14:textId="77777777" w:rsidR="00C01196" w:rsidRDefault="00C01196">
            <w:pPr>
              <w:rPr>
                <w:rFonts w:eastAsiaTheme="minorEastAsia" w:cs="Arial"/>
              </w:rPr>
            </w:pPr>
          </w:p>
        </w:tc>
        <w:tc>
          <w:tcPr>
            <w:tcW w:w="49" w:type="pct"/>
            <w:vAlign w:val="bottom"/>
            <w:hideMark/>
          </w:tcPr>
          <w:p w14:paraId="3192446A"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54" w:type="pct"/>
            <w:vAlign w:val="bottom"/>
            <w:hideMark/>
          </w:tcPr>
          <w:p w14:paraId="53577298" w14:textId="77777777" w:rsidR="00C01196" w:rsidRDefault="00C01196">
            <w:pPr>
              <w:pStyle w:val="rrdsinglerule"/>
              <w:keepNext/>
              <w:pBdr>
                <w:top w:val="none" w:sz="0" w:space="0" w:color="auto"/>
              </w:pBdr>
              <w:spacing w:before="0" w:line="80" w:lineRule="exact"/>
              <w:jc w:val="left"/>
              <w:rPr>
                <w:rFonts w:eastAsiaTheme="minorEastAsia" w:cs="Arial"/>
              </w:rPr>
            </w:pPr>
            <w:r>
              <w:rPr>
                <w:rFonts w:cs="Arial"/>
              </w:rPr>
              <w:t> </w:t>
            </w:r>
          </w:p>
        </w:tc>
        <w:tc>
          <w:tcPr>
            <w:tcW w:w="450" w:type="pct"/>
            <w:vAlign w:val="bottom"/>
            <w:hideMark/>
          </w:tcPr>
          <w:p w14:paraId="5CD4141F" w14:textId="77777777" w:rsidR="00C01196" w:rsidRDefault="00C01196">
            <w:pPr>
              <w:pStyle w:val="rrdsinglerule"/>
              <w:keepNext/>
              <w:pBdr>
                <w:top w:val="none" w:sz="0" w:space="0" w:color="auto"/>
              </w:pBdr>
              <w:spacing w:before="0" w:line="80" w:lineRule="exact"/>
              <w:jc w:val="left"/>
              <w:rPr>
                <w:rFonts w:eastAsiaTheme="minorEastAsia" w:cs="Arial"/>
                <w:bCs/>
              </w:rPr>
            </w:pPr>
            <w:r>
              <w:rPr>
                <w:rFonts w:cs="Arial"/>
                <w:bCs/>
              </w:rPr>
              <w:t> </w:t>
            </w:r>
          </w:p>
        </w:tc>
        <w:tc>
          <w:tcPr>
            <w:tcW w:w="47" w:type="pct"/>
            <w:vAlign w:val="bottom"/>
            <w:hideMark/>
          </w:tcPr>
          <w:p w14:paraId="4F14E079" w14:textId="77777777" w:rsidR="00C01196" w:rsidRDefault="00C01196">
            <w:pPr>
              <w:rPr>
                <w:rFonts w:eastAsiaTheme="minorEastAsia" w:cs="Arial"/>
                <w:bCs/>
              </w:rPr>
            </w:pPr>
          </w:p>
        </w:tc>
      </w:tr>
      <w:tr w:rsidR="00C01196" w14:paraId="7B7BBE46" w14:textId="77777777" w:rsidTr="00C01196">
        <w:trPr>
          <w:jc w:val="center"/>
        </w:trPr>
        <w:tc>
          <w:tcPr>
            <w:tcW w:w="3799" w:type="pct"/>
            <w:hideMark/>
          </w:tcPr>
          <w:p w14:paraId="2F64136E" w14:textId="77777777" w:rsidR="00C01196" w:rsidRDefault="00C01196">
            <w:pPr>
              <w:pStyle w:val="NormalWeb"/>
              <w:keepNext/>
              <w:spacing w:before="0" w:beforeAutospacing="0" w:after="0" w:afterAutospacing="0" w:line="256" w:lineRule="auto"/>
              <w:ind w:left="720" w:hanging="240"/>
              <w:rPr>
                <w:rFonts w:eastAsiaTheme="minorEastAsia" w:cs="Arial"/>
                <w:sz w:val="8"/>
              </w:rPr>
            </w:pPr>
            <w:r>
              <w:rPr>
                <w:rFonts w:cs="Arial"/>
                <w:sz w:val="20"/>
                <w:szCs w:val="20"/>
              </w:rPr>
              <w:t>Total current assets</w:t>
            </w:r>
          </w:p>
        </w:tc>
        <w:tc>
          <w:tcPr>
            <w:tcW w:w="49" w:type="pct"/>
            <w:vAlign w:val="bottom"/>
            <w:hideMark/>
          </w:tcPr>
          <w:p w14:paraId="2D4A2AAB"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1153B572"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5364894A" w14:textId="77777777" w:rsidR="00C01196" w:rsidRDefault="00C01196">
            <w:pPr>
              <w:keepNext/>
              <w:spacing w:line="256" w:lineRule="auto"/>
              <w:jc w:val="right"/>
              <w:rPr>
                <w:rFonts w:ascii="Arial" w:hAnsi="Arial" w:cs="Arial"/>
                <w:szCs w:val="24"/>
              </w:rPr>
            </w:pPr>
            <w:r>
              <w:rPr>
                <w:rFonts w:ascii="Arial" w:hAnsi="Arial" w:cs="Arial"/>
                <w:b/>
              </w:rPr>
              <w:t>184,257</w:t>
            </w:r>
          </w:p>
        </w:tc>
        <w:tc>
          <w:tcPr>
            <w:tcW w:w="49" w:type="pct"/>
            <w:noWrap/>
            <w:vAlign w:val="bottom"/>
            <w:hideMark/>
          </w:tcPr>
          <w:p w14:paraId="52F3C289"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6C7AD5C3"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3F678B6E"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025CE2E4" w14:textId="77777777" w:rsidR="00C01196" w:rsidRDefault="00C01196">
            <w:pPr>
              <w:keepNext/>
              <w:spacing w:line="256" w:lineRule="auto"/>
              <w:jc w:val="right"/>
              <w:rPr>
                <w:rFonts w:ascii="Arial" w:hAnsi="Arial" w:cs="Arial"/>
                <w:bCs/>
                <w:szCs w:val="24"/>
              </w:rPr>
            </w:pPr>
            <w:r>
              <w:rPr>
                <w:rFonts w:ascii="Arial" w:hAnsi="Arial" w:cs="Arial"/>
                <w:bCs/>
              </w:rPr>
              <w:t>169,684</w:t>
            </w:r>
          </w:p>
        </w:tc>
        <w:tc>
          <w:tcPr>
            <w:tcW w:w="47" w:type="pct"/>
            <w:noWrap/>
            <w:vAlign w:val="bottom"/>
            <w:hideMark/>
          </w:tcPr>
          <w:p w14:paraId="4078F5D5"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1A10D9E5" w14:textId="77777777" w:rsidTr="00C01196">
        <w:trPr>
          <w:jc w:val="center"/>
        </w:trPr>
        <w:tc>
          <w:tcPr>
            <w:tcW w:w="3799" w:type="pct"/>
            <w:hideMark/>
          </w:tcPr>
          <w:p w14:paraId="553F88BA" w14:textId="77777777" w:rsidR="00C01196" w:rsidRDefault="00C01196">
            <w:pPr>
              <w:pStyle w:val="NormalWeb"/>
              <w:keepNext/>
              <w:spacing w:before="0" w:beforeAutospacing="0" w:after="0" w:afterAutospacing="0" w:line="256" w:lineRule="auto"/>
              <w:ind w:left="240" w:hanging="240"/>
              <w:rPr>
                <w:rFonts w:eastAsiaTheme="minorEastAsia" w:cs="Arial"/>
                <w:sz w:val="8"/>
              </w:rPr>
            </w:pPr>
            <w:r>
              <w:rPr>
                <w:rFonts w:cs="Arial"/>
                <w:sz w:val="20"/>
                <w:szCs w:val="20"/>
              </w:rPr>
              <w:t xml:space="preserve">Property and equipment, net of accumulated depreciation of </w:t>
            </w:r>
            <w:r>
              <w:rPr>
                <w:rFonts w:cs="Arial"/>
                <w:b/>
                <w:bCs/>
                <w:sz w:val="20"/>
                <w:szCs w:val="20"/>
              </w:rPr>
              <w:t>$</w:t>
            </w:r>
            <w:r>
              <w:rPr>
                <w:rFonts w:cs="Arial"/>
                <w:b/>
                <w:sz w:val="20"/>
                <w:szCs w:val="20"/>
              </w:rPr>
              <w:t>68,251</w:t>
            </w:r>
            <w:r>
              <w:rPr>
                <w:rFonts w:cs="Arial"/>
                <w:sz w:val="20"/>
                <w:szCs w:val="20"/>
              </w:rPr>
              <w:t xml:space="preserve"> and $59,660</w:t>
            </w:r>
          </w:p>
        </w:tc>
        <w:tc>
          <w:tcPr>
            <w:tcW w:w="49" w:type="pct"/>
            <w:vAlign w:val="bottom"/>
            <w:hideMark/>
          </w:tcPr>
          <w:p w14:paraId="016D26CF"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53768181"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04531573" w14:textId="77777777" w:rsidR="00C01196" w:rsidRDefault="00C01196">
            <w:pPr>
              <w:keepNext/>
              <w:spacing w:line="256" w:lineRule="auto"/>
              <w:jc w:val="right"/>
              <w:rPr>
                <w:rFonts w:ascii="Arial" w:hAnsi="Arial" w:cs="Arial"/>
                <w:szCs w:val="24"/>
              </w:rPr>
            </w:pPr>
            <w:r>
              <w:rPr>
                <w:rFonts w:ascii="Arial" w:hAnsi="Arial" w:cs="Arial"/>
                <w:b/>
              </w:rPr>
              <w:t>95,641</w:t>
            </w:r>
          </w:p>
        </w:tc>
        <w:tc>
          <w:tcPr>
            <w:tcW w:w="49" w:type="pct"/>
            <w:noWrap/>
            <w:vAlign w:val="bottom"/>
            <w:hideMark/>
          </w:tcPr>
          <w:p w14:paraId="026A84B8"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4B723333"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772319BF"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189FACA6" w14:textId="77777777" w:rsidR="00C01196" w:rsidRDefault="00C01196">
            <w:pPr>
              <w:keepNext/>
              <w:spacing w:line="256" w:lineRule="auto"/>
              <w:jc w:val="right"/>
              <w:rPr>
                <w:rFonts w:ascii="Arial" w:hAnsi="Arial" w:cs="Arial"/>
                <w:bCs/>
                <w:szCs w:val="24"/>
              </w:rPr>
            </w:pPr>
            <w:r>
              <w:rPr>
                <w:rFonts w:ascii="Arial" w:hAnsi="Arial" w:cs="Arial"/>
                <w:bCs/>
              </w:rPr>
              <w:t>74,398</w:t>
            </w:r>
          </w:p>
        </w:tc>
        <w:tc>
          <w:tcPr>
            <w:tcW w:w="47" w:type="pct"/>
            <w:noWrap/>
            <w:vAlign w:val="bottom"/>
            <w:hideMark/>
          </w:tcPr>
          <w:p w14:paraId="40AF2450"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62736614" w14:textId="77777777" w:rsidTr="00C01196">
        <w:trPr>
          <w:jc w:val="center"/>
        </w:trPr>
        <w:tc>
          <w:tcPr>
            <w:tcW w:w="3799" w:type="pct"/>
            <w:vAlign w:val="bottom"/>
            <w:hideMark/>
          </w:tcPr>
          <w:p w14:paraId="1383EEF3" w14:textId="77777777" w:rsidR="00C01196" w:rsidRDefault="00C01196">
            <w:pPr>
              <w:pStyle w:val="NormalWeb"/>
              <w:keepNext/>
              <w:spacing w:before="0" w:beforeAutospacing="0" w:after="0" w:afterAutospacing="0" w:line="256" w:lineRule="auto"/>
              <w:ind w:left="240" w:hanging="240"/>
              <w:jc w:val="left"/>
              <w:rPr>
                <w:rFonts w:cs="Arial"/>
                <w:sz w:val="20"/>
                <w:szCs w:val="20"/>
              </w:rPr>
            </w:pPr>
            <w:r>
              <w:rPr>
                <w:rFonts w:cs="Arial"/>
                <w:sz w:val="20"/>
                <w:szCs w:val="20"/>
              </w:rPr>
              <w:t>Operating lease right-of-use assets</w:t>
            </w:r>
          </w:p>
        </w:tc>
        <w:tc>
          <w:tcPr>
            <w:tcW w:w="49" w:type="pct"/>
            <w:vAlign w:val="bottom"/>
          </w:tcPr>
          <w:p w14:paraId="4772A210" w14:textId="77777777" w:rsidR="00C01196" w:rsidRDefault="00C01196">
            <w:pPr>
              <w:pStyle w:val="la2"/>
              <w:keepNext/>
              <w:spacing w:line="240" w:lineRule="auto"/>
              <w:rPr>
                <w:rFonts w:ascii="Arial" w:hAnsi="Arial" w:cs="Arial"/>
                <w:sz w:val="15"/>
                <w:szCs w:val="15"/>
              </w:rPr>
            </w:pPr>
          </w:p>
        </w:tc>
        <w:tc>
          <w:tcPr>
            <w:tcW w:w="54" w:type="pct"/>
            <w:vAlign w:val="bottom"/>
          </w:tcPr>
          <w:p w14:paraId="13C02C16" w14:textId="77777777" w:rsidR="00C01196" w:rsidRDefault="00C01196">
            <w:pPr>
              <w:keepNext/>
              <w:spacing w:line="256" w:lineRule="auto"/>
              <w:rPr>
                <w:rFonts w:ascii="Arial" w:hAnsi="Arial" w:cs="Arial"/>
                <w:b/>
              </w:rPr>
            </w:pPr>
          </w:p>
        </w:tc>
        <w:tc>
          <w:tcPr>
            <w:tcW w:w="449" w:type="pct"/>
            <w:vAlign w:val="bottom"/>
            <w:hideMark/>
          </w:tcPr>
          <w:p w14:paraId="4E680D86" w14:textId="77777777" w:rsidR="00C01196" w:rsidRDefault="00C01196">
            <w:pPr>
              <w:keepNext/>
              <w:spacing w:line="256" w:lineRule="auto"/>
              <w:jc w:val="right"/>
              <w:rPr>
                <w:rFonts w:ascii="Arial" w:hAnsi="Arial" w:cs="Arial"/>
                <w:b/>
              </w:rPr>
            </w:pPr>
            <w:r>
              <w:rPr>
                <w:rFonts w:ascii="Arial" w:hAnsi="Arial" w:cs="Arial"/>
                <w:b/>
              </w:rPr>
              <w:t>14,346</w:t>
            </w:r>
          </w:p>
        </w:tc>
        <w:tc>
          <w:tcPr>
            <w:tcW w:w="49" w:type="pct"/>
            <w:noWrap/>
            <w:vAlign w:val="bottom"/>
          </w:tcPr>
          <w:p w14:paraId="08DBBD1A" w14:textId="77777777" w:rsidR="00C01196" w:rsidRDefault="00C01196">
            <w:pPr>
              <w:keepNext/>
              <w:spacing w:line="256" w:lineRule="auto"/>
              <w:rPr>
                <w:rFonts w:ascii="Arial" w:hAnsi="Arial" w:cs="Arial"/>
                <w:b/>
              </w:rPr>
            </w:pPr>
          </w:p>
        </w:tc>
        <w:tc>
          <w:tcPr>
            <w:tcW w:w="49" w:type="pct"/>
            <w:vAlign w:val="bottom"/>
          </w:tcPr>
          <w:p w14:paraId="70F245BD" w14:textId="77777777" w:rsidR="00C01196" w:rsidRDefault="00C01196">
            <w:pPr>
              <w:pStyle w:val="la2"/>
              <w:keepNext/>
              <w:spacing w:line="240" w:lineRule="auto"/>
              <w:rPr>
                <w:rFonts w:ascii="Arial" w:hAnsi="Arial" w:cs="Arial"/>
                <w:sz w:val="15"/>
                <w:szCs w:val="15"/>
              </w:rPr>
            </w:pPr>
          </w:p>
        </w:tc>
        <w:tc>
          <w:tcPr>
            <w:tcW w:w="54" w:type="pct"/>
            <w:vAlign w:val="bottom"/>
          </w:tcPr>
          <w:p w14:paraId="196A65D0" w14:textId="77777777" w:rsidR="00C01196" w:rsidRDefault="00C01196">
            <w:pPr>
              <w:keepNext/>
              <w:spacing w:line="256" w:lineRule="auto"/>
              <w:rPr>
                <w:rFonts w:ascii="Arial" w:hAnsi="Arial" w:cs="Arial"/>
              </w:rPr>
            </w:pPr>
          </w:p>
        </w:tc>
        <w:tc>
          <w:tcPr>
            <w:tcW w:w="450" w:type="pct"/>
            <w:vAlign w:val="bottom"/>
            <w:hideMark/>
          </w:tcPr>
          <w:p w14:paraId="21D0A3AC" w14:textId="77777777" w:rsidR="00C01196" w:rsidRDefault="00C01196">
            <w:pPr>
              <w:keepNext/>
              <w:spacing w:line="256" w:lineRule="auto"/>
              <w:jc w:val="right"/>
              <w:rPr>
                <w:rFonts w:ascii="Arial" w:hAnsi="Arial" w:cs="Arial"/>
                <w:bCs/>
              </w:rPr>
            </w:pPr>
            <w:r>
              <w:rPr>
                <w:rFonts w:ascii="Arial" w:hAnsi="Arial" w:cs="Arial"/>
                <w:bCs/>
              </w:rPr>
              <w:t>13,148</w:t>
            </w:r>
          </w:p>
        </w:tc>
        <w:tc>
          <w:tcPr>
            <w:tcW w:w="47" w:type="pct"/>
            <w:noWrap/>
            <w:vAlign w:val="bottom"/>
          </w:tcPr>
          <w:p w14:paraId="5C23BF6B" w14:textId="77777777" w:rsidR="00C01196" w:rsidRDefault="00C01196">
            <w:pPr>
              <w:keepNext/>
              <w:spacing w:line="256" w:lineRule="auto"/>
              <w:rPr>
                <w:rFonts w:ascii="Arial" w:hAnsi="Arial" w:cs="Arial"/>
                <w:bCs/>
              </w:rPr>
            </w:pPr>
          </w:p>
        </w:tc>
      </w:tr>
      <w:tr w:rsidR="00C01196" w14:paraId="20A94513" w14:textId="77777777" w:rsidTr="00C01196">
        <w:trPr>
          <w:jc w:val="center"/>
        </w:trPr>
        <w:tc>
          <w:tcPr>
            <w:tcW w:w="3799" w:type="pct"/>
            <w:hideMark/>
          </w:tcPr>
          <w:p w14:paraId="001FF0ED" w14:textId="77777777" w:rsidR="00C01196" w:rsidRDefault="00C01196">
            <w:pPr>
              <w:pStyle w:val="NormalWeb"/>
              <w:keepNext/>
              <w:spacing w:before="0" w:beforeAutospacing="0" w:after="0" w:afterAutospacing="0" w:line="256" w:lineRule="auto"/>
              <w:ind w:left="240" w:hanging="240"/>
              <w:rPr>
                <w:rFonts w:eastAsiaTheme="minorEastAsia" w:cs="Arial"/>
                <w:sz w:val="8"/>
              </w:rPr>
            </w:pPr>
            <w:r>
              <w:rPr>
                <w:rFonts w:cs="Arial"/>
                <w:sz w:val="20"/>
                <w:szCs w:val="20"/>
              </w:rPr>
              <w:t>Equity investments</w:t>
            </w:r>
          </w:p>
        </w:tc>
        <w:tc>
          <w:tcPr>
            <w:tcW w:w="49" w:type="pct"/>
            <w:vAlign w:val="bottom"/>
            <w:hideMark/>
          </w:tcPr>
          <w:p w14:paraId="646A5789"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5EAD1FC0"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32A7F014" w14:textId="77777777" w:rsidR="00C01196" w:rsidRDefault="00C01196">
            <w:pPr>
              <w:keepNext/>
              <w:spacing w:line="256" w:lineRule="auto"/>
              <w:jc w:val="right"/>
              <w:rPr>
                <w:rFonts w:ascii="Arial" w:hAnsi="Arial" w:cs="Arial"/>
                <w:szCs w:val="24"/>
              </w:rPr>
            </w:pPr>
            <w:r>
              <w:rPr>
                <w:rFonts w:ascii="Arial" w:hAnsi="Arial" w:cs="Arial"/>
                <w:b/>
              </w:rPr>
              <w:t>9,879</w:t>
            </w:r>
          </w:p>
        </w:tc>
        <w:tc>
          <w:tcPr>
            <w:tcW w:w="49" w:type="pct"/>
            <w:noWrap/>
            <w:vAlign w:val="bottom"/>
            <w:hideMark/>
          </w:tcPr>
          <w:p w14:paraId="6FB1F53F"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191A64C1"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24980520"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77095B43" w14:textId="77777777" w:rsidR="00C01196" w:rsidRDefault="00C01196">
            <w:pPr>
              <w:keepNext/>
              <w:spacing w:line="256" w:lineRule="auto"/>
              <w:jc w:val="right"/>
              <w:rPr>
                <w:rFonts w:ascii="Arial" w:hAnsi="Arial" w:cs="Arial"/>
                <w:bCs/>
                <w:szCs w:val="24"/>
              </w:rPr>
            </w:pPr>
            <w:r>
              <w:rPr>
                <w:rFonts w:ascii="Arial" w:hAnsi="Arial" w:cs="Arial"/>
                <w:bCs/>
              </w:rPr>
              <w:t>6,891</w:t>
            </w:r>
          </w:p>
        </w:tc>
        <w:tc>
          <w:tcPr>
            <w:tcW w:w="47" w:type="pct"/>
            <w:noWrap/>
            <w:vAlign w:val="bottom"/>
            <w:hideMark/>
          </w:tcPr>
          <w:p w14:paraId="3CFF13D9"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07B85A57" w14:textId="77777777" w:rsidTr="00C01196">
        <w:trPr>
          <w:jc w:val="center"/>
        </w:trPr>
        <w:tc>
          <w:tcPr>
            <w:tcW w:w="3799" w:type="pct"/>
            <w:hideMark/>
          </w:tcPr>
          <w:p w14:paraId="18CBAA32" w14:textId="77777777" w:rsidR="00C01196" w:rsidRDefault="00C01196">
            <w:pPr>
              <w:pStyle w:val="NormalWeb"/>
              <w:keepNext/>
              <w:spacing w:before="0" w:beforeAutospacing="0" w:after="0" w:afterAutospacing="0" w:line="256" w:lineRule="auto"/>
              <w:ind w:left="240" w:hanging="240"/>
              <w:rPr>
                <w:rFonts w:eastAsiaTheme="minorEastAsia" w:cs="Arial"/>
                <w:sz w:val="8"/>
              </w:rPr>
            </w:pPr>
            <w:r>
              <w:rPr>
                <w:rFonts w:cs="Arial"/>
                <w:sz w:val="20"/>
                <w:szCs w:val="20"/>
              </w:rPr>
              <w:t>Goodwill</w:t>
            </w:r>
          </w:p>
        </w:tc>
        <w:tc>
          <w:tcPr>
            <w:tcW w:w="49" w:type="pct"/>
            <w:vAlign w:val="bottom"/>
            <w:hideMark/>
          </w:tcPr>
          <w:p w14:paraId="584CEDCB"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1A4B7657"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5C07A92B" w14:textId="77777777" w:rsidR="00C01196" w:rsidRDefault="00C01196">
            <w:pPr>
              <w:keepNext/>
              <w:spacing w:line="256" w:lineRule="auto"/>
              <w:jc w:val="right"/>
              <w:rPr>
                <w:rFonts w:ascii="Arial" w:hAnsi="Arial" w:cs="Arial"/>
                <w:szCs w:val="24"/>
              </w:rPr>
            </w:pPr>
            <w:r>
              <w:rPr>
                <w:rFonts w:ascii="Arial" w:hAnsi="Arial" w:cs="Arial"/>
                <w:b/>
              </w:rPr>
              <w:t>67,886</w:t>
            </w:r>
          </w:p>
        </w:tc>
        <w:tc>
          <w:tcPr>
            <w:tcW w:w="49" w:type="pct"/>
            <w:noWrap/>
            <w:vAlign w:val="bottom"/>
            <w:hideMark/>
          </w:tcPr>
          <w:p w14:paraId="2CF1ADFD"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4EAC94CE"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4DD59121"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152D8737" w14:textId="77777777" w:rsidR="00C01196" w:rsidRDefault="00C01196">
            <w:pPr>
              <w:keepNext/>
              <w:spacing w:line="256" w:lineRule="auto"/>
              <w:jc w:val="right"/>
              <w:rPr>
                <w:rFonts w:ascii="Arial" w:hAnsi="Arial" w:cs="Arial"/>
                <w:bCs/>
                <w:szCs w:val="24"/>
              </w:rPr>
            </w:pPr>
            <w:r>
              <w:rPr>
                <w:rFonts w:ascii="Arial" w:hAnsi="Arial" w:cs="Arial"/>
                <w:bCs/>
              </w:rPr>
              <w:t>67,524</w:t>
            </w:r>
          </w:p>
        </w:tc>
        <w:tc>
          <w:tcPr>
            <w:tcW w:w="47" w:type="pct"/>
            <w:noWrap/>
            <w:vAlign w:val="bottom"/>
            <w:hideMark/>
          </w:tcPr>
          <w:p w14:paraId="0EA915DC"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39A0FDB0" w14:textId="77777777" w:rsidTr="00C01196">
        <w:trPr>
          <w:jc w:val="center"/>
        </w:trPr>
        <w:tc>
          <w:tcPr>
            <w:tcW w:w="3799" w:type="pct"/>
            <w:hideMark/>
          </w:tcPr>
          <w:p w14:paraId="466E5EAC" w14:textId="77777777" w:rsidR="00C01196" w:rsidRDefault="00C01196">
            <w:pPr>
              <w:pStyle w:val="NormalWeb"/>
              <w:keepNext/>
              <w:spacing w:before="0" w:beforeAutospacing="0" w:after="0" w:afterAutospacing="0" w:line="256" w:lineRule="auto"/>
              <w:ind w:left="240" w:hanging="240"/>
              <w:rPr>
                <w:rFonts w:eastAsiaTheme="minorEastAsia" w:cs="Arial"/>
                <w:sz w:val="8"/>
              </w:rPr>
            </w:pPr>
            <w:r>
              <w:rPr>
                <w:rFonts w:cs="Arial"/>
                <w:sz w:val="20"/>
                <w:szCs w:val="20"/>
              </w:rPr>
              <w:t>Intangible assets, net</w:t>
            </w:r>
          </w:p>
        </w:tc>
        <w:tc>
          <w:tcPr>
            <w:tcW w:w="49" w:type="pct"/>
            <w:vAlign w:val="bottom"/>
            <w:hideMark/>
          </w:tcPr>
          <w:p w14:paraId="1332C6A0"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1DFAAF4F"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3524329B" w14:textId="77777777" w:rsidR="00C01196" w:rsidRDefault="00C01196">
            <w:pPr>
              <w:keepNext/>
              <w:spacing w:line="256" w:lineRule="auto"/>
              <w:jc w:val="right"/>
              <w:rPr>
                <w:rFonts w:ascii="Arial" w:hAnsi="Arial" w:cs="Arial"/>
                <w:szCs w:val="24"/>
              </w:rPr>
            </w:pPr>
            <w:r>
              <w:rPr>
                <w:rFonts w:ascii="Arial" w:hAnsi="Arial" w:cs="Arial"/>
                <w:b/>
              </w:rPr>
              <w:t>9,366</w:t>
            </w:r>
          </w:p>
        </w:tc>
        <w:tc>
          <w:tcPr>
            <w:tcW w:w="49" w:type="pct"/>
            <w:noWrap/>
            <w:vAlign w:val="bottom"/>
            <w:hideMark/>
          </w:tcPr>
          <w:p w14:paraId="48B63408"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10F6FAF0"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6E058F78"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665DD6F8" w14:textId="77777777" w:rsidR="00C01196" w:rsidRDefault="00C01196">
            <w:pPr>
              <w:keepNext/>
              <w:spacing w:line="256" w:lineRule="auto"/>
              <w:jc w:val="right"/>
              <w:rPr>
                <w:rFonts w:ascii="Arial" w:hAnsi="Arial" w:cs="Arial"/>
                <w:bCs/>
                <w:szCs w:val="24"/>
              </w:rPr>
            </w:pPr>
            <w:r>
              <w:rPr>
                <w:rFonts w:ascii="Arial" w:hAnsi="Arial" w:cs="Arial"/>
                <w:bCs/>
              </w:rPr>
              <w:t>11,298</w:t>
            </w:r>
          </w:p>
        </w:tc>
        <w:tc>
          <w:tcPr>
            <w:tcW w:w="47" w:type="pct"/>
            <w:noWrap/>
            <w:vAlign w:val="bottom"/>
            <w:hideMark/>
          </w:tcPr>
          <w:p w14:paraId="390CC2FC"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199FE335" w14:textId="77777777" w:rsidTr="00C01196">
        <w:trPr>
          <w:jc w:val="center"/>
        </w:trPr>
        <w:tc>
          <w:tcPr>
            <w:tcW w:w="3799" w:type="pct"/>
            <w:hideMark/>
          </w:tcPr>
          <w:p w14:paraId="70310EFE" w14:textId="77777777" w:rsidR="00C01196" w:rsidRDefault="00C01196">
            <w:pPr>
              <w:pStyle w:val="NormalWeb"/>
              <w:keepNext/>
              <w:spacing w:before="0" w:beforeAutospacing="0" w:after="0" w:afterAutospacing="0" w:line="256" w:lineRule="auto"/>
              <w:ind w:left="240" w:hanging="240"/>
              <w:rPr>
                <w:rFonts w:eastAsiaTheme="minorEastAsia" w:cs="Arial"/>
                <w:sz w:val="8"/>
              </w:rPr>
            </w:pPr>
            <w:r>
              <w:rPr>
                <w:rFonts w:cs="Arial"/>
                <w:sz w:val="20"/>
                <w:szCs w:val="20"/>
              </w:rPr>
              <w:t>Other long-term assets</w:t>
            </w:r>
          </w:p>
        </w:tc>
        <w:tc>
          <w:tcPr>
            <w:tcW w:w="49" w:type="pct"/>
            <w:vAlign w:val="bottom"/>
            <w:hideMark/>
          </w:tcPr>
          <w:p w14:paraId="2519201C"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4FF19322"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01A66BB4" w14:textId="77777777" w:rsidR="00C01196" w:rsidRDefault="00C01196">
            <w:pPr>
              <w:keepNext/>
              <w:spacing w:line="256" w:lineRule="auto"/>
              <w:jc w:val="right"/>
              <w:rPr>
                <w:rFonts w:ascii="Arial" w:hAnsi="Arial" w:cs="Arial"/>
                <w:szCs w:val="24"/>
              </w:rPr>
            </w:pPr>
            <w:r>
              <w:rPr>
                <w:rFonts w:ascii="Arial" w:hAnsi="Arial" w:cs="Arial"/>
                <w:b/>
              </w:rPr>
              <w:t>30,601</w:t>
            </w:r>
          </w:p>
        </w:tc>
        <w:tc>
          <w:tcPr>
            <w:tcW w:w="49" w:type="pct"/>
            <w:noWrap/>
            <w:vAlign w:val="bottom"/>
            <w:hideMark/>
          </w:tcPr>
          <w:p w14:paraId="687E7E87"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57C8EC57"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521FAF1B"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248D6F0F" w14:textId="77777777" w:rsidR="00C01196" w:rsidRDefault="00C01196">
            <w:pPr>
              <w:keepNext/>
              <w:spacing w:line="256" w:lineRule="auto"/>
              <w:jc w:val="right"/>
              <w:rPr>
                <w:rFonts w:ascii="Arial" w:hAnsi="Arial" w:cs="Arial"/>
                <w:bCs/>
                <w:szCs w:val="24"/>
              </w:rPr>
            </w:pPr>
            <w:r>
              <w:rPr>
                <w:rFonts w:ascii="Arial" w:hAnsi="Arial" w:cs="Arial"/>
                <w:bCs/>
              </w:rPr>
              <w:t>21,897</w:t>
            </w:r>
          </w:p>
        </w:tc>
        <w:tc>
          <w:tcPr>
            <w:tcW w:w="47" w:type="pct"/>
            <w:noWrap/>
            <w:vAlign w:val="bottom"/>
            <w:hideMark/>
          </w:tcPr>
          <w:p w14:paraId="60EA5A87"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3A9090E1" w14:textId="77777777" w:rsidTr="00C01196">
        <w:trPr>
          <w:jc w:val="center"/>
        </w:trPr>
        <w:tc>
          <w:tcPr>
            <w:tcW w:w="4351" w:type="pct"/>
            <w:gridSpan w:val="4"/>
            <w:tcBorders>
              <w:top w:val="nil"/>
              <w:left w:val="nil"/>
              <w:bottom w:val="single" w:sz="4" w:space="0" w:color="auto"/>
              <w:right w:val="nil"/>
            </w:tcBorders>
            <w:vAlign w:val="bottom"/>
            <w:hideMark/>
          </w:tcPr>
          <w:p w14:paraId="25DC2CE4" w14:textId="77777777" w:rsidR="00C01196" w:rsidRDefault="00C01196">
            <w:pPr>
              <w:pStyle w:val="rrdsinglerule"/>
              <w:keepNext/>
              <w:pBdr>
                <w:top w:val="none" w:sz="0" w:space="0" w:color="auto"/>
              </w:pBdr>
              <w:spacing w:before="0" w:line="80" w:lineRule="exact"/>
              <w:jc w:val="left"/>
              <w:rPr>
                <w:rFonts w:cs="Arial"/>
              </w:rPr>
            </w:pPr>
            <w:r>
              <w:rPr>
                <w:rFonts w:cs="Arial"/>
              </w:rPr>
              <w:t> </w:t>
            </w:r>
          </w:p>
        </w:tc>
        <w:tc>
          <w:tcPr>
            <w:tcW w:w="49" w:type="pct"/>
            <w:vAlign w:val="bottom"/>
          </w:tcPr>
          <w:p w14:paraId="0AB2E8FE" w14:textId="77777777" w:rsidR="00C01196" w:rsidRDefault="00C01196">
            <w:pPr>
              <w:keepNext/>
              <w:spacing w:line="80" w:lineRule="exact"/>
              <w:rPr>
                <w:rFonts w:ascii="Arial" w:hAnsi="Arial" w:cs="Arial"/>
                <w:sz w:val="8"/>
                <w:szCs w:val="8"/>
              </w:rPr>
            </w:pPr>
          </w:p>
        </w:tc>
        <w:tc>
          <w:tcPr>
            <w:tcW w:w="49" w:type="pct"/>
            <w:vAlign w:val="bottom"/>
          </w:tcPr>
          <w:p w14:paraId="0CA11AAA" w14:textId="77777777" w:rsidR="00C01196" w:rsidRDefault="00C01196">
            <w:pPr>
              <w:pStyle w:val="la2"/>
              <w:keepNext/>
              <w:spacing w:line="80" w:lineRule="exact"/>
              <w:rPr>
                <w:rFonts w:ascii="Arial" w:hAnsi="Arial" w:cs="Arial"/>
              </w:rPr>
            </w:pPr>
          </w:p>
        </w:tc>
        <w:tc>
          <w:tcPr>
            <w:tcW w:w="54" w:type="pct"/>
            <w:tcBorders>
              <w:top w:val="nil"/>
              <w:left w:val="nil"/>
              <w:bottom w:val="single" w:sz="4" w:space="0" w:color="auto"/>
              <w:right w:val="nil"/>
            </w:tcBorders>
            <w:vAlign w:val="bottom"/>
          </w:tcPr>
          <w:p w14:paraId="1B889CB0" w14:textId="77777777" w:rsidR="00C01196" w:rsidRDefault="00C01196">
            <w:pPr>
              <w:pStyle w:val="rrdsinglerule"/>
              <w:keepNext/>
              <w:pBdr>
                <w:top w:val="none" w:sz="0" w:space="0" w:color="auto"/>
              </w:pBdr>
              <w:spacing w:before="0" w:line="80" w:lineRule="exact"/>
              <w:jc w:val="left"/>
              <w:rPr>
                <w:rFonts w:cs="Arial"/>
              </w:rPr>
            </w:pPr>
          </w:p>
        </w:tc>
        <w:tc>
          <w:tcPr>
            <w:tcW w:w="450" w:type="pct"/>
            <w:tcBorders>
              <w:top w:val="nil"/>
              <w:left w:val="nil"/>
              <w:bottom w:val="single" w:sz="4" w:space="0" w:color="auto"/>
              <w:right w:val="nil"/>
            </w:tcBorders>
            <w:vAlign w:val="bottom"/>
          </w:tcPr>
          <w:p w14:paraId="62EFD6DD" w14:textId="77777777" w:rsidR="00C01196" w:rsidRDefault="00C01196">
            <w:pPr>
              <w:pStyle w:val="rrdsinglerule"/>
              <w:keepNext/>
              <w:pBdr>
                <w:top w:val="none" w:sz="0" w:space="0" w:color="auto"/>
              </w:pBdr>
              <w:spacing w:before="0" w:line="80" w:lineRule="exact"/>
              <w:jc w:val="left"/>
              <w:rPr>
                <w:rFonts w:cs="Arial"/>
                <w:bCs/>
              </w:rPr>
            </w:pPr>
          </w:p>
        </w:tc>
        <w:tc>
          <w:tcPr>
            <w:tcW w:w="47" w:type="pct"/>
            <w:vAlign w:val="bottom"/>
          </w:tcPr>
          <w:p w14:paraId="2612CEB4" w14:textId="77777777" w:rsidR="00C01196" w:rsidRDefault="00C01196">
            <w:pPr>
              <w:keepNext/>
              <w:spacing w:line="80" w:lineRule="exact"/>
              <w:rPr>
                <w:rFonts w:ascii="Arial" w:hAnsi="Arial" w:cs="Arial"/>
                <w:bCs/>
                <w:sz w:val="8"/>
                <w:szCs w:val="8"/>
              </w:rPr>
            </w:pPr>
          </w:p>
        </w:tc>
      </w:tr>
      <w:tr w:rsidR="00C01196" w14:paraId="11A0BC3E" w14:textId="77777777" w:rsidTr="00C01196">
        <w:trPr>
          <w:jc w:val="center"/>
        </w:trPr>
        <w:tc>
          <w:tcPr>
            <w:tcW w:w="4351" w:type="pct"/>
            <w:gridSpan w:val="4"/>
            <w:tcBorders>
              <w:top w:val="single" w:sz="4" w:space="0" w:color="auto"/>
              <w:left w:val="nil"/>
              <w:bottom w:val="nil"/>
              <w:right w:val="nil"/>
            </w:tcBorders>
            <w:vAlign w:val="bottom"/>
            <w:hideMark/>
          </w:tcPr>
          <w:p w14:paraId="5712D823" w14:textId="77777777" w:rsidR="00C01196" w:rsidRDefault="00C01196">
            <w:pPr>
              <w:pStyle w:val="rrdsinglerule"/>
              <w:keepNext/>
              <w:pBdr>
                <w:top w:val="none" w:sz="0" w:space="0" w:color="auto"/>
              </w:pBdr>
              <w:spacing w:before="0" w:line="80" w:lineRule="exact"/>
              <w:jc w:val="left"/>
              <w:rPr>
                <w:rFonts w:eastAsiaTheme="minorEastAsia" w:cs="Arial"/>
              </w:rPr>
            </w:pPr>
            <w:r>
              <w:rPr>
                <w:rFonts w:cs="Arial"/>
              </w:rPr>
              <w:t> </w:t>
            </w:r>
          </w:p>
        </w:tc>
        <w:tc>
          <w:tcPr>
            <w:tcW w:w="49" w:type="pct"/>
            <w:vAlign w:val="bottom"/>
            <w:hideMark/>
          </w:tcPr>
          <w:p w14:paraId="08FA8CBC" w14:textId="77777777" w:rsidR="00C01196" w:rsidRDefault="00C01196">
            <w:pPr>
              <w:rPr>
                <w:rFonts w:eastAsiaTheme="minorEastAsia" w:cs="Arial"/>
              </w:rPr>
            </w:pPr>
          </w:p>
        </w:tc>
        <w:tc>
          <w:tcPr>
            <w:tcW w:w="49" w:type="pct"/>
            <w:vAlign w:val="bottom"/>
            <w:hideMark/>
          </w:tcPr>
          <w:p w14:paraId="0EF5CFDB"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54" w:type="pct"/>
            <w:vAlign w:val="bottom"/>
            <w:hideMark/>
          </w:tcPr>
          <w:p w14:paraId="0733C9F2" w14:textId="77777777" w:rsidR="00C01196" w:rsidRDefault="00C01196">
            <w:pPr>
              <w:pStyle w:val="rrdsinglerule"/>
              <w:keepNext/>
              <w:pBdr>
                <w:top w:val="none" w:sz="0" w:space="0" w:color="auto"/>
              </w:pBdr>
              <w:spacing w:before="0" w:line="80" w:lineRule="exact"/>
              <w:jc w:val="left"/>
              <w:rPr>
                <w:rFonts w:eastAsiaTheme="minorEastAsia" w:cs="Arial"/>
              </w:rPr>
            </w:pPr>
            <w:r>
              <w:rPr>
                <w:rFonts w:cs="Arial"/>
              </w:rPr>
              <w:t> </w:t>
            </w:r>
          </w:p>
        </w:tc>
        <w:tc>
          <w:tcPr>
            <w:tcW w:w="450" w:type="pct"/>
            <w:vAlign w:val="bottom"/>
            <w:hideMark/>
          </w:tcPr>
          <w:p w14:paraId="68D70408" w14:textId="77777777" w:rsidR="00C01196" w:rsidRDefault="00C01196">
            <w:pPr>
              <w:pStyle w:val="rrdsinglerule"/>
              <w:keepNext/>
              <w:pBdr>
                <w:top w:val="none" w:sz="0" w:space="0" w:color="auto"/>
              </w:pBdr>
              <w:spacing w:before="0" w:line="80" w:lineRule="exact"/>
              <w:jc w:val="left"/>
              <w:rPr>
                <w:rFonts w:eastAsiaTheme="minorEastAsia" w:cs="Arial"/>
                <w:bCs/>
              </w:rPr>
            </w:pPr>
            <w:r>
              <w:rPr>
                <w:rFonts w:cs="Arial"/>
                <w:bCs/>
              </w:rPr>
              <w:t> </w:t>
            </w:r>
          </w:p>
        </w:tc>
        <w:tc>
          <w:tcPr>
            <w:tcW w:w="47" w:type="pct"/>
            <w:vAlign w:val="bottom"/>
            <w:hideMark/>
          </w:tcPr>
          <w:p w14:paraId="1BC28CD0" w14:textId="77777777" w:rsidR="00C01196" w:rsidRDefault="00C01196">
            <w:pPr>
              <w:rPr>
                <w:rFonts w:eastAsiaTheme="minorEastAsia" w:cs="Arial"/>
                <w:bCs/>
              </w:rPr>
            </w:pPr>
          </w:p>
        </w:tc>
      </w:tr>
      <w:tr w:rsidR="00C01196" w14:paraId="5D81BEC6" w14:textId="77777777" w:rsidTr="00C01196">
        <w:trPr>
          <w:jc w:val="center"/>
        </w:trPr>
        <w:tc>
          <w:tcPr>
            <w:tcW w:w="3799" w:type="pct"/>
            <w:hideMark/>
          </w:tcPr>
          <w:p w14:paraId="5E623E3C" w14:textId="77777777" w:rsidR="00C01196" w:rsidRDefault="00C01196">
            <w:pPr>
              <w:pStyle w:val="NormalWeb"/>
              <w:keepNext/>
              <w:spacing w:before="0" w:beforeAutospacing="0" w:after="0" w:afterAutospacing="0" w:line="256" w:lineRule="auto"/>
              <w:ind w:left="1200" w:hanging="240"/>
              <w:rPr>
                <w:rFonts w:eastAsiaTheme="minorEastAsia" w:cs="Arial"/>
                <w:sz w:val="8"/>
              </w:rPr>
            </w:pPr>
            <w:r>
              <w:rPr>
                <w:rFonts w:cs="Arial"/>
                <w:sz w:val="20"/>
                <w:szCs w:val="20"/>
              </w:rPr>
              <w:t>Total assets</w:t>
            </w:r>
          </w:p>
        </w:tc>
        <w:tc>
          <w:tcPr>
            <w:tcW w:w="49" w:type="pct"/>
            <w:vAlign w:val="bottom"/>
            <w:hideMark/>
          </w:tcPr>
          <w:p w14:paraId="79FA67F9"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1673B60B" w14:textId="77777777" w:rsidR="00C01196" w:rsidRDefault="00C01196">
            <w:pPr>
              <w:keepNext/>
              <w:spacing w:line="256" w:lineRule="auto"/>
              <w:rPr>
                <w:rFonts w:ascii="Arial" w:hAnsi="Arial" w:cs="Arial"/>
                <w:sz w:val="8"/>
                <w:szCs w:val="24"/>
              </w:rPr>
            </w:pPr>
            <w:r>
              <w:rPr>
                <w:rFonts w:ascii="Arial" w:hAnsi="Arial" w:cs="Arial"/>
                <w:b/>
                <w:bCs/>
              </w:rPr>
              <w:t>$</w:t>
            </w:r>
          </w:p>
        </w:tc>
        <w:tc>
          <w:tcPr>
            <w:tcW w:w="449" w:type="pct"/>
            <w:vAlign w:val="bottom"/>
            <w:hideMark/>
          </w:tcPr>
          <w:p w14:paraId="701B7DC3" w14:textId="77777777" w:rsidR="00C01196" w:rsidRDefault="00C01196">
            <w:pPr>
              <w:keepNext/>
              <w:spacing w:line="256" w:lineRule="auto"/>
              <w:jc w:val="right"/>
              <w:rPr>
                <w:rFonts w:ascii="Arial" w:hAnsi="Arial" w:cs="Arial"/>
                <w:szCs w:val="24"/>
              </w:rPr>
            </w:pPr>
            <w:r>
              <w:rPr>
                <w:rFonts w:ascii="Arial" w:hAnsi="Arial" w:cs="Arial"/>
                <w:b/>
              </w:rPr>
              <w:t>411,976</w:t>
            </w:r>
          </w:p>
        </w:tc>
        <w:tc>
          <w:tcPr>
            <w:tcW w:w="49" w:type="pct"/>
            <w:noWrap/>
            <w:vAlign w:val="bottom"/>
            <w:hideMark/>
          </w:tcPr>
          <w:p w14:paraId="69B4A3C3"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51FB6ED8"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35D829BD" w14:textId="77777777" w:rsidR="00C01196" w:rsidRDefault="00C01196">
            <w:pPr>
              <w:keepNext/>
              <w:spacing w:line="256" w:lineRule="auto"/>
              <w:rPr>
                <w:rFonts w:ascii="Arial" w:hAnsi="Arial" w:cs="Arial"/>
                <w:sz w:val="8"/>
                <w:szCs w:val="24"/>
              </w:rPr>
            </w:pPr>
            <w:r>
              <w:rPr>
                <w:rFonts w:ascii="Arial" w:hAnsi="Arial" w:cs="Arial"/>
              </w:rPr>
              <w:t>$</w:t>
            </w:r>
          </w:p>
        </w:tc>
        <w:tc>
          <w:tcPr>
            <w:tcW w:w="450" w:type="pct"/>
            <w:vAlign w:val="bottom"/>
            <w:hideMark/>
          </w:tcPr>
          <w:p w14:paraId="40C60643" w14:textId="77777777" w:rsidR="00C01196" w:rsidRDefault="00C01196">
            <w:pPr>
              <w:keepNext/>
              <w:spacing w:line="256" w:lineRule="auto"/>
              <w:jc w:val="right"/>
              <w:rPr>
                <w:rFonts w:ascii="Arial" w:hAnsi="Arial" w:cs="Arial"/>
                <w:bCs/>
                <w:szCs w:val="24"/>
              </w:rPr>
            </w:pPr>
            <w:r>
              <w:rPr>
                <w:rFonts w:ascii="Arial" w:hAnsi="Arial" w:cs="Arial"/>
                <w:bCs/>
              </w:rPr>
              <w:t>364,840</w:t>
            </w:r>
          </w:p>
        </w:tc>
        <w:tc>
          <w:tcPr>
            <w:tcW w:w="47" w:type="pct"/>
            <w:noWrap/>
            <w:vAlign w:val="bottom"/>
            <w:hideMark/>
          </w:tcPr>
          <w:p w14:paraId="07EB0093"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1E429872" w14:textId="77777777" w:rsidTr="00C01196">
        <w:trPr>
          <w:jc w:val="center"/>
        </w:trPr>
        <w:tc>
          <w:tcPr>
            <w:tcW w:w="3799" w:type="pct"/>
            <w:vAlign w:val="bottom"/>
            <w:hideMark/>
          </w:tcPr>
          <w:p w14:paraId="558094AF" w14:textId="77777777" w:rsidR="00C01196" w:rsidRDefault="00C01196">
            <w:pPr>
              <w:pStyle w:val="la2"/>
              <w:keepNext/>
              <w:spacing w:line="80" w:lineRule="exact"/>
              <w:rPr>
                <w:rFonts w:ascii="Arial" w:hAnsi="Arial" w:cs="Arial"/>
              </w:rPr>
            </w:pPr>
            <w:r>
              <w:rPr>
                <w:rFonts w:ascii="Arial" w:hAnsi="Arial" w:cs="Arial"/>
              </w:rPr>
              <w:t> </w:t>
            </w:r>
          </w:p>
        </w:tc>
        <w:tc>
          <w:tcPr>
            <w:tcW w:w="49" w:type="pct"/>
            <w:vAlign w:val="bottom"/>
          </w:tcPr>
          <w:p w14:paraId="40D4E6D9" w14:textId="77777777" w:rsidR="00C01196" w:rsidRDefault="00C01196">
            <w:pPr>
              <w:pStyle w:val="la2"/>
              <w:keepNext/>
              <w:spacing w:line="80" w:lineRule="exact"/>
              <w:rPr>
                <w:rFonts w:ascii="Arial" w:hAnsi="Arial" w:cs="Arial"/>
              </w:rPr>
            </w:pPr>
          </w:p>
        </w:tc>
        <w:tc>
          <w:tcPr>
            <w:tcW w:w="54" w:type="pct"/>
            <w:tcBorders>
              <w:top w:val="nil"/>
              <w:left w:val="nil"/>
              <w:bottom w:val="single" w:sz="12" w:space="0" w:color="auto"/>
              <w:right w:val="nil"/>
            </w:tcBorders>
            <w:vAlign w:val="bottom"/>
          </w:tcPr>
          <w:p w14:paraId="42A8F48A" w14:textId="77777777" w:rsidR="00C01196" w:rsidRDefault="00C01196">
            <w:pPr>
              <w:pStyle w:val="rrddoublerule"/>
              <w:keepNext/>
              <w:pBdr>
                <w:top w:val="none" w:sz="0" w:space="0" w:color="auto"/>
              </w:pBdr>
              <w:spacing w:before="0" w:line="80" w:lineRule="exact"/>
              <w:jc w:val="left"/>
              <w:rPr>
                <w:rFonts w:cs="Arial"/>
              </w:rPr>
            </w:pPr>
          </w:p>
        </w:tc>
        <w:tc>
          <w:tcPr>
            <w:tcW w:w="449" w:type="pct"/>
            <w:tcBorders>
              <w:top w:val="nil"/>
              <w:left w:val="nil"/>
              <w:bottom w:val="single" w:sz="12" w:space="0" w:color="auto"/>
              <w:right w:val="nil"/>
            </w:tcBorders>
            <w:vAlign w:val="bottom"/>
          </w:tcPr>
          <w:p w14:paraId="66BA2693" w14:textId="77777777" w:rsidR="00C01196" w:rsidRDefault="00C01196">
            <w:pPr>
              <w:pStyle w:val="rrddoublerule"/>
              <w:keepNext/>
              <w:pBdr>
                <w:top w:val="none" w:sz="0" w:space="0" w:color="auto"/>
              </w:pBdr>
              <w:spacing w:before="0" w:line="80" w:lineRule="exact"/>
              <w:jc w:val="left"/>
              <w:rPr>
                <w:rFonts w:cs="Arial"/>
              </w:rPr>
            </w:pPr>
          </w:p>
        </w:tc>
        <w:tc>
          <w:tcPr>
            <w:tcW w:w="49" w:type="pct"/>
            <w:vAlign w:val="bottom"/>
          </w:tcPr>
          <w:p w14:paraId="0E66CA72" w14:textId="77777777" w:rsidR="00C01196" w:rsidRDefault="00C01196">
            <w:pPr>
              <w:keepNext/>
              <w:spacing w:line="80" w:lineRule="exact"/>
              <w:rPr>
                <w:rFonts w:ascii="Arial" w:hAnsi="Arial" w:cs="Arial"/>
                <w:sz w:val="8"/>
                <w:szCs w:val="8"/>
              </w:rPr>
            </w:pPr>
          </w:p>
        </w:tc>
        <w:tc>
          <w:tcPr>
            <w:tcW w:w="49" w:type="pct"/>
            <w:vAlign w:val="bottom"/>
          </w:tcPr>
          <w:p w14:paraId="18712041" w14:textId="77777777" w:rsidR="00C01196" w:rsidRDefault="00C01196">
            <w:pPr>
              <w:pStyle w:val="la2"/>
              <w:keepNext/>
              <w:spacing w:line="80" w:lineRule="exact"/>
              <w:rPr>
                <w:rFonts w:ascii="Arial" w:hAnsi="Arial" w:cs="Arial"/>
              </w:rPr>
            </w:pPr>
          </w:p>
        </w:tc>
        <w:tc>
          <w:tcPr>
            <w:tcW w:w="54" w:type="pct"/>
            <w:tcBorders>
              <w:top w:val="nil"/>
              <w:left w:val="nil"/>
              <w:bottom w:val="single" w:sz="12" w:space="0" w:color="auto"/>
              <w:right w:val="nil"/>
            </w:tcBorders>
            <w:vAlign w:val="bottom"/>
          </w:tcPr>
          <w:p w14:paraId="46EF10DD" w14:textId="77777777" w:rsidR="00C01196" w:rsidRDefault="00C01196">
            <w:pPr>
              <w:pStyle w:val="rrddoublerule"/>
              <w:keepNext/>
              <w:pBdr>
                <w:top w:val="none" w:sz="0" w:space="0" w:color="auto"/>
              </w:pBdr>
              <w:spacing w:before="0" w:line="80" w:lineRule="exact"/>
              <w:jc w:val="left"/>
              <w:rPr>
                <w:rFonts w:cs="Arial"/>
              </w:rPr>
            </w:pPr>
          </w:p>
        </w:tc>
        <w:tc>
          <w:tcPr>
            <w:tcW w:w="450" w:type="pct"/>
            <w:tcBorders>
              <w:top w:val="nil"/>
              <w:left w:val="nil"/>
              <w:bottom w:val="single" w:sz="12" w:space="0" w:color="auto"/>
              <w:right w:val="nil"/>
            </w:tcBorders>
            <w:vAlign w:val="bottom"/>
          </w:tcPr>
          <w:p w14:paraId="5C66D16A" w14:textId="77777777" w:rsidR="00C01196" w:rsidRDefault="00C01196">
            <w:pPr>
              <w:pStyle w:val="rrddoublerule"/>
              <w:keepNext/>
              <w:pBdr>
                <w:top w:val="none" w:sz="0" w:space="0" w:color="auto"/>
              </w:pBdr>
              <w:spacing w:before="0" w:line="80" w:lineRule="exact"/>
              <w:jc w:val="left"/>
              <w:rPr>
                <w:rFonts w:cs="Arial"/>
                <w:bCs/>
              </w:rPr>
            </w:pPr>
          </w:p>
        </w:tc>
        <w:tc>
          <w:tcPr>
            <w:tcW w:w="47" w:type="pct"/>
            <w:vAlign w:val="bottom"/>
          </w:tcPr>
          <w:p w14:paraId="6F7CB542" w14:textId="77777777" w:rsidR="00C01196" w:rsidRDefault="00C01196">
            <w:pPr>
              <w:keepNext/>
              <w:spacing w:line="80" w:lineRule="exact"/>
              <w:rPr>
                <w:rFonts w:ascii="Arial" w:hAnsi="Arial" w:cs="Arial"/>
                <w:bCs/>
                <w:sz w:val="8"/>
                <w:szCs w:val="8"/>
              </w:rPr>
            </w:pPr>
          </w:p>
        </w:tc>
      </w:tr>
      <w:tr w:rsidR="00C01196" w14:paraId="19DC25E1" w14:textId="77777777" w:rsidTr="00C01196">
        <w:trPr>
          <w:jc w:val="center"/>
        </w:trPr>
        <w:tc>
          <w:tcPr>
            <w:tcW w:w="3799" w:type="pct"/>
            <w:vAlign w:val="bottom"/>
            <w:hideMark/>
          </w:tcPr>
          <w:p w14:paraId="7BDEFD71"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49" w:type="pct"/>
            <w:vAlign w:val="bottom"/>
            <w:hideMark/>
          </w:tcPr>
          <w:p w14:paraId="34ADC273"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54" w:type="pct"/>
            <w:tcBorders>
              <w:top w:val="single" w:sz="12" w:space="0" w:color="auto"/>
              <w:left w:val="nil"/>
              <w:bottom w:val="nil"/>
              <w:right w:val="nil"/>
            </w:tcBorders>
            <w:vAlign w:val="bottom"/>
            <w:hideMark/>
          </w:tcPr>
          <w:p w14:paraId="09098CEC" w14:textId="77777777" w:rsidR="00C01196" w:rsidRDefault="00C01196">
            <w:pPr>
              <w:pStyle w:val="rrddoublerule"/>
              <w:keepNext/>
              <w:pBdr>
                <w:top w:val="none" w:sz="0" w:space="0" w:color="auto"/>
              </w:pBdr>
              <w:spacing w:before="0" w:line="80" w:lineRule="exact"/>
              <w:jc w:val="left"/>
              <w:rPr>
                <w:rFonts w:eastAsiaTheme="minorEastAsia" w:cs="Arial"/>
              </w:rPr>
            </w:pPr>
            <w:r>
              <w:rPr>
                <w:rFonts w:cs="Arial"/>
              </w:rPr>
              <w:t> </w:t>
            </w:r>
          </w:p>
        </w:tc>
        <w:tc>
          <w:tcPr>
            <w:tcW w:w="449" w:type="pct"/>
            <w:tcBorders>
              <w:top w:val="single" w:sz="12" w:space="0" w:color="auto"/>
              <w:left w:val="nil"/>
              <w:bottom w:val="nil"/>
              <w:right w:val="nil"/>
            </w:tcBorders>
            <w:vAlign w:val="bottom"/>
            <w:hideMark/>
          </w:tcPr>
          <w:p w14:paraId="4E6FF6BA" w14:textId="77777777" w:rsidR="00C01196" w:rsidRDefault="00C01196">
            <w:pPr>
              <w:pStyle w:val="rrddoublerule"/>
              <w:keepNext/>
              <w:pBdr>
                <w:top w:val="none" w:sz="0" w:space="0" w:color="auto"/>
              </w:pBdr>
              <w:spacing w:before="0" w:line="80" w:lineRule="exact"/>
              <w:jc w:val="left"/>
              <w:rPr>
                <w:rFonts w:eastAsiaTheme="minorEastAsia" w:cs="Arial"/>
              </w:rPr>
            </w:pPr>
            <w:r>
              <w:rPr>
                <w:rFonts w:cs="Arial"/>
              </w:rPr>
              <w:t> </w:t>
            </w:r>
          </w:p>
        </w:tc>
        <w:tc>
          <w:tcPr>
            <w:tcW w:w="49" w:type="pct"/>
            <w:vAlign w:val="bottom"/>
            <w:hideMark/>
          </w:tcPr>
          <w:p w14:paraId="385911DE" w14:textId="77777777" w:rsidR="00C01196" w:rsidRDefault="00C01196">
            <w:pPr>
              <w:rPr>
                <w:rFonts w:eastAsiaTheme="minorEastAsia" w:cs="Arial"/>
              </w:rPr>
            </w:pPr>
          </w:p>
        </w:tc>
        <w:tc>
          <w:tcPr>
            <w:tcW w:w="49" w:type="pct"/>
            <w:vAlign w:val="bottom"/>
            <w:hideMark/>
          </w:tcPr>
          <w:p w14:paraId="4C0F3263"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54" w:type="pct"/>
            <w:tcBorders>
              <w:top w:val="single" w:sz="12" w:space="0" w:color="auto"/>
              <w:left w:val="nil"/>
              <w:bottom w:val="nil"/>
              <w:right w:val="nil"/>
            </w:tcBorders>
            <w:vAlign w:val="bottom"/>
            <w:hideMark/>
          </w:tcPr>
          <w:p w14:paraId="7E0CD767" w14:textId="77777777" w:rsidR="00C01196" w:rsidRDefault="00C01196">
            <w:pPr>
              <w:pStyle w:val="rrddoublerule"/>
              <w:keepNext/>
              <w:pBdr>
                <w:top w:val="none" w:sz="0" w:space="0" w:color="auto"/>
              </w:pBdr>
              <w:spacing w:before="0" w:line="80" w:lineRule="exact"/>
              <w:jc w:val="left"/>
              <w:rPr>
                <w:rFonts w:eastAsiaTheme="minorEastAsia" w:cs="Arial"/>
              </w:rPr>
            </w:pPr>
            <w:r>
              <w:rPr>
                <w:rFonts w:cs="Arial"/>
              </w:rPr>
              <w:t> </w:t>
            </w:r>
          </w:p>
        </w:tc>
        <w:tc>
          <w:tcPr>
            <w:tcW w:w="450" w:type="pct"/>
            <w:tcBorders>
              <w:top w:val="single" w:sz="12" w:space="0" w:color="auto"/>
              <w:left w:val="nil"/>
              <w:bottom w:val="nil"/>
              <w:right w:val="nil"/>
            </w:tcBorders>
            <w:vAlign w:val="bottom"/>
            <w:hideMark/>
          </w:tcPr>
          <w:p w14:paraId="4DB089A5" w14:textId="77777777" w:rsidR="00C01196" w:rsidRDefault="00C01196">
            <w:pPr>
              <w:pStyle w:val="rrddoublerule"/>
              <w:keepNext/>
              <w:pBdr>
                <w:top w:val="none" w:sz="0" w:space="0" w:color="auto"/>
              </w:pBdr>
              <w:spacing w:before="0" w:line="80" w:lineRule="exact"/>
              <w:jc w:val="left"/>
              <w:rPr>
                <w:rFonts w:eastAsiaTheme="minorEastAsia" w:cs="Arial"/>
                <w:bCs/>
              </w:rPr>
            </w:pPr>
            <w:r>
              <w:rPr>
                <w:rFonts w:cs="Arial"/>
                <w:bCs/>
              </w:rPr>
              <w:t> </w:t>
            </w:r>
          </w:p>
        </w:tc>
        <w:tc>
          <w:tcPr>
            <w:tcW w:w="47" w:type="pct"/>
            <w:vAlign w:val="bottom"/>
            <w:hideMark/>
          </w:tcPr>
          <w:p w14:paraId="089D6945" w14:textId="77777777" w:rsidR="00C01196" w:rsidRDefault="00C01196">
            <w:pPr>
              <w:rPr>
                <w:rFonts w:eastAsiaTheme="minorEastAsia" w:cs="Arial"/>
                <w:bCs/>
              </w:rPr>
            </w:pPr>
          </w:p>
        </w:tc>
      </w:tr>
      <w:tr w:rsidR="00C01196" w14:paraId="4FBBE20E" w14:textId="77777777" w:rsidTr="00C01196">
        <w:trPr>
          <w:jc w:val="center"/>
        </w:trPr>
        <w:tc>
          <w:tcPr>
            <w:tcW w:w="3799" w:type="pct"/>
            <w:hideMark/>
          </w:tcPr>
          <w:p w14:paraId="2DA5E9DA" w14:textId="77777777" w:rsidR="00C01196" w:rsidRDefault="00C01196">
            <w:pPr>
              <w:pStyle w:val="NormalWeb"/>
              <w:keepNext/>
              <w:spacing w:before="0" w:beforeAutospacing="0" w:after="0" w:afterAutospacing="0" w:line="256" w:lineRule="auto"/>
              <w:ind w:left="240" w:hanging="240"/>
              <w:rPr>
                <w:rFonts w:eastAsiaTheme="minorEastAsia" w:cs="Arial"/>
                <w:sz w:val="8"/>
              </w:rPr>
            </w:pPr>
            <w:r>
              <w:rPr>
                <w:rFonts w:cs="Arial"/>
                <w:b/>
                <w:bCs/>
                <w:sz w:val="20"/>
                <w:szCs w:val="20"/>
              </w:rPr>
              <w:t>Liabilities and stockholders’ equity</w:t>
            </w:r>
          </w:p>
        </w:tc>
        <w:tc>
          <w:tcPr>
            <w:tcW w:w="49" w:type="pct"/>
            <w:vAlign w:val="bottom"/>
            <w:hideMark/>
          </w:tcPr>
          <w:p w14:paraId="5109241D"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66BB5728"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49" w:type="pct"/>
            <w:vAlign w:val="bottom"/>
            <w:hideMark/>
          </w:tcPr>
          <w:p w14:paraId="3C0B8594"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9" w:type="pct"/>
            <w:vAlign w:val="bottom"/>
            <w:hideMark/>
          </w:tcPr>
          <w:p w14:paraId="211055C2"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9" w:type="pct"/>
            <w:vAlign w:val="bottom"/>
            <w:hideMark/>
          </w:tcPr>
          <w:p w14:paraId="0AB6C8E6"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2145D5BB"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50" w:type="pct"/>
            <w:vAlign w:val="bottom"/>
            <w:hideMark/>
          </w:tcPr>
          <w:p w14:paraId="0F2526ED" w14:textId="77777777" w:rsidR="00C01196" w:rsidRDefault="00C01196">
            <w:pPr>
              <w:pStyle w:val="la2"/>
              <w:keepNext/>
              <w:spacing w:line="240" w:lineRule="auto"/>
              <w:rPr>
                <w:rFonts w:ascii="Arial" w:eastAsiaTheme="minorEastAsia" w:hAnsi="Arial" w:cs="Arial"/>
                <w:bCs/>
              </w:rPr>
            </w:pPr>
            <w:r>
              <w:rPr>
                <w:rFonts w:ascii="Arial" w:hAnsi="Arial" w:cs="Arial"/>
                <w:bCs/>
              </w:rPr>
              <w:t> </w:t>
            </w:r>
          </w:p>
        </w:tc>
        <w:tc>
          <w:tcPr>
            <w:tcW w:w="47" w:type="pct"/>
            <w:vAlign w:val="bottom"/>
            <w:hideMark/>
          </w:tcPr>
          <w:p w14:paraId="1F530A39" w14:textId="77777777" w:rsidR="00C01196" w:rsidRDefault="00C01196">
            <w:pPr>
              <w:pStyle w:val="la2"/>
              <w:keepNext/>
              <w:spacing w:line="240" w:lineRule="auto"/>
              <w:rPr>
                <w:rFonts w:ascii="Arial" w:eastAsiaTheme="minorEastAsia" w:hAnsi="Arial" w:cs="Arial"/>
                <w:bCs/>
              </w:rPr>
            </w:pPr>
            <w:r>
              <w:rPr>
                <w:rFonts w:ascii="Arial" w:hAnsi="Arial" w:cs="Arial"/>
                <w:bCs/>
              </w:rPr>
              <w:t> </w:t>
            </w:r>
          </w:p>
        </w:tc>
      </w:tr>
      <w:tr w:rsidR="00C01196" w14:paraId="1CF7434C" w14:textId="77777777" w:rsidTr="00C01196">
        <w:trPr>
          <w:jc w:val="center"/>
        </w:trPr>
        <w:tc>
          <w:tcPr>
            <w:tcW w:w="3799" w:type="pct"/>
            <w:hideMark/>
          </w:tcPr>
          <w:p w14:paraId="75DC1983" w14:textId="77777777" w:rsidR="00C01196" w:rsidRDefault="00C01196">
            <w:pPr>
              <w:pStyle w:val="NormalWeb"/>
              <w:keepNext/>
              <w:spacing w:before="0" w:beforeAutospacing="0" w:after="0" w:afterAutospacing="0" w:line="256" w:lineRule="auto"/>
              <w:ind w:left="240" w:hanging="240"/>
              <w:rPr>
                <w:rFonts w:eastAsiaTheme="minorEastAsia" w:cs="Arial"/>
                <w:sz w:val="8"/>
              </w:rPr>
            </w:pPr>
            <w:r>
              <w:rPr>
                <w:rFonts w:cs="Arial"/>
                <w:sz w:val="20"/>
                <w:szCs w:val="20"/>
              </w:rPr>
              <w:t>Current liabilities:</w:t>
            </w:r>
          </w:p>
        </w:tc>
        <w:tc>
          <w:tcPr>
            <w:tcW w:w="49" w:type="pct"/>
            <w:vAlign w:val="bottom"/>
            <w:hideMark/>
          </w:tcPr>
          <w:p w14:paraId="17CB9C0C"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792E29BC"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49" w:type="pct"/>
            <w:vAlign w:val="bottom"/>
            <w:hideMark/>
          </w:tcPr>
          <w:p w14:paraId="7B040608"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9" w:type="pct"/>
            <w:vAlign w:val="bottom"/>
            <w:hideMark/>
          </w:tcPr>
          <w:p w14:paraId="6468611B"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9" w:type="pct"/>
            <w:vAlign w:val="bottom"/>
            <w:hideMark/>
          </w:tcPr>
          <w:p w14:paraId="136240EC"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3B6157BB"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50" w:type="pct"/>
            <w:vAlign w:val="bottom"/>
            <w:hideMark/>
          </w:tcPr>
          <w:p w14:paraId="206F6B0A" w14:textId="77777777" w:rsidR="00C01196" w:rsidRDefault="00C01196">
            <w:pPr>
              <w:pStyle w:val="la2"/>
              <w:keepNext/>
              <w:spacing w:line="240" w:lineRule="auto"/>
              <w:rPr>
                <w:rFonts w:ascii="Arial" w:eastAsiaTheme="minorEastAsia" w:hAnsi="Arial" w:cs="Arial"/>
                <w:bCs/>
              </w:rPr>
            </w:pPr>
            <w:r>
              <w:rPr>
                <w:rFonts w:ascii="Arial" w:hAnsi="Arial" w:cs="Arial"/>
                <w:bCs/>
              </w:rPr>
              <w:t> </w:t>
            </w:r>
          </w:p>
        </w:tc>
        <w:tc>
          <w:tcPr>
            <w:tcW w:w="47" w:type="pct"/>
            <w:vAlign w:val="bottom"/>
            <w:hideMark/>
          </w:tcPr>
          <w:p w14:paraId="6D6A2AC2" w14:textId="77777777" w:rsidR="00C01196" w:rsidRDefault="00C01196">
            <w:pPr>
              <w:pStyle w:val="la2"/>
              <w:keepNext/>
              <w:spacing w:line="240" w:lineRule="auto"/>
              <w:rPr>
                <w:rFonts w:ascii="Arial" w:eastAsiaTheme="minorEastAsia" w:hAnsi="Arial" w:cs="Arial"/>
                <w:bCs/>
              </w:rPr>
            </w:pPr>
            <w:r>
              <w:rPr>
                <w:rFonts w:ascii="Arial" w:hAnsi="Arial" w:cs="Arial"/>
                <w:bCs/>
              </w:rPr>
              <w:t> </w:t>
            </w:r>
          </w:p>
        </w:tc>
      </w:tr>
      <w:tr w:rsidR="00C01196" w14:paraId="50B1F3A9" w14:textId="77777777" w:rsidTr="00C01196">
        <w:trPr>
          <w:jc w:val="center"/>
        </w:trPr>
        <w:tc>
          <w:tcPr>
            <w:tcW w:w="3799" w:type="pct"/>
            <w:hideMark/>
          </w:tcPr>
          <w:p w14:paraId="54DD86F6" w14:textId="77777777" w:rsidR="00C01196" w:rsidRDefault="00C01196">
            <w:pPr>
              <w:pStyle w:val="NormalWeb"/>
              <w:keepNext/>
              <w:spacing w:before="0" w:beforeAutospacing="0" w:after="0" w:afterAutospacing="0" w:line="256" w:lineRule="auto"/>
              <w:ind w:left="480" w:hanging="240"/>
              <w:rPr>
                <w:rFonts w:eastAsiaTheme="minorEastAsia" w:cs="Arial"/>
                <w:sz w:val="8"/>
              </w:rPr>
            </w:pPr>
            <w:r>
              <w:rPr>
                <w:rFonts w:cs="Arial"/>
                <w:sz w:val="20"/>
                <w:szCs w:val="20"/>
              </w:rPr>
              <w:t>Accounts payable</w:t>
            </w:r>
          </w:p>
        </w:tc>
        <w:tc>
          <w:tcPr>
            <w:tcW w:w="49" w:type="pct"/>
            <w:vAlign w:val="bottom"/>
            <w:hideMark/>
          </w:tcPr>
          <w:p w14:paraId="518F68BA"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05B18DDA" w14:textId="77777777" w:rsidR="00C01196" w:rsidRDefault="00C01196">
            <w:pPr>
              <w:keepNext/>
              <w:spacing w:line="256" w:lineRule="auto"/>
              <w:rPr>
                <w:rFonts w:ascii="Arial" w:hAnsi="Arial" w:cs="Arial"/>
                <w:sz w:val="8"/>
                <w:szCs w:val="24"/>
              </w:rPr>
            </w:pPr>
            <w:r>
              <w:rPr>
                <w:rFonts w:ascii="Arial" w:hAnsi="Arial" w:cs="Arial"/>
                <w:b/>
                <w:bCs/>
              </w:rPr>
              <w:t>$</w:t>
            </w:r>
          </w:p>
        </w:tc>
        <w:tc>
          <w:tcPr>
            <w:tcW w:w="449" w:type="pct"/>
            <w:vAlign w:val="bottom"/>
            <w:hideMark/>
          </w:tcPr>
          <w:p w14:paraId="079B955A" w14:textId="77777777" w:rsidR="00C01196" w:rsidRDefault="00C01196">
            <w:pPr>
              <w:keepNext/>
              <w:spacing w:line="256" w:lineRule="auto"/>
              <w:jc w:val="right"/>
              <w:rPr>
                <w:rFonts w:ascii="Arial" w:hAnsi="Arial" w:cs="Arial"/>
                <w:szCs w:val="24"/>
              </w:rPr>
            </w:pPr>
            <w:r>
              <w:rPr>
                <w:rFonts w:ascii="Arial" w:hAnsi="Arial" w:cs="Arial"/>
                <w:b/>
              </w:rPr>
              <w:t>18,095</w:t>
            </w:r>
          </w:p>
        </w:tc>
        <w:tc>
          <w:tcPr>
            <w:tcW w:w="49" w:type="pct"/>
            <w:noWrap/>
            <w:vAlign w:val="bottom"/>
            <w:hideMark/>
          </w:tcPr>
          <w:p w14:paraId="76BD572A"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58C5CC4F"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373BDBD3" w14:textId="77777777" w:rsidR="00C01196" w:rsidRDefault="00C01196">
            <w:pPr>
              <w:keepNext/>
              <w:spacing w:line="256" w:lineRule="auto"/>
              <w:rPr>
                <w:rFonts w:ascii="Arial" w:hAnsi="Arial" w:cs="Arial"/>
                <w:sz w:val="8"/>
                <w:szCs w:val="24"/>
              </w:rPr>
            </w:pPr>
            <w:r>
              <w:rPr>
                <w:rFonts w:ascii="Arial" w:hAnsi="Arial" w:cs="Arial"/>
              </w:rPr>
              <w:t>$</w:t>
            </w:r>
          </w:p>
        </w:tc>
        <w:tc>
          <w:tcPr>
            <w:tcW w:w="450" w:type="pct"/>
            <w:vAlign w:val="bottom"/>
            <w:hideMark/>
          </w:tcPr>
          <w:p w14:paraId="0E6D016D" w14:textId="77777777" w:rsidR="00C01196" w:rsidRDefault="00C01196">
            <w:pPr>
              <w:keepNext/>
              <w:spacing w:line="256" w:lineRule="auto"/>
              <w:jc w:val="right"/>
              <w:rPr>
                <w:rFonts w:ascii="Arial" w:hAnsi="Arial" w:cs="Arial"/>
                <w:bCs/>
                <w:szCs w:val="24"/>
              </w:rPr>
            </w:pPr>
            <w:r>
              <w:rPr>
                <w:rFonts w:ascii="Arial" w:hAnsi="Arial" w:cs="Arial"/>
                <w:bCs/>
              </w:rPr>
              <w:t>19,000</w:t>
            </w:r>
          </w:p>
        </w:tc>
        <w:tc>
          <w:tcPr>
            <w:tcW w:w="47" w:type="pct"/>
            <w:noWrap/>
            <w:vAlign w:val="bottom"/>
            <w:hideMark/>
          </w:tcPr>
          <w:p w14:paraId="06DC68ED"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66A15F27" w14:textId="77777777" w:rsidTr="00C01196">
        <w:trPr>
          <w:jc w:val="center"/>
        </w:trPr>
        <w:tc>
          <w:tcPr>
            <w:tcW w:w="3799" w:type="pct"/>
            <w:hideMark/>
          </w:tcPr>
          <w:p w14:paraId="55DD70A3" w14:textId="77777777" w:rsidR="00C01196" w:rsidRDefault="00C01196">
            <w:pPr>
              <w:pStyle w:val="NormalWeb"/>
              <w:keepNext/>
              <w:spacing w:before="0" w:beforeAutospacing="0" w:after="0" w:afterAutospacing="0" w:line="256" w:lineRule="auto"/>
              <w:ind w:left="480" w:hanging="240"/>
              <w:rPr>
                <w:rFonts w:cs="Arial"/>
                <w:sz w:val="20"/>
                <w:szCs w:val="20"/>
              </w:rPr>
            </w:pPr>
            <w:r>
              <w:rPr>
                <w:rFonts w:cs="Arial"/>
                <w:sz w:val="20"/>
                <w:szCs w:val="20"/>
              </w:rPr>
              <w:t>Current portion of long-term debt</w:t>
            </w:r>
          </w:p>
        </w:tc>
        <w:tc>
          <w:tcPr>
            <w:tcW w:w="49" w:type="pct"/>
            <w:vAlign w:val="bottom"/>
          </w:tcPr>
          <w:p w14:paraId="2B36F9AE" w14:textId="77777777" w:rsidR="00C01196" w:rsidRDefault="00C01196">
            <w:pPr>
              <w:pStyle w:val="la2"/>
              <w:keepNext/>
              <w:spacing w:line="240" w:lineRule="auto"/>
              <w:rPr>
                <w:rFonts w:ascii="Arial" w:hAnsi="Arial" w:cs="Arial"/>
                <w:sz w:val="15"/>
                <w:szCs w:val="15"/>
              </w:rPr>
            </w:pPr>
          </w:p>
        </w:tc>
        <w:tc>
          <w:tcPr>
            <w:tcW w:w="54" w:type="pct"/>
            <w:vAlign w:val="bottom"/>
          </w:tcPr>
          <w:p w14:paraId="7715413A" w14:textId="77777777" w:rsidR="00C01196" w:rsidRDefault="00C01196">
            <w:pPr>
              <w:keepNext/>
              <w:spacing w:line="256" w:lineRule="auto"/>
              <w:rPr>
                <w:rFonts w:ascii="Arial" w:hAnsi="Arial" w:cs="Arial"/>
                <w:b/>
                <w:bCs/>
              </w:rPr>
            </w:pPr>
          </w:p>
        </w:tc>
        <w:tc>
          <w:tcPr>
            <w:tcW w:w="449" w:type="pct"/>
            <w:vAlign w:val="bottom"/>
            <w:hideMark/>
          </w:tcPr>
          <w:p w14:paraId="0574570B" w14:textId="77777777" w:rsidR="00C01196" w:rsidRDefault="00C01196">
            <w:pPr>
              <w:keepNext/>
              <w:spacing w:line="256" w:lineRule="auto"/>
              <w:jc w:val="right"/>
              <w:rPr>
                <w:rFonts w:ascii="Arial" w:hAnsi="Arial" w:cs="Arial"/>
                <w:b/>
              </w:rPr>
            </w:pPr>
            <w:r>
              <w:rPr>
                <w:rFonts w:ascii="Arial" w:hAnsi="Arial" w:cs="Arial"/>
                <w:b/>
              </w:rPr>
              <w:t>5,247</w:t>
            </w:r>
          </w:p>
        </w:tc>
        <w:tc>
          <w:tcPr>
            <w:tcW w:w="49" w:type="pct"/>
            <w:noWrap/>
            <w:vAlign w:val="bottom"/>
          </w:tcPr>
          <w:p w14:paraId="5B3BF5F8" w14:textId="77777777" w:rsidR="00C01196" w:rsidRDefault="00C01196">
            <w:pPr>
              <w:keepNext/>
              <w:spacing w:line="256" w:lineRule="auto"/>
              <w:rPr>
                <w:rFonts w:ascii="Arial" w:hAnsi="Arial" w:cs="Arial"/>
                <w:b/>
                <w:bCs/>
              </w:rPr>
            </w:pPr>
          </w:p>
        </w:tc>
        <w:tc>
          <w:tcPr>
            <w:tcW w:w="49" w:type="pct"/>
            <w:vAlign w:val="bottom"/>
          </w:tcPr>
          <w:p w14:paraId="2658150B" w14:textId="77777777" w:rsidR="00C01196" w:rsidRDefault="00C01196">
            <w:pPr>
              <w:pStyle w:val="la2"/>
              <w:keepNext/>
              <w:spacing w:line="240" w:lineRule="auto"/>
              <w:rPr>
                <w:rFonts w:ascii="Arial" w:hAnsi="Arial" w:cs="Arial"/>
                <w:sz w:val="15"/>
                <w:szCs w:val="15"/>
              </w:rPr>
            </w:pPr>
          </w:p>
        </w:tc>
        <w:tc>
          <w:tcPr>
            <w:tcW w:w="54" w:type="pct"/>
            <w:vAlign w:val="bottom"/>
          </w:tcPr>
          <w:p w14:paraId="1C2C1AB2" w14:textId="77777777" w:rsidR="00C01196" w:rsidRDefault="00C01196">
            <w:pPr>
              <w:keepNext/>
              <w:spacing w:line="256" w:lineRule="auto"/>
              <w:rPr>
                <w:rFonts w:ascii="Arial" w:hAnsi="Arial" w:cs="Arial"/>
              </w:rPr>
            </w:pPr>
          </w:p>
        </w:tc>
        <w:tc>
          <w:tcPr>
            <w:tcW w:w="450" w:type="pct"/>
            <w:vAlign w:val="bottom"/>
            <w:hideMark/>
          </w:tcPr>
          <w:p w14:paraId="6308CE04" w14:textId="77777777" w:rsidR="00C01196" w:rsidRDefault="00C01196">
            <w:pPr>
              <w:keepNext/>
              <w:spacing w:line="256" w:lineRule="auto"/>
              <w:jc w:val="right"/>
              <w:rPr>
                <w:rFonts w:ascii="Arial" w:hAnsi="Arial" w:cs="Arial"/>
                <w:bCs/>
              </w:rPr>
            </w:pPr>
            <w:r>
              <w:rPr>
                <w:rFonts w:ascii="Arial" w:hAnsi="Arial" w:cs="Arial"/>
                <w:bCs/>
              </w:rPr>
              <w:t>2,749</w:t>
            </w:r>
          </w:p>
        </w:tc>
        <w:tc>
          <w:tcPr>
            <w:tcW w:w="47" w:type="pct"/>
            <w:noWrap/>
            <w:vAlign w:val="bottom"/>
          </w:tcPr>
          <w:p w14:paraId="63D467DC" w14:textId="77777777" w:rsidR="00C01196" w:rsidRDefault="00C01196">
            <w:pPr>
              <w:keepNext/>
              <w:spacing w:line="256" w:lineRule="auto"/>
              <w:rPr>
                <w:rFonts w:ascii="Arial" w:hAnsi="Arial" w:cs="Arial"/>
                <w:bCs/>
              </w:rPr>
            </w:pPr>
          </w:p>
        </w:tc>
      </w:tr>
      <w:tr w:rsidR="00C01196" w14:paraId="5AB842D1" w14:textId="77777777" w:rsidTr="00C01196">
        <w:trPr>
          <w:jc w:val="center"/>
        </w:trPr>
        <w:tc>
          <w:tcPr>
            <w:tcW w:w="3799" w:type="pct"/>
            <w:hideMark/>
          </w:tcPr>
          <w:p w14:paraId="57CC3B26" w14:textId="77777777" w:rsidR="00C01196" w:rsidRDefault="00C01196">
            <w:pPr>
              <w:pStyle w:val="NormalWeb"/>
              <w:keepNext/>
              <w:spacing w:before="0" w:beforeAutospacing="0" w:after="0" w:afterAutospacing="0" w:line="256" w:lineRule="auto"/>
              <w:ind w:left="480" w:hanging="240"/>
              <w:rPr>
                <w:rFonts w:eastAsiaTheme="minorEastAsia" w:cs="Arial"/>
                <w:sz w:val="8"/>
              </w:rPr>
            </w:pPr>
            <w:r>
              <w:rPr>
                <w:rFonts w:cs="Arial"/>
                <w:sz w:val="20"/>
                <w:szCs w:val="20"/>
              </w:rPr>
              <w:t>Accrued compensation</w:t>
            </w:r>
          </w:p>
        </w:tc>
        <w:tc>
          <w:tcPr>
            <w:tcW w:w="49" w:type="pct"/>
            <w:vAlign w:val="bottom"/>
            <w:hideMark/>
          </w:tcPr>
          <w:p w14:paraId="510614CB"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7158907A"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6DAB8543" w14:textId="77777777" w:rsidR="00C01196" w:rsidRDefault="00C01196">
            <w:pPr>
              <w:keepNext/>
              <w:spacing w:line="256" w:lineRule="auto"/>
              <w:jc w:val="right"/>
              <w:rPr>
                <w:rFonts w:ascii="Arial" w:hAnsi="Arial" w:cs="Arial"/>
                <w:szCs w:val="24"/>
              </w:rPr>
            </w:pPr>
            <w:r>
              <w:rPr>
                <w:rFonts w:ascii="Arial" w:hAnsi="Arial" w:cs="Arial"/>
                <w:b/>
              </w:rPr>
              <w:t>11,009</w:t>
            </w:r>
          </w:p>
        </w:tc>
        <w:tc>
          <w:tcPr>
            <w:tcW w:w="49" w:type="pct"/>
            <w:noWrap/>
            <w:vAlign w:val="bottom"/>
            <w:hideMark/>
          </w:tcPr>
          <w:p w14:paraId="68245FBC"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5679AE00"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151515C3"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64F0928F" w14:textId="77777777" w:rsidR="00C01196" w:rsidRDefault="00C01196">
            <w:pPr>
              <w:keepNext/>
              <w:spacing w:line="256" w:lineRule="auto"/>
              <w:jc w:val="right"/>
              <w:rPr>
                <w:rFonts w:ascii="Arial" w:hAnsi="Arial" w:cs="Arial"/>
                <w:bCs/>
                <w:szCs w:val="24"/>
              </w:rPr>
            </w:pPr>
            <w:r>
              <w:rPr>
                <w:rFonts w:ascii="Arial" w:hAnsi="Arial" w:cs="Arial"/>
                <w:bCs/>
              </w:rPr>
              <w:t>10,661</w:t>
            </w:r>
          </w:p>
        </w:tc>
        <w:tc>
          <w:tcPr>
            <w:tcW w:w="47" w:type="pct"/>
            <w:noWrap/>
            <w:vAlign w:val="bottom"/>
            <w:hideMark/>
          </w:tcPr>
          <w:p w14:paraId="7C33650B"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4599B2A2" w14:textId="77777777" w:rsidTr="00C01196">
        <w:trPr>
          <w:jc w:val="center"/>
        </w:trPr>
        <w:tc>
          <w:tcPr>
            <w:tcW w:w="3799" w:type="pct"/>
            <w:hideMark/>
          </w:tcPr>
          <w:p w14:paraId="69E83473" w14:textId="77777777" w:rsidR="00C01196" w:rsidRDefault="00C01196">
            <w:pPr>
              <w:pStyle w:val="NormalWeb"/>
              <w:keepNext/>
              <w:spacing w:before="0" w:beforeAutospacing="0" w:after="0" w:afterAutospacing="0" w:line="256" w:lineRule="auto"/>
              <w:ind w:left="480" w:hanging="240"/>
              <w:rPr>
                <w:rFonts w:eastAsiaTheme="minorEastAsia" w:cs="Arial"/>
                <w:sz w:val="8"/>
              </w:rPr>
            </w:pPr>
            <w:r>
              <w:rPr>
                <w:rFonts w:cs="Arial"/>
                <w:sz w:val="20"/>
                <w:szCs w:val="20"/>
              </w:rPr>
              <w:t>Short-term income taxes</w:t>
            </w:r>
          </w:p>
        </w:tc>
        <w:tc>
          <w:tcPr>
            <w:tcW w:w="49" w:type="pct"/>
            <w:vAlign w:val="bottom"/>
            <w:hideMark/>
          </w:tcPr>
          <w:p w14:paraId="0C310888"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5020FA55"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1C30802C" w14:textId="77777777" w:rsidR="00C01196" w:rsidRDefault="00C01196">
            <w:pPr>
              <w:keepNext/>
              <w:spacing w:line="256" w:lineRule="auto"/>
              <w:jc w:val="right"/>
              <w:rPr>
                <w:rFonts w:ascii="Arial" w:hAnsi="Arial" w:cs="Arial"/>
                <w:szCs w:val="24"/>
              </w:rPr>
            </w:pPr>
            <w:r>
              <w:rPr>
                <w:rFonts w:ascii="Arial" w:hAnsi="Arial" w:cs="Arial"/>
                <w:b/>
              </w:rPr>
              <w:t>4,152</w:t>
            </w:r>
          </w:p>
        </w:tc>
        <w:tc>
          <w:tcPr>
            <w:tcW w:w="49" w:type="pct"/>
            <w:noWrap/>
            <w:vAlign w:val="bottom"/>
            <w:hideMark/>
          </w:tcPr>
          <w:p w14:paraId="0BB1E40A" w14:textId="77777777" w:rsidR="00C01196" w:rsidRDefault="00C01196">
            <w:pPr>
              <w:rPr>
                <w:rFonts w:ascii="Arial" w:hAnsi="Arial" w:cs="Arial"/>
                <w:szCs w:val="24"/>
              </w:rPr>
            </w:pPr>
          </w:p>
        </w:tc>
        <w:tc>
          <w:tcPr>
            <w:tcW w:w="49" w:type="pct"/>
            <w:vAlign w:val="bottom"/>
            <w:hideMark/>
          </w:tcPr>
          <w:p w14:paraId="4286151F"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2CE516A9"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6BA32769" w14:textId="77777777" w:rsidR="00C01196" w:rsidRDefault="00C01196">
            <w:pPr>
              <w:keepNext/>
              <w:spacing w:line="256" w:lineRule="auto"/>
              <w:jc w:val="right"/>
              <w:rPr>
                <w:rFonts w:ascii="Arial" w:hAnsi="Arial" w:cs="Arial"/>
                <w:bCs/>
                <w:szCs w:val="24"/>
              </w:rPr>
            </w:pPr>
            <w:r>
              <w:rPr>
                <w:rFonts w:ascii="Arial" w:hAnsi="Arial" w:cs="Arial"/>
                <w:bCs/>
              </w:rPr>
              <w:t>4,067</w:t>
            </w:r>
          </w:p>
        </w:tc>
        <w:tc>
          <w:tcPr>
            <w:tcW w:w="47" w:type="pct"/>
            <w:noWrap/>
            <w:vAlign w:val="bottom"/>
            <w:hideMark/>
          </w:tcPr>
          <w:p w14:paraId="6D2BD510"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6603BE7E" w14:textId="77777777" w:rsidTr="00C01196">
        <w:trPr>
          <w:jc w:val="center"/>
        </w:trPr>
        <w:tc>
          <w:tcPr>
            <w:tcW w:w="3799" w:type="pct"/>
            <w:hideMark/>
          </w:tcPr>
          <w:p w14:paraId="3466D961" w14:textId="77777777" w:rsidR="00C01196" w:rsidRDefault="00C01196">
            <w:pPr>
              <w:pStyle w:val="NormalWeb"/>
              <w:keepNext/>
              <w:spacing w:before="0" w:beforeAutospacing="0" w:after="0" w:afterAutospacing="0" w:line="256" w:lineRule="auto"/>
              <w:ind w:left="480" w:hanging="240"/>
              <w:rPr>
                <w:rFonts w:eastAsiaTheme="minorEastAsia" w:cs="Arial"/>
                <w:sz w:val="8"/>
              </w:rPr>
            </w:pPr>
            <w:r>
              <w:rPr>
                <w:rFonts w:cs="Arial"/>
                <w:sz w:val="20"/>
                <w:szCs w:val="20"/>
              </w:rPr>
              <w:t>Short-term unearned revenue</w:t>
            </w:r>
          </w:p>
        </w:tc>
        <w:tc>
          <w:tcPr>
            <w:tcW w:w="49" w:type="pct"/>
            <w:vAlign w:val="bottom"/>
            <w:hideMark/>
          </w:tcPr>
          <w:p w14:paraId="68AE209F"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7B26716A"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0CD9E0CE" w14:textId="77777777" w:rsidR="00C01196" w:rsidRDefault="00C01196">
            <w:pPr>
              <w:keepNext/>
              <w:spacing w:line="256" w:lineRule="auto"/>
              <w:jc w:val="right"/>
              <w:rPr>
                <w:rFonts w:ascii="Arial" w:hAnsi="Arial" w:cs="Arial"/>
                <w:szCs w:val="24"/>
              </w:rPr>
            </w:pPr>
            <w:r>
              <w:rPr>
                <w:rFonts w:ascii="Arial" w:hAnsi="Arial" w:cs="Arial"/>
                <w:b/>
              </w:rPr>
              <w:t>50,901</w:t>
            </w:r>
          </w:p>
        </w:tc>
        <w:tc>
          <w:tcPr>
            <w:tcW w:w="49" w:type="pct"/>
            <w:noWrap/>
            <w:vAlign w:val="bottom"/>
            <w:hideMark/>
          </w:tcPr>
          <w:p w14:paraId="1D91E487"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00F8D089"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6464C1CD"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086BD1DC" w14:textId="77777777" w:rsidR="00C01196" w:rsidRDefault="00C01196">
            <w:pPr>
              <w:keepNext/>
              <w:spacing w:line="256" w:lineRule="auto"/>
              <w:jc w:val="right"/>
              <w:rPr>
                <w:rFonts w:ascii="Arial" w:hAnsi="Arial" w:cs="Arial"/>
                <w:bCs/>
                <w:szCs w:val="24"/>
              </w:rPr>
            </w:pPr>
            <w:r>
              <w:rPr>
                <w:rFonts w:ascii="Arial" w:hAnsi="Arial" w:cs="Arial"/>
                <w:bCs/>
              </w:rPr>
              <w:t>45,538</w:t>
            </w:r>
          </w:p>
        </w:tc>
        <w:tc>
          <w:tcPr>
            <w:tcW w:w="47" w:type="pct"/>
            <w:noWrap/>
            <w:vAlign w:val="bottom"/>
            <w:hideMark/>
          </w:tcPr>
          <w:p w14:paraId="2B5E9195"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69AC1E50" w14:textId="77777777" w:rsidTr="00C01196">
        <w:trPr>
          <w:jc w:val="center"/>
        </w:trPr>
        <w:tc>
          <w:tcPr>
            <w:tcW w:w="3799" w:type="pct"/>
            <w:hideMark/>
          </w:tcPr>
          <w:p w14:paraId="38AFDEE9" w14:textId="77777777" w:rsidR="00C01196" w:rsidRDefault="00C01196">
            <w:pPr>
              <w:pStyle w:val="NormalWeb"/>
              <w:keepNext/>
              <w:spacing w:before="0" w:beforeAutospacing="0" w:after="0" w:afterAutospacing="0" w:line="256" w:lineRule="auto"/>
              <w:ind w:left="480" w:hanging="240"/>
              <w:rPr>
                <w:rFonts w:eastAsiaTheme="minorEastAsia" w:cs="Arial"/>
                <w:sz w:val="8"/>
              </w:rPr>
            </w:pPr>
            <w:r>
              <w:rPr>
                <w:rFonts w:cs="Arial"/>
                <w:sz w:val="20"/>
                <w:szCs w:val="20"/>
              </w:rPr>
              <w:t>Other current liabilities</w:t>
            </w:r>
          </w:p>
        </w:tc>
        <w:tc>
          <w:tcPr>
            <w:tcW w:w="49" w:type="pct"/>
            <w:vAlign w:val="bottom"/>
            <w:hideMark/>
          </w:tcPr>
          <w:p w14:paraId="4E076324"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0C733565"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3AD42AF3" w14:textId="77777777" w:rsidR="00C01196" w:rsidRDefault="00C01196">
            <w:pPr>
              <w:keepNext/>
              <w:spacing w:line="256" w:lineRule="auto"/>
              <w:jc w:val="right"/>
              <w:rPr>
                <w:rFonts w:ascii="Arial" w:hAnsi="Arial" w:cs="Arial"/>
                <w:szCs w:val="24"/>
              </w:rPr>
            </w:pPr>
            <w:r>
              <w:rPr>
                <w:rFonts w:ascii="Arial" w:hAnsi="Arial" w:cs="Arial"/>
                <w:b/>
              </w:rPr>
              <w:t>14,745</w:t>
            </w:r>
          </w:p>
        </w:tc>
        <w:tc>
          <w:tcPr>
            <w:tcW w:w="49" w:type="pct"/>
            <w:noWrap/>
            <w:vAlign w:val="bottom"/>
            <w:hideMark/>
          </w:tcPr>
          <w:p w14:paraId="78807C26"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7427AFC5"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318EFD0C"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558E7F2A" w14:textId="77777777" w:rsidR="00C01196" w:rsidRDefault="00C01196">
            <w:pPr>
              <w:keepNext/>
              <w:spacing w:line="256" w:lineRule="auto"/>
              <w:jc w:val="right"/>
              <w:rPr>
                <w:rFonts w:ascii="Arial" w:hAnsi="Arial" w:cs="Arial"/>
                <w:bCs/>
                <w:szCs w:val="24"/>
              </w:rPr>
            </w:pPr>
            <w:r>
              <w:rPr>
                <w:rFonts w:ascii="Arial" w:hAnsi="Arial" w:cs="Arial"/>
                <w:bCs/>
              </w:rPr>
              <w:t>13,067</w:t>
            </w:r>
          </w:p>
        </w:tc>
        <w:tc>
          <w:tcPr>
            <w:tcW w:w="47" w:type="pct"/>
            <w:noWrap/>
            <w:vAlign w:val="bottom"/>
            <w:hideMark/>
          </w:tcPr>
          <w:p w14:paraId="56B144E0"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0874A64F" w14:textId="77777777" w:rsidTr="00C01196">
        <w:trPr>
          <w:jc w:val="center"/>
        </w:trPr>
        <w:tc>
          <w:tcPr>
            <w:tcW w:w="4351" w:type="pct"/>
            <w:gridSpan w:val="4"/>
            <w:tcBorders>
              <w:top w:val="nil"/>
              <w:left w:val="nil"/>
              <w:bottom w:val="single" w:sz="4" w:space="0" w:color="auto"/>
              <w:right w:val="nil"/>
            </w:tcBorders>
            <w:vAlign w:val="bottom"/>
            <w:hideMark/>
          </w:tcPr>
          <w:p w14:paraId="0B13D435" w14:textId="77777777" w:rsidR="00C01196" w:rsidRDefault="00C01196">
            <w:pPr>
              <w:pStyle w:val="rrdsinglerule"/>
              <w:keepNext/>
              <w:pBdr>
                <w:top w:val="none" w:sz="0" w:space="0" w:color="auto"/>
              </w:pBdr>
              <w:spacing w:before="0" w:line="80" w:lineRule="exact"/>
              <w:jc w:val="left"/>
              <w:rPr>
                <w:rFonts w:cs="Arial"/>
              </w:rPr>
            </w:pPr>
            <w:r>
              <w:rPr>
                <w:rFonts w:cs="Arial"/>
              </w:rPr>
              <w:t> </w:t>
            </w:r>
          </w:p>
        </w:tc>
        <w:tc>
          <w:tcPr>
            <w:tcW w:w="49" w:type="pct"/>
            <w:vAlign w:val="bottom"/>
          </w:tcPr>
          <w:p w14:paraId="12C0B35F" w14:textId="77777777" w:rsidR="00C01196" w:rsidRDefault="00C01196">
            <w:pPr>
              <w:keepNext/>
              <w:spacing w:line="80" w:lineRule="exact"/>
              <w:rPr>
                <w:rFonts w:ascii="Arial" w:hAnsi="Arial" w:cs="Arial"/>
                <w:sz w:val="8"/>
                <w:szCs w:val="8"/>
              </w:rPr>
            </w:pPr>
          </w:p>
        </w:tc>
        <w:tc>
          <w:tcPr>
            <w:tcW w:w="49" w:type="pct"/>
            <w:vAlign w:val="bottom"/>
          </w:tcPr>
          <w:p w14:paraId="05AE0D3F" w14:textId="77777777" w:rsidR="00C01196" w:rsidRDefault="00C01196">
            <w:pPr>
              <w:pStyle w:val="la2"/>
              <w:keepNext/>
              <w:spacing w:line="80" w:lineRule="exact"/>
              <w:rPr>
                <w:rFonts w:ascii="Arial" w:hAnsi="Arial" w:cs="Arial"/>
              </w:rPr>
            </w:pPr>
          </w:p>
        </w:tc>
        <w:tc>
          <w:tcPr>
            <w:tcW w:w="54" w:type="pct"/>
            <w:tcBorders>
              <w:top w:val="nil"/>
              <w:left w:val="nil"/>
              <w:bottom w:val="single" w:sz="4" w:space="0" w:color="auto"/>
              <w:right w:val="nil"/>
            </w:tcBorders>
            <w:vAlign w:val="bottom"/>
          </w:tcPr>
          <w:p w14:paraId="013ED32D" w14:textId="77777777" w:rsidR="00C01196" w:rsidRDefault="00C01196">
            <w:pPr>
              <w:pStyle w:val="rrdsinglerule"/>
              <w:keepNext/>
              <w:pBdr>
                <w:top w:val="none" w:sz="0" w:space="0" w:color="auto"/>
              </w:pBdr>
              <w:spacing w:before="0" w:line="80" w:lineRule="exact"/>
              <w:jc w:val="left"/>
              <w:rPr>
                <w:rFonts w:cs="Arial"/>
              </w:rPr>
            </w:pPr>
          </w:p>
        </w:tc>
        <w:tc>
          <w:tcPr>
            <w:tcW w:w="450" w:type="pct"/>
            <w:tcBorders>
              <w:top w:val="nil"/>
              <w:left w:val="nil"/>
              <w:bottom w:val="single" w:sz="4" w:space="0" w:color="auto"/>
              <w:right w:val="nil"/>
            </w:tcBorders>
            <w:vAlign w:val="bottom"/>
          </w:tcPr>
          <w:p w14:paraId="62381C0B" w14:textId="77777777" w:rsidR="00C01196" w:rsidRDefault="00C01196">
            <w:pPr>
              <w:pStyle w:val="rrdsinglerule"/>
              <w:keepNext/>
              <w:pBdr>
                <w:top w:val="none" w:sz="0" w:space="0" w:color="auto"/>
              </w:pBdr>
              <w:spacing w:before="0" w:line="80" w:lineRule="exact"/>
              <w:jc w:val="left"/>
              <w:rPr>
                <w:rFonts w:cs="Arial"/>
                <w:bCs/>
              </w:rPr>
            </w:pPr>
          </w:p>
        </w:tc>
        <w:tc>
          <w:tcPr>
            <w:tcW w:w="47" w:type="pct"/>
            <w:vAlign w:val="bottom"/>
          </w:tcPr>
          <w:p w14:paraId="1D98C2C4" w14:textId="77777777" w:rsidR="00C01196" w:rsidRDefault="00C01196">
            <w:pPr>
              <w:keepNext/>
              <w:spacing w:line="80" w:lineRule="exact"/>
              <w:rPr>
                <w:rFonts w:ascii="Arial" w:hAnsi="Arial" w:cs="Arial"/>
                <w:bCs/>
                <w:sz w:val="8"/>
                <w:szCs w:val="8"/>
              </w:rPr>
            </w:pPr>
          </w:p>
        </w:tc>
      </w:tr>
      <w:tr w:rsidR="00C01196" w14:paraId="057B44C1" w14:textId="77777777" w:rsidTr="00C01196">
        <w:trPr>
          <w:jc w:val="center"/>
        </w:trPr>
        <w:tc>
          <w:tcPr>
            <w:tcW w:w="4351" w:type="pct"/>
            <w:gridSpan w:val="4"/>
            <w:tcBorders>
              <w:top w:val="single" w:sz="4" w:space="0" w:color="auto"/>
              <w:left w:val="nil"/>
              <w:bottom w:val="nil"/>
              <w:right w:val="nil"/>
            </w:tcBorders>
            <w:vAlign w:val="bottom"/>
            <w:hideMark/>
          </w:tcPr>
          <w:p w14:paraId="7E1CD4A6" w14:textId="77777777" w:rsidR="00C01196" w:rsidRDefault="00C01196">
            <w:pPr>
              <w:pStyle w:val="rrdsinglerule"/>
              <w:keepNext/>
              <w:pBdr>
                <w:top w:val="none" w:sz="0" w:space="0" w:color="auto"/>
              </w:pBdr>
              <w:spacing w:before="0" w:line="80" w:lineRule="exact"/>
              <w:jc w:val="left"/>
              <w:rPr>
                <w:rFonts w:eastAsiaTheme="minorEastAsia" w:cs="Arial"/>
              </w:rPr>
            </w:pPr>
            <w:r>
              <w:rPr>
                <w:rFonts w:cs="Arial"/>
              </w:rPr>
              <w:t> </w:t>
            </w:r>
          </w:p>
        </w:tc>
        <w:tc>
          <w:tcPr>
            <w:tcW w:w="49" w:type="pct"/>
            <w:vAlign w:val="bottom"/>
            <w:hideMark/>
          </w:tcPr>
          <w:p w14:paraId="3316EE19" w14:textId="77777777" w:rsidR="00C01196" w:rsidRDefault="00C01196">
            <w:pPr>
              <w:rPr>
                <w:rFonts w:eastAsiaTheme="minorEastAsia" w:cs="Arial"/>
              </w:rPr>
            </w:pPr>
          </w:p>
        </w:tc>
        <w:tc>
          <w:tcPr>
            <w:tcW w:w="49" w:type="pct"/>
            <w:vAlign w:val="bottom"/>
            <w:hideMark/>
          </w:tcPr>
          <w:p w14:paraId="11B9106C"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54" w:type="pct"/>
            <w:vAlign w:val="bottom"/>
            <w:hideMark/>
          </w:tcPr>
          <w:p w14:paraId="03B7C2D3" w14:textId="77777777" w:rsidR="00C01196" w:rsidRDefault="00C01196">
            <w:pPr>
              <w:pStyle w:val="rrdsinglerule"/>
              <w:keepNext/>
              <w:pBdr>
                <w:top w:val="none" w:sz="0" w:space="0" w:color="auto"/>
              </w:pBdr>
              <w:spacing w:before="0" w:line="80" w:lineRule="exact"/>
              <w:jc w:val="left"/>
              <w:rPr>
                <w:rFonts w:eastAsiaTheme="minorEastAsia" w:cs="Arial"/>
              </w:rPr>
            </w:pPr>
            <w:r>
              <w:rPr>
                <w:rFonts w:cs="Arial"/>
              </w:rPr>
              <w:t> </w:t>
            </w:r>
          </w:p>
        </w:tc>
        <w:tc>
          <w:tcPr>
            <w:tcW w:w="450" w:type="pct"/>
            <w:vAlign w:val="bottom"/>
            <w:hideMark/>
          </w:tcPr>
          <w:p w14:paraId="3BB9C5FC" w14:textId="77777777" w:rsidR="00C01196" w:rsidRDefault="00C01196">
            <w:pPr>
              <w:pStyle w:val="rrdsinglerule"/>
              <w:keepNext/>
              <w:pBdr>
                <w:top w:val="none" w:sz="0" w:space="0" w:color="auto"/>
              </w:pBdr>
              <w:spacing w:before="0" w:line="80" w:lineRule="exact"/>
              <w:jc w:val="left"/>
              <w:rPr>
                <w:rFonts w:eastAsiaTheme="minorEastAsia" w:cs="Arial"/>
                <w:bCs/>
              </w:rPr>
            </w:pPr>
            <w:r>
              <w:rPr>
                <w:rFonts w:cs="Arial"/>
                <w:bCs/>
              </w:rPr>
              <w:t> </w:t>
            </w:r>
          </w:p>
        </w:tc>
        <w:tc>
          <w:tcPr>
            <w:tcW w:w="47" w:type="pct"/>
            <w:vAlign w:val="bottom"/>
            <w:hideMark/>
          </w:tcPr>
          <w:p w14:paraId="60ED2A43" w14:textId="77777777" w:rsidR="00C01196" w:rsidRDefault="00C01196">
            <w:pPr>
              <w:rPr>
                <w:rFonts w:eastAsiaTheme="minorEastAsia" w:cs="Arial"/>
                <w:bCs/>
              </w:rPr>
            </w:pPr>
          </w:p>
        </w:tc>
      </w:tr>
      <w:tr w:rsidR="00C01196" w14:paraId="0889785D" w14:textId="77777777" w:rsidTr="00C01196">
        <w:trPr>
          <w:jc w:val="center"/>
        </w:trPr>
        <w:tc>
          <w:tcPr>
            <w:tcW w:w="3799" w:type="pct"/>
            <w:hideMark/>
          </w:tcPr>
          <w:p w14:paraId="65094F9E" w14:textId="77777777" w:rsidR="00C01196" w:rsidRDefault="00C01196">
            <w:pPr>
              <w:pStyle w:val="NormalWeb"/>
              <w:keepNext/>
              <w:spacing w:before="0" w:beforeAutospacing="0" w:after="0" w:afterAutospacing="0" w:line="256" w:lineRule="auto"/>
              <w:ind w:left="720" w:hanging="240"/>
              <w:rPr>
                <w:rFonts w:eastAsiaTheme="minorEastAsia" w:cs="Arial"/>
                <w:sz w:val="8"/>
              </w:rPr>
            </w:pPr>
            <w:r>
              <w:rPr>
                <w:rFonts w:cs="Arial"/>
                <w:sz w:val="20"/>
                <w:szCs w:val="20"/>
              </w:rPr>
              <w:t>Total current liabilities</w:t>
            </w:r>
          </w:p>
        </w:tc>
        <w:tc>
          <w:tcPr>
            <w:tcW w:w="49" w:type="pct"/>
            <w:vAlign w:val="bottom"/>
            <w:hideMark/>
          </w:tcPr>
          <w:p w14:paraId="31404062"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08F2BD3B"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63523ACD" w14:textId="77777777" w:rsidR="00C01196" w:rsidRDefault="00C01196">
            <w:pPr>
              <w:keepNext/>
              <w:spacing w:line="256" w:lineRule="auto"/>
              <w:jc w:val="right"/>
              <w:rPr>
                <w:rFonts w:ascii="Arial" w:hAnsi="Arial" w:cs="Arial"/>
                <w:szCs w:val="24"/>
              </w:rPr>
            </w:pPr>
            <w:r>
              <w:rPr>
                <w:rFonts w:ascii="Arial" w:hAnsi="Arial" w:cs="Arial"/>
                <w:b/>
              </w:rPr>
              <w:t>104,149</w:t>
            </w:r>
          </w:p>
        </w:tc>
        <w:tc>
          <w:tcPr>
            <w:tcW w:w="49" w:type="pct"/>
            <w:noWrap/>
            <w:vAlign w:val="bottom"/>
            <w:hideMark/>
          </w:tcPr>
          <w:p w14:paraId="64A6B76B"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6AD761C1"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63CE19CE"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74C0D4DD" w14:textId="77777777" w:rsidR="00C01196" w:rsidRDefault="00C01196">
            <w:pPr>
              <w:keepNext/>
              <w:spacing w:line="256" w:lineRule="auto"/>
              <w:jc w:val="right"/>
              <w:rPr>
                <w:rFonts w:ascii="Arial" w:hAnsi="Arial" w:cs="Arial"/>
                <w:bCs/>
                <w:szCs w:val="24"/>
              </w:rPr>
            </w:pPr>
            <w:r>
              <w:rPr>
                <w:rFonts w:ascii="Arial" w:hAnsi="Arial" w:cs="Arial"/>
                <w:bCs/>
              </w:rPr>
              <w:t>95,082</w:t>
            </w:r>
          </w:p>
        </w:tc>
        <w:tc>
          <w:tcPr>
            <w:tcW w:w="47" w:type="pct"/>
            <w:noWrap/>
            <w:vAlign w:val="bottom"/>
            <w:hideMark/>
          </w:tcPr>
          <w:p w14:paraId="24B32B1B"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7E0582E5" w14:textId="77777777" w:rsidTr="00C01196">
        <w:trPr>
          <w:jc w:val="center"/>
        </w:trPr>
        <w:tc>
          <w:tcPr>
            <w:tcW w:w="3799" w:type="pct"/>
            <w:hideMark/>
          </w:tcPr>
          <w:p w14:paraId="1CDB3B30" w14:textId="77777777" w:rsidR="00C01196" w:rsidRDefault="00C01196">
            <w:pPr>
              <w:pStyle w:val="NormalWeb"/>
              <w:keepNext/>
              <w:spacing w:before="0" w:beforeAutospacing="0" w:after="0" w:afterAutospacing="0" w:line="256" w:lineRule="auto"/>
              <w:ind w:left="240" w:hanging="240"/>
              <w:rPr>
                <w:rFonts w:eastAsiaTheme="minorEastAsia" w:cs="Arial"/>
                <w:sz w:val="8"/>
              </w:rPr>
            </w:pPr>
            <w:r>
              <w:rPr>
                <w:rFonts w:cs="Arial"/>
                <w:sz w:val="20"/>
                <w:szCs w:val="20"/>
              </w:rPr>
              <w:t>Long-term debt</w:t>
            </w:r>
          </w:p>
        </w:tc>
        <w:tc>
          <w:tcPr>
            <w:tcW w:w="49" w:type="pct"/>
            <w:vAlign w:val="bottom"/>
            <w:hideMark/>
          </w:tcPr>
          <w:p w14:paraId="217A6B25"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706D2196"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25AE6BB5" w14:textId="77777777" w:rsidR="00C01196" w:rsidRDefault="00C01196">
            <w:pPr>
              <w:keepNext/>
              <w:spacing w:line="256" w:lineRule="auto"/>
              <w:jc w:val="right"/>
              <w:rPr>
                <w:rFonts w:ascii="Arial" w:hAnsi="Arial" w:cs="Arial"/>
                <w:szCs w:val="24"/>
              </w:rPr>
            </w:pPr>
            <w:r>
              <w:rPr>
                <w:rFonts w:ascii="Arial" w:hAnsi="Arial" w:cs="Arial"/>
                <w:b/>
              </w:rPr>
              <w:t>41,990</w:t>
            </w:r>
          </w:p>
        </w:tc>
        <w:tc>
          <w:tcPr>
            <w:tcW w:w="49" w:type="pct"/>
            <w:noWrap/>
            <w:vAlign w:val="bottom"/>
            <w:hideMark/>
          </w:tcPr>
          <w:p w14:paraId="2F66CE1B"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15FDA300"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3E62EB86"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73F25A2E" w14:textId="77777777" w:rsidR="00C01196" w:rsidRDefault="00C01196">
            <w:pPr>
              <w:keepNext/>
              <w:spacing w:line="256" w:lineRule="auto"/>
              <w:jc w:val="right"/>
              <w:rPr>
                <w:rFonts w:ascii="Arial" w:hAnsi="Arial" w:cs="Arial"/>
                <w:bCs/>
                <w:szCs w:val="24"/>
              </w:rPr>
            </w:pPr>
            <w:r>
              <w:rPr>
                <w:rFonts w:ascii="Arial" w:hAnsi="Arial" w:cs="Arial"/>
                <w:bCs/>
              </w:rPr>
              <w:t>47,032</w:t>
            </w:r>
          </w:p>
        </w:tc>
        <w:tc>
          <w:tcPr>
            <w:tcW w:w="47" w:type="pct"/>
            <w:noWrap/>
            <w:vAlign w:val="bottom"/>
            <w:hideMark/>
          </w:tcPr>
          <w:p w14:paraId="337A8322"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14442A54" w14:textId="77777777" w:rsidTr="00C01196">
        <w:trPr>
          <w:jc w:val="center"/>
        </w:trPr>
        <w:tc>
          <w:tcPr>
            <w:tcW w:w="3799" w:type="pct"/>
            <w:hideMark/>
          </w:tcPr>
          <w:p w14:paraId="347B7956" w14:textId="77777777" w:rsidR="00C01196" w:rsidRDefault="00C01196">
            <w:pPr>
              <w:pStyle w:val="NormalWeb"/>
              <w:keepNext/>
              <w:spacing w:before="0" w:beforeAutospacing="0" w:after="0" w:afterAutospacing="0" w:line="256" w:lineRule="auto"/>
              <w:ind w:left="240" w:hanging="240"/>
              <w:rPr>
                <w:rFonts w:cs="Arial"/>
                <w:sz w:val="20"/>
                <w:szCs w:val="20"/>
              </w:rPr>
            </w:pPr>
            <w:r>
              <w:rPr>
                <w:rFonts w:cs="Arial"/>
                <w:sz w:val="20"/>
                <w:szCs w:val="20"/>
              </w:rPr>
              <w:t>Long-term income taxes</w:t>
            </w:r>
          </w:p>
        </w:tc>
        <w:tc>
          <w:tcPr>
            <w:tcW w:w="49" w:type="pct"/>
            <w:vAlign w:val="bottom"/>
          </w:tcPr>
          <w:p w14:paraId="7FEAB2AD" w14:textId="77777777" w:rsidR="00C01196" w:rsidRDefault="00C01196">
            <w:pPr>
              <w:pStyle w:val="la2"/>
              <w:keepNext/>
              <w:spacing w:line="240" w:lineRule="auto"/>
              <w:rPr>
                <w:rFonts w:ascii="Arial" w:hAnsi="Arial" w:cs="Arial"/>
                <w:sz w:val="15"/>
                <w:szCs w:val="15"/>
              </w:rPr>
            </w:pPr>
          </w:p>
        </w:tc>
        <w:tc>
          <w:tcPr>
            <w:tcW w:w="54" w:type="pct"/>
            <w:vAlign w:val="bottom"/>
          </w:tcPr>
          <w:p w14:paraId="69D5A044" w14:textId="77777777" w:rsidR="00C01196" w:rsidRDefault="00C01196">
            <w:pPr>
              <w:keepNext/>
              <w:spacing w:line="256" w:lineRule="auto"/>
              <w:rPr>
                <w:rFonts w:ascii="Arial" w:hAnsi="Arial" w:cs="Arial"/>
                <w:b/>
                <w:bCs/>
              </w:rPr>
            </w:pPr>
          </w:p>
        </w:tc>
        <w:tc>
          <w:tcPr>
            <w:tcW w:w="449" w:type="pct"/>
            <w:vAlign w:val="bottom"/>
            <w:hideMark/>
          </w:tcPr>
          <w:p w14:paraId="43722FA3" w14:textId="77777777" w:rsidR="00C01196" w:rsidRDefault="00C01196">
            <w:pPr>
              <w:keepNext/>
              <w:spacing w:line="256" w:lineRule="auto"/>
              <w:jc w:val="right"/>
              <w:rPr>
                <w:rFonts w:ascii="Arial" w:hAnsi="Arial" w:cs="Arial"/>
                <w:b/>
              </w:rPr>
            </w:pPr>
            <w:r>
              <w:rPr>
                <w:rFonts w:ascii="Arial" w:hAnsi="Arial" w:cs="Arial"/>
                <w:b/>
              </w:rPr>
              <w:t>25,560</w:t>
            </w:r>
          </w:p>
        </w:tc>
        <w:tc>
          <w:tcPr>
            <w:tcW w:w="49" w:type="pct"/>
            <w:noWrap/>
            <w:vAlign w:val="bottom"/>
          </w:tcPr>
          <w:p w14:paraId="0E9A5F61" w14:textId="77777777" w:rsidR="00C01196" w:rsidRDefault="00C01196">
            <w:pPr>
              <w:keepNext/>
              <w:spacing w:line="256" w:lineRule="auto"/>
              <w:rPr>
                <w:rFonts w:ascii="Arial" w:hAnsi="Arial" w:cs="Arial"/>
                <w:b/>
                <w:bCs/>
              </w:rPr>
            </w:pPr>
          </w:p>
        </w:tc>
        <w:tc>
          <w:tcPr>
            <w:tcW w:w="49" w:type="pct"/>
            <w:vAlign w:val="bottom"/>
          </w:tcPr>
          <w:p w14:paraId="5349B393" w14:textId="77777777" w:rsidR="00C01196" w:rsidRDefault="00C01196">
            <w:pPr>
              <w:pStyle w:val="la2"/>
              <w:keepNext/>
              <w:spacing w:line="240" w:lineRule="auto"/>
              <w:rPr>
                <w:rFonts w:ascii="Arial" w:hAnsi="Arial" w:cs="Arial"/>
                <w:sz w:val="15"/>
                <w:szCs w:val="15"/>
              </w:rPr>
            </w:pPr>
          </w:p>
        </w:tc>
        <w:tc>
          <w:tcPr>
            <w:tcW w:w="54" w:type="pct"/>
            <w:vAlign w:val="bottom"/>
          </w:tcPr>
          <w:p w14:paraId="4D7AF61A" w14:textId="77777777" w:rsidR="00C01196" w:rsidRDefault="00C01196">
            <w:pPr>
              <w:keepNext/>
              <w:spacing w:line="256" w:lineRule="auto"/>
              <w:rPr>
                <w:rFonts w:ascii="Arial" w:hAnsi="Arial" w:cs="Arial"/>
              </w:rPr>
            </w:pPr>
          </w:p>
        </w:tc>
        <w:tc>
          <w:tcPr>
            <w:tcW w:w="450" w:type="pct"/>
            <w:vAlign w:val="bottom"/>
            <w:hideMark/>
          </w:tcPr>
          <w:p w14:paraId="01402C46" w14:textId="77777777" w:rsidR="00C01196" w:rsidRDefault="00C01196">
            <w:pPr>
              <w:keepNext/>
              <w:spacing w:line="256" w:lineRule="auto"/>
              <w:jc w:val="right"/>
              <w:rPr>
                <w:rFonts w:ascii="Arial" w:hAnsi="Arial" w:cs="Arial"/>
                <w:bCs/>
              </w:rPr>
            </w:pPr>
            <w:r>
              <w:rPr>
                <w:rFonts w:ascii="Arial" w:hAnsi="Arial" w:cs="Arial"/>
                <w:bCs/>
              </w:rPr>
              <w:t>26,069</w:t>
            </w:r>
          </w:p>
        </w:tc>
        <w:tc>
          <w:tcPr>
            <w:tcW w:w="47" w:type="pct"/>
            <w:noWrap/>
            <w:vAlign w:val="bottom"/>
          </w:tcPr>
          <w:p w14:paraId="15EF3154" w14:textId="77777777" w:rsidR="00C01196" w:rsidRDefault="00C01196">
            <w:pPr>
              <w:keepNext/>
              <w:spacing w:line="256" w:lineRule="auto"/>
              <w:rPr>
                <w:rFonts w:ascii="Arial" w:hAnsi="Arial" w:cs="Arial"/>
                <w:bCs/>
              </w:rPr>
            </w:pPr>
          </w:p>
        </w:tc>
      </w:tr>
      <w:tr w:rsidR="00C01196" w14:paraId="0BB44181" w14:textId="77777777" w:rsidTr="00C01196">
        <w:trPr>
          <w:jc w:val="center"/>
        </w:trPr>
        <w:tc>
          <w:tcPr>
            <w:tcW w:w="3799" w:type="pct"/>
            <w:hideMark/>
          </w:tcPr>
          <w:p w14:paraId="16188A15" w14:textId="77777777" w:rsidR="00C01196" w:rsidRDefault="00C01196">
            <w:pPr>
              <w:pStyle w:val="NormalWeb"/>
              <w:keepNext/>
              <w:spacing w:before="0" w:beforeAutospacing="0" w:after="0" w:afterAutospacing="0" w:line="256" w:lineRule="auto"/>
              <w:ind w:left="240" w:hanging="240"/>
              <w:rPr>
                <w:rFonts w:eastAsiaTheme="minorEastAsia" w:cs="Arial"/>
                <w:sz w:val="8"/>
              </w:rPr>
            </w:pPr>
            <w:r>
              <w:rPr>
                <w:rFonts w:cs="Arial"/>
                <w:sz w:val="20"/>
                <w:szCs w:val="20"/>
              </w:rPr>
              <w:t>Long-term unearned revenue</w:t>
            </w:r>
          </w:p>
        </w:tc>
        <w:tc>
          <w:tcPr>
            <w:tcW w:w="49" w:type="pct"/>
            <w:vAlign w:val="bottom"/>
            <w:hideMark/>
          </w:tcPr>
          <w:p w14:paraId="4676143E"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3AF37118"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28466A5B" w14:textId="77777777" w:rsidR="00C01196" w:rsidRDefault="00C01196">
            <w:pPr>
              <w:keepNext/>
              <w:spacing w:line="256" w:lineRule="auto"/>
              <w:jc w:val="right"/>
              <w:rPr>
                <w:rFonts w:ascii="Arial" w:hAnsi="Arial" w:cs="Arial"/>
                <w:szCs w:val="24"/>
              </w:rPr>
            </w:pPr>
            <w:r>
              <w:rPr>
                <w:rFonts w:ascii="Arial" w:hAnsi="Arial" w:cs="Arial"/>
                <w:b/>
              </w:rPr>
              <w:t>2,912</w:t>
            </w:r>
          </w:p>
        </w:tc>
        <w:tc>
          <w:tcPr>
            <w:tcW w:w="49" w:type="pct"/>
            <w:noWrap/>
            <w:vAlign w:val="bottom"/>
            <w:hideMark/>
          </w:tcPr>
          <w:p w14:paraId="306AE739"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10353819"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64B5C802"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2CC6E605" w14:textId="77777777" w:rsidR="00C01196" w:rsidRDefault="00C01196">
            <w:pPr>
              <w:keepNext/>
              <w:spacing w:line="256" w:lineRule="auto"/>
              <w:jc w:val="right"/>
              <w:rPr>
                <w:rFonts w:ascii="Arial" w:hAnsi="Arial" w:cs="Arial"/>
                <w:bCs/>
                <w:szCs w:val="24"/>
              </w:rPr>
            </w:pPr>
            <w:r>
              <w:rPr>
                <w:rFonts w:ascii="Arial" w:hAnsi="Arial" w:cs="Arial"/>
                <w:bCs/>
              </w:rPr>
              <w:t>2,870</w:t>
            </w:r>
          </w:p>
        </w:tc>
        <w:tc>
          <w:tcPr>
            <w:tcW w:w="47" w:type="pct"/>
            <w:noWrap/>
            <w:vAlign w:val="bottom"/>
            <w:hideMark/>
          </w:tcPr>
          <w:p w14:paraId="657319DE"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2B0956EE" w14:textId="77777777" w:rsidTr="00C01196">
        <w:trPr>
          <w:jc w:val="center"/>
        </w:trPr>
        <w:tc>
          <w:tcPr>
            <w:tcW w:w="3799" w:type="pct"/>
            <w:hideMark/>
          </w:tcPr>
          <w:p w14:paraId="1D419BE7" w14:textId="77777777" w:rsidR="00C01196" w:rsidRDefault="00C01196">
            <w:pPr>
              <w:pStyle w:val="NormalWeb"/>
              <w:keepNext/>
              <w:spacing w:before="0" w:beforeAutospacing="0" w:after="0" w:afterAutospacing="0" w:line="256" w:lineRule="auto"/>
              <w:ind w:left="240" w:hanging="240"/>
              <w:rPr>
                <w:rFonts w:eastAsiaTheme="minorEastAsia" w:cs="Arial"/>
                <w:sz w:val="8"/>
              </w:rPr>
            </w:pPr>
            <w:r>
              <w:rPr>
                <w:rFonts w:cs="Arial"/>
                <w:sz w:val="20"/>
                <w:szCs w:val="20"/>
              </w:rPr>
              <w:t>Deferred income taxes</w:t>
            </w:r>
          </w:p>
        </w:tc>
        <w:tc>
          <w:tcPr>
            <w:tcW w:w="49" w:type="pct"/>
            <w:vAlign w:val="bottom"/>
            <w:hideMark/>
          </w:tcPr>
          <w:p w14:paraId="79069C92"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0DB17AF6"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6CC6F4D3" w14:textId="77777777" w:rsidR="00C01196" w:rsidRDefault="00C01196">
            <w:pPr>
              <w:keepNext/>
              <w:spacing w:line="256" w:lineRule="auto"/>
              <w:jc w:val="right"/>
              <w:rPr>
                <w:rFonts w:ascii="Arial" w:hAnsi="Arial" w:cs="Arial"/>
                <w:szCs w:val="24"/>
              </w:rPr>
            </w:pPr>
            <w:r>
              <w:rPr>
                <w:rFonts w:ascii="Arial" w:hAnsi="Arial" w:cs="Arial"/>
                <w:b/>
              </w:rPr>
              <w:t>433</w:t>
            </w:r>
          </w:p>
        </w:tc>
        <w:tc>
          <w:tcPr>
            <w:tcW w:w="49" w:type="pct"/>
            <w:noWrap/>
            <w:vAlign w:val="bottom"/>
            <w:hideMark/>
          </w:tcPr>
          <w:p w14:paraId="27AB2B1B"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6CA16660"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06E15A3A"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0E4F2589" w14:textId="77777777" w:rsidR="00C01196" w:rsidRDefault="00C01196">
            <w:pPr>
              <w:keepNext/>
              <w:spacing w:line="256" w:lineRule="auto"/>
              <w:jc w:val="right"/>
              <w:rPr>
                <w:rFonts w:ascii="Arial" w:hAnsi="Arial" w:cs="Arial"/>
                <w:bCs/>
                <w:szCs w:val="24"/>
              </w:rPr>
            </w:pPr>
            <w:r>
              <w:rPr>
                <w:rFonts w:ascii="Arial" w:hAnsi="Arial" w:cs="Arial"/>
                <w:bCs/>
              </w:rPr>
              <w:t>230</w:t>
            </w:r>
          </w:p>
        </w:tc>
        <w:tc>
          <w:tcPr>
            <w:tcW w:w="47" w:type="pct"/>
            <w:noWrap/>
            <w:vAlign w:val="bottom"/>
            <w:hideMark/>
          </w:tcPr>
          <w:p w14:paraId="0D5FB0AB"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2EBEC6F5" w14:textId="77777777" w:rsidTr="00C01196">
        <w:trPr>
          <w:jc w:val="center"/>
        </w:trPr>
        <w:tc>
          <w:tcPr>
            <w:tcW w:w="3799" w:type="pct"/>
            <w:hideMark/>
          </w:tcPr>
          <w:p w14:paraId="2058B4E4" w14:textId="77777777" w:rsidR="00C01196" w:rsidRDefault="00C01196">
            <w:pPr>
              <w:pStyle w:val="NormalWeb"/>
              <w:keepNext/>
              <w:spacing w:before="0" w:beforeAutospacing="0" w:after="0" w:afterAutospacing="0" w:line="256" w:lineRule="auto"/>
              <w:ind w:left="240" w:hanging="240"/>
              <w:rPr>
                <w:rFonts w:cs="Arial"/>
                <w:sz w:val="20"/>
                <w:szCs w:val="20"/>
              </w:rPr>
            </w:pPr>
            <w:r>
              <w:rPr>
                <w:rFonts w:cs="Arial"/>
                <w:sz w:val="20"/>
                <w:szCs w:val="20"/>
              </w:rPr>
              <w:t>Operating lease liabilities</w:t>
            </w:r>
          </w:p>
        </w:tc>
        <w:tc>
          <w:tcPr>
            <w:tcW w:w="49" w:type="pct"/>
            <w:vAlign w:val="bottom"/>
          </w:tcPr>
          <w:p w14:paraId="06204CCC" w14:textId="77777777" w:rsidR="00C01196" w:rsidRDefault="00C01196">
            <w:pPr>
              <w:pStyle w:val="la2"/>
              <w:keepNext/>
              <w:spacing w:line="240" w:lineRule="auto"/>
              <w:rPr>
                <w:rFonts w:ascii="Arial" w:hAnsi="Arial" w:cs="Arial"/>
                <w:sz w:val="15"/>
                <w:szCs w:val="15"/>
              </w:rPr>
            </w:pPr>
          </w:p>
        </w:tc>
        <w:tc>
          <w:tcPr>
            <w:tcW w:w="54" w:type="pct"/>
            <w:vAlign w:val="bottom"/>
          </w:tcPr>
          <w:p w14:paraId="202EE9E8" w14:textId="77777777" w:rsidR="00C01196" w:rsidRDefault="00C01196">
            <w:pPr>
              <w:keepNext/>
              <w:spacing w:line="256" w:lineRule="auto"/>
              <w:rPr>
                <w:rFonts w:ascii="Arial" w:hAnsi="Arial" w:cs="Arial"/>
                <w:b/>
              </w:rPr>
            </w:pPr>
          </w:p>
        </w:tc>
        <w:tc>
          <w:tcPr>
            <w:tcW w:w="449" w:type="pct"/>
            <w:vAlign w:val="bottom"/>
            <w:hideMark/>
          </w:tcPr>
          <w:p w14:paraId="42D01ACF" w14:textId="77777777" w:rsidR="00C01196" w:rsidRDefault="00C01196">
            <w:pPr>
              <w:keepNext/>
              <w:spacing w:line="256" w:lineRule="auto"/>
              <w:jc w:val="right"/>
              <w:rPr>
                <w:rFonts w:ascii="Arial" w:hAnsi="Arial" w:cs="Arial"/>
                <w:b/>
              </w:rPr>
            </w:pPr>
            <w:r>
              <w:rPr>
                <w:rFonts w:ascii="Arial" w:hAnsi="Arial" w:cs="Arial"/>
                <w:b/>
              </w:rPr>
              <w:t>12,728</w:t>
            </w:r>
          </w:p>
        </w:tc>
        <w:tc>
          <w:tcPr>
            <w:tcW w:w="49" w:type="pct"/>
            <w:noWrap/>
            <w:vAlign w:val="bottom"/>
          </w:tcPr>
          <w:p w14:paraId="44A15383" w14:textId="77777777" w:rsidR="00C01196" w:rsidRDefault="00C01196">
            <w:pPr>
              <w:keepNext/>
              <w:spacing w:line="256" w:lineRule="auto"/>
              <w:rPr>
                <w:rFonts w:ascii="Arial" w:hAnsi="Arial" w:cs="Arial"/>
                <w:b/>
              </w:rPr>
            </w:pPr>
          </w:p>
        </w:tc>
        <w:tc>
          <w:tcPr>
            <w:tcW w:w="49" w:type="pct"/>
            <w:vAlign w:val="bottom"/>
          </w:tcPr>
          <w:p w14:paraId="7C0D9A09" w14:textId="77777777" w:rsidR="00C01196" w:rsidRDefault="00C01196">
            <w:pPr>
              <w:pStyle w:val="la2"/>
              <w:keepNext/>
              <w:spacing w:line="240" w:lineRule="auto"/>
              <w:rPr>
                <w:rFonts w:ascii="Arial" w:hAnsi="Arial" w:cs="Arial"/>
                <w:sz w:val="15"/>
                <w:szCs w:val="15"/>
              </w:rPr>
            </w:pPr>
          </w:p>
        </w:tc>
        <w:tc>
          <w:tcPr>
            <w:tcW w:w="54" w:type="pct"/>
            <w:vAlign w:val="bottom"/>
          </w:tcPr>
          <w:p w14:paraId="30DB361E" w14:textId="77777777" w:rsidR="00C01196" w:rsidRDefault="00C01196">
            <w:pPr>
              <w:keepNext/>
              <w:spacing w:line="256" w:lineRule="auto"/>
              <w:rPr>
                <w:rFonts w:ascii="Arial" w:hAnsi="Arial" w:cs="Arial"/>
              </w:rPr>
            </w:pPr>
          </w:p>
        </w:tc>
        <w:tc>
          <w:tcPr>
            <w:tcW w:w="450" w:type="pct"/>
            <w:vAlign w:val="bottom"/>
            <w:hideMark/>
          </w:tcPr>
          <w:p w14:paraId="64B7F7A2" w14:textId="77777777" w:rsidR="00C01196" w:rsidRDefault="00C01196">
            <w:pPr>
              <w:keepNext/>
              <w:spacing w:line="256" w:lineRule="auto"/>
              <w:jc w:val="right"/>
              <w:rPr>
                <w:rFonts w:ascii="Arial" w:hAnsi="Arial" w:cs="Arial"/>
                <w:bCs/>
              </w:rPr>
            </w:pPr>
            <w:r>
              <w:rPr>
                <w:rFonts w:ascii="Arial" w:hAnsi="Arial" w:cs="Arial"/>
                <w:bCs/>
              </w:rPr>
              <w:t>11,489</w:t>
            </w:r>
          </w:p>
        </w:tc>
        <w:tc>
          <w:tcPr>
            <w:tcW w:w="47" w:type="pct"/>
            <w:noWrap/>
            <w:vAlign w:val="bottom"/>
          </w:tcPr>
          <w:p w14:paraId="00A400C9" w14:textId="77777777" w:rsidR="00C01196" w:rsidRDefault="00C01196">
            <w:pPr>
              <w:keepNext/>
              <w:spacing w:line="256" w:lineRule="auto"/>
              <w:rPr>
                <w:rFonts w:ascii="Arial" w:hAnsi="Arial" w:cs="Arial"/>
                <w:bCs/>
              </w:rPr>
            </w:pPr>
          </w:p>
        </w:tc>
      </w:tr>
      <w:tr w:rsidR="00C01196" w14:paraId="5EC8535A" w14:textId="77777777" w:rsidTr="00C01196">
        <w:trPr>
          <w:jc w:val="center"/>
        </w:trPr>
        <w:tc>
          <w:tcPr>
            <w:tcW w:w="3799" w:type="pct"/>
            <w:hideMark/>
          </w:tcPr>
          <w:p w14:paraId="67E377B9" w14:textId="77777777" w:rsidR="00C01196" w:rsidRDefault="00C01196">
            <w:pPr>
              <w:pStyle w:val="NormalWeb"/>
              <w:keepNext/>
              <w:spacing w:before="0" w:beforeAutospacing="0" w:after="0" w:afterAutospacing="0" w:line="256" w:lineRule="auto"/>
              <w:ind w:left="240" w:hanging="240"/>
              <w:rPr>
                <w:rFonts w:eastAsiaTheme="minorEastAsia" w:cs="Arial"/>
                <w:sz w:val="8"/>
              </w:rPr>
            </w:pPr>
            <w:r>
              <w:rPr>
                <w:rFonts w:cs="Arial"/>
                <w:sz w:val="20"/>
                <w:szCs w:val="20"/>
              </w:rPr>
              <w:t>Other long-term liabilities</w:t>
            </w:r>
          </w:p>
        </w:tc>
        <w:tc>
          <w:tcPr>
            <w:tcW w:w="49" w:type="pct"/>
            <w:vAlign w:val="bottom"/>
            <w:hideMark/>
          </w:tcPr>
          <w:p w14:paraId="1C74EDEE"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4CD88D0A"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2AA7A0B6" w14:textId="77777777" w:rsidR="00C01196" w:rsidRDefault="00C01196">
            <w:pPr>
              <w:keepNext/>
              <w:spacing w:line="256" w:lineRule="auto"/>
              <w:jc w:val="right"/>
              <w:rPr>
                <w:rFonts w:ascii="Arial" w:hAnsi="Arial" w:cs="Arial"/>
                <w:szCs w:val="24"/>
              </w:rPr>
            </w:pPr>
            <w:r>
              <w:rPr>
                <w:rFonts w:ascii="Arial" w:hAnsi="Arial" w:cs="Arial"/>
                <w:b/>
              </w:rPr>
              <w:t>17,981</w:t>
            </w:r>
          </w:p>
        </w:tc>
        <w:tc>
          <w:tcPr>
            <w:tcW w:w="49" w:type="pct"/>
            <w:noWrap/>
            <w:vAlign w:val="bottom"/>
            <w:hideMark/>
          </w:tcPr>
          <w:p w14:paraId="7BCD250E"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08137A1C"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6E402690"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2E144A77" w14:textId="77777777" w:rsidR="00C01196" w:rsidRDefault="00C01196">
            <w:pPr>
              <w:keepNext/>
              <w:spacing w:line="256" w:lineRule="auto"/>
              <w:jc w:val="right"/>
              <w:rPr>
                <w:rFonts w:ascii="Arial" w:hAnsi="Arial" w:cs="Arial"/>
                <w:bCs/>
                <w:szCs w:val="24"/>
              </w:rPr>
            </w:pPr>
            <w:r>
              <w:rPr>
                <w:rFonts w:ascii="Arial" w:hAnsi="Arial" w:cs="Arial"/>
                <w:bCs/>
              </w:rPr>
              <w:t>15,526</w:t>
            </w:r>
          </w:p>
        </w:tc>
        <w:tc>
          <w:tcPr>
            <w:tcW w:w="47" w:type="pct"/>
            <w:noWrap/>
            <w:vAlign w:val="bottom"/>
            <w:hideMark/>
          </w:tcPr>
          <w:p w14:paraId="5B797D49"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055B361F" w14:textId="77777777" w:rsidTr="00C01196">
        <w:trPr>
          <w:jc w:val="center"/>
        </w:trPr>
        <w:tc>
          <w:tcPr>
            <w:tcW w:w="4351" w:type="pct"/>
            <w:gridSpan w:val="4"/>
            <w:tcBorders>
              <w:top w:val="nil"/>
              <w:left w:val="nil"/>
              <w:bottom w:val="single" w:sz="4" w:space="0" w:color="auto"/>
              <w:right w:val="nil"/>
            </w:tcBorders>
            <w:vAlign w:val="bottom"/>
            <w:hideMark/>
          </w:tcPr>
          <w:p w14:paraId="46328ADF" w14:textId="77777777" w:rsidR="00C01196" w:rsidRDefault="00C01196">
            <w:pPr>
              <w:pStyle w:val="rrdsinglerule"/>
              <w:keepNext/>
              <w:pBdr>
                <w:top w:val="none" w:sz="0" w:space="0" w:color="auto"/>
              </w:pBdr>
              <w:spacing w:before="0" w:line="80" w:lineRule="exact"/>
              <w:jc w:val="left"/>
              <w:rPr>
                <w:rFonts w:cs="Arial"/>
              </w:rPr>
            </w:pPr>
            <w:r>
              <w:rPr>
                <w:rFonts w:cs="Arial"/>
              </w:rPr>
              <w:t> </w:t>
            </w:r>
          </w:p>
        </w:tc>
        <w:tc>
          <w:tcPr>
            <w:tcW w:w="49" w:type="pct"/>
            <w:vAlign w:val="bottom"/>
          </w:tcPr>
          <w:p w14:paraId="1C066B6D" w14:textId="77777777" w:rsidR="00C01196" w:rsidRDefault="00C01196">
            <w:pPr>
              <w:keepNext/>
              <w:spacing w:line="80" w:lineRule="exact"/>
              <w:rPr>
                <w:rFonts w:ascii="Arial" w:hAnsi="Arial" w:cs="Arial"/>
                <w:sz w:val="8"/>
                <w:szCs w:val="8"/>
              </w:rPr>
            </w:pPr>
          </w:p>
        </w:tc>
        <w:tc>
          <w:tcPr>
            <w:tcW w:w="49" w:type="pct"/>
            <w:vAlign w:val="bottom"/>
          </w:tcPr>
          <w:p w14:paraId="3D53E2FB" w14:textId="77777777" w:rsidR="00C01196" w:rsidRDefault="00C01196">
            <w:pPr>
              <w:pStyle w:val="la2"/>
              <w:keepNext/>
              <w:spacing w:line="80" w:lineRule="exact"/>
              <w:rPr>
                <w:rFonts w:ascii="Arial" w:hAnsi="Arial" w:cs="Arial"/>
              </w:rPr>
            </w:pPr>
          </w:p>
        </w:tc>
        <w:tc>
          <w:tcPr>
            <w:tcW w:w="54" w:type="pct"/>
            <w:tcBorders>
              <w:top w:val="nil"/>
              <w:left w:val="nil"/>
              <w:bottom w:val="single" w:sz="4" w:space="0" w:color="auto"/>
              <w:right w:val="nil"/>
            </w:tcBorders>
            <w:vAlign w:val="bottom"/>
          </w:tcPr>
          <w:p w14:paraId="56377B5E" w14:textId="77777777" w:rsidR="00C01196" w:rsidRDefault="00C01196">
            <w:pPr>
              <w:pStyle w:val="rrdsinglerule"/>
              <w:keepNext/>
              <w:pBdr>
                <w:top w:val="none" w:sz="0" w:space="0" w:color="auto"/>
              </w:pBdr>
              <w:spacing w:before="0" w:line="80" w:lineRule="exact"/>
              <w:jc w:val="left"/>
              <w:rPr>
                <w:rFonts w:cs="Arial"/>
              </w:rPr>
            </w:pPr>
          </w:p>
        </w:tc>
        <w:tc>
          <w:tcPr>
            <w:tcW w:w="450" w:type="pct"/>
            <w:tcBorders>
              <w:top w:val="nil"/>
              <w:left w:val="nil"/>
              <w:bottom w:val="single" w:sz="4" w:space="0" w:color="auto"/>
              <w:right w:val="nil"/>
            </w:tcBorders>
            <w:vAlign w:val="bottom"/>
          </w:tcPr>
          <w:p w14:paraId="2984AA3A" w14:textId="77777777" w:rsidR="00C01196" w:rsidRDefault="00C01196">
            <w:pPr>
              <w:pStyle w:val="rrdsinglerule"/>
              <w:keepNext/>
              <w:pBdr>
                <w:top w:val="none" w:sz="0" w:space="0" w:color="auto"/>
              </w:pBdr>
              <w:spacing w:before="0" w:line="80" w:lineRule="exact"/>
              <w:jc w:val="left"/>
              <w:rPr>
                <w:rFonts w:cs="Arial"/>
                <w:bCs/>
              </w:rPr>
            </w:pPr>
          </w:p>
        </w:tc>
        <w:tc>
          <w:tcPr>
            <w:tcW w:w="47" w:type="pct"/>
            <w:vAlign w:val="bottom"/>
          </w:tcPr>
          <w:p w14:paraId="61834E2E" w14:textId="77777777" w:rsidR="00C01196" w:rsidRDefault="00C01196">
            <w:pPr>
              <w:keepNext/>
              <w:spacing w:line="80" w:lineRule="exact"/>
              <w:rPr>
                <w:rFonts w:ascii="Arial" w:hAnsi="Arial" w:cs="Arial"/>
                <w:bCs/>
                <w:sz w:val="8"/>
                <w:szCs w:val="8"/>
              </w:rPr>
            </w:pPr>
          </w:p>
        </w:tc>
      </w:tr>
      <w:tr w:rsidR="00C01196" w14:paraId="0AF5676B" w14:textId="77777777" w:rsidTr="00C01196">
        <w:trPr>
          <w:jc w:val="center"/>
        </w:trPr>
        <w:tc>
          <w:tcPr>
            <w:tcW w:w="4351" w:type="pct"/>
            <w:gridSpan w:val="4"/>
            <w:tcBorders>
              <w:top w:val="single" w:sz="4" w:space="0" w:color="auto"/>
              <w:left w:val="nil"/>
              <w:bottom w:val="nil"/>
              <w:right w:val="nil"/>
            </w:tcBorders>
            <w:vAlign w:val="bottom"/>
            <w:hideMark/>
          </w:tcPr>
          <w:p w14:paraId="1737FCF6" w14:textId="77777777" w:rsidR="00C01196" w:rsidRDefault="00C01196">
            <w:pPr>
              <w:pStyle w:val="rrdsinglerule"/>
              <w:keepNext/>
              <w:pBdr>
                <w:top w:val="none" w:sz="0" w:space="0" w:color="auto"/>
              </w:pBdr>
              <w:spacing w:before="0" w:line="80" w:lineRule="exact"/>
              <w:jc w:val="left"/>
              <w:rPr>
                <w:rFonts w:eastAsiaTheme="minorEastAsia" w:cs="Arial"/>
              </w:rPr>
            </w:pPr>
            <w:r>
              <w:rPr>
                <w:rFonts w:cs="Arial"/>
              </w:rPr>
              <w:t> </w:t>
            </w:r>
          </w:p>
        </w:tc>
        <w:tc>
          <w:tcPr>
            <w:tcW w:w="49" w:type="pct"/>
            <w:vAlign w:val="bottom"/>
            <w:hideMark/>
          </w:tcPr>
          <w:p w14:paraId="59F01799" w14:textId="77777777" w:rsidR="00C01196" w:rsidRDefault="00C01196">
            <w:pPr>
              <w:rPr>
                <w:rFonts w:eastAsiaTheme="minorEastAsia" w:cs="Arial"/>
              </w:rPr>
            </w:pPr>
          </w:p>
        </w:tc>
        <w:tc>
          <w:tcPr>
            <w:tcW w:w="49" w:type="pct"/>
            <w:vAlign w:val="bottom"/>
            <w:hideMark/>
          </w:tcPr>
          <w:p w14:paraId="6AC62531"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54" w:type="pct"/>
            <w:vAlign w:val="bottom"/>
            <w:hideMark/>
          </w:tcPr>
          <w:p w14:paraId="4E8DB61F" w14:textId="77777777" w:rsidR="00C01196" w:rsidRDefault="00C01196">
            <w:pPr>
              <w:pStyle w:val="rrdsinglerule"/>
              <w:keepNext/>
              <w:pBdr>
                <w:top w:val="none" w:sz="0" w:space="0" w:color="auto"/>
              </w:pBdr>
              <w:spacing w:before="0" w:line="80" w:lineRule="exact"/>
              <w:jc w:val="left"/>
              <w:rPr>
                <w:rFonts w:eastAsiaTheme="minorEastAsia" w:cs="Arial"/>
              </w:rPr>
            </w:pPr>
            <w:r>
              <w:rPr>
                <w:rFonts w:cs="Arial"/>
              </w:rPr>
              <w:t> </w:t>
            </w:r>
          </w:p>
        </w:tc>
        <w:tc>
          <w:tcPr>
            <w:tcW w:w="450" w:type="pct"/>
            <w:vAlign w:val="bottom"/>
            <w:hideMark/>
          </w:tcPr>
          <w:p w14:paraId="2D909DB4" w14:textId="77777777" w:rsidR="00C01196" w:rsidRDefault="00C01196">
            <w:pPr>
              <w:pStyle w:val="rrdsinglerule"/>
              <w:keepNext/>
              <w:pBdr>
                <w:top w:val="none" w:sz="0" w:space="0" w:color="auto"/>
              </w:pBdr>
              <w:spacing w:before="0" w:line="80" w:lineRule="exact"/>
              <w:jc w:val="left"/>
              <w:rPr>
                <w:rFonts w:eastAsiaTheme="minorEastAsia" w:cs="Arial"/>
                <w:bCs/>
              </w:rPr>
            </w:pPr>
            <w:r>
              <w:rPr>
                <w:rFonts w:cs="Arial"/>
                <w:bCs/>
              </w:rPr>
              <w:t> </w:t>
            </w:r>
          </w:p>
        </w:tc>
        <w:tc>
          <w:tcPr>
            <w:tcW w:w="47" w:type="pct"/>
            <w:vAlign w:val="bottom"/>
            <w:hideMark/>
          </w:tcPr>
          <w:p w14:paraId="1FFEBF16" w14:textId="77777777" w:rsidR="00C01196" w:rsidRDefault="00C01196">
            <w:pPr>
              <w:rPr>
                <w:rFonts w:eastAsiaTheme="minorEastAsia" w:cs="Arial"/>
                <w:bCs/>
              </w:rPr>
            </w:pPr>
          </w:p>
        </w:tc>
      </w:tr>
      <w:tr w:rsidR="00C01196" w14:paraId="223D8876" w14:textId="77777777" w:rsidTr="00C01196">
        <w:trPr>
          <w:jc w:val="center"/>
        </w:trPr>
        <w:tc>
          <w:tcPr>
            <w:tcW w:w="3799" w:type="pct"/>
            <w:hideMark/>
          </w:tcPr>
          <w:p w14:paraId="038D1EBC" w14:textId="77777777" w:rsidR="00C01196" w:rsidRDefault="00C01196">
            <w:pPr>
              <w:pStyle w:val="NormalWeb"/>
              <w:keepNext/>
              <w:spacing w:before="0" w:beforeAutospacing="0" w:after="0" w:afterAutospacing="0" w:line="256" w:lineRule="auto"/>
              <w:ind w:left="960" w:hanging="240"/>
              <w:rPr>
                <w:rFonts w:eastAsiaTheme="minorEastAsia" w:cs="Arial"/>
                <w:sz w:val="8"/>
              </w:rPr>
            </w:pPr>
            <w:r>
              <w:rPr>
                <w:rFonts w:cs="Arial"/>
                <w:sz w:val="20"/>
                <w:szCs w:val="20"/>
              </w:rPr>
              <w:t>Total liabilities</w:t>
            </w:r>
          </w:p>
        </w:tc>
        <w:tc>
          <w:tcPr>
            <w:tcW w:w="49" w:type="pct"/>
            <w:vAlign w:val="bottom"/>
            <w:hideMark/>
          </w:tcPr>
          <w:p w14:paraId="57E0C1E0"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647A9553"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4DBF8105" w14:textId="77777777" w:rsidR="00C01196" w:rsidRDefault="00C01196">
            <w:pPr>
              <w:keepNext/>
              <w:spacing w:line="256" w:lineRule="auto"/>
              <w:jc w:val="right"/>
              <w:rPr>
                <w:rFonts w:ascii="Arial" w:hAnsi="Arial" w:cs="Arial"/>
                <w:szCs w:val="24"/>
              </w:rPr>
            </w:pPr>
            <w:r>
              <w:rPr>
                <w:rFonts w:ascii="Arial" w:hAnsi="Arial" w:cs="Arial"/>
                <w:b/>
              </w:rPr>
              <w:t>205,753</w:t>
            </w:r>
          </w:p>
        </w:tc>
        <w:tc>
          <w:tcPr>
            <w:tcW w:w="49" w:type="pct"/>
            <w:noWrap/>
            <w:vAlign w:val="bottom"/>
            <w:hideMark/>
          </w:tcPr>
          <w:p w14:paraId="46C57DEC"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217CB029"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477EDE2D"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691E308C" w14:textId="77777777" w:rsidR="00C01196" w:rsidRDefault="00C01196">
            <w:pPr>
              <w:keepNext/>
              <w:spacing w:line="256" w:lineRule="auto"/>
              <w:jc w:val="right"/>
              <w:rPr>
                <w:rFonts w:ascii="Arial" w:hAnsi="Arial" w:cs="Arial"/>
                <w:bCs/>
                <w:szCs w:val="24"/>
              </w:rPr>
            </w:pPr>
            <w:r>
              <w:rPr>
                <w:rFonts w:ascii="Arial" w:hAnsi="Arial" w:cs="Arial"/>
                <w:bCs/>
              </w:rPr>
              <w:t>198,298</w:t>
            </w:r>
          </w:p>
        </w:tc>
        <w:tc>
          <w:tcPr>
            <w:tcW w:w="47" w:type="pct"/>
            <w:noWrap/>
            <w:vAlign w:val="bottom"/>
            <w:hideMark/>
          </w:tcPr>
          <w:p w14:paraId="463960A6"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789BD396" w14:textId="77777777" w:rsidTr="00C01196">
        <w:trPr>
          <w:jc w:val="center"/>
        </w:trPr>
        <w:tc>
          <w:tcPr>
            <w:tcW w:w="4351" w:type="pct"/>
            <w:gridSpan w:val="4"/>
            <w:tcBorders>
              <w:top w:val="nil"/>
              <w:left w:val="nil"/>
              <w:bottom w:val="single" w:sz="4" w:space="0" w:color="auto"/>
              <w:right w:val="nil"/>
            </w:tcBorders>
            <w:vAlign w:val="bottom"/>
            <w:hideMark/>
          </w:tcPr>
          <w:p w14:paraId="2DA8EDA3" w14:textId="77777777" w:rsidR="00C01196" w:rsidRDefault="00C01196">
            <w:pPr>
              <w:pStyle w:val="la2"/>
              <w:keepNext/>
              <w:spacing w:line="80" w:lineRule="exact"/>
              <w:rPr>
                <w:rFonts w:ascii="Arial" w:hAnsi="Arial" w:cs="Arial"/>
              </w:rPr>
            </w:pPr>
            <w:r>
              <w:rPr>
                <w:rFonts w:ascii="Arial" w:hAnsi="Arial" w:cs="Arial"/>
              </w:rPr>
              <w:t> </w:t>
            </w:r>
          </w:p>
        </w:tc>
        <w:tc>
          <w:tcPr>
            <w:tcW w:w="49" w:type="pct"/>
            <w:vAlign w:val="bottom"/>
          </w:tcPr>
          <w:p w14:paraId="44B146BA" w14:textId="77777777" w:rsidR="00C01196" w:rsidRDefault="00C01196">
            <w:pPr>
              <w:pStyle w:val="la2"/>
              <w:keepNext/>
              <w:spacing w:line="80" w:lineRule="exact"/>
              <w:rPr>
                <w:rFonts w:ascii="Arial" w:hAnsi="Arial" w:cs="Arial"/>
              </w:rPr>
            </w:pPr>
          </w:p>
        </w:tc>
        <w:tc>
          <w:tcPr>
            <w:tcW w:w="49" w:type="pct"/>
            <w:vAlign w:val="bottom"/>
          </w:tcPr>
          <w:p w14:paraId="5FF33678" w14:textId="77777777" w:rsidR="00C01196" w:rsidRDefault="00C01196">
            <w:pPr>
              <w:pStyle w:val="la2"/>
              <w:keepNext/>
              <w:spacing w:line="80" w:lineRule="exact"/>
              <w:rPr>
                <w:rFonts w:ascii="Arial" w:hAnsi="Arial" w:cs="Arial"/>
              </w:rPr>
            </w:pPr>
          </w:p>
        </w:tc>
        <w:tc>
          <w:tcPr>
            <w:tcW w:w="54" w:type="pct"/>
            <w:tcBorders>
              <w:top w:val="nil"/>
              <w:left w:val="nil"/>
              <w:bottom w:val="single" w:sz="4" w:space="0" w:color="auto"/>
              <w:right w:val="nil"/>
            </w:tcBorders>
            <w:vAlign w:val="bottom"/>
          </w:tcPr>
          <w:p w14:paraId="107D7ED3" w14:textId="77777777" w:rsidR="00C01196" w:rsidRDefault="00C01196">
            <w:pPr>
              <w:pStyle w:val="la2"/>
              <w:keepNext/>
              <w:spacing w:line="80" w:lineRule="exact"/>
              <w:rPr>
                <w:rFonts w:ascii="Arial" w:hAnsi="Arial" w:cs="Arial"/>
              </w:rPr>
            </w:pPr>
          </w:p>
        </w:tc>
        <w:tc>
          <w:tcPr>
            <w:tcW w:w="450" w:type="pct"/>
            <w:tcBorders>
              <w:top w:val="nil"/>
              <w:left w:val="nil"/>
              <w:bottom w:val="single" w:sz="4" w:space="0" w:color="auto"/>
              <w:right w:val="nil"/>
            </w:tcBorders>
            <w:vAlign w:val="bottom"/>
          </w:tcPr>
          <w:p w14:paraId="39772757" w14:textId="77777777" w:rsidR="00C01196" w:rsidRDefault="00C01196">
            <w:pPr>
              <w:pStyle w:val="la2"/>
              <w:keepNext/>
              <w:spacing w:line="80" w:lineRule="exact"/>
              <w:rPr>
                <w:rFonts w:ascii="Arial" w:hAnsi="Arial" w:cs="Arial"/>
                <w:bCs/>
              </w:rPr>
            </w:pPr>
          </w:p>
        </w:tc>
        <w:tc>
          <w:tcPr>
            <w:tcW w:w="47" w:type="pct"/>
            <w:vAlign w:val="bottom"/>
          </w:tcPr>
          <w:p w14:paraId="2B2D0169" w14:textId="77777777" w:rsidR="00C01196" w:rsidRDefault="00C01196">
            <w:pPr>
              <w:keepNext/>
              <w:spacing w:line="80" w:lineRule="exact"/>
              <w:rPr>
                <w:rFonts w:ascii="Arial" w:hAnsi="Arial" w:cs="Arial"/>
                <w:bCs/>
                <w:sz w:val="8"/>
                <w:szCs w:val="8"/>
              </w:rPr>
            </w:pPr>
          </w:p>
        </w:tc>
      </w:tr>
      <w:tr w:rsidR="00C01196" w14:paraId="26751C35" w14:textId="77777777" w:rsidTr="00C01196">
        <w:trPr>
          <w:jc w:val="center"/>
        </w:trPr>
        <w:tc>
          <w:tcPr>
            <w:tcW w:w="4351" w:type="pct"/>
            <w:gridSpan w:val="4"/>
            <w:tcBorders>
              <w:top w:val="single" w:sz="4" w:space="0" w:color="auto"/>
              <w:left w:val="nil"/>
              <w:bottom w:val="nil"/>
              <w:right w:val="nil"/>
            </w:tcBorders>
            <w:vAlign w:val="bottom"/>
            <w:hideMark/>
          </w:tcPr>
          <w:p w14:paraId="0D111569"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49" w:type="pct"/>
            <w:vAlign w:val="bottom"/>
            <w:hideMark/>
          </w:tcPr>
          <w:p w14:paraId="636F109E" w14:textId="77777777" w:rsidR="00C01196" w:rsidRDefault="00C01196">
            <w:pPr>
              <w:rPr>
                <w:rFonts w:ascii="Arial" w:eastAsiaTheme="minorEastAsia" w:hAnsi="Arial" w:cs="Arial"/>
              </w:rPr>
            </w:pPr>
          </w:p>
        </w:tc>
        <w:tc>
          <w:tcPr>
            <w:tcW w:w="49" w:type="pct"/>
            <w:vAlign w:val="bottom"/>
            <w:hideMark/>
          </w:tcPr>
          <w:p w14:paraId="36DD756F"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54" w:type="pct"/>
            <w:vAlign w:val="bottom"/>
            <w:hideMark/>
          </w:tcPr>
          <w:p w14:paraId="68EEFCB6"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450" w:type="pct"/>
            <w:vAlign w:val="bottom"/>
            <w:hideMark/>
          </w:tcPr>
          <w:p w14:paraId="3361C6B5" w14:textId="77777777" w:rsidR="00C01196" w:rsidRDefault="00C01196">
            <w:pPr>
              <w:pStyle w:val="la2"/>
              <w:keepNext/>
              <w:spacing w:line="80" w:lineRule="exact"/>
              <w:rPr>
                <w:rFonts w:ascii="Arial" w:eastAsiaTheme="minorEastAsia" w:hAnsi="Arial" w:cs="Arial"/>
                <w:bCs/>
              </w:rPr>
            </w:pPr>
            <w:r>
              <w:rPr>
                <w:rFonts w:ascii="Arial" w:hAnsi="Arial" w:cs="Arial"/>
                <w:bCs/>
              </w:rPr>
              <w:t> </w:t>
            </w:r>
          </w:p>
        </w:tc>
        <w:tc>
          <w:tcPr>
            <w:tcW w:w="47" w:type="pct"/>
            <w:vAlign w:val="bottom"/>
            <w:hideMark/>
          </w:tcPr>
          <w:p w14:paraId="4910D982" w14:textId="77777777" w:rsidR="00C01196" w:rsidRDefault="00C01196">
            <w:pPr>
              <w:rPr>
                <w:rFonts w:ascii="Arial" w:eastAsiaTheme="minorEastAsia" w:hAnsi="Arial" w:cs="Arial"/>
                <w:bCs/>
              </w:rPr>
            </w:pPr>
          </w:p>
        </w:tc>
      </w:tr>
      <w:tr w:rsidR="00C01196" w14:paraId="269C5CAD" w14:textId="77777777" w:rsidTr="00C01196">
        <w:trPr>
          <w:jc w:val="center"/>
        </w:trPr>
        <w:tc>
          <w:tcPr>
            <w:tcW w:w="3799" w:type="pct"/>
            <w:hideMark/>
          </w:tcPr>
          <w:p w14:paraId="75C7D7C5" w14:textId="77777777" w:rsidR="00C01196" w:rsidRDefault="00C01196">
            <w:pPr>
              <w:pStyle w:val="NormalWeb"/>
              <w:keepNext/>
              <w:spacing w:before="0" w:beforeAutospacing="0" w:after="0" w:afterAutospacing="0" w:line="256" w:lineRule="auto"/>
              <w:ind w:left="240" w:hanging="240"/>
              <w:rPr>
                <w:rFonts w:eastAsiaTheme="minorEastAsia" w:cs="Arial"/>
                <w:sz w:val="8"/>
              </w:rPr>
            </w:pPr>
            <w:r>
              <w:rPr>
                <w:rFonts w:cs="Arial"/>
                <w:sz w:val="20"/>
                <w:szCs w:val="20"/>
              </w:rPr>
              <w:t>Commitments and contingencies</w:t>
            </w:r>
          </w:p>
        </w:tc>
        <w:tc>
          <w:tcPr>
            <w:tcW w:w="49" w:type="pct"/>
            <w:vAlign w:val="bottom"/>
            <w:hideMark/>
          </w:tcPr>
          <w:p w14:paraId="0EAD9B74"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3531606C"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49" w:type="pct"/>
            <w:vAlign w:val="bottom"/>
            <w:hideMark/>
          </w:tcPr>
          <w:p w14:paraId="424CDA50"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9" w:type="pct"/>
            <w:vAlign w:val="bottom"/>
            <w:hideMark/>
          </w:tcPr>
          <w:p w14:paraId="1960090E"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9" w:type="pct"/>
            <w:vAlign w:val="bottom"/>
            <w:hideMark/>
          </w:tcPr>
          <w:p w14:paraId="14481756"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2CB3E907"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50" w:type="pct"/>
            <w:vAlign w:val="bottom"/>
            <w:hideMark/>
          </w:tcPr>
          <w:p w14:paraId="0CFF8085" w14:textId="77777777" w:rsidR="00C01196" w:rsidRDefault="00C01196">
            <w:pPr>
              <w:pStyle w:val="la2"/>
              <w:keepNext/>
              <w:spacing w:line="240" w:lineRule="auto"/>
              <w:rPr>
                <w:rFonts w:ascii="Arial" w:eastAsiaTheme="minorEastAsia" w:hAnsi="Arial" w:cs="Arial"/>
                <w:bCs/>
              </w:rPr>
            </w:pPr>
            <w:r>
              <w:rPr>
                <w:rFonts w:ascii="Arial" w:hAnsi="Arial" w:cs="Arial"/>
                <w:bCs/>
              </w:rPr>
              <w:t> </w:t>
            </w:r>
          </w:p>
        </w:tc>
        <w:tc>
          <w:tcPr>
            <w:tcW w:w="47" w:type="pct"/>
            <w:vAlign w:val="bottom"/>
            <w:hideMark/>
          </w:tcPr>
          <w:p w14:paraId="40F23307" w14:textId="77777777" w:rsidR="00C01196" w:rsidRDefault="00C01196">
            <w:pPr>
              <w:pStyle w:val="la2"/>
              <w:keepNext/>
              <w:spacing w:line="240" w:lineRule="auto"/>
              <w:rPr>
                <w:rFonts w:ascii="Arial" w:eastAsiaTheme="minorEastAsia" w:hAnsi="Arial" w:cs="Arial"/>
                <w:bCs/>
              </w:rPr>
            </w:pPr>
            <w:r>
              <w:rPr>
                <w:rFonts w:ascii="Arial" w:hAnsi="Arial" w:cs="Arial"/>
                <w:bCs/>
              </w:rPr>
              <w:t> </w:t>
            </w:r>
          </w:p>
        </w:tc>
      </w:tr>
      <w:tr w:rsidR="00C01196" w14:paraId="0915A5AA" w14:textId="77777777" w:rsidTr="00C01196">
        <w:trPr>
          <w:jc w:val="center"/>
        </w:trPr>
        <w:tc>
          <w:tcPr>
            <w:tcW w:w="3799" w:type="pct"/>
            <w:hideMark/>
          </w:tcPr>
          <w:p w14:paraId="579C171D" w14:textId="77777777" w:rsidR="00C01196" w:rsidRDefault="00C01196">
            <w:pPr>
              <w:pStyle w:val="NormalWeb"/>
              <w:keepNext/>
              <w:spacing w:before="0" w:beforeAutospacing="0" w:after="0" w:afterAutospacing="0" w:line="256" w:lineRule="auto"/>
              <w:ind w:left="240" w:hanging="240"/>
              <w:rPr>
                <w:rFonts w:eastAsiaTheme="minorEastAsia" w:cs="Arial"/>
                <w:sz w:val="8"/>
              </w:rPr>
            </w:pPr>
            <w:r>
              <w:rPr>
                <w:rFonts w:cs="Arial"/>
                <w:sz w:val="20"/>
                <w:szCs w:val="20"/>
              </w:rPr>
              <w:t>Stockholders’ equity:</w:t>
            </w:r>
          </w:p>
        </w:tc>
        <w:tc>
          <w:tcPr>
            <w:tcW w:w="49" w:type="pct"/>
            <w:vAlign w:val="bottom"/>
            <w:hideMark/>
          </w:tcPr>
          <w:p w14:paraId="1A2F8B34"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2CFC114C"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49" w:type="pct"/>
            <w:vAlign w:val="bottom"/>
            <w:hideMark/>
          </w:tcPr>
          <w:p w14:paraId="5D306E6B"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9" w:type="pct"/>
            <w:vAlign w:val="bottom"/>
            <w:hideMark/>
          </w:tcPr>
          <w:p w14:paraId="2608E899"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9" w:type="pct"/>
            <w:vAlign w:val="bottom"/>
            <w:hideMark/>
          </w:tcPr>
          <w:p w14:paraId="3ECFF45F"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4ADEC298" w14:textId="77777777" w:rsidR="00C01196" w:rsidRDefault="00C01196">
            <w:pPr>
              <w:pStyle w:val="la2"/>
              <w:keepNext/>
              <w:spacing w:line="240" w:lineRule="auto"/>
              <w:rPr>
                <w:rFonts w:ascii="Arial" w:eastAsiaTheme="minorEastAsia" w:hAnsi="Arial" w:cs="Arial"/>
              </w:rPr>
            </w:pPr>
            <w:r>
              <w:rPr>
                <w:rFonts w:ascii="Arial" w:hAnsi="Arial" w:cs="Arial"/>
              </w:rPr>
              <w:t> </w:t>
            </w:r>
          </w:p>
        </w:tc>
        <w:tc>
          <w:tcPr>
            <w:tcW w:w="450" w:type="pct"/>
            <w:vAlign w:val="bottom"/>
            <w:hideMark/>
          </w:tcPr>
          <w:p w14:paraId="5EDC1224" w14:textId="77777777" w:rsidR="00C01196" w:rsidRDefault="00C01196">
            <w:pPr>
              <w:pStyle w:val="la2"/>
              <w:keepNext/>
              <w:spacing w:line="240" w:lineRule="auto"/>
              <w:rPr>
                <w:rFonts w:ascii="Arial" w:eastAsiaTheme="minorEastAsia" w:hAnsi="Arial" w:cs="Arial"/>
                <w:bCs/>
              </w:rPr>
            </w:pPr>
            <w:r>
              <w:rPr>
                <w:rFonts w:ascii="Arial" w:hAnsi="Arial" w:cs="Arial"/>
                <w:bCs/>
              </w:rPr>
              <w:t> </w:t>
            </w:r>
          </w:p>
        </w:tc>
        <w:tc>
          <w:tcPr>
            <w:tcW w:w="47" w:type="pct"/>
            <w:vAlign w:val="bottom"/>
            <w:hideMark/>
          </w:tcPr>
          <w:p w14:paraId="3BB0CF83" w14:textId="77777777" w:rsidR="00C01196" w:rsidRDefault="00C01196">
            <w:pPr>
              <w:pStyle w:val="la2"/>
              <w:keepNext/>
              <w:spacing w:line="240" w:lineRule="auto"/>
              <w:rPr>
                <w:rFonts w:ascii="Arial" w:eastAsiaTheme="minorEastAsia" w:hAnsi="Arial" w:cs="Arial"/>
                <w:bCs/>
              </w:rPr>
            </w:pPr>
            <w:r>
              <w:rPr>
                <w:rFonts w:ascii="Arial" w:hAnsi="Arial" w:cs="Arial"/>
                <w:bCs/>
              </w:rPr>
              <w:t> </w:t>
            </w:r>
          </w:p>
        </w:tc>
      </w:tr>
      <w:tr w:rsidR="00C01196" w14:paraId="73F2923B" w14:textId="77777777" w:rsidTr="00C01196">
        <w:trPr>
          <w:jc w:val="center"/>
        </w:trPr>
        <w:tc>
          <w:tcPr>
            <w:tcW w:w="3799" w:type="pct"/>
            <w:hideMark/>
          </w:tcPr>
          <w:p w14:paraId="1E8132C4" w14:textId="77777777" w:rsidR="00C01196" w:rsidRDefault="00C01196">
            <w:pPr>
              <w:pStyle w:val="NormalWeb"/>
              <w:keepNext/>
              <w:spacing w:before="0" w:beforeAutospacing="0" w:after="0" w:afterAutospacing="0" w:line="256" w:lineRule="auto"/>
              <w:ind w:left="480" w:hanging="240"/>
              <w:jc w:val="left"/>
              <w:rPr>
                <w:rFonts w:eastAsiaTheme="minorEastAsia" w:cs="Arial"/>
                <w:sz w:val="8"/>
              </w:rPr>
            </w:pPr>
            <w:r>
              <w:rPr>
                <w:rFonts w:cs="Arial"/>
                <w:sz w:val="20"/>
                <w:szCs w:val="20"/>
              </w:rPr>
              <w:t xml:space="preserve">Common stock and paid-in capital – shares authorized 24,000; outstanding </w:t>
            </w:r>
            <w:r>
              <w:rPr>
                <w:rFonts w:cs="Arial"/>
                <w:b/>
                <w:sz w:val="20"/>
                <w:szCs w:val="20"/>
              </w:rPr>
              <w:t>7,432</w:t>
            </w:r>
            <w:r>
              <w:rPr>
                <w:rFonts w:cs="Arial"/>
                <w:sz w:val="20"/>
                <w:szCs w:val="20"/>
              </w:rPr>
              <w:t xml:space="preserve"> and </w:t>
            </w:r>
            <w:r>
              <w:rPr>
                <w:rFonts w:cs="Arial"/>
                <w:bCs/>
                <w:sz w:val="20"/>
                <w:szCs w:val="20"/>
              </w:rPr>
              <w:t>7,464</w:t>
            </w:r>
          </w:p>
        </w:tc>
        <w:tc>
          <w:tcPr>
            <w:tcW w:w="49" w:type="pct"/>
            <w:vAlign w:val="bottom"/>
            <w:hideMark/>
          </w:tcPr>
          <w:p w14:paraId="5D855208"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5EA8EC06"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11738A55" w14:textId="77777777" w:rsidR="00C01196" w:rsidRDefault="00C01196">
            <w:pPr>
              <w:keepNext/>
              <w:spacing w:line="256" w:lineRule="auto"/>
              <w:jc w:val="right"/>
              <w:rPr>
                <w:rFonts w:ascii="Arial" w:hAnsi="Arial" w:cs="Arial"/>
                <w:szCs w:val="24"/>
              </w:rPr>
            </w:pPr>
            <w:r>
              <w:rPr>
                <w:rFonts w:ascii="Arial" w:hAnsi="Arial" w:cs="Arial"/>
                <w:b/>
              </w:rPr>
              <w:t>93,718</w:t>
            </w:r>
          </w:p>
        </w:tc>
        <w:tc>
          <w:tcPr>
            <w:tcW w:w="49" w:type="pct"/>
            <w:noWrap/>
            <w:vAlign w:val="bottom"/>
            <w:hideMark/>
          </w:tcPr>
          <w:p w14:paraId="188EA4CA"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33549EEB"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5061666D"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43A34142" w14:textId="77777777" w:rsidR="00C01196" w:rsidRDefault="00C01196">
            <w:pPr>
              <w:keepNext/>
              <w:spacing w:line="256" w:lineRule="auto"/>
              <w:jc w:val="right"/>
              <w:rPr>
                <w:rFonts w:ascii="Arial" w:hAnsi="Arial" w:cs="Arial"/>
                <w:bCs/>
                <w:szCs w:val="24"/>
              </w:rPr>
            </w:pPr>
            <w:r>
              <w:rPr>
                <w:rFonts w:ascii="Arial" w:hAnsi="Arial" w:cs="Arial"/>
                <w:bCs/>
              </w:rPr>
              <w:t>86,939</w:t>
            </w:r>
          </w:p>
        </w:tc>
        <w:tc>
          <w:tcPr>
            <w:tcW w:w="47" w:type="pct"/>
            <w:noWrap/>
            <w:vAlign w:val="bottom"/>
            <w:hideMark/>
          </w:tcPr>
          <w:p w14:paraId="690B5CC3"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0C7E8DB3" w14:textId="77777777" w:rsidTr="00C01196">
        <w:trPr>
          <w:jc w:val="center"/>
        </w:trPr>
        <w:tc>
          <w:tcPr>
            <w:tcW w:w="3799" w:type="pct"/>
            <w:hideMark/>
          </w:tcPr>
          <w:p w14:paraId="3BE0E921" w14:textId="77777777" w:rsidR="00C01196" w:rsidRDefault="00C01196">
            <w:pPr>
              <w:pStyle w:val="NormalWeb"/>
              <w:keepNext/>
              <w:spacing w:before="0" w:beforeAutospacing="0" w:after="0" w:afterAutospacing="0" w:line="256" w:lineRule="auto"/>
              <w:ind w:left="480" w:hanging="240"/>
              <w:rPr>
                <w:rFonts w:eastAsiaTheme="minorEastAsia" w:cs="Arial"/>
                <w:sz w:val="8"/>
              </w:rPr>
            </w:pPr>
            <w:r>
              <w:rPr>
                <w:rFonts w:cs="Arial"/>
                <w:sz w:val="20"/>
                <w:szCs w:val="20"/>
              </w:rPr>
              <w:t>Retained earnings</w:t>
            </w:r>
          </w:p>
        </w:tc>
        <w:tc>
          <w:tcPr>
            <w:tcW w:w="49" w:type="pct"/>
            <w:vAlign w:val="bottom"/>
            <w:hideMark/>
          </w:tcPr>
          <w:p w14:paraId="3E5C6F08"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7B1C49CA"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0747B9F4" w14:textId="77777777" w:rsidR="00C01196" w:rsidRDefault="00C01196">
            <w:pPr>
              <w:keepNext/>
              <w:spacing w:line="256" w:lineRule="auto"/>
              <w:jc w:val="right"/>
              <w:rPr>
                <w:rFonts w:ascii="Arial" w:hAnsi="Arial" w:cs="Arial"/>
                <w:szCs w:val="24"/>
              </w:rPr>
            </w:pPr>
            <w:r>
              <w:rPr>
                <w:rFonts w:ascii="Arial" w:hAnsi="Arial" w:cs="Arial"/>
                <w:b/>
              </w:rPr>
              <w:t>118,848</w:t>
            </w:r>
          </w:p>
        </w:tc>
        <w:tc>
          <w:tcPr>
            <w:tcW w:w="49" w:type="pct"/>
            <w:noWrap/>
            <w:vAlign w:val="bottom"/>
            <w:hideMark/>
          </w:tcPr>
          <w:p w14:paraId="65B58AF3"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00A066CB"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24943D69"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66049972" w14:textId="77777777" w:rsidR="00C01196" w:rsidRDefault="00C01196">
            <w:pPr>
              <w:keepNext/>
              <w:spacing w:line="256" w:lineRule="auto"/>
              <w:jc w:val="right"/>
              <w:rPr>
                <w:rFonts w:ascii="Arial" w:hAnsi="Arial" w:cs="Arial"/>
                <w:bCs/>
                <w:szCs w:val="24"/>
              </w:rPr>
            </w:pPr>
            <w:r>
              <w:rPr>
                <w:rFonts w:ascii="Arial" w:hAnsi="Arial" w:cs="Arial"/>
                <w:bCs/>
              </w:rPr>
              <w:t>84,281</w:t>
            </w:r>
          </w:p>
        </w:tc>
        <w:tc>
          <w:tcPr>
            <w:tcW w:w="47" w:type="pct"/>
            <w:noWrap/>
            <w:vAlign w:val="bottom"/>
            <w:hideMark/>
          </w:tcPr>
          <w:p w14:paraId="597F8783"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7A06EB64" w14:textId="77777777" w:rsidTr="00C01196">
        <w:trPr>
          <w:jc w:val="center"/>
        </w:trPr>
        <w:tc>
          <w:tcPr>
            <w:tcW w:w="3799" w:type="pct"/>
            <w:hideMark/>
          </w:tcPr>
          <w:p w14:paraId="6E0ECF16" w14:textId="77777777" w:rsidR="00C01196" w:rsidRDefault="00C01196">
            <w:pPr>
              <w:pStyle w:val="NormalWeb"/>
              <w:keepNext/>
              <w:spacing w:before="0" w:beforeAutospacing="0" w:after="0" w:afterAutospacing="0" w:line="256" w:lineRule="auto"/>
              <w:ind w:left="480" w:hanging="240"/>
              <w:rPr>
                <w:rFonts w:eastAsiaTheme="minorEastAsia" w:cs="Arial"/>
                <w:sz w:val="8"/>
              </w:rPr>
            </w:pPr>
            <w:r>
              <w:rPr>
                <w:rFonts w:cs="Arial"/>
                <w:sz w:val="20"/>
                <w:szCs w:val="20"/>
              </w:rPr>
              <w:t>Accumulated other comprehensive loss</w:t>
            </w:r>
          </w:p>
        </w:tc>
        <w:tc>
          <w:tcPr>
            <w:tcW w:w="49" w:type="pct"/>
            <w:vAlign w:val="bottom"/>
            <w:hideMark/>
          </w:tcPr>
          <w:p w14:paraId="492B6EA3"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22402F92"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136DAB0A" w14:textId="77777777" w:rsidR="00C01196" w:rsidRDefault="00C01196">
            <w:pPr>
              <w:keepNext/>
              <w:spacing w:line="256" w:lineRule="auto"/>
              <w:jc w:val="right"/>
              <w:rPr>
                <w:rFonts w:ascii="Arial" w:hAnsi="Arial" w:cs="Arial"/>
                <w:szCs w:val="24"/>
              </w:rPr>
            </w:pPr>
            <w:r>
              <w:rPr>
                <w:rFonts w:ascii="Arial" w:hAnsi="Arial" w:cs="Arial"/>
                <w:b/>
              </w:rPr>
              <w:t>(6,343</w:t>
            </w:r>
          </w:p>
        </w:tc>
        <w:tc>
          <w:tcPr>
            <w:tcW w:w="49" w:type="pct"/>
            <w:noWrap/>
            <w:vAlign w:val="bottom"/>
            <w:hideMark/>
          </w:tcPr>
          <w:p w14:paraId="71475E8B" w14:textId="77777777" w:rsidR="00C01196" w:rsidRDefault="00C01196">
            <w:pPr>
              <w:keepNext/>
              <w:spacing w:line="256" w:lineRule="auto"/>
              <w:rPr>
                <w:rFonts w:ascii="Arial" w:hAnsi="Arial" w:cs="Arial"/>
                <w:sz w:val="8"/>
                <w:szCs w:val="24"/>
              </w:rPr>
            </w:pPr>
            <w:r>
              <w:rPr>
                <w:rFonts w:ascii="Arial" w:hAnsi="Arial" w:cs="Arial"/>
                <w:b/>
              </w:rPr>
              <w:t>)</w:t>
            </w:r>
          </w:p>
        </w:tc>
        <w:tc>
          <w:tcPr>
            <w:tcW w:w="49" w:type="pct"/>
            <w:vAlign w:val="bottom"/>
            <w:hideMark/>
          </w:tcPr>
          <w:p w14:paraId="5A02F860"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3EFF5AB5"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6547B7CE" w14:textId="77777777" w:rsidR="00C01196" w:rsidRDefault="00C01196">
            <w:pPr>
              <w:keepNext/>
              <w:spacing w:line="256" w:lineRule="auto"/>
              <w:jc w:val="right"/>
              <w:rPr>
                <w:rFonts w:ascii="Arial" w:hAnsi="Arial" w:cs="Arial"/>
                <w:bCs/>
                <w:szCs w:val="24"/>
              </w:rPr>
            </w:pPr>
            <w:r>
              <w:rPr>
                <w:rFonts w:ascii="Arial" w:hAnsi="Arial" w:cs="Arial"/>
                <w:bCs/>
              </w:rPr>
              <w:t>(4,678</w:t>
            </w:r>
          </w:p>
        </w:tc>
        <w:tc>
          <w:tcPr>
            <w:tcW w:w="47" w:type="pct"/>
            <w:noWrap/>
            <w:vAlign w:val="bottom"/>
            <w:hideMark/>
          </w:tcPr>
          <w:p w14:paraId="0B6342D0" w14:textId="77777777" w:rsidR="00C01196" w:rsidRDefault="00C01196">
            <w:pPr>
              <w:keepNext/>
              <w:spacing w:line="256" w:lineRule="auto"/>
              <w:rPr>
                <w:rFonts w:ascii="Arial" w:hAnsi="Arial" w:cs="Arial"/>
                <w:bCs/>
                <w:sz w:val="8"/>
                <w:szCs w:val="24"/>
              </w:rPr>
            </w:pPr>
            <w:r>
              <w:rPr>
                <w:rFonts w:ascii="Arial" w:hAnsi="Arial" w:cs="Arial"/>
                <w:bCs/>
              </w:rPr>
              <w:t>)</w:t>
            </w:r>
          </w:p>
        </w:tc>
      </w:tr>
      <w:tr w:rsidR="00C01196" w14:paraId="3D81A9AA" w14:textId="77777777" w:rsidTr="00C01196">
        <w:trPr>
          <w:jc w:val="center"/>
        </w:trPr>
        <w:tc>
          <w:tcPr>
            <w:tcW w:w="4351" w:type="pct"/>
            <w:gridSpan w:val="4"/>
            <w:tcBorders>
              <w:top w:val="nil"/>
              <w:left w:val="nil"/>
              <w:bottom w:val="single" w:sz="4" w:space="0" w:color="auto"/>
              <w:right w:val="nil"/>
            </w:tcBorders>
            <w:vAlign w:val="bottom"/>
            <w:hideMark/>
          </w:tcPr>
          <w:p w14:paraId="7681669E" w14:textId="77777777" w:rsidR="00C01196" w:rsidRDefault="00C01196">
            <w:pPr>
              <w:pStyle w:val="rrdsinglerule"/>
              <w:keepNext/>
              <w:pBdr>
                <w:top w:val="none" w:sz="0" w:space="0" w:color="auto"/>
              </w:pBdr>
              <w:spacing w:before="0" w:line="80" w:lineRule="exact"/>
              <w:jc w:val="left"/>
              <w:rPr>
                <w:rFonts w:cs="Arial"/>
              </w:rPr>
            </w:pPr>
            <w:r>
              <w:rPr>
                <w:rFonts w:cs="Arial"/>
              </w:rPr>
              <w:t> </w:t>
            </w:r>
          </w:p>
        </w:tc>
        <w:tc>
          <w:tcPr>
            <w:tcW w:w="49" w:type="pct"/>
            <w:vAlign w:val="bottom"/>
          </w:tcPr>
          <w:p w14:paraId="5D4AAF03" w14:textId="77777777" w:rsidR="00C01196" w:rsidRDefault="00C01196">
            <w:pPr>
              <w:keepNext/>
              <w:spacing w:line="80" w:lineRule="exact"/>
              <w:rPr>
                <w:rFonts w:ascii="Arial" w:hAnsi="Arial" w:cs="Arial"/>
                <w:sz w:val="8"/>
                <w:szCs w:val="8"/>
              </w:rPr>
            </w:pPr>
          </w:p>
        </w:tc>
        <w:tc>
          <w:tcPr>
            <w:tcW w:w="49" w:type="pct"/>
            <w:vAlign w:val="bottom"/>
          </w:tcPr>
          <w:p w14:paraId="1528EA6C" w14:textId="77777777" w:rsidR="00C01196" w:rsidRDefault="00C01196">
            <w:pPr>
              <w:pStyle w:val="la2"/>
              <w:keepNext/>
              <w:spacing w:line="80" w:lineRule="exact"/>
              <w:rPr>
                <w:rFonts w:ascii="Arial" w:hAnsi="Arial" w:cs="Arial"/>
              </w:rPr>
            </w:pPr>
          </w:p>
        </w:tc>
        <w:tc>
          <w:tcPr>
            <w:tcW w:w="54" w:type="pct"/>
            <w:tcBorders>
              <w:top w:val="nil"/>
              <w:left w:val="nil"/>
              <w:bottom w:val="single" w:sz="4" w:space="0" w:color="auto"/>
              <w:right w:val="nil"/>
            </w:tcBorders>
            <w:vAlign w:val="bottom"/>
          </w:tcPr>
          <w:p w14:paraId="5DB5ED07" w14:textId="77777777" w:rsidR="00C01196" w:rsidRDefault="00C01196">
            <w:pPr>
              <w:pStyle w:val="rrdsinglerule"/>
              <w:keepNext/>
              <w:pBdr>
                <w:top w:val="none" w:sz="0" w:space="0" w:color="auto"/>
              </w:pBdr>
              <w:spacing w:before="0" w:line="80" w:lineRule="exact"/>
              <w:jc w:val="left"/>
              <w:rPr>
                <w:rFonts w:cs="Arial"/>
              </w:rPr>
            </w:pPr>
          </w:p>
        </w:tc>
        <w:tc>
          <w:tcPr>
            <w:tcW w:w="450" w:type="pct"/>
            <w:tcBorders>
              <w:top w:val="nil"/>
              <w:left w:val="nil"/>
              <w:bottom w:val="single" w:sz="4" w:space="0" w:color="auto"/>
              <w:right w:val="nil"/>
            </w:tcBorders>
            <w:vAlign w:val="bottom"/>
          </w:tcPr>
          <w:p w14:paraId="2752FD70" w14:textId="77777777" w:rsidR="00C01196" w:rsidRDefault="00C01196">
            <w:pPr>
              <w:pStyle w:val="rrdsinglerule"/>
              <w:keepNext/>
              <w:pBdr>
                <w:top w:val="none" w:sz="0" w:space="0" w:color="auto"/>
              </w:pBdr>
              <w:spacing w:before="0" w:line="80" w:lineRule="exact"/>
              <w:jc w:val="left"/>
              <w:rPr>
                <w:rFonts w:cs="Arial"/>
                <w:bCs/>
              </w:rPr>
            </w:pPr>
          </w:p>
        </w:tc>
        <w:tc>
          <w:tcPr>
            <w:tcW w:w="47" w:type="pct"/>
            <w:vAlign w:val="bottom"/>
          </w:tcPr>
          <w:p w14:paraId="35D167A3" w14:textId="77777777" w:rsidR="00C01196" w:rsidRDefault="00C01196">
            <w:pPr>
              <w:keepNext/>
              <w:spacing w:line="80" w:lineRule="exact"/>
              <w:rPr>
                <w:rFonts w:ascii="Arial" w:hAnsi="Arial" w:cs="Arial"/>
                <w:bCs/>
                <w:sz w:val="8"/>
                <w:szCs w:val="8"/>
              </w:rPr>
            </w:pPr>
          </w:p>
        </w:tc>
      </w:tr>
      <w:tr w:rsidR="00C01196" w14:paraId="59AA733E" w14:textId="77777777" w:rsidTr="00C01196">
        <w:trPr>
          <w:jc w:val="center"/>
        </w:trPr>
        <w:tc>
          <w:tcPr>
            <w:tcW w:w="4351" w:type="pct"/>
            <w:gridSpan w:val="4"/>
            <w:tcBorders>
              <w:top w:val="single" w:sz="4" w:space="0" w:color="auto"/>
              <w:left w:val="nil"/>
              <w:bottom w:val="nil"/>
              <w:right w:val="nil"/>
            </w:tcBorders>
            <w:vAlign w:val="bottom"/>
            <w:hideMark/>
          </w:tcPr>
          <w:p w14:paraId="3256A33E" w14:textId="77777777" w:rsidR="00C01196" w:rsidRDefault="00C01196">
            <w:pPr>
              <w:pStyle w:val="rrdsinglerule"/>
              <w:keepNext/>
              <w:pBdr>
                <w:top w:val="none" w:sz="0" w:space="0" w:color="auto"/>
              </w:pBdr>
              <w:spacing w:before="0" w:line="80" w:lineRule="exact"/>
              <w:jc w:val="left"/>
              <w:rPr>
                <w:rFonts w:eastAsiaTheme="minorEastAsia" w:cs="Arial"/>
              </w:rPr>
            </w:pPr>
            <w:r>
              <w:rPr>
                <w:rFonts w:cs="Arial"/>
              </w:rPr>
              <w:t> </w:t>
            </w:r>
          </w:p>
        </w:tc>
        <w:tc>
          <w:tcPr>
            <w:tcW w:w="49" w:type="pct"/>
            <w:vAlign w:val="bottom"/>
            <w:hideMark/>
          </w:tcPr>
          <w:p w14:paraId="40C15C1D" w14:textId="77777777" w:rsidR="00C01196" w:rsidRDefault="00C01196">
            <w:pPr>
              <w:rPr>
                <w:rFonts w:eastAsiaTheme="minorEastAsia" w:cs="Arial"/>
              </w:rPr>
            </w:pPr>
          </w:p>
        </w:tc>
        <w:tc>
          <w:tcPr>
            <w:tcW w:w="49" w:type="pct"/>
            <w:vAlign w:val="bottom"/>
            <w:hideMark/>
          </w:tcPr>
          <w:p w14:paraId="54F78F2A"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54" w:type="pct"/>
            <w:tcBorders>
              <w:top w:val="single" w:sz="4" w:space="0" w:color="auto"/>
              <w:left w:val="nil"/>
              <w:bottom w:val="nil"/>
              <w:right w:val="nil"/>
            </w:tcBorders>
            <w:vAlign w:val="bottom"/>
            <w:hideMark/>
          </w:tcPr>
          <w:p w14:paraId="383C14CD" w14:textId="77777777" w:rsidR="00C01196" w:rsidRDefault="00C01196">
            <w:pPr>
              <w:pStyle w:val="rrdsinglerule"/>
              <w:keepNext/>
              <w:pBdr>
                <w:top w:val="none" w:sz="0" w:space="0" w:color="auto"/>
              </w:pBdr>
              <w:spacing w:before="0" w:line="80" w:lineRule="exact"/>
              <w:jc w:val="left"/>
              <w:rPr>
                <w:rFonts w:eastAsiaTheme="minorEastAsia" w:cs="Arial"/>
              </w:rPr>
            </w:pPr>
            <w:r>
              <w:rPr>
                <w:rFonts w:cs="Arial"/>
              </w:rPr>
              <w:t> </w:t>
            </w:r>
          </w:p>
        </w:tc>
        <w:tc>
          <w:tcPr>
            <w:tcW w:w="450" w:type="pct"/>
            <w:tcBorders>
              <w:top w:val="single" w:sz="4" w:space="0" w:color="auto"/>
              <w:left w:val="nil"/>
              <w:bottom w:val="nil"/>
              <w:right w:val="nil"/>
            </w:tcBorders>
            <w:vAlign w:val="bottom"/>
            <w:hideMark/>
          </w:tcPr>
          <w:p w14:paraId="73F6CE71" w14:textId="77777777" w:rsidR="00C01196" w:rsidRDefault="00C01196">
            <w:pPr>
              <w:pStyle w:val="rrdsinglerule"/>
              <w:keepNext/>
              <w:pBdr>
                <w:top w:val="none" w:sz="0" w:space="0" w:color="auto"/>
              </w:pBdr>
              <w:spacing w:before="0" w:line="80" w:lineRule="exact"/>
              <w:jc w:val="left"/>
              <w:rPr>
                <w:rFonts w:eastAsiaTheme="minorEastAsia" w:cs="Arial"/>
                <w:bCs/>
              </w:rPr>
            </w:pPr>
            <w:r>
              <w:rPr>
                <w:rFonts w:cs="Arial"/>
                <w:bCs/>
              </w:rPr>
              <w:t> </w:t>
            </w:r>
          </w:p>
        </w:tc>
        <w:tc>
          <w:tcPr>
            <w:tcW w:w="47" w:type="pct"/>
            <w:vAlign w:val="bottom"/>
            <w:hideMark/>
          </w:tcPr>
          <w:p w14:paraId="5E5ABA50" w14:textId="77777777" w:rsidR="00C01196" w:rsidRDefault="00C01196">
            <w:pPr>
              <w:rPr>
                <w:rFonts w:eastAsiaTheme="minorEastAsia" w:cs="Arial"/>
                <w:bCs/>
              </w:rPr>
            </w:pPr>
          </w:p>
        </w:tc>
      </w:tr>
      <w:tr w:rsidR="00C01196" w14:paraId="3C013E6E" w14:textId="77777777" w:rsidTr="00C01196">
        <w:trPr>
          <w:jc w:val="center"/>
        </w:trPr>
        <w:tc>
          <w:tcPr>
            <w:tcW w:w="3799" w:type="pct"/>
            <w:hideMark/>
          </w:tcPr>
          <w:p w14:paraId="7B13E5BD" w14:textId="77777777" w:rsidR="00C01196" w:rsidRDefault="00C01196">
            <w:pPr>
              <w:pStyle w:val="NormalWeb"/>
              <w:keepNext/>
              <w:spacing w:before="0" w:beforeAutospacing="0" w:after="0" w:afterAutospacing="0" w:line="256" w:lineRule="auto"/>
              <w:ind w:left="960" w:hanging="240"/>
              <w:rPr>
                <w:rFonts w:eastAsiaTheme="minorEastAsia" w:cs="Arial"/>
                <w:sz w:val="8"/>
              </w:rPr>
            </w:pPr>
            <w:r>
              <w:rPr>
                <w:rFonts w:cs="Arial"/>
                <w:sz w:val="20"/>
                <w:szCs w:val="20"/>
              </w:rPr>
              <w:t>Total stockholders’ equity</w:t>
            </w:r>
          </w:p>
        </w:tc>
        <w:tc>
          <w:tcPr>
            <w:tcW w:w="49" w:type="pct"/>
            <w:vAlign w:val="bottom"/>
            <w:hideMark/>
          </w:tcPr>
          <w:p w14:paraId="45618A28"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49FDFC2B" w14:textId="77777777" w:rsidR="00C01196" w:rsidRDefault="00C01196">
            <w:pPr>
              <w:keepNext/>
              <w:spacing w:line="256" w:lineRule="auto"/>
              <w:rPr>
                <w:rFonts w:ascii="Arial" w:hAnsi="Arial" w:cs="Arial"/>
                <w:sz w:val="8"/>
                <w:szCs w:val="24"/>
              </w:rPr>
            </w:pPr>
            <w:r>
              <w:rPr>
                <w:rFonts w:ascii="Arial" w:hAnsi="Arial" w:cs="Arial"/>
                <w:b/>
                <w:bCs/>
              </w:rPr>
              <w:t> </w:t>
            </w:r>
          </w:p>
        </w:tc>
        <w:tc>
          <w:tcPr>
            <w:tcW w:w="449" w:type="pct"/>
            <w:vAlign w:val="bottom"/>
            <w:hideMark/>
          </w:tcPr>
          <w:p w14:paraId="2FBFDD15" w14:textId="77777777" w:rsidR="00C01196" w:rsidRDefault="00C01196">
            <w:pPr>
              <w:keepNext/>
              <w:spacing w:line="256" w:lineRule="auto"/>
              <w:jc w:val="right"/>
              <w:rPr>
                <w:rFonts w:ascii="Arial" w:hAnsi="Arial" w:cs="Arial"/>
                <w:b/>
                <w:szCs w:val="24"/>
              </w:rPr>
            </w:pPr>
            <w:r>
              <w:rPr>
                <w:rFonts w:ascii="Arial" w:hAnsi="Arial" w:cs="Arial"/>
                <w:b/>
                <w:szCs w:val="24"/>
              </w:rPr>
              <w:t>206,223</w:t>
            </w:r>
          </w:p>
        </w:tc>
        <w:tc>
          <w:tcPr>
            <w:tcW w:w="49" w:type="pct"/>
            <w:noWrap/>
            <w:vAlign w:val="bottom"/>
            <w:hideMark/>
          </w:tcPr>
          <w:p w14:paraId="6E9131D6"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5331DC52"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3ADE201D" w14:textId="77777777" w:rsidR="00C01196" w:rsidRDefault="00C01196">
            <w:pPr>
              <w:keepNext/>
              <w:spacing w:line="256" w:lineRule="auto"/>
              <w:rPr>
                <w:rFonts w:ascii="Arial" w:hAnsi="Arial" w:cs="Arial"/>
                <w:sz w:val="8"/>
                <w:szCs w:val="24"/>
              </w:rPr>
            </w:pPr>
            <w:r>
              <w:rPr>
                <w:rFonts w:ascii="Arial" w:hAnsi="Arial" w:cs="Arial"/>
              </w:rPr>
              <w:t> </w:t>
            </w:r>
          </w:p>
        </w:tc>
        <w:tc>
          <w:tcPr>
            <w:tcW w:w="450" w:type="pct"/>
            <w:vAlign w:val="bottom"/>
            <w:hideMark/>
          </w:tcPr>
          <w:p w14:paraId="7682C8B5" w14:textId="77777777" w:rsidR="00C01196" w:rsidRDefault="00C01196">
            <w:pPr>
              <w:keepNext/>
              <w:spacing w:line="256" w:lineRule="auto"/>
              <w:jc w:val="right"/>
              <w:rPr>
                <w:rFonts w:ascii="Arial" w:hAnsi="Arial" w:cs="Arial"/>
                <w:bCs/>
                <w:szCs w:val="24"/>
              </w:rPr>
            </w:pPr>
            <w:r>
              <w:rPr>
                <w:rFonts w:ascii="Arial" w:hAnsi="Arial" w:cs="Arial"/>
                <w:bCs/>
                <w:szCs w:val="24"/>
              </w:rPr>
              <w:t>166,542</w:t>
            </w:r>
          </w:p>
        </w:tc>
        <w:tc>
          <w:tcPr>
            <w:tcW w:w="47" w:type="pct"/>
            <w:noWrap/>
            <w:vAlign w:val="bottom"/>
            <w:hideMark/>
          </w:tcPr>
          <w:p w14:paraId="125AAF3C"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2455B139" w14:textId="77777777" w:rsidTr="00C01196">
        <w:trPr>
          <w:jc w:val="center"/>
        </w:trPr>
        <w:tc>
          <w:tcPr>
            <w:tcW w:w="4351" w:type="pct"/>
            <w:gridSpan w:val="4"/>
            <w:tcBorders>
              <w:top w:val="nil"/>
              <w:left w:val="nil"/>
              <w:bottom w:val="single" w:sz="4" w:space="0" w:color="auto"/>
              <w:right w:val="nil"/>
            </w:tcBorders>
            <w:vAlign w:val="bottom"/>
            <w:hideMark/>
          </w:tcPr>
          <w:p w14:paraId="16C4CD31" w14:textId="77777777" w:rsidR="00C01196" w:rsidRDefault="00C01196">
            <w:pPr>
              <w:pStyle w:val="rrdsinglerule"/>
              <w:keepNext/>
              <w:pBdr>
                <w:top w:val="none" w:sz="0" w:space="0" w:color="auto"/>
              </w:pBdr>
              <w:spacing w:before="0" w:line="80" w:lineRule="exact"/>
              <w:jc w:val="left"/>
              <w:rPr>
                <w:rFonts w:cs="Arial"/>
              </w:rPr>
            </w:pPr>
            <w:r>
              <w:rPr>
                <w:rFonts w:cs="Arial"/>
              </w:rPr>
              <w:t> </w:t>
            </w:r>
          </w:p>
        </w:tc>
        <w:tc>
          <w:tcPr>
            <w:tcW w:w="49" w:type="pct"/>
            <w:vAlign w:val="bottom"/>
          </w:tcPr>
          <w:p w14:paraId="1700925E" w14:textId="77777777" w:rsidR="00C01196" w:rsidRDefault="00C01196">
            <w:pPr>
              <w:keepNext/>
              <w:spacing w:line="80" w:lineRule="exact"/>
              <w:rPr>
                <w:rFonts w:ascii="Arial" w:hAnsi="Arial" w:cs="Arial"/>
                <w:sz w:val="8"/>
                <w:szCs w:val="8"/>
              </w:rPr>
            </w:pPr>
          </w:p>
        </w:tc>
        <w:tc>
          <w:tcPr>
            <w:tcW w:w="49" w:type="pct"/>
            <w:vAlign w:val="bottom"/>
          </w:tcPr>
          <w:p w14:paraId="0BFBD128" w14:textId="77777777" w:rsidR="00C01196" w:rsidRDefault="00C01196">
            <w:pPr>
              <w:pStyle w:val="la2"/>
              <w:keepNext/>
              <w:spacing w:line="80" w:lineRule="exact"/>
              <w:rPr>
                <w:rFonts w:ascii="Arial" w:hAnsi="Arial" w:cs="Arial"/>
              </w:rPr>
            </w:pPr>
          </w:p>
        </w:tc>
        <w:tc>
          <w:tcPr>
            <w:tcW w:w="54" w:type="pct"/>
            <w:tcBorders>
              <w:top w:val="nil"/>
              <w:left w:val="nil"/>
              <w:bottom w:val="single" w:sz="4" w:space="0" w:color="auto"/>
              <w:right w:val="nil"/>
            </w:tcBorders>
            <w:vAlign w:val="bottom"/>
          </w:tcPr>
          <w:p w14:paraId="56939710" w14:textId="77777777" w:rsidR="00C01196" w:rsidRDefault="00C01196">
            <w:pPr>
              <w:pStyle w:val="rrdsinglerule"/>
              <w:keepNext/>
              <w:pBdr>
                <w:top w:val="none" w:sz="0" w:space="0" w:color="auto"/>
              </w:pBdr>
              <w:spacing w:before="0" w:line="80" w:lineRule="exact"/>
              <w:jc w:val="left"/>
              <w:rPr>
                <w:rFonts w:cs="Arial"/>
              </w:rPr>
            </w:pPr>
          </w:p>
        </w:tc>
        <w:tc>
          <w:tcPr>
            <w:tcW w:w="450" w:type="pct"/>
            <w:tcBorders>
              <w:top w:val="nil"/>
              <w:left w:val="nil"/>
              <w:bottom w:val="single" w:sz="4" w:space="0" w:color="auto"/>
              <w:right w:val="nil"/>
            </w:tcBorders>
            <w:vAlign w:val="bottom"/>
          </w:tcPr>
          <w:p w14:paraId="77172F1B" w14:textId="77777777" w:rsidR="00C01196" w:rsidRDefault="00C01196">
            <w:pPr>
              <w:pStyle w:val="rrdsinglerule"/>
              <w:keepNext/>
              <w:pBdr>
                <w:top w:val="none" w:sz="0" w:space="0" w:color="auto"/>
              </w:pBdr>
              <w:spacing w:before="0" w:line="80" w:lineRule="exact"/>
              <w:jc w:val="left"/>
              <w:rPr>
                <w:rFonts w:cs="Arial"/>
                <w:bCs/>
              </w:rPr>
            </w:pPr>
          </w:p>
        </w:tc>
        <w:tc>
          <w:tcPr>
            <w:tcW w:w="47" w:type="pct"/>
            <w:vAlign w:val="bottom"/>
          </w:tcPr>
          <w:p w14:paraId="4F770709" w14:textId="77777777" w:rsidR="00C01196" w:rsidRDefault="00C01196">
            <w:pPr>
              <w:keepNext/>
              <w:spacing w:line="80" w:lineRule="exact"/>
              <w:rPr>
                <w:rFonts w:ascii="Arial" w:hAnsi="Arial" w:cs="Arial"/>
                <w:bCs/>
                <w:sz w:val="8"/>
                <w:szCs w:val="8"/>
              </w:rPr>
            </w:pPr>
          </w:p>
        </w:tc>
      </w:tr>
      <w:tr w:rsidR="00C01196" w14:paraId="661B3AED" w14:textId="77777777" w:rsidTr="00C01196">
        <w:trPr>
          <w:jc w:val="center"/>
        </w:trPr>
        <w:tc>
          <w:tcPr>
            <w:tcW w:w="4351" w:type="pct"/>
            <w:gridSpan w:val="4"/>
            <w:tcBorders>
              <w:top w:val="single" w:sz="4" w:space="0" w:color="auto"/>
              <w:left w:val="nil"/>
              <w:bottom w:val="nil"/>
              <w:right w:val="nil"/>
            </w:tcBorders>
            <w:vAlign w:val="bottom"/>
            <w:hideMark/>
          </w:tcPr>
          <w:p w14:paraId="067CA017" w14:textId="77777777" w:rsidR="00C01196" w:rsidRDefault="00C01196">
            <w:pPr>
              <w:pStyle w:val="rrdsinglerule"/>
              <w:keepNext/>
              <w:pBdr>
                <w:top w:val="none" w:sz="0" w:space="0" w:color="auto"/>
              </w:pBdr>
              <w:spacing w:before="0" w:line="80" w:lineRule="exact"/>
              <w:jc w:val="left"/>
              <w:rPr>
                <w:rFonts w:eastAsiaTheme="minorEastAsia" w:cs="Arial"/>
              </w:rPr>
            </w:pPr>
            <w:r>
              <w:rPr>
                <w:rFonts w:cs="Arial"/>
              </w:rPr>
              <w:t> </w:t>
            </w:r>
          </w:p>
        </w:tc>
        <w:tc>
          <w:tcPr>
            <w:tcW w:w="49" w:type="pct"/>
            <w:vAlign w:val="bottom"/>
            <w:hideMark/>
          </w:tcPr>
          <w:p w14:paraId="761657A9" w14:textId="77777777" w:rsidR="00C01196" w:rsidRDefault="00C01196">
            <w:pPr>
              <w:rPr>
                <w:rFonts w:eastAsiaTheme="minorEastAsia" w:cs="Arial"/>
              </w:rPr>
            </w:pPr>
          </w:p>
        </w:tc>
        <w:tc>
          <w:tcPr>
            <w:tcW w:w="49" w:type="pct"/>
            <w:vAlign w:val="bottom"/>
            <w:hideMark/>
          </w:tcPr>
          <w:p w14:paraId="522DEF45"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54" w:type="pct"/>
            <w:tcBorders>
              <w:top w:val="single" w:sz="4" w:space="0" w:color="auto"/>
              <w:left w:val="nil"/>
              <w:bottom w:val="nil"/>
              <w:right w:val="nil"/>
            </w:tcBorders>
            <w:vAlign w:val="bottom"/>
            <w:hideMark/>
          </w:tcPr>
          <w:p w14:paraId="47411417" w14:textId="77777777" w:rsidR="00C01196" w:rsidRDefault="00C01196">
            <w:pPr>
              <w:pStyle w:val="rrdsinglerule"/>
              <w:keepNext/>
              <w:pBdr>
                <w:top w:val="none" w:sz="0" w:space="0" w:color="auto"/>
              </w:pBdr>
              <w:spacing w:before="0" w:line="80" w:lineRule="exact"/>
              <w:jc w:val="left"/>
              <w:rPr>
                <w:rFonts w:eastAsiaTheme="minorEastAsia" w:cs="Arial"/>
              </w:rPr>
            </w:pPr>
            <w:r>
              <w:rPr>
                <w:rFonts w:cs="Arial"/>
              </w:rPr>
              <w:t> </w:t>
            </w:r>
          </w:p>
        </w:tc>
        <w:tc>
          <w:tcPr>
            <w:tcW w:w="450" w:type="pct"/>
            <w:tcBorders>
              <w:top w:val="single" w:sz="4" w:space="0" w:color="auto"/>
              <w:left w:val="nil"/>
              <w:bottom w:val="nil"/>
              <w:right w:val="nil"/>
            </w:tcBorders>
            <w:vAlign w:val="bottom"/>
            <w:hideMark/>
          </w:tcPr>
          <w:p w14:paraId="26AC9105" w14:textId="77777777" w:rsidR="00C01196" w:rsidRDefault="00C01196">
            <w:pPr>
              <w:pStyle w:val="rrdsinglerule"/>
              <w:keepNext/>
              <w:pBdr>
                <w:top w:val="none" w:sz="0" w:space="0" w:color="auto"/>
              </w:pBdr>
              <w:spacing w:before="0" w:line="80" w:lineRule="exact"/>
              <w:jc w:val="left"/>
              <w:rPr>
                <w:rFonts w:eastAsiaTheme="minorEastAsia" w:cs="Arial"/>
                <w:bCs/>
              </w:rPr>
            </w:pPr>
            <w:r>
              <w:rPr>
                <w:rFonts w:cs="Arial"/>
                <w:bCs/>
              </w:rPr>
              <w:t> </w:t>
            </w:r>
          </w:p>
        </w:tc>
        <w:tc>
          <w:tcPr>
            <w:tcW w:w="47" w:type="pct"/>
            <w:vAlign w:val="bottom"/>
            <w:hideMark/>
          </w:tcPr>
          <w:p w14:paraId="45443E6A" w14:textId="77777777" w:rsidR="00C01196" w:rsidRDefault="00C01196">
            <w:pPr>
              <w:rPr>
                <w:rFonts w:eastAsiaTheme="minorEastAsia" w:cs="Arial"/>
                <w:bCs/>
              </w:rPr>
            </w:pPr>
          </w:p>
        </w:tc>
      </w:tr>
      <w:tr w:rsidR="00C01196" w14:paraId="78C890BB" w14:textId="77777777" w:rsidTr="00C01196">
        <w:trPr>
          <w:jc w:val="center"/>
        </w:trPr>
        <w:tc>
          <w:tcPr>
            <w:tcW w:w="3799" w:type="pct"/>
            <w:hideMark/>
          </w:tcPr>
          <w:p w14:paraId="3DB08ECF" w14:textId="77777777" w:rsidR="00C01196" w:rsidRDefault="00C01196">
            <w:pPr>
              <w:pStyle w:val="NormalWeb"/>
              <w:keepNext/>
              <w:spacing w:before="0" w:beforeAutospacing="0" w:after="0" w:afterAutospacing="0" w:line="256" w:lineRule="auto"/>
              <w:ind w:left="1200" w:hanging="240"/>
              <w:rPr>
                <w:rFonts w:eastAsiaTheme="minorEastAsia" w:cs="Arial"/>
                <w:sz w:val="8"/>
              </w:rPr>
            </w:pPr>
            <w:r>
              <w:rPr>
                <w:rFonts w:cs="Arial"/>
                <w:sz w:val="20"/>
                <w:szCs w:val="20"/>
              </w:rPr>
              <w:t>Total liabilities and stockholders’ equity</w:t>
            </w:r>
          </w:p>
        </w:tc>
        <w:tc>
          <w:tcPr>
            <w:tcW w:w="49" w:type="pct"/>
            <w:vAlign w:val="bottom"/>
            <w:hideMark/>
          </w:tcPr>
          <w:p w14:paraId="39636694"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35630B44" w14:textId="77777777" w:rsidR="00C01196" w:rsidRDefault="00C01196">
            <w:pPr>
              <w:keepNext/>
              <w:spacing w:line="256" w:lineRule="auto"/>
              <w:rPr>
                <w:rFonts w:ascii="Arial" w:hAnsi="Arial" w:cs="Arial"/>
                <w:sz w:val="8"/>
                <w:szCs w:val="24"/>
              </w:rPr>
            </w:pPr>
            <w:r>
              <w:rPr>
                <w:rFonts w:ascii="Arial" w:hAnsi="Arial" w:cs="Arial"/>
                <w:b/>
                <w:bCs/>
              </w:rPr>
              <w:t>$</w:t>
            </w:r>
          </w:p>
        </w:tc>
        <w:tc>
          <w:tcPr>
            <w:tcW w:w="449" w:type="pct"/>
            <w:vAlign w:val="bottom"/>
            <w:hideMark/>
          </w:tcPr>
          <w:p w14:paraId="33B3FED4" w14:textId="77777777" w:rsidR="00C01196" w:rsidRDefault="00C01196">
            <w:pPr>
              <w:keepNext/>
              <w:spacing w:line="256" w:lineRule="auto"/>
              <w:jc w:val="right"/>
              <w:rPr>
                <w:rFonts w:ascii="Arial" w:hAnsi="Arial" w:cs="Arial"/>
                <w:szCs w:val="24"/>
              </w:rPr>
            </w:pPr>
            <w:r>
              <w:rPr>
                <w:rFonts w:ascii="Arial" w:hAnsi="Arial" w:cs="Arial"/>
                <w:b/>
              </w:rPr>
              <w:t>411,976</w:t>
            </w:r>
          </w:p>
        </w:tc>
        <w:tc>
          <w:tcPr>
            <w:tcW w:w="49" w:type="pct"/>
            <w:noWrap/>
            <w:vAlign w:val="bottom"/>
            <w:hideMark/>
          </w:tcPr>
          <w:p w14:paraId="1B43DDAA" w14:textId="77777777" w:rsidR="00C01196" w:rsidRDefault="00C01196">
            <w:pPr>
              <w:keepNext/>
              <w:spacing w:line="256" w:lineRule="auto"/>
              <w:rPr>
                <w:rFonts w:ascii="Arial" w:hAnsi="Arial" w:cs="Arial"/>
                <w:sz w:val="8"/>
                <w:szCs w:val="24"/>
              </w:rPr>
            </w:pPr>
            <w:r>
              <w:rPr>
                <w:rFonts w:ascii="Arial" w:hAnsi="Arial" w:cs="Arial"/>
                <w:b/>
                <w:bCs/>
              </w:rPr>
              <w:t> </w:t>
            </w:r>
          </w:p>
        </w:tc>
        <w:tc>
          <w:tcPr>
            <w:tcW w:w="49" w:type="pct"/>
            <w:vAlign w:val="bottom"/>
            <w:hideMark/>
          </w:tcPr>
          <w:p w14:paraId="159B83A6" w14:textId="77777777" w:rsidR="00C01196" w:rsidRDefault="00C01196">
            <w:pPr>
              <w:pStyle w:val="la2"/>
              <w:keepNext/>
              <w:spacing w:line="240" w:lineRule="auto"/>
              <w:rPr>
                <w:rFonts w:ascii="Arial" w:eastAsiaTheme="minorEastAsia" w:hAnsi="Arial" w:cs="Arial"/>
              </w:rPr>
            </w:pPr>
            <w:r>
              <w:rPr>
                <w:rFonts w:ascii="Arial" w:hAnsi="Arial" w:cs="Arial"/>
                <w:sz w:val="15"/>
                <w:szCs w:val="15"/>
              </w:rPr>
              <w:t> </w:t>
            </w:r>
          </w:p>
        </w:tc>
        <w:tc>
          <w:tcPr>
            <w:tcW w:w="54" w:type="pct"/>
            <w:vAlign w:val="bottom"/>
            <w:hideMark/>
          </w:tcPr>
          <w:p w14:paraId="0A163653" w14:textId="77777777" w:rsidR="00C01196" w:rsidRDefault="00C01196">
            <w:pPr>
              <w:keepNext/>
              <w:spacing w:line="256" w:lineRule="auto"/>
              <w:rPr>
                <w:rFonts w:ascii="Arial" w:hAnsi="Arial" w:cs="Arial"/>
                <w:sz w:val="8"/>
                <w:szCs w:val="24"/>
              </w:rPr>
            </w:pPr>
            <w:r>
              <w:rPr>
                <w:rFonts w:ascii="Arial" w:hAnsi="Arial" w:cs="Arial"/>
              </w:rPr>
              <w:t>$</w:t>
            </w:r>
          </w:p>
        </w:tc>
        <w:tc>
          <w:tcPr>
            <w:tcW w:w="450" w:type="pct"/>
            <w:vAlign w:val="bottom"/>
            <w:hideMark/>
          </w:tcPr>
          <w:p w14:paraId="112EB86A" w14:textId="77777777" w:rsidR="00C01196" w:rsidRDefault="00C01196">
            <w:pPr>
              <w:keepNext/>
              <w:spacing w:line="256" w:lineRule="auto"/>
              <w:jc w:val="right"/>
              <w:rPr>
                <w:rFonts w:ascii="Arial" w:hAnsi="Arial" w:cs="Arial"/>
                <w:bCs/>
                <w:szCs w:val="24"/>
              </w:rPr>
            </w:pPr>
            <w:r>
              <w:rPr>
                <w:rFonts w:ascii="Arial" w:hAnsi="Arial" w:cs="Arial"/>
                <w:bCs/>
              </w:rPr>
              <w:t>364,840</w:t>
            </w:r>
          </w:p>
        </w:tc>
        <w:tc>
          <w:tcPr>
            <w:tcW w:w="47" w:type="pct"/>
            <w:noWrap/>
            <w:vAlign w:val="bottom"/>
            <w:hideMark/>
          </w:tcPr>
          <w:p w14:paraId="48657F11" w14:textId="77777777" w:rsidR="00C01196" w:rsidRDefault="00C01196">
            <w:pPr>
              <w:keepNext/>
              <w:spacing w:line="256" w:lineRule="auto"/>
              <w:rPr>
                <w:rFonts w:ascii="Arial" w:hAnsi="Arial" w:cs="Arial"/>
                <w:bCs/>
                <w:sz w:val="8"/>
                <w:szCs w:val="24"/>
              </w:rPr>
            </w:pPr>
            <w:r>
              <w:rPr>
                <w:rFonts w:ascii="Arial" w:hAnsi="Arial" w:cs="Arial"/>
                <w:bCs/>
              </w:rPr>
              <w:t> </w:t>
            </w:r>
          </w:p>
        </w:tc>
      </w:tr>
      <w:tr w:rsidR="00C01196" w14:paraId="5557FF0E" w14:textId="77777777" w:rsidTr="00C01196">
        <w:trPr>
          <w:jc w:val="center"/>
        </w:trPr>
        <w:tc>
          <w:tcPr>
            <w:tcW w:w="3799" w:type="pct"/>
            <w:vAlign w:val="bottom"/>
            <w:hideMark/>
          </w:tcPr>
          <w:p w14:paraId="416542CE"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49" w:type="pct"/>
            <w:vAlign w:val="bottom"/>
            <w:hideMark/>
          </w:tcPr>
          <w:p w14:paraId="64C0AFD3"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54" w:type="pct"/>
            <w:tcBorders>
              <w:top w:val="nil"/>
              <w:left w:val="nil"/>
              <w:bottom w:val="single" w:sz="12" w:space="0" w:color="auto"/>
              <w:right w:val="nil"/>
            </w:tcBorders>
            <w:vAlign w:val="bottom"/>
            <w:hideMark/>
          </w:tcPr>
          <w:p w14:paraId="4F262D6F" w14:textId="77777777" w:rsidR="00C01196" w:rsidRDefault="00C01196">
            <w:pPr>
              <w:pStyle w:val="rrddoublerule"/>
              <w:keepNext/>
              <w:pBdr>
                <w:top w:val="none" w:sz="0" w:space="0" w:color="auto"/>
              </w:pBdr>
              <w:spacing w:before="0" w:line="80" w:lineRule="exact"/>
              <w:jc w:val="left"/>
              <w:rPr>
                <w:rFonts w:eastAsiaTheme="minorEastAsia" w:cs="Arial"/>
              </w:rPr>
            </w:pPr>
            <w:r>
              <w:rPr>
                <w:rFonts w:cs="Arial"/>
              </w:rPr>
              <w:t> </w:t>
            </w:r>
          </w:p>
        </w:tc>
        <w:tc>
          <w:tcPr>
            <w:tcW w:w="449" w:type="pct"/>
            <w:tcBorders>
              <w:top w:val="nil"/>
              <w:left w:val="nil"/>
              <w:bottom w:val="single" w:sz="12" w:space="0" w:color="auto"/>
              <w:right w:val="nil"/>
            </w:tcBorders>
            <w:vAlign w:val="bottom"/>
            <w:hideMark/>
          </w:tcPr>
          <w:p w14:paraId="06A9D7DD" w14:textId="77777777" w:rsidR="00C01196" w:rsidRDefault="00C01196">
            <w:pPr>
              <w:pStyle w:val="rrddoublerule"/>
              <w:keepNext/>
              <w:pBdr>
                <w:top w:val="none" w:sz="0" w:space="0" w:color="auto"/>
              </w:pBdr>
              <w:spacing w:before="0" w:line="80" w:lineRule="exact"/>
              <w:jc w:val="left"/>
              <w:rPr>
                <w:rFonts w:eastAsiaTheme="minorEastAsia" w:cs="Arial"/>
              </w:rPr>
            </w:pPr>
            <w:r>
              <w:rPr>
                <w:rFonts w:cs="Arial"/>
              </w:rPr>
              <w:t> </w:t>
            </w:r>
          </w:p>
        </w:tc>
        <w:tc>
          <w:tcPr>
            <w:tcW w:w="49" w:type="pct"/>
            <w:vAlign w:val="bottom"/>
            <w:hideMark/>
          </w:tcPr>
          <w:p w14:paraId="3CCAF946" w14:textId="77777777" w:rsidR="00C01196" w:rsidRDefault="00C01196">
            <w:pPr>
              <w:rPr>
                <w:rFonts w:eastAsiaTheme="minorEastAsia" w:cs="Arial"/>
              </w:rPr>
            </w:pPr>
          </w:p>
        </w:tc>
        <w:tc>
          <w:tcPr>
            <w:tcW w:w="49" w:type="pct"/>
            <w:vAlign w:val="bottom"/>
            <w:hideMark/>
          </w:tcPr>
          <w:p w14:paraId="51C9D0EA" w14:textId="77777777" w:rsidR="00C01196" w:rsidRDefault="00C01196">
            <w:pPr>
              <w:pStyle w:val="la2"/>
              <w:keepNext/>
              <w:spacing w:line="80" w:lineRule="exact"/>
              <w:rPr>
                <w:rFonts w:ascii="Arial" w:eastAsiaTheme="minorEastAsia" w:hAnsi="Arial" w:cs="Arial"/>
              </w:rPr>
            </w:pPr>
            <w:r>
              <w:rPr>
                <w:rFonts w:ascii="Arial" w:hAnsi="Arial" w:cs="Arial"/>
              </w:rPr>
              <w:t> </w:t>
            </w:r>
          </w:p>
        </w:tc>
        <w:tc>
          <w:tcPr>
            <w:tcW w:w="54" w:type="pct"/>
            <w:tcBorders>
              <w:top w:val="nil"/>
              <w:left w:val="nil"/>
              <w:bottom w:val="single" w:sz="12" w:space="0" w:color="auto"/>
              <w:right w:val="nil"/>
            </w:tcBorders>
            <w:vAlign w:val="bottom"/>
            <w:hideMark/>
          </w:tcPr>
          <w:p w14:paraId="46607CB8" w14:textId="77777777" w:rsidR="00C01196" w:rsidRDefault="00C01196">
            <w:pPr>
              <w:pStyle w:val="rrddoublerule"/>
              <w:keepNext/>
              <w:pBdr>
                <w:top w:val="none" w:sz="0" w:space="0" w:color="auto"/>
              </w:pBdr>
              <w:spacing w:before="0" w:line="80" w:lineRule="exact"/>
              <w:jc w:val="left"/>
              <w:rPr>
                <w:rFonts w:eastAsiaTheme="minorEastAsia" w:cs="Arial"/>
              </w:rPr>
            </w:pPr>
            <w:r>
              <w:rPr>
                <w:rFonts w:cs="Arial"/>
              </w:rPr>
              <w:t> </w:t>
            </w:r>
          </w:p>
        </w:tc>
        <w:tc>
          <w:tcPr>
            <w:tcW w:w="450" w:type="pct"/>
            <w:tcBorders>
              <w:top w:val="nil"/>
              <w:left w:val="nil"/>
              <w:bottom w:val="single" w:sz="12" w:space="0" w:color="auto"/>
              <w:right w:val="nil"/>
            </w:tcBorders>
            <w:vAlign w:val="bottom"/>
            <w:hideMark/>
          </w:tcPr>
          <w:p w14:paraId="7E9D8544" w14:textId="77777777" w:rsidR="00C01196" w:rsidRDefault="00C01196">
            <w:pPr>
              <w:pStyle w:val="rrddoublerule"/>
              <w:keepNext/>
              <w:pBdr>
                <w:top w:val="none" w:sz="0" w:space="0" w:color="auto"/>
              </w:pBdr>
              <w:spacing w:before="0" w:line="80" w:lineRule="exact"/>
              <w:jc w:val="left"/>
              <w:rPr>
                <w:rFonts w:eastAsiaTheme="minorEastAsia" w:cs="Arial"/>
              </w:rPr>
            </w:pPr>
            <w:r>
              <w:rPr>
                <w:rFonts w:cs="Arial"/>
              </w:rPr>
              <w:t> </w:t>
            </w:r>
          </w:p>
        </w:tc>
        <w:tc>
          <w:tcPr>
            <w:tcW w:w="47" w:type="pct"/>
            <w:vAlign w:val="bottom"/>
            <w:hideMark/>
          </w:tcPr>
          <w:p w14:paraId="7C0E8D84" w14:textId="77777777" w:rsidR="00C01196" w:rsidRDefault="00C01196">
            <w:pPr>
              <w:rPr>
                <w:rFonts w:eastAsiaTheme="minorEastAsia" w:cs="Arial"/>
              </w:rPr>
            </w:pPr>
          </w:p>
        </w:tc>
      </w:tr>
    </w:tbl>
    <w:p w14:paraId="2BE0B0E7" w14:textId="77777777" w:rsidR="00C01196" w:rsidRDefault="00C01196" w:rsidP="00C01196">
      <w:pPr>
        <w:pStyle w:val="NormalWeb"/>
        <w:spacing w:before="180" w:beforeAutospacing="0" w:after="0" w:afterAutospacing="0"/>
        <w:rPr>
          <w:rFonts w:eastAsiaTheme="minorEastAsia"/>
          <w:sz w:val="8"/>
        </w:rPr>
      </w:pPr>
      <w:r>
        <w:rPr>
          <w:rFonts w:cs="Arial"/>
          <w:sz w:val="20"/>
          <w:szCs w:val="20"/>
        </w:rPr>
        <w:lastRenderedPageBreak/>
        <w:t xml:space="preserve">Refer to accompanying notes. </w:t>
      </w:r>
    </w:p>
    <w:p w14:paraId="65EF4836" w14:textId="77777777" w:rsidR="00C01196" w:rsidRDefault="00C01196" w:rsidP="00C01196">
      <w:pPr>
        <w:pStyle w:val="10-Knoheaderpbbefore"/>
        <w:rPr>
          <w:rFonts w:eastAsia="SimSun"/>
        </w:rPr>
      </w:pPr>
      <w:r>
        <w:lastRenderedPageBreak/>
        <w:t>CASH FLOWS STATEMENTS</w:t>
      </w:r>
    </w:p>
    <w:p w14:paraId="27B22599" w14:textId="77777777" w:rsidR="00C01196" w:rsidRDefault="00C01196" w:rsidP="00C01196">
      <w:pPr>
        <w:pStyle w:val="NormalWeb"/>
        <w:keepNext/>
        <w:spacing w:before="0" w:beforeAutospacing="0" w:after="0" w:afterAutospacing="0"/>
        <w:jc w:val="center"/>
        <w:rPr>
          <w:rFonts w:cs="Arial"/>
          <w:b/>
          <w:bCs/>
          <w:sz w:val="20"/>
          <w:szCs w:val="20"/>
        </w:rPr>
      </w:pPr>
      <w:r>
        <w:rPr>
          <w:rFonts w:cs="Arial"/>
          <w:b/>
          <w:bCs/>
          <w:sz w:val="20"/>
          <w:szCs w:val="20"/>
        </w:rPr>
        <w:lastRenderedPageBreak/>
        <w:t xml:space="preserve"> </w:t>
      </w:r>
    </w:p>
    <w:tbl>
      <w:tblPr>
        <w:tblW w:w="5000" w:type="pct"/>
        <w:jc w:val="center"/>
        <w:tblCellMar>
          <w:top w:w="14" w:type="dxa"/>
          <w:left w:w="0" w:type="dxa"/>
          <w:right w:w="14" w:type="dxa"/>
        </w:tblCellMar>
        <w:tblLook w:val="04A0" w:firstRow="1" w:lastRow="0" w:firstColumn="1" w:lastColumn="0" w:noHBand="0" w:noVBand="1"/>
        <w:tblCaption w:val="Cash Flows Statements"/>
      </w:tblPr>
      <w:tblGrid>
        <w:gridCol w:w="5692"/>
        <w:gridCol w:w="56"/>
        <w:gridCol w:w="126"/>
        <w:gridCol w:w="1247"/>
        <w:gridCol w:w="113"/>
        <w:gridCol w:w="56"/>
        <w:gridCol w:w="126"/>
        <w:gridCol w:w="764"/>
        <w:gridCol w:w="113"/>
        <w:gridCol w:w="70"/>
        <w:gridCol w:w="126"/>
        <w:gridCol w:w="734"/>
        <w:gridCol w:w="137"/>
      </w:tblGrid>
      <w:tr w:rsidR="00C01196" w14:paraId="0071BB76" w14:textId="77777777" w:rsidTr="00C01196">
        <w:trPr>
          <w:tblHeader/>
          <w:jc w:val="center"/>
        </w:trPr>
        <w:tc>
          <w:tcPr>
            <w:tcW w:w="3047" w:type="pct"/>
            <w:vAlign w:val="bottom"/>
            <w:hideMark/>
          </w:tcPr>
          <w:p w14:paraId="78591A39" w14:textId="77777777" w:rsidR="00C01196" w:rsidRDefault="00C01196">
            <w:pPr>
              <w:pStyle w:val="NormalWeb"/>
              <w:keepNext/>
              <w:keepLines/>
              <w:spacing w:before="0" w:beforeAutospacing="0" w:after="15" w:afterAutospacing="0" w:line="256" w:lineRule="auto"/>
              <w:rPr>
                <w:rFonts w:cs="Arial"/>
                <w:sz w:val="8"/>
              </w:rPr>
            </w:pPr>
            <w:r>
              <w:rPr>
                <w:rFonts w:cs="Arial"/>
                <w:b/>
                <w:bCs/>
                <w:sz w:val="15"/>
                <w:szCs w:val="15"/>
              </w:rPr>
              <w:t>(In millions)</w:t>
            </w:r>
          </w:p>
        </w:tc>
        <w:tc>
          <w:tcPr>
            <w:tcW w:w="27" w:type="pct"/>
            <w:vAlign w:val="bottom"/>
            <w:hideMark/>
          </w:tcPr>
          <w:p w14:paraId="0D4FED07" w14:textId="77777777" w:rsidR="00C01196" w:rsidRDefault="00C01196">
            <w:pPr>
              <w:pStyle w:val="la2"/>
              <w:keepNext/>
              <w:keepLines/>
              <w:rPr>
                <w:rFonts w:ascii="Arial" w:hAnsi="Arial" w:cs="Arial"/>
              </w:rPr>
            </w:pPr>
            <w:r>
              <w:rPr>
                <w:rFonts w:ascii="Arial" w:hAnsi="Arial" w:cs="Arial"/>
                <w:sz w:val="15"/>
                <w:szCs w:val="15"/>
              </w:rPr>
              <w:t> </w:t>
            </w:r>
          </w:p>
        </w:tc>
        <w:tc>
          <w:tcPr>
            <w:tcW w:w="733" w:type="pct"/>
            <w:gridSpan w:val="2"/>
            <w:vAlign w:val="bottom"/>
            <w:hideMark/>
          </w:tcPr>
          <w:p w14:paraId="4E44E3CF" w14:textId="77777777" w:rsidR="00C01196" w:rsidRDefault="00C01196">
            <w:pPr>
              <w:pStyle w:val="la2"/>
              <w:keepNext/>
              <w:keepLines/>
              <w:rPr>
                <w:rFonts w:ascii="Arial" w:hAnsi="Arial" w:cs="Arial"/>
              </w:rPr>
            </w:pPr>
            <w:r>
              <w:rPr>
                <w:rFonts w:ascii="Arial" w:hAnsi="Arial" w:cs="Arial"/>
              </w:rPr>
              <w:t> </w:t>
            </w:r>
          </w:p>
        </w:tc>
        <w:tc>
          <w:tcPr>
            <w:tcW w:w="66" w:type="pct"/>
            <w:vAlign w:val="bottom"/>
            <w:hideMark/>
          </w:tcPr>
          <w:p w14:paraId="43E453DE" w14:textId="77777777" w:rsidR="00C01196" w:rsidRDefault="00C01196">
            <w:pPr>
              <w:keepNext/>
              <w:keepLines/>
              <w:spacing w:line="256" w:lineRule="auto"/>
              <w:rPr>
                <w:rFonts w:ascii="Arial" w:hAnsi="Arial" w:cs="Arial"/>
                <w:sz w:val="8"/>
              </w:rPr>
            </w:pPr>
            <w:r>
              <w:rPr>
                <w:rFonts w:ascii="Arial" w:hAnsi="Arial" w:cs="Arial"/>
                <w:sz w:val="15"/>
                <w:szCs w:val="15"/>
              </w:rPr>
              <w:t> </w:t>
            </w:r>
          </w:p>
        </w:tc>
        <w:tc>
          <w:tcPr>
            <w:tcW w:w="27" w:type="pct"/>
            <w:vAlign w:val="bottom"/>
            <w:hideMark/>
          </w:tcPr>
          <w:p w14:paraId="2972330F" w14:textId="77777777" w:rsidR="00C01196" w:rsidRDefault="00C01196">
            <w:pPr>
              <w:pStyle w:val="la2"/>
              <w:keepNext/>
              <w:keepLines/>
              <w:rPr>
                <w:rFonts w:ascii="Arial" w:hAnsi="Arial" w:cs="Arial"/>
              </w:rPr>
            </w:pPr>
            <w:r>
              <w:rPr>
                <w:rFonts w:ascii="Arial" w:hAnsi="Arial" w:cs="Arial"/>
                <w:sz w:val="15"/>
                <w:szCs w:val="15"/>
              </w:rPr>
              <w:t> </w:t>
            </w:r>
          </w:p>
        </w:tc>
        <w:tc>
          <w:tcPr>
            <w:tcW w:w="475" w:type="pct"/>
            <w:gridSpan w:val="2"/>
            <w:vAlign w:val="bottom"/>
            <w:hideMark/>
          </w:tcPr>
          <w:p w14:paraId="1D1D7DE6" w14:textId="77777777" w:rsidR="00C01196" w:rsidRDefault="00C01196">
            <w:pPr>
              <w:pStyle w:val="la2"/>
              <w:keepNext/>
              <w:keepLines/>
              <w:rPr>
                <w:rFonts w:ascii="Arial" w:hAnsi="Arial" w:cs="Arial"/>
              </w:rPr>
            </w:pPr>
            <w:r>
              <w:rPr>
                <w:rFonts w:ascii="Arial" w:hAnsi="Arial" w:cs="Arial"/>
              </w:rPr>
              <w:t> </w:t>
            </w:r>
          </w:p>
        </w:tc>
        <w:tc>
          <w:tcPr>
            <w:tcW w:w="66" w:type="pct"/>
            <w:vAlign w:val="bottom"/>
            <w:hideMark/>
          </w:tcPr>
          <w:p w14:paraId="0F73A3EB" w14:textId="77777777" w:rsidR="00C01196" w:rsidRDefault="00C01196">
            <w:pPr>
              <w:keepNext/>
              <w:keepLines/>
              <w:spacing w:line="256" w:lineRule="auto"/>
              <w:rPr>
                <w:rFonts w:ascii="Arial" w:hAnsi="Arial" w:cs="Arial"/>
                <w:sz w:val="8"/>
              </w:rPr>
            </w:pPr>
            <w:r>
              <w:rPr>
                <w:rFonts w:ascii="Arial" w:hAnsi="Arial" w:cs="Arial"/>
                <w:sz w:val="15"/>
                <w:szCs w:val="15"/>
              </w:rPr>
              <w:t> </w:t>
            </w:r>
          </w:p>
        </w:tc>
        <w:tc>
          <w:tcPr>
            <w:tcW w:w="34" w:type="pct"/>
            <w:vAlign w:val="bottom"/>
            <w:hideMark/>
          </w:tcPr>
          <w:p w14:paraId="62642D29" w14:textId="77777777" w:rsidR="00C01196" w:rsidRDefault="00C01196">
            <w:pPr>
              <w:pStyle w:val="la2"/>
              <w:keepNext/>
              <w:keepLines/>
              <w:rPr>
                <w:rFonts w:ascii="Arial" w:hAnsi="Arial" w:cs="Arial"/>
              </w:rPr>
            </w:pPr>
            <w:r>
              <w:rPr>
                <w:rFonts w:ascii="Arial" w:hAnsi="Arial" w:cs="Arial"/>
                <w:sz w:val="15"/>
                <w:szCs w:val="15"/>
              </w:rPr>
              <w:t> </w:t>
            </w:r>
          </w:p>
        </w:tc>
        <w:tc>
          <w:tcPr>
            <w:tcW w:w="459" w:type="pct"/>
            <w:gridSpan w:val="2"/>
            <w:vAlign w:val="bottom"/>
            <w:hideMark/>
          </w:tcPr>
          <w:p w14:paraId="38255FFA" w14:textId="77777777" w:rsidR="00C01196" w:rsidRDefault="00C01196">
            <w:pPr>
              <w:pStyle w:val="la2"/>
              <w:keepNext/>
              <w:keepLines/>
              <w:rPr>
                <w:rFonts w:ascii="Arial" w:hAnsi="Arial" w:cs="Arial"/>
              </w:rPr>
            </w:pPr>
            <w:r>
              <w:rPr>
                <w:rFonts w:ascii="Arial" w:hAnsi="Arial" w:cs="Arial"/>
              </w:rPr>
              <w:t> </w:t>
            </w:r>
          </w:p>
        </w:tc>
        <w:tc>
          <w:tcPr>
            <w:tcW w:w="66" w:type="pct"/>
            <w:vAlign w:val="bottom"/>
            <w:hideMark/>
          </w:tcPr>
          <w:p w14:paraId="0CDFCABF" w14:textId="77777777" w:rsidR="00C01196" w:rsidRDefault="00C01196">
            <w:pPr>
              <w:keepNext/>
              <w:keepLines/>
              <w:spacing w:line="256" w:lineRule="auto"/>
              <w:rPr>
                <w:rFonts w:ascii="Arial" w:hAnsi="Arial" w:cs="Arial"/>
                <w:sz w:val="8"/>
              </w:rPr>
            </w:pPr>
            <w:r>
              <w:rPr>
                <w:rFonts w:ascii="Arial" w:hAnsi="Arial" w:cs="Arial"/>
                <w:sz w:val="15"/>
                <w:szCs w:val="15"/>
              </w:rPr>
              <w:t> </w:t>
            </w:r>
          </w:p>
        </w:tc>
      </w:tr>
      <w:tr w:rsidR="00C01196" w14:paraId="3E150943" w14:textId="77777777" w:rsidTr="00C01196">
        <w:trPr>
          <w:jc w:val="center"/>
        </w:trPr>
        <w:tc>
          <w:tcPr>
            <w:tcW w:w="4934" w:type="pct"/>
            <w:gridSpan w:val="12"/>
            <w:vAlign w:val="bottom"/>
            <w:hideMark/>
          </w:tcPr>
          <w:p w14:paraId="26314894" w14:textId="77777777" w:rsidR="00C01196" w:rsidRDefault="00C01196">
            <w:pPr>
              <w:pStyle w:val="rrdsinglerule"/>
              <w:keepNext/>
              <w:keepLines/>
              <w:rPr>
                <w:rFonts w:cs="Arial"/>
              </w:rPr>
            </w:pPr>
            <w:r>
              <w:rPr>
                <w:rFonts w:cs="Arial"/>
                <w:sz w:val="15"/>
                <w:szCs w:val="15"/>
              </w:rPr>
              <w:t> </w:t>
            </w:r>
          </w:p>
        </w:tc>
        <w:tc>
          <w:tcPr>
            <w:tcW w:w="66" w:type="pct"/>
            <w:vAlign w:val="bottom"/>
          </w:tcPr>
          <w:p w14:paraId="4BBA1DC6" w14:textId="77777777" w:rsidR="00C01196" w:rsidRDefault="00C01196">
            <w:pPr>
              <w:keepNext/>
              <w:keepLines/>
              <w:spacing w:line="256" w:lineRule="auto"/>
              <w:rPr>
                <w:rFonts w:ascii="Arial" w:hAnsi="Arial" w:cs="Arial"/>
                <w:sz w:val="8"/>
              </w:rPr>
            </w:pPr>
          </w:p>
        </w:tc>
      </w:tr>
      <w:tr w:rsidR="00C01196" w14:paraId="0FECAC27" w14:textId="77777777" w:rsidTr="00C01196">
        <w:trPr>
          <w:trHeight w:hRule="exact" w:val="58"/>
          <w:jc w:val="center"/>
        </w:trPr>
        <w:tc>
          <w:tcPr>
            <w:tcW w:w="3047" w:type="pct"/>
            <w:vAlign w:val="center"/>
          </w:tcPr>
          <w:p w14:paraId="481126B5" w14:textId="77777777" w:rsidR="00C01196" w:rsidRDefault="00C01196">
            <w:pPr>
              <w:keepNext/>
              <w:keepLines/>
              <w:spacing w:line="256" w:lineRule="auto"/>
              <w:rPr>
                <w:rFonts w:ascii="Arial" w:hAnsi="Arial" w:cs="Arial"/>
                <w:sz w:val="8"/>
              </w:rPr>
            </w:pPr>
          </w:p>
        </w:tc>
        <w:tc>
          <w:tcPr>
            <w:tcW w:w="826" w:type="pct"/>
            <w:gridSpan w:val="4"/>
            <w:vAlign w:val="center"/>
          </w:tcPr>
          <w:p w14:paraId="5506BFA6" w14:textId="77777777" w:rsidR="00C01196" w:rsidRDefault="00C01196">
            <w:pPr>
              <w:keepNext/>
              <w:keepLines/>
              <w:spacing w:line="256" w:lineRule="auto"/>
              <w:rPr>
                <w:rFonts w:ascii="Arial" w:hAnsi="Arial" w:cs="Arial"/>
                <w:sz w:val="8"/>
              </w:rPr>
            </w:pPr>
          </w:p>
        </w:tc>
        <w:tc>
          <w:tcPr>
            <w:tcW w:w="568" w:type="pct"/>
            <w:gridSpan w:val="4"/>
            <w:vAlign w:val="center"/>
          </w:tcPr>
          <w:p w14:paraId="7EF33198" w14:textId="77777777" w:rsidR="00C01196" w:rsidRDefault="00C01196">
            <w:pPr>
              <w:keepNext/>
              <w:keepLines/>
              <w:spacing w:line="256" w:lineRule="auto"/>
              <w:rPr>
                <w:rFonts w:ascii="Arial" w:hAnsi="Arial" w:cs="Arial"/>
                <w:sz w:val="8"/>
              </w:rPr>
            </w:pPr>
          </w:p>
        </w:tc>
        <w:tc>
          <w:tcPr>
            <w:tcW w:w="559" w:type="pct"/>
            <w:gridSpan w:val="4"/>
            <w:vAlign w:val="center"/>
          </w:tcPr>
          <w:p w14:paraId="52C2A2CE" w14:textId="77777777" w:rsidR="00C01196" w:rsidRDefault="00C01196">
            <w:pPr>
              <w:keepNext/>
              <w:keepLines/>
              <w:spacing w:line="256" w:lineRule="auto"/>
              <w:rPr>
                <w:rFonts w:ascii="Arial" w:hAnsi="Arial" w:cs="Arial"/>
                <w:sz w:val="8"/>
              </w:rPr>
            </w:pPr>
          </w:p>
        </w:tc>
      </w:tr>
      <w:tr w:rsidR="00C01196" w14:paraId="0E0A588C" w14:textId="77777777" w:rsidTr="00C01196">
        <w:trPr>
          <w:jc w:val="center"/>
        </w:trPr>
        <w:tc>
          <w:tcPr>
            <w:tcW w:w="3047" w:type="pct"/>
            <w:vAlign w:val="bottom"/>
            <w:hideMark/>
          </w:tcPr>
          <w:p w14:paraId="05951C8D" w14:textId="77777777" w:rsidR="00C01196" w:rsidRDefault="00C01196">
            <w:pPr>
              <w:pStyle w:val="NormalWeb"/>
              <w:keepNext/>
              <w:keepLines/>
              <w:spacing w:before="0" w:beforeAutospacing="0" w:after="15" w:afterAutospacing="0" w:line="256" w:lineRule="auto"/>
              <w:rPr>
                <w:rFonts w:cs="Arial"/>
                <w:sz w:val="8"/>
              </w:rPr>
            </w:pPr>
            <w:r>
              <w:rPr>
                <w:rFonts w:cs="Arial"/>
                <w:b/>
                <w:bCs/>
                <w:sz w:val="15"/>
                <w:szCs w:val="15"/>
              </w:rPr>
              <w:t>Year Ended June 30,</w:t>
            </w:r>
          </w:p>
        </w:tc>
        <w:tc>
          <w:tcPr>
            <w:tcW w:w="27" w:type="pct"/>
            <w:vAlign w:val="bottom"/>
            <w:hideMark/>
          </w:tcPr>
          <w:p w14:paraId="44751288" w14:textId="77777777" w:rsidR="00C01196" w:rsidRDefault="00C01196">
            <w:pPr>
              <w:pStyle w:val="la2"/>
              <w:keepNext/>
              <w:keepLines/>
              <w:rPr>
                <w:rFonts w:ascii="Arial" w:hAnsi="Arial" w:cs="Arial"/>
              </w:rPr>
            </w:pPr>
            <w:r>
              <w:rPr>
                <w:rFonts w:ascii="Arial" w:hAnsi="Arial" w:cs="Arial"/>
                <w:sz w:val="15"/>
                <w:szCs w:val="15"/>
              </w:rPr>
              <w:t> </w:t>
            </w:r>
          </w:p>
        </w:tc>
        <w:tc>
          <w:tcPr>
            <w:tcW w:w="733" w:type="pct"/>
            <w:gridSpan w:val="2"/>
            <w:tcMar>
              <w:top w:w="0" w:type="dxa"/>
              <w:left w:w="14" w:type="dxa"/>
              <w:bottom w:w="0" w:type="dxa"/>
              <w:right w:w="14" w:type="dxa"/>
            </w:tcMar>
            <w:vAlign w:val="bottom"/>
            <w:hideMark/>
          </w:tcPr>
          <w:p w14:paraId="5A54C5EB" w14:textId="77777777" w:rsidR="00C01196" w:rsidRDefault="00C01196">
            <w:pPr>
              <w:keepNext/>
              <w:keepLines/>
              <w:spacing w:line="256" w:lineRule="auto"/>
              <w:jc w:val="right"/>
              <w:rPr>
                <w:rFonts w:ascii="Arial" w:hAnsi="Arial" w:cs="Arial"/>
              </w:rPr>
            </w:pPr>
            <w:r>
              <w:rPr>
                <w:rFonts w:ascii="Arial" w:hAnsi="Arial" w:cs="Arial"/>
                <w:b/>
                <w:bCs/>
                <w:sz w:val="15"/>
                <w:szCs w:val="15"/>
              </w:rPr>
              <w:t>2023</w:t>
            </w:r>
          </w:p>
        </w:tc>
        <w:tc>
          <w:tcPr>
            <w:tcW w:w="66" w:type="pct"/>
            <w:vAlign w:val="bottom"/>
            <w:hideMark/>
          </w:tcPr>
          <w:p w14:paraId="0139B266" w14:textId="77777777" w:rsidR="00C01196" w:rsidRDefault="00C01196">
            <w:pPr>
              <w:keepNext/>
              <w:keepLines/>
              <w:spacing w:line="256" w:lineRule="auto"/>
              <w:rPr>
                <w:rFonts w:ascii="Arial" w:hAnsi="Arial" w:cs="Arial"/>
                <w:sz w:val="8"/>
              </w:rPr>
            </w:pPr>
            <w:r>
              <w:rPr>
                <w:rFonts w:ascii="Arial" w:hAnsi="Arial" w:cs="Arial"/>
                <w:sz w:val="15"/>
                <w:szCs w:val="15"/>
              </w:rPr>
              <w:t> </w:t>
            </w:r>
          </w:p>
        </w:tc>
        <w:tc>
          <w:tcPr>
            <w:tcW w:w="27" w:type="pct"/>
            <w:vAlign w:val="bottom"/>
            <w:hideMark/>
          </w:tcPr>
          <w:p w14:paraId="1D7DA75B" w14:textId="77777777" w:rsidR="00C01196" w:rsidRDefault="00C01196">
            <w:pPr>
              <w:pStyle w:val="la2"/>
              <w:keepNext/>
              <w:keepLines/>
              <w:rPr>
                <w:rFonts w:ascii="Arial" w:hAnsi="Arial" w:cs="Arial"/>
              </w:rPr>
            </w:pPr>
            <w:r>
              <w:rPr>
                <w:rFonts w:ascii="Arial" w:hAnsi="Arial" w:cs="Arial"/>
                <w:sz w:val="15"/>
                <w:szCs w:val="15"/>
              </w:rPr>
              <w:t> </w:t>
            </w:r>
          </w:p>
        </w:tc>
        <w:tc>
          <w:tcPr>
            <w:tcW w:w="475" w:type="pct"/>
            <w:gridSpan w:val="2"/>
            <w:tcMar>
              <w:top w:w="0" w:type="dxa"/>
              <w:left w:w="14" w:type="dxa"/>
              <w:bottom w:w="0" w:type="dxa"/>
              <w:right w:w="14" w:type="dxa"/>
            </w:tcMar>
            <w:vAlign w:val="bottom"/>
            <w:hideMark/>
          </w:tcPr>
          <w:p w14:paraId="788A1FA7" w14:textId="77777777" w:rsidR="00C01196" w:rsidRDefault="00C01196">
            <w:pPr>
              <w:keepNext/>
              <w:keepLines/>
              <w:spacing w:line="256" w:lineRule="auto"/>
              <w:jc w:val="right"/>
              <w:rPr>
                <w:rFonts w:ascii="Arial" w:hAnsi="Arial" w:cs="Arial"/>
              </w:rPr>
            </w:pPr>
            <w:r>
              <w:rPr>
                <w:rFonts w:ascii="Arial" w:hAnsi="Arial" w:cs="Arial"/>
                <w:b/>
                <w:bCs/>
                <w:sz w:val="15"/>
                <w:szCs w:val="15"/>
              </w:rPr>
              <w:t>2022</w:t>
            </w:r>
          </w:p>
        </w:tc>
        <w:tc>
          <w:tcPr>
            <w:tcW w:w="66" w:type="pct"/>
            <w:vAlign w:val="bottom"/>
            <w:hideMark/>
          </w:tcPr>
          <w:p w14:paraId="65ED4DF4" w14:textId="77777777" w:rsidR="00C01196" w:rsidRDefault="00C01196">
            <w:pPr>
              <w:keepNext/>
              <w:keepLines/>
              <w:spacing w:line="256" w:lineRule="auto"/>
              <w:rPr>
                <w:rFonts w:ascii="Arial" w:hAnsi="Arial" w:cs="Arial"/>
                <w:sz w:val="8"/>
              </w:rPr>
            </w:pPr>
            <w:r>
              <w:rPr>
                <w:rFonts w:ascii="Arial" w:hAnsi="Arial" w:cs="Arial"/>
                <w:sz w:val="15"/>
                <w:szCs w:val="15"/>
              </w:rPr>
              <w:t> </w:t>
            </w:r>
          </w:p>
        </w:tc>
        <w:tc>
          <w:tcPr>
            <w:tcW w:w="34" w:type="pct"/>
            <w:vAlign w:val="bottom"/>
            <w:hideMark/>
          </w:tcPr>
          <w:p w14:paraId="5BD46AAC" w14:textId="77777777" w:rsidR="00C01196" w:rsidRDefault="00C01196">
            <w:pPr>
              <w:pStyle w:val="la2"/>
              <w:keepNext/>
              <w:keepLines/>
              <w:rPr>
                <w:rFonts w:ascii="Arial" w:hAnsi="Arial" w:cs="Arial"/>
              </w:rPr>
            </w:pPr>
            <w:r>
              <w:rPr>
                <w:rFonts w:ascii="Arial" w:hAnsi="Arial" w:cs="Arial"/>
                <w:sz w:val="15"/>
                <w:szCs w:val="15"/>
              </w:rPr>
              <w:t> </w:t>
            </w:r>
          </w:p>
        </w:tc>
        <w:tc>
          <w:tcPr>
            <w:tcW w:w="459" w:type="pct"/>
            <w:gridSpan w:val="2"/>
            <w:tcMar>
              <w:top w:w="0" w:type="dxa"/>
              <w:left w:w="14" w:type="dxa"/>
              <w:bottom w:w="0" w:type="dxa"/>
              <w:right w:w="14" w:type="dxa"/>
            </w:tcMar>
            <w:vAlign w:val="bottom"/>
            <w:hideMark/>
          </w:tcPr>
          <w:p w14:paraId="7F0D2AF0" w14:textId="77777777" w:rsidR="00C01196" w:rsidRDefault="00C01196">
            <w:pPr>
              <w:keepNext/>
              <w:keepLines/>
              <w:spacing w:line="256" w:lineRule="auto"/>
              <w:jc w:val="right"/>
              <w:rPr>
                <w:rFonts w:ascii="Arial" w:hAnsi="Arial" w:cs="Arial"/>
              </w:rPr>
            </w:pPr>
            <w:r>
              <w:rPr>
                <w:rFonts w:ascii="Arial" w:hAnsi="Arial" w:cs="Arial"/>
                <w:b/>
                <w:bCs/>
                <w:sz w:val="15"/>
                <w:szCs w:val="15"/>
              </w:rPr>
              <w:t>2021</w:t>
            </w:r>
          </w:p>
        </w:tc>
        <w:tc>
          <w:tcPr>
            <w:tcW w:w="66" w:type="pct"/>
            <w:vAlign w:val="bottom"/>
            <w:hideMark/>
          </w:tcPr>
          <w:p w14:paraId="37352CF4" w14:textId="77777777" w:rsidR="00C01196" w:rsidRDefault="00C01196">
            <w:pPr>
              <w:keepNext/>
              <w:keepLines/>
              <w:spacing w:line="256" w:lineRule="auto"/>
              <w:rPr>
                <w:rFonts w:ascii="Arial" w:hAnsi="Arial" w:cs="Arial"/>
                <w:sz w:val="8"/>
              </w:rPr>
            </w:pPr>
            <w:r>
              <w:rPr>
                <w:rFonts w:ascii="Arial" w:hAnsi="Arial" w:cs="Arial"/>
                <w:sz w:val="15"/>
                <w:szCs w:val="15"/>
              </w:rPr>
              <w:t> </w:t>
            </w:r>
          </w:p>
        </w:tc>
      </w:tr>
      <w:tr w:rsidR="00C01196" w14:paraId="488C8C47" w14:textId="77777777" w:rsidTr="00C01196">
        <w:trPr>
          <w:trHeight w:hRule="exact" w:val="58"/>
          <w:jc w:val="center"/>
        </w:trPr>
        <w:tc>
          <w:tcPr>
            <w:tcW w:w="3047" w:type="pct"/>
            <w:vAlign w:val="center"/>
          </w:tcPr>
          <w:p w14:paraId="3DF3A669" w14:textId="77777777" w:rsidR="00C01196" w:rsidRDefault="00C01196">
            <w:pPr>
              <w:keepNext/>
              <w:keepLines/>
              <w:spacing w:line="256" w:lineRule="auto"/>
              <w:rPr>
                <w:rFonts w:ascii="Arial" w:hAnsi="Arial" w:cs="Arial"/>
                <w:sz w:val="8"/>
              </w:rPr>
            </w:pPr>
          </w:p>
        </w:tc>
        <w:tc>
          <w:tcPr>
            <w:tcW w:w="826" w:type="pct"/>
            <w:gridSpan w:val="4"/>
            <w:vAlign w:val="center"/>
          </w:tcPr>
          <w:p w14:paraId="4743E2C9" w14:textId="77777777" w:rsidR="00C01196" w:rsidRDefault="00C01196">
            <w:pPr>
              <w:keepNext/>
              <w:keepLines/>
              <w:spacing w:line="256" w:lineRule="auto"/>
              <w:rPr>
                <w:rFonts w:ascii="Arial" w:hAnsi="Arial" w:cs="Arial"/>
                <w:sz w:val="8"/>
              </w:rPr>
            </w:pPr>
          </w:p>
        </w:tc>
        <w:tc>
          <w:tcPr>
            <w:tcW w:w="568" w:type="pct"/>
            <w:gridSpan w:val="4"/>
            <w:vAlign w:val="center"/>
          </w:tcPr>
          <w:p w14:paraId="12600E4B" w14:textId="77777777" w:rsidR="00C01196" w:rsidRDefault="00C01196">
            <w:pPr>
              <w:keepNext/>
              <w:keepLines/>
              <w:spacing w:line="256" w:lineRule="auto"/>
              <w:rPr>
                <w:rFonts w:ascii="Arial" w:hAnsi="Arial" w:cs="Arial"/>
                <w:sz w:val="8"/>
              </w:rPr>
            </w:pPr>
          </w:p>
        </w:tc>
        <w:tc>
          <w:tcPr>
            <w:tcW w:w="559" w:type="pct"/>
            <w:gridSpan w:val="4"/>
            <w:vAlign w:val="center"/>
          </w:tcPr>
          <w:p w14:paraId="0A10FB7C" w14:textId="77777777" w:rsidR="00C01196" w:rsidRDefault="00C01196">
            <w:pPr>
              <w:keepNext/>
              <w:keepLines/>
              <w:spacing w:line="256" w:lineRule="auto"/>
              <w:rPr>
                <w:rFonts w:ascii="Arial" w:hAnsi="Arial" w:cs="Arial"/>
                <w:sz w:val="8"/>
              </w:rPr>
            </w:pPr>
          </w:p>
        </w:tc>
      </w:tr>
      <w:tr w:rsidR="00C01196" w14:paraId="7ABECC2F" w14:textId="77777777" w:rsidTr="00C01196">
        <w:trPr>
          <w:jc w:val="center"/>
        </w:trPr>
        <w:tc>
          <w:tcPr>
            <w:tcW w:w="3047" w:type="pct"/>
            <w:hideMark/>
          </w:tcPr>
          <w:p w14:paraId="52EE5D87" w14:textId="77777777" w:rsidR="00C01196" w:rsidRDefault="00C01196">
            <w:pPr>
              <w:pStyle w:val="NormalWeb"/>
              <w:keepNext/>
              <w:keepLines/>
              <w:spacing w:line="256" w:lineRule="auto"/>
              <w:ind w:left="240" w:hanging="240"/>
              <w:rPr>
                <w:rFonts w:cs="Arial"/>
                <w:sz w:val="8"/>
              </w:rPr>
            </w:pPr>
            <w:r>
              <w:rPr>
                <w:rFonts w:cs="Arial"/>
                <w:b/>
                <w:bCs/>
                <w:sz w:val="20"/>
                <w:szCs w:val="20"/>
              </w:rPr>
              <w:t>Operations</w:t>
            </w:r>
          </w:p>
        </w:tc>
        <w:tc>
          <w:tcPr>
            <w:tcW w:w="27" w:type="pct"/>
            <w:vAlign w:val="bottom"/>
            <w:hideMark/>
          </w:tcPr>
          <w:p w14:paraId="1D86E6CD"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5B510962" w14:textId="77777777" w:rsidR="00C01196" w:rsidRDefault="00C01196">
            <w:pPr>
              <w:pStyle w:val="la2"/>
              <w:keepNext/>
              <w:keepLines/>
              <w:rPr>
                <w:rFonts w:ascii="Arial" w:hAnsi="Arial" w:cs="Arial"/>
              </w:rPr>
            </w:pPr>
            <w:r>
              <w:rPr>
                <w:rFonts w:ascii="Arial" w:hAnsi="Arial" w:cs="Arial"/>
              </w:rPr>
              <w:t> </w:t>
            </w:r>
          </w:p>
        </w:tc>
        <w:tc>
          <w:tcPr>
            <w:tcW w:w="672" w:type="pct"/>
            <w:vAlign w:val="bottom"/>
            <w:hideMark/>
          </w:tcPr>
          <w:p w14:paraId="4EE1D64F" w14:textId="77777777" w:rsidR="00C01196" w:rsidRDefault="00C01196">
            <w:pPr>
              <w:pStyle w:val="la2"/>
              <w:keepNext/>
              <w:keepLines/>
              <w:rPr>
                <w:rFonts w:ascii="Arial" w:hAnsi="Arial" w:cs="Arial"/>
              </w:rPr>
            </w:pPr>
            <w:r>
              <w:rPr>
                <w:rFonts w:ascii="Arial" w:hAnsi="Arial" w:cs="Arial"/>
              </w:rPr>
              <w:t> </w:t>
            </w:r>
          </w:p>
        </w:tc>
        <w:tc>
          <w:tcPr>
            <w:tcW w:w="66" w:type="pct"/>
            <w:vAlign w:val="bottom"/>
            <w:hideMark/>
          </w:tcPr>
          <w:p w14:paraId="48E76925" w14:textId="77777777" w:rsidR="00C01196" w:rsidRDefault="00C01196">
            <w:pPr>
              <w:pStyle w:val="la2"/>
              <w:keepNext/>
              <w:keepLines/>
              <w:rPr>
                <w:rFonts w:ascii="Arial" w:hAnsi="Arial" w:cs="Arial"/>
              </w:rPr>
            </w:pPr>
            <w:r>
              <w:rPr>
                <w:rFonts w:ascii="Arial" w:hAnsi="Arial" w:cs="Arial"/>
              </w:rPr>
              <w:t> </w:t>
            </w:r>
          </w:p>
        </w:tc>
        <w:tc>
          <w:tcPr>
            <w:tcW w:w="27" w:type="pct"/>
            <w:vAlign w:val="bottom"/>
            <w:hideMark/>
          </w:tcPr>
          <w:p w14:paraId="70B97F1D"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174E711A" w14:textId="77777777" w:rsidR="00C01196" w:rsidRDefault="00C01196">
            <w:pPr>
              <w:pStyle w:val="la2"/>
              <w:keepNext/>
              <w:keepLines/>
              <w:rPr>
                <w:rFonts w:ascii="Arial" w:hAnsi="Arial" w:cs="Arial"/>
              </w:rPr>
            </w:pPr>
            <w:r>
              <w:rPr>
                <w:rFonts w:ascii="Arial" w:hAnsi="Arial" w:cs="Arial"/>
              </w:rPr>
              <w:t> </w:t>
            </w:r>
          </w:p>
        </w:tc>
        <w:tc>
          <w:tcPr>
            <w:tcW w:w="414" w:type="pct"/>
            <w:vAlign w:val="bottom"/>
            <w:hideMark/>
          </w:tcPr>
          <w:p w14:paraId="3755A5C6" w14:textId="77777777" w:rsidR="00C01196" w:rsidRDefault="00C01196">
            <w:pPr>
              <w:pStyle w:val="la2"/>
              <w:keepNext/>
              <w:keepLines/>
              <w:rPr>
                <w:rFonts w:ascii="Arial" w:hAnsi="Arial" w:cs="Arial"/>
              </w:rPr>
            </w:pPr>
            <w:r>
              <w:rPr>
                <w:rFonts w:ascii="Arial" w:hAnsi="Arial" w:cs="Arial"/>
              </w:rPr>
              <w:t> </w:t>
            </w:r>
          </w:p>
        </w:tc>
        <w:tc>
          <w:tcPr>
            <w:tcW w:w="66" w:type="pct"/>
            <w:vAlign w:val="bottom"/>
            <w:hideMark/>
          </w:tcPr>
          <w:p w14:paraId="6BC560AA" w14:textId="77777777" w:rsidR="00C01196" w:rsidRDefault="00C01196">
            <w:pPr>
              <w:pStyle w:val="la2"/>
              <w:keepNext/>
              <w:keepLines/>
              <w:rPr>
                <w:rFonts w:ascii="Arial" w:hAnsi="Arial" w:cs="Arial"/>
              </w:rPr>
            </w:pPr>
            <w:r>
              <w:rPr>
                <w:rFonts w:ascii="Arial" w:hAnsi="Arial" w:cs="Arial"/>
              </w:rPr>
              <w:t> </w:t>
            </w:r>
          </w:p>
        </w:tc>
        <w:tc>
          <w:tcPr>
            <w:tcW w:w="34" w:type="pct"/>
            <w:vAlign w:val="bottom"/>
            <w:hideMark/>
          </w:tcPr>
          <w:p w14:paraId="0E1A3B65"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1F6538E2" w14:textId="77777777" w:rsidR="00C01196" w:rsidRDefault="00C01196">
            <w:pPr>
              <w:pStyle w:val="la2"/>
              <w:keepNext/>
              <w:keepLines/>
              <w:rPr>
                <w:rFonts w:ascii="Arial" w:hAnsi="Arial" w:cs="Arial"/>
              </w:rPr>
            </w:pPr>
            <w:r>
              <w:rPr>
                <w:rFonts w:ascii="Arial" w:hAnsi="Arial" w:cs="Arial"/>
              </w:rPr>
              <w:t> </w:t>
            </w:r>
          </w:p>
        </w:tc>
        <w:tc>
          <w:tcPr>
            <w:tcW w:w="398" w:type="pct"/>
            <w:vAlign w:val="bottom"/>
            <w:hideMark/>
          </w:tcPr>
          <w:p w14:paraId="0943E982" w14:textId="77777777" w:rsidR="00C01196" w:rsidRDefault="00C01196">
            <w:pPr>
              <w:pStyle w:val="la2"/>
              <w:keepNext/>
              <w:keepLines/>
              <w:rPr>
                <w:rFonts w:ascii="Arial" w:hAnsi="Arial" w:cs="Arial"/>
              </w:rPr>
            </w:pPr>
            <w:r>
              <w:rPr>
                <w:rFonts w:ascii="Arial" w:hAnsi="Arial" w:cs="Arial"/>
              </w:rPr>
              <w:t> </w:t>
            </w:r>
          </w:p>
        </w:tc>
        <w:tc>
          <w:tcPr>
            <w:tcW w:w="66" w:type="pct"/>
            <w:vAlign w:val="bottom"/>
            <w:hideMark/>
          </w:tcPr>
          <w:p w14:paraId="0D61C492" w14:textId="77777777" w:rsidR="00C01196" w:rsidRDefault="00C01196">
            <w:pPr>
              <w:pStyle w:val="la2"/>
              <w:keepNext/>
              <w:keepLines/>
              <w:rPr>
                <w:rFonts w:ascii="Arial" w:hAnsi="Arial" w:cs="Arial"/>
              </w:rPr>
            </w:pPr>
            <w:r>
              <w:rPr>
                <w:rFonts w:ascii="Arial" w:hAnsi="Arial" w:cs="Arial"/>
              </w:rPr>
              <w:t> </w:t>
            </w:r>
          </w:p>
        </w:tc>
      </w:tr>
      <w:tr w:rsidR="00C01196" w14:paraId="61155ABB" w14:textId="77777777" w:rsidTr="00C01196">
        <w:trPr>
          <w:jc w:val="center"/>
        </w:trPr>
        <w:tc>
          <w:tcPr>
            <w:tcW w:w="3047" w:type="pct"/>
            <w:hideMark/>
          </w:tcPr>
          <w:p w14:paraId="04AC1B4B"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Net income</w:t>
            </w:r>
          </w:p>
        </w:tc>
        <w:tc>
          <w:tcPr>
            <w:tcW w:w="27" w:type="pct"/>
            <w:vAlign w:val="bottom"/>
            <w:hideMark/>
          </w:tcPr>
          <w:p w14:paraId="599FB53B"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5EF87FFC" w14:textId="77777777" w:rsidR="00C01196" w:rsidRDefault="00C01196">
            <w:pPr>
              <w:keepNext/>
              <w:keepLines/>
              <w:spacing w:line="256" w:lineRule="auto"/>
              <w:rPr>
                <w:rFonts w:ascii="Arial" w:hAnsi="Arial" w:cs="Arial"/>
                <w:sz w:val="8"/>
              </w:rPr>
            </w:pPr>
            <w:r>
              <w:rPr>
                <w:rFonts w:ascii="Arial" w:hAnsi="Arial" w:cs="Arial"/>
                <w:b/>
                <w:bCs/>
              </w:rPr>
              <w:t>$</w:t>
            </w:r>
          </w:p>
        </w:tc>
        <w:tc>
          <w:tcPr>
            <w:tcW w:w="672" w:type="pct"/>
            <w:vAlign w:val="bottom"/>
            <w:hideMark/>
          </w:tcPr>
          <w:p w14:paraId="7E52C16E" w14:textId="77777777" w:rsidR="00C01196" w:rsidRDefault="00C01196">
            <w:pPr>
              <w:keepNext/>
              <w:keepLines/>
              <w:spacing w:line="256" w:lineRule="auto"/>
              <w:jc w:val="right"/>
              <w:rPr>
                <w:rFonts w:ascii="Arial" w:hAnsi="Arial" w:cs="Arial"/>
                <w:b/>
              </w:rPr>
            </w:pPr>
            <w:r>
              <w:rPr>
                <w:rFonts w:ascii="Arial" w:hAnsi="Arial" w:cs="Arial"/>
                <w:b/>
              </w:rPr>
              <w:t>72,361</w:t>
            </w:r>
          </w:p>
        </w:tc>
        <w:tc>
          <w:tcPr>
            <w:tcW w:w="66" w:type="pct"/>
            <w:noWrap/>
          </w:tcPr>
          <w:p w14:paraId="47D3A5D3" w14:textId="77777777" w:rsidR="00C01196" w:rsidRDefault="00C01196">
            <w:pPr>
              <w:keepNext/>
              <w:keepLines/>
              <w:spacing w:line="256" w:lineRule="auto"/>
              <w:rPr>
                <w:rFonts w:ascii="Arial" w:hAnsi="Arial" w:cs="Arial"/>
                <w:sz w:val="8"/>
              </w:rPr>
            </w:pPr>
          </w:p>
        </w:tc>
        <w:tc>
          <w:tcPr>
            <w:tcW w:w="27" w:type="pct"/>
            <w:vAlign w:val="bottom"/>
            <w:hideMark/>
          </w:tcPr>
          <w:p w14:paraId="1D8D7C13"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57DDB85F" w14:textId="77777777" w:rsidR="00C01196" w:rsidRDefault="00C01196">
            <w:pPr>
              <w:keepNext/>
              <w:keepLines/>
              <w:spacing w:line="256" w:lineRule="auto"/>
              <w:rPr>
                <w:rFonts w:ascii="Arial" w:hAnsi="Arial" w:cs="Arial"/>
                <w:sz w:val="8"/>
              </w:rPr>
            </w:pPr>
            <w:r>
              <w:rPr>
                <w:rFonts w:ascii="Arial" w:hAnsi="Arial" w:cs="Arial"/>
              </w:rPr>
              <w:t>$</w:t>
            </w:r>
          </w:p>
        </w:tc>
        <w:tc>
          <w:tcPr>
            <w:tcW w:w="414" w:type="pct"/>
            <w:vAlign w:val="bottom"/>
            <w:hideMark/>
          </w:tcPr>
          <w:p w14:paraId="6FF6FBAF" w14:textId="77777777" w:rsidR="00C01196" w:rsidRDefault="00C01196">
            <w:pPr>
              <w:keepNext/>
              <w:keepLines/>
              <w:spacing w:line="256" w:lineRule="auto"/>
              <w:jc w:val="right"/>
              <w:rPr>
                <w:rFonts w:ascii="Arial" w:hAnsi="Arial" w:cs="Arial"/>
                <w:bCs/>
              </w:rPr>
            </w:pPr>
            <w:r>
              <w:rPr>
                <w:rFonts w:ascii="Arial" w:hAnsi="Arial" w:cs="Arial"/>
                <w:bCs/>
              </w:rPr>
              <w:t>72,738</w:t>
            </w:r>
          </w:p>
        </w:tc>
        <w:tc>
          <w:tcPr>
            <w:tcW w:w="66" w:type="pct"/>
            <w:noWrap/>
          </w:tcPr>
          <w:p w14:paraId="71226D58" w14:textId="77777777" w:rsidR="00C01196" w:rsidRDefault="00C01196">
            <w:pPr>
              <w:keepNext/>
              <w:keepLines/>
              <w:spacing w:line="256" w:lineRule="auto"/>
              <w:rPr>
                <w:rFonts w:ascii="Arial" w:hAnsi="Arial" w:cs="Arial"/>
                <w:bCs/>
                <w:sz w:val="8"/>
              </w:rPr>
            </w:pPr>
          </w:p>
        </w:tc>
        <w:tc>
          <w:tcPr>
            <w:tcW w:w="34" w:type="pct"/>
            <w:vAlign w:val="bottom"/>
            <w:hideMark/>
          </w:tcPr>
          <w:p w14:paraId="50C9C413"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773F786" w14:textId="77777777" w:rsidR="00C01196" w:rsidRDefault="00C01196">
            <w:pPr>
              <w:keepNext/>
              <w:keepLines/>
              <w:spacing w:line="256" w:lineRule="auto"/>
              <w:rPr>
                <w:rFonts w:ascii="Arial" w:hAnsi="Arial" w:cs="Arial"/>
                <w:sz w:val="8"/>
              </w:rPr>
            </w:pPr>
            <w:r>
              <w:rPr>
                <w:rFonts w:ascii="Arial" w:hAnsi="Arial" w:cs="Arial"/>
              </w:rPr>
              <w:t>$</w:t>
            </w:r>
          </w:p>
        </w:tc>
        <w:tc>
          <w:tcPr>
            <w:tcW w:w="398" w:type="pct"/>
            <w:vAlign w:val="bottom"/>
            <w:hideMark/>
          </w:tcPr>
          <w:p w14:paraId="66EBBBB9" w14:textId="77777777" w:rsidR="00C01196" w:rsidRDefault="00C01196">
            <w:pPr>
              <w:keepNext/>
              <w:keepLines/>
              <w:spacing w:line="256" w:lineRule="auto"/>
              <w:jc w:val="right"/>
              <w:rPr>
                <w:rFonts w:ascii="Arial" w:hAnsi="Arial" w:cs="Arial"/>
              </w:rPr>
            </w:pPr>
            <w:r>
              <w:rPr>
                <w:rFonts w:ascii="Arial" w:hAnsi="Arial" w:cs="Arial"/>
                <w:bCs/>
              </w:rPr>
              <w:t>61,271</w:t>
            </w:r>
          </w:p>
        </w:tc>
        <w:tc>
          <w:tcPr>
            <w:tcW w:w="66" w:type="pct"/>
            <w:noWrap/>
          </w:tcPr>
          <w:p w14:paraId="7C8DA58F" w14:textId="77777777" w:rsidR="00C01196" w:rsidRDefault="00C01196">
            <w:pPr>
              <w:keepNext/>
              <w:keepLines/>
              <w:spacing w:line="256" w:lineRule="auto"/>
              <w:rPr>
                <w:rFonts w:ascii="Arial" w:hAnsi="Arial" w:cs="Arial"/>
                <w:sz w:val="8"/>
              </w:rPr>
            </w:pPr>
          </w:p>
        </w:tc>
      </w:tr>
      <w:tr w:rsidR="00C01196" w14:paraId="4A9569EA" w14:textId="77777777" w:rsidTr="00C01196">
        <w:trPr>
          <w:jc w:val="center"/>
        </w:trPr>
        <w:tc>
          <w:tcPr>
            <w:tcW w:w="3047" w:type="pct"/>
            <w:hideMark/>
          </w:tcPr>
          <w:p w14:paraId="0B469479"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Adjustments to reconcile net income to net cash from operations:</w:t>
            </w:r>
          </w:p>
        </w:tc>
        <w:tc>
          <w:tcPr>
            <w:tcW w:w="27" w:type="pct"/>
            <w:vAlign w:val="bottom"/>
            <w:hideMark/>
          </w:tcPr>
          <w:p w14:paraId="2DBAA5F2"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C7D1365" w14:textId="77777777" w:rsidR="00C01196" w:rsidRDefault="00C01196">
            <w:pPr>
              <w:pStyle w:val="la2"/>
              <w:keepNext/>
              <w:keepLines/>
              <w:rPr>
                <w:rFonts w:ascii="Arial" w:hAnsi="Arial" w:cs="Arial"/>
              </w:rPr>
            </w:pPr>
            <w:r>
              <w:rPr>
                <w:rFonts w:ascii="Arial" w:hAnsi="Arial" w:cs="Arial"/>
              </w:rPr>
              <w:t> </w:t>
            </w:r>
          </w:p>
        </w:tc>
        <w:tc>
          <w:tcPr>
            <w:tcW w:w="672" w:type="pct"/>
            <w:vAlign w:val="bottom"/>
            <w:hideMark/>
          </w:tcPr>
          <w:p w14:paraId="155E0BC5" w14:textId="77777777" w:rsidR="00C01196" w:rsidRDefault="00C01196">
            <w:pPr>
              <w:pStyle w:val="la2"/>
              <w:keepNext/>
              <w:keepLines/>
              <w:rPr>
                <w:rFonts w:ascii="Arial" w:hAnsi="Arial" w:cs="Arial"/>
              </w:rPr>
            </w:pPr>
            <w:r>
              <w:rPr>
                <w:rFonts w:ascii="Arial" w:hAnsi="Arial" w:cs="Arial"/>
              </w:rPr>
              <w:t> </w:t>
            </w:r>
          </w:p>
        </w:tc>
        <w:tc>
          <w:tcPr>
            <w:tcW w:w="66" w:type="pct"/>
          </w:tcPr>
          <w:p w14:paraId="53F644A1" w14:textId="77777777" w:rsidR="00C01196" w:rsidRDefault="00C01196">
            <w:pPr>
              <w:pStyle w:val="la2"/>
              <w:keepNext/>
              <w:keepLines/>
              <w:rPr>
                <w:rFonts w:ascii="Arial" w:hAnsi="Arial" w:cs="Arial"/>
              </w:rPr>
            </w:pPr>
          </w:p>
        </w:tc>
        <w:tc>
          <w:tcPr>
            <w:tcW w:w="27" w:type="pct"/>
            <w:vAlign w:val="bottom"/>
            <w:hideMark/>
          </w:tcPr>
          <w:p w14:paraId="29B3B9F1"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EF12A24" w14:textId="77777777" w:rsidR="00C01196" w:rsidRDefault="00C01196">
            <w:pPr>
              <w:pStyle w:val="la2"/>
              <w:keepNext/>
              <w:keepLines/>
              <w:rPr>
                <w:rFonts w:ascii="Arial" w:hAnsi="Arial" w:cs="Arial"/>
              </w:rPr>
            </w:pPr>
            <w:r>
              <w:rPr>
                <w:rFonts w:ascii="Arial" w:hAnsi="Arial" w:cs="Arial"/>
              </w:rPr>
              <w:t> </w:t>
            </w:r>
          </w:p>
        </w:tc>
        <w:tc>
          <w:tcPr>
            <w:tcW w:w="414" w:type="pct"/>
            <w:vAlign w:val="bottom"/>
            <w:hideMark/>
          </w:tcPr>
          <w:p w14:paraId="34EA8DE1" w14:textId="77777777" w:rsidR="00C01196" w:rsidRDefault="00C01196">
            <w:pPr>
              <w:pStyle w:val="la2"/>
              <w:keepNext/>
              <w:keepLines/>
              <w:rPr>
                <w:rFonts w:ascii="Arial" w:hAnsi="Arial" w:cs="Arial"/>
                <w:bCs/>
              </w:rPr>
            </w:pPr>
            <w:r>
              <w:rPr>
                <w:rFonts w:ascii="Arial" w:hAnsi="Arial" w:cs="Arial"/>
                <w:bCs/>
              </w:rPr>
              <w:t> </w:t>
            </w:r>
          </w:p>
        </w:tc>
        <w:tc>
          <w:tcPr>
            <w:tcW w:w="66" w:type="pct"/>
          </w:tcPr>
          <w:p w14:paraId="2551D2AC" w14:textId="77777777" w:rsidR="00C01196" w:rsidRDefault="00C01196">
            <w:pPr>
              <w:pStyle w:val="la2"/>
              <w:keepNext/>
              <w:keepLines/>
              <w:rPr>
                <w:rFonts w:ascii="Arial" w:hAnsi="Arial" w:cs="Arial"/>
                <w:bCs/>
              </w:rPr>
            </w:pPr>
          </w:p>
        </w:tc>
        <w:tc>
          <w:tcPr>
            <w:tcW w:w="34" w:type="pct"/>
            <w:vAlign w:val="bottom"/>
            <w:hideMark/>
          </w:tcPr>
          <w:p w14:paraId="4F0BD378"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13BC8B46" w14:textId="77777777" w:rsidR="00C01196" w:rsidRDefault="00C01196">
            <w:pPr>
              <w:pStyle w:val="la2"/>
              <w:keepNext/>
              <w:keepLines/>
              <w:rPr>
                <w:rFonts w:ascii="Arial" w:hAnsi="Arial" w:cs="Arial"/>
              </w:rPr>
            </w:pPr>
            <w:r>
              <w:rPr>
                <w:rFonts w:ascii="Arial" w:hAnsi="Arial" w:cs="Arial"/>
              </w:rPr>
              <w:t> </w:t>
            </w:r>
          </w:p>
        </w:tc>
        <w:tc>
          <w:tcPr>
            <w:tcW w:w="398" w:type="pct"/>
            <w:vAlign w:val="bottom"/>
            <w:hideMark/>
          </w:tcPr>
          <w:p w14:paraId="4337A664" w14:textId="77777777" w:rsidR="00C01196" w:rsidRDefault="00C01196">
            <w:pPr>
              <w:pStyle w:val="la2"/>
              <w:keepNext/>
              <w:keepLines/>
              <w:rPr>
                <w:rFonts w:ascii="Arial" w:hAnsi="Arial" w:cs="Arial"/>
              </w:rPr>
            </w:pPr>
            <w:r>
              <w:rPr>
                <w:rFonts w:ascii="Arial" w:hAnsi="Arial" w:cs="Arial"/>
                <w:bCs/>
              </w:rPr>
              <w:t> </w:t>
            </w:r>
          </w:p>
        </w:tc>
        <w:tc>
          <w:tcPr>
            <w:tcW w:w="66" w:type="pct"/>
          </w:tcPr>
          <w:p w14:paraId="48F71961" w14:textId="77777777" w:rsidR="00C01196" w:rsidRDefault="00C01196">
            <w:pPr>
              <w:pStyle w:val="la2"/>
              <w:keepNext/>
              <w:keepLines/>
              <w:rPr>
                <w:rFonts w:ascii="Arial" w:hAnsi="Arial" w:cs="Arial"/>
              </w:rPr>
            </w:pPr>
          </w:p>
        </w:tc>
      </w:tr>
      <w:tr w:rsidR="00C01196" w14:paraId="6C5C3262" w14:textId="77777777" w:rsidTr="00C01196">
        <w:trPr>
          <w:jc w:val="center"/>
        </w:trPr>
        <w:tc>
          <w:tcPr>
            <w:tcW w:w="3047" w:type="pct"/>
            <w:hideMark/>
          </w:tcPr>
          <w:p w14:paraId="610D2161" w14:textId="77777777" w:rsidR="00C01196" w:rsidRDefault="00C01196">
            <w:pPr>
              <w:pStyle w:val="NormalWeb"/>
              <w:keepNext/>
              <w:keepLines/>
              <w:spacing w:before="0" w:beforeAutospacing="0" w:after="0" w:afterAutospacing="0" w:line="256" w:lineRule="auto"/>
              <w:ind w:left="480" w:hanging="240"/>
              <w:rPr>
                <w:rFonts w:cs="Arial"/>
                <w:sz w:val="8"/>
              </w:rPr>
            </w:pPr>
            <w:r>
              <w:rPr>
                <w:rFonts w:cs="Arial"/>
                <w:sz w:val="20"/>
                <w:szCs w:val="20"/>
              </w:rPr>
              <w:t>Depreciation, amortization, and other</w:t>
            </w:r>
          </w:p>
        </w:tc>
        <w:tc>
          <w:tcPr>
            <w:tcW w:w="27" w:type="pct"/>
            <w:vAlign w:val="bottom"/>
            <w:hideMark/>
          </w:tcPr>
          <w:p w14:paraId="4FC66B3E"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0A0CFDAC"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2F6C6249" w14:textId="77777777" w:rsidR="00C01196" w:rsidRDefault="00C01196">
            <w:pPr>
              <w:keepNext/>
              <w:keepLines/>
              <w:spacing w:line="256" w:lineRule="auto"/>
              <w:jc w:val="right"/>
              <w:rPr>
                <w:rFonts w:ascii="Arial" w:hAnsi="Arial" w:cs="Arial"/>
              </w:rPr>
            </w:pPr>
            <w:r>
              <w:rPr>
                <w:rFonts w:ascii="Arial" w:hAnsi="Arial" w:cs="Arial"/>
                <w:b/>
              </w:rPr>
              <w:t>13,861</w:t>
            </w:r>
          </w:p>
        </w:tc>
        <w:tc>
          <w:tcPr>
            <w:tcW w:w="66" w:type="pct"/>
            <w:noWrap/>
            <w:vAlign w:val="bottom"/>
            <w:hideMark/>
          </w:tcPr>
          <w:p w14:paraId="6C036A33" w14:textId="77777777" w:rsidR="00C01196" w:rsidRDefault="00C01196">
            <w:pPr>
              <w:keepNext/>
              <w:keepLines/>
              <w:spacing w:line="256" w:lineRule="auto"/>
              <w:rPr>
                <w:rFonts w:ascii="Arial" w:hAnsi="Arial" w:cs="Arial"/>
                <w:sz w:val="8"/>
              </w:rPr>
            </w:pPr>
            <w:r>
              <w:rPr>
                <w:rFonts w:ascii="Arial" w:hAnsi="Arial" w:cs="Arial"/>
                <w:b/>
              </w:rPr>
              <w:t> </w:t>
            </w:r>
          </w:p>
        </w:tc>
        <w:tc>
          <w:tcPr>
            <w:tcW w:w="27" w:type="pct"/>
            <w:vAlign w:val="bottom"/>
            <w:hideMark/>
          </w:tcPr>
          <w:p w14:paraId="5A0E2501"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BAE8894"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21BA8137" w14:textId="77777777" w:rsidR="00C01196" w:rsidRDefault="00C01196">
            <w:pPr>
              <w:keepNext/>
              <w:keepLines/>
              <w:spacing w:line="256" w:lineRule="auto"/>
              <w:jc w:val="right"/>
              <w:rPr>
                <w:rFonts w:ascii="Arial" w:hAnsi="Arial" w:cs="Arial"/>
                <w:bCs/>
              </w:rPr>
            </w:pPr>
            <w:r>
              <w:rPr>
                <w:rFonts w:ascii="Arial" w:hAnsi="Arial" w:cs="Arial"/>
                <w:bCs/>
              </w:rPr>
              <w:t>14,460</w:t>
            </w:r>
          </w:p>
        </w:tc>
        <w:tc>
          <w:tcPr>
            <w:tcW w:w="66" w:type="pct"/>
            <w:noWrap/>
            <w:vAlign w:val="bottom"/>
            <w:hideMark/>
          </w:tcPr>
          <w:p w14:paraId="0AFBE0BE" w14:textId="77777777" w:rsidR="00C01196" w:rsidRDefault="00C01196">
            <w:pPr>
              <w:keepNext/>
              <w:keepLines/>
              <w:spacing w:line="256" w:lineRule="auto"/>
              <w:rPr>
                <w:rFonts w:ascii="Arial" w:hAnsi="Arial" w:cs="Arial"/>
                <w:bCs/>
                <w:sz w:val="8"/>
              </w:rPr>
            </w:pPr>
            <w:r>
              <w:rPr>
                <w:rFonts w:ascii="Arial" w:hAnsi="Arial" w:cs="Arial"/>
                <w:bCs/>
              </w:rPr>
              <w:t> </w:t>
            </w:r>
          </w:p>
        </w:tc>
        <w:tc>
          <w:tcPr>
            <w:tcW w:w="34" w:type="pct"/>
            <w:vAlign w:val="bottom"/>
            <w:hideMark/>
          </w:tcPr>
          <w:p w14:paraId="7BE9909E"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4A5DF50F"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118F1D70" w14:textId="77777777" w:rsidR="00C01196" w:rsidRDefault="00C01196">
            <w:pPr>
              <w:keepNext/>
              <w:keepLines/>
              <w:spacing w:line="256" w:lineRule="auto"/>
              <w:jc w:val="right"/>
              <w:rPr>
                <w:rFonts w:ascii="Arial" w:hAnsi="Arial" w:cs="Arial"/>
              </w:rPr>
            </w:pPr>
            <w:r>
              <w:rPr>
                <w:rFonts w:ascii="Arial" w:hAnsi="Arial" w:cs="Arial"/>
                <w:bCs/>
              </w:rPr>
              <w:t>11,686</w:t>
            </w:r>
          </w:p>
        </w:tc>
        <w:tc>
          <w:tcPr>
            <w:tcW w:w="66" w:type="pct"/>
            <w:noWrap/>
            <w:vAlign w:val="bottom"/>
            <w:hideMark/>
          </w:tcPr>
          <w:p w14:paraId="3A691520"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5B915B17" w14:textId="77777777" w:rsidTr="00C01196">
        <w:trPr>
          <w:jc w:val="center"/>
        </w:trPr>
        <w:tc>
          <w:tcPr>
            <w:tcW w:w="3047" w:type="pct"/>
            <w:hideMark/>
          </w:tcPr>
          <w:p w14:paraId="2805B790" w14:textId="77777777" w:rsidR="00C01196" w:rsidRDefault="00C01196">
            <w:pPr>
              <w:pStyle w:val="NormalWeb"/>
              <w:keepNext/>
              <w:keepLines/>
              <w:spacing w:before="0" w:beforeAutospacing="0" w:after="0" w:afterAutospacing="0" w:line="256" w:lineRule="auto"/>
              <w:ind w:left="480" w:hanging="240"/>
              <w:rPr>
                <w:rFonts w:cs="Arial"/>
                <w:sz w:val="8"/>
              </w:rPr>
            </w:pPr>
            <w:r>
              <w:rPr>
                <w:rFonts w:cs="Arial"/>
                <w:sz w:val="20"/>
                <w:szCs w:val="20"/>
              </w:rPr>
              <w:t>Stock-based compensation expense</w:t>
            </w:r>
          </w:p>
        </w:tc>
        <w:tc>
          <w:tcPr>
            <w:tcW w:w="27" w:type="pct"/>
            <w:vAlign w:val="bottom"/>
            <w:hideMark/>
          </w:tcPr>
          <w:p w14:paraId="7E5FE0C2"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F3E5D53"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568F13E4" w14:textId="77777777" w:rsidR="00C01196" w:rsidRDefault="00C01196">
            <w:pPr>
              <w:keepNext/>
              <w:keepLines/>
              <w:spacing w:line="256" w:lineRule="auto"/>
              <w:jc w:val="right"/>
              <w:rPr>
                <w:rFonts w:ascii="Arial" w:hAnsi="Arial" w:cs="Arial"/>
                <w:b/>
              </w:rPr>
            </w:pPr>
            <w:r>
              <w:rPr>
                <w:rFonts w:ascii="Arial" w:hAnsi="Arial" w:cs="Arial"/>
                <w:b/>
              </w:rPr>
              <w:t>9,611</w:t>
            </w:r>
          </w:p>
        </w:tc>
        <w:tc>
          <w:tcPr>
            <w:tcW w:w="66" w:type="pct"/>
            <w:noWrap/>
            <w:vAlign w:val="bottom"/>
            <w:hideMark/>
          </w:tcPr>
          <w:p w14:paraId="49FAEA65" w14:textId="77777777" w:rsidR="00C01196" w:rsidRDefault="00C01196">
            <w:pPr>
              <w:keepNext/>
              <w:keepLines/>
              <w:spacing w:line="256" w:lineRule="auto"/>
              <w:rPr>
                <w:rFonts w:ascii="Arial" w:hAnsi="Arial" w:cs="Arial"/>
                <w:sz w:val="8"/>
              </w:rPr>
            </w:pPr>
            <w:r>
              <w:rPr>
                <w:rFonts w:ascii="Arial" w:hAnsi="Arial" w:cs="Arial"/>
                <w:b/>
              </w:rPr>
              <w:t> </w:t>
            </w:r>
          </w:p>
        </w:tc>
        <w:tc>
          <w:tcPr>
            <w:tcW w:w="27" w:type="pct"/>
            <w:vAlign w:val="bottom"/>
            <w:hideMark/>
          </w:tcPr>
          <w:p w14:paraId="39FEF2FE"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04BCCD00"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5A111A7E" w14:textId="77777777" w:rsidR="00C01196" w:rsidRDefault="00C01196">
            <w:pPr>
              <w:keepNext/>
              <w:keepLines/>
              <w:spacing w:line="256" w:lineRule="auto"/>
              <w:jc w:val="right"/>
              <w:rPr>
                <w:rFonts w:ascii="Arial" w:hAnsi="Arial" w:cs="Arial"/>
                <w:bCs/>
              </w:rPr>
            </w:pPr>
            <w:r>
              <w:rPr>
                <w:rFonts w:ascii="Arial" w:hAnsi="Arial" w:cs="Arial"/>
                <w:bCs/>
              </w:rPr>
              <w:t>7,502</w:t>
            </w:r>
          </w:p>
        </w:tc>
        <w:tc>
          <w:tcPr>
            <w:tcW w:w="66" w:type="pct"/>
            <w:noWrap/>
            <w:vAlign w:val="bottom"/>
            <w:hideMark/>
          </w:tcPr>
          <w:p w14:paraId="5D323507" w14:textId="77777777" w:rsidR="00C01196" w:rsidRDefault="00C01196">
            <w:pPr>
              <w:keepNext/>
              <w:keepLines/>
              <w:spacing w:line="256" w:lineRule="auto"/>
              <w:rPr>
                <w:rFonts w:ascii="Arial" w:hAnsi="Arial" w:cs="Arial"/>
                <w:bCs/>
                <w:sz w:val="8"/>
              </w:rPr>
            </w:pPr>
            <w:r>
              <w:rPr>
                <w:rFonts w:ascii="Arial" w:hAnsi="Arial" w:cs="Arial"/>
                <w:bCs/>
              </w:rPr>
              <w:t> </w:t>
            </w:r>
          </w:p>
        </w:tc>
        <w:tc>
          <w:tcPr>
            <w:tcW w:w="34" w:type="pct"/>
            <w:vAlign w:val="bottom"/>
            <w:hideMark/>
          </w:tcPr>
          <w:p w14:paraId="6A2944E7"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4C453952"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16B4CBBE" w14:textId="77777777" w:rsidR="00C01196" w:rsidRDefault="00C01196">
            <w:pPr>
              <w:keepNext/>
              <w:keepLines/>
              <w:spacing w:line="256" w:lineRule="auto"/>
              <w:jc w:val="right"/>
              <w:rPr>
                <w:rFonts w:ascii="Arial" w:hAnsi="Arial" w:cs="Arial"/>
              </w:rPr>
            </w:pPr>
            <w:r>
              <w:rPr>
                <w:rFonts w:ascii="Arial" w:hAnsi="Arial" w:cs="Arial"/>
                <w:bCs/>
              </w:rPr>
              <w:t>6,118</w:t>
            </w:r>
          </w:p>
        </w:tc>
        <w:tc>
          <w:tcPr>
            <w:tcW w:w="66" w:type="pct"/>
            <w:noWrap/>
            <w:vAlign w:val="bottom"/>
            <w:hideMark/>
          </w:tcPr>
          <w:p w14:paraId="30F90068"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53CFB9B3" w14:textId="77777777" w:rsidTr="00C01196">
        <w:trPr>
          <w:jc w:val="center"/>
        </w:trPr>
        <w:tc>
          <w:tcPr>
            <w:tcW w:w="3047" w:type="pct"/>
            <w:hideMark/>
          </w:tcPr>
          <w:p w14:paraId="72605BDE" w14:textId="77777777" w:rsidR="00C01196" w:rsidRDefault="00C01196">
            <w:pPr>
              <w:pStyle w:val="NormalWeb"/>
              <w:keepNext/>
              <w:keepLines/>
              <w:spacing w:before="0" w:beforeAutospacing="0" w:after="0" w:afterAutospacing="0" w:line="256" w:lineRule="auto"/>
              <w:ind w:left="480" w:hanging="240"/>
              <w:rPr>
                <w:rFonts w:cs="Arial"/>
                <w:sz w:val="8"/>
              </w:rPr>
            </w:pPr>
            <w:r>
              <w:rPr>
                <w:rFonts w:cs="Arial"/>
                <w:sz w:val="20"/>
                <w:szCs w:val="20"/>
              </w:rPr>
              <w:t>Net recognized losses (gains) on investments and derivatives</w:t>
            </w:r>
          </w:p>
        </w:tc>
        <w:tc>
          <w:tcPr>
            <w:tcW w:w="27" w:type="pct"/>
            <w:vAlign w:val="bottom"/>
            <w:hideMark/>
          </w:tcPr>
          <w:p w14:paraId="75B13DAB"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B97CA39"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7935C558" w14:textId="77777777" w:rsidR="00C01196" w:rsidRDefault="00C01196">
            <w:pPr>
              <w:keepNext/>
              <w:keepLines/>
              <w:spacing w:line="256" w:lineRule="auto"/>
              <w:jc w:val="right"/>
              <w:rPr>
                <w:rFonts w:ascii="Arial" w:hAnsi="Arial" w:cs="Arial"/>
              </w:rPr>
            </w:pPr>
            <w:r>
              <w:rPr>
                <w:rFonts w:ascii="Arial" w:hAnsi="Arial" w:cs="Arial"/>
                <w:b/>
              </w:rPr>
              <w:t>196</w:t>
            </w:r>
          </w:p>
        </w:tc>
        <w:tc>
          <w:tcPr>
            <w:tcW w:w="66" w:type="pct"/>
            <w:noWrap/>
            <w:vAlign w:val="bottom"/>
          </w:tcPr>
          <w:p w14:paraId="1EE0BC9A" w14:textId="77777777" w:rsidR="00C01196" w:rsidRDefault="00C01196">
            <w:pPr>
              <w:keepNext/>
              <w:keepLines/>
              <w:spacing w:line="256" w:lineRule="auto"/>
              <w:rPr>
                <w:rFonts w:ascii="Arial" w:hAnsi="Arial" w:cs="Arial"/>
                <w:sz w:val="8"/>
              </w:rPr>
            </w:pPr>
          </w:p>
        </w:tc>
        <w:tc>
          <w:tcPr>
            <w:tcW w:w="27" w:type="pct"/>
            <w:vAlign w:val="bottom"/>
            <w:hideMark/>
          </w:tcPr>
          <w:p w14:paraId="2EB02EB2"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7FC38D5"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621D18DF" w14:textId="77777777" w:rsidR="00C01196" w:rsidRDefault="00C01196">
            <w:pPr>
              <w:keepNext/>
              <w:keepLines/>
              <w:spacing w:line="256" w:lineRule="auto"/>
              <w:jc w:val="right"/>
              <w:rPr>
                <w:rFonts w:ascii="Arial" w:hAnsi="Arial" w:cs="Arial"/>
                <w:bCs/>
              </w:rPr>
            </w:pPr>
            <w:r>
              <w:rPr>
                <w:rFonts w:ascii="Arial" w:hAnsi="Arial" w:cs="Arial"/>
                <w:bCs/>
              </w:rPr>
              <w:t>(409</w:t>
            </w:r>
          </w:p>
        </w:tc>
        <w:tc>
          <w:tcPr>
            <w:tcW w:w="66" w:type="pct"/>
            <w:noWrap/>
            <w:vAlign w:val="bottom"/>
            <w:hideMark/>
          </w:tcPr>
          <w:p w14:paraId="11500685" w14:textId="77777777" w:rsidR="00C01196" w:rsidRDefault="00C01196">
            <w:pPr>
              <w:keepNext/>
              <w:keepLines/>
              <w:spacing w:line="256" w:lineRule="auto"/>
              <w:rPr>
                <w:rFonts w:ascii="Arial" w:hAnsi="Arial" w:cs="Arial"/>
                <w:bCs/>
                <w:sz w:val="8"/>
              </w:rPr>
            </w:pPr>
            <w:r>
              <w:rPr>
                <w:rFonts w:ascii="Arial" w:hAnsi="Arial" w:cs="Arial"/>
                <w:bCs/>
              </w:rPr>
              <w:t>)</w:t>
            </w:r>
          </w:p>
        </w:tc>
        <w:tc>
          <w:tcPr>
            <w:tcW w:w="34" w:type="pct"/>
            <w:vAlign w:val="bottom"/>
            <w:hideMark/>
          </w:tcPr>
          <w:p w14:paraId="4616D82F"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757061EE"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7369E603" w14:textId="77777777" w:rsidR="00C01196" w:rsidRDefault="00C01196">
            <w:pPr>
              <w:keepNext/>
              <w:keepLines/>
              <w:spacing w:line="256" w:lineRule="auto"/>
              <w:jc w:val="right"/>
              <w:rPr>
                <w:rFonts w:ascii="Arial" w:hAnsi="Arial" w:cs="Arial"/>
              </w:rPr>
            </w:pPr>
            <w:r>
              <w:rPr>
                <w:rFonts w:ascii="Arial" w:hAnsi="Arial" w:cs="Arial"/>
                <w:bCs/>
              </w:rPr>
              <w:t>(1,249</w:t>
            </w:r>
          </w:p>
        </w:tc>
        <w:tc>
          <w:tcPr>
            <w:tcW w:w="66" w:type="pct"/>
            <w:noWrap/>
            <w:vAlign w:val="bottom"/>
            <w:hideMark/>
          </w:tcPr>
          <w:p w14:paraId="40A9F95A"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54661A95" w14:textId="77777777" w:rsidTr="00C01196">
        <w:trPr>
          <w:jc w:val="center"/>
        </w:trPr>
        <w:tc>
          <w:tcPr>
            <w:tcW w:w="3047" w:type="pct"/>
            <w:hideMark/>
          </w:tcPr>
          <w:p w14:paraId="6313F738" w14:textId="77777777" w:rsidR="00C01196" w:rsidRDefault="00C01196">
            <w:pPr>
              <w:pStyle w:val="NormalWeb"/>
              <w:keepNext/>
              <w:keepLines/>
              <w:spacing w:before="0" w:beforeAutospacing="0" w:after="0" w:afterAutospacing="0" w:line="256" w:lineRule="auto"/>
              <w:ind w:left="480" w:hanging="240"/>
              <w:rPr>
                <w:rFonts w:cs="Arial"/>
                <w:sz w:val="8"/>
              </w:rPr>
            </w:pPr>
            <w:r>
              <w:rPr>
                <w:rFonts w:cs="Arial"/>
                <w:sz w:val="20"/>
                <w:szCs w:val="20"/>
              </w:rPr>
              <w:t>Deferred income taxes</w:t>
            </w:r>
          </w:p>
        </w:tc>
        <w:tc>
          <w:tcPr>
            <w:tcW w:w="27" w:type="pct"/>
            <w:vAlign w:val="bottom"/>
            <w:hideMark/>
          </w:tcPr>
          <w:p w14:paraId="10000E77"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D37AD04"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0BF55EBA" w14:textId="77777777" w:rsidR="00C01196" w:rsidRDefault="00C01196">
            <w:pPr>
              <w:keepNext/>
              <w:keepLines/>
              <w:spacing w:line="256" w:lineRule="auto"/>
              <w:jc w:val="right"/>
              <w:rPr>
                <w:rFonts w:ascii="Arial" w:hAnsi="Arial" w:cs="Arial"/>
              </w:rPr>
            </w:pPr>
            <w:r>
              <w:rPr>
                <w:rFonts w:ascii="Arial" w:hAnsi="Arial" w:cs="Arial"/>
                <w:b/>
              </w:rPr>
              <w:t>(6,059</w:t>
            </w:r>
          </w:p>
        </w:tc>
        <w:tc>
          <w:tcPr>
            <w:tcW w:w="66" w:type="pct"/>
            <w:noWrap/>
            <w:vAlign w:val="bottom"/>
            <w:hideMark/>
          </w:tcPr>
          <w:p w14:paraId="5F3FCB2D" w14:textId="77777777" w:rsidR="00C01196" w:rsidRDefault="00C01196">
            <w:pPr>
              <w:keepNext/>
              <w:keepLines/>
              <w:spacing w:line="256" w:lineRule="auto"/>
              <w:rPr>
                <w:rFonts w:ascii="Arial" w:hAnsi="Arial" w:cs="Arial"/>
                <w:b/>
                <w:bCs/>
                <w:szCs w:val="20"/>
              </w:rPr>
            </w:pPr>
            <w:r>
              <w:rPr>
                <w:rFonts w:ascii="Arial" w:hAnsi="Arial" w:cs="Arial"/>
                <w:b/>
                <w:bCs/>
                <w:szCs w:val="20"/>
              </w:rPr>
              <w:t>)</w:t>
            </w:r>
          </w:p>
        </w:tc>
        <w:tc>
          <w:tcPr>
            <w:tcW w:w="27" w:type="pct"/>
            <w:vAlign w:val="bottom"/>
            <w:hideMark/>
          </w:tcPr>
          <w:p w14:paraId="2D6273BC"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4FECCD6"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2E0509E8" w14:textId="77777777" w:rsidR="00C01196" w:rsidRDefault="00C01196">
            <w:pPr>
              <w:keepNext/>
              <w:keepLines/>
              <w:spacing w:line="256" w:lineRule="auto"/>
              <w:jc w:val="right"/>
              <w:rPr>
                <w:rFonts w:ascii="Arial" w:hAnsi="Arial" w:cs="Arial"/>
                <w:bCs/>
              </w:rPr>
            </w:pPr>
            <w:r>
              <w:rPr>
                <w:rFonts w:ascii="Arial" w:hAnsi="Arial" w:cs="Arial"/>
                <w:bCs/>
              </w:rPr>
              <w:t>(5,702</w:t>
            </w:r>
          </w:p>
        </w:tc>
        <w:tc>
          <w:tcPr>
            <w:tcW w:w="66" w:type="pct"/>
            <w:noWrap/>
            <w:vAlign w:val="bottom"/>
            <w:hideMark/>
          </w:tcPr>
          <w:p w14:paraId="1259CCCB" w14:textId="77777777" w:rsidR="00C01196" w:rsidRDefault="00C01196">
            <w:pPr>
              <w:keepNext/>
              <w:keepLines/>
              <w:spacing w:line="256" w:lineRule="auto"/>
              <w:rPr>
                <w:rFonts w:ascii="Arial" w:hAnsi="Arial" w:cs="Arial"/>
                <w:bCs/>
                <w:sz w:val="8"/>
              </w:rPr>
            </w:pPr>
            <w:r>
              <w:rPr>
                <w:rFonts w:ascii="Arial" w:hAnsi="Arial" w:cs="Arial"/>
                <w:bCs/>
                <w:szCs w:val="20"/>
              </w:rPr>
              <w:t>)</w:t>
            </w:r>
          </w:p>
        </w:tc>
        <w:tc>
          <w:tcPr>
            <w:tcW w:w="34" w:type="pct"/>
            <w:vAlign w:val="bottom"/>
            <w:hideMark/>
          </w:tcPr>
          <w:p w14:paraId="1A12547A"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4C3F7FCC"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3B1686C8" w14:textId="77777777" w:rsidR="00C01196" w:rsidRDefault="00C01196">
            <w:pPr>
              <w:keepNext/>
              <w:keepLines/>
              <w:spacing w:line="256" w:lineRule="auto"/>
              <w:jc w:val="right"/>
              <w:rPr>
                <w:rFonts w:ascii="Arial" w:hAnsi="Arial" w:cs="Arial"/>
              </w:rPr>
            </w:pPr>
            <w:r>
              <w:rPr>
                <w:rFonts w:ascii="Arial" w:hAnsi="Arial" w:cs="Arial"/>
                <w:bCs/>
              </w:rPr>
              <w:t>(150</w:t>
            </w:r>
          </w:p>
        </w:tc>
        <w:tc>
          <w:tcPr>
            <w:tcW w:w="66" w:type="pct"/>
            <w:noWrap/>
            <w:vAlign w:val="bottom"/>
            <w:hideMark/>
          </w:tcPr>
          <w:p w14:paraId="6A3D800B" w14:textId="77777777" w:rsidR="00C01196" w:rsidRDefault="00C01196">
            <w:pPr>
              <w:keepNext/>
              <w:keepLines/>
              <w:spacing w:line="256" w:lineRule="auto"/>
              <w:rPr>
                <w:rFonts w:ascii="Arial" w:hAnsi="Arial" w:cs="Arial"/>
                <w:sz w:val="8"/>
              </w:rPr>
            </w:pPr>
            <w:r>
              <w:rPr>
                <w:rFonts w:ascii="Arial" w:hAnsi="Arial" w:cs="Arial"/>
                <w:bCs/>
                <w:szCs w:val="20"/>
              </w:rPr>
              <w:t>)</w:t>
            </w:r>
          </w:p>
        </w:tc>
      </w:tr>
      <w:tr w:rsidR="00C01196" w14:paraId="12F9F3E6" w14:textId="77777777" w:rsidTr="00C01196">
        <w:trPr>
          <w:jc w:val="center"/>
        </w:trPr>
        <w:tc>
          <w:tcPr>
            <w:tcW w:w="3047" w:type="pct"/>
            <w:hideMark/>
          </w:tcPr>
          <w:p w14:paraId="6C16B83E" w14:textId="77777777" w:rsidR="00C01196" w:rsidRDefault="00C01196">
            <w:pPr>
              <w:pStyle w:val="NormalWeb"/>
              <w:keepNext/>
              <w:keepLines/>
              <w:spacing w:before="0" w:beforeAutospacing="0" w:after="0" w:afterAutospacing="0" w:line="256" w:lineRule="auto"/>
              <w:ind w:left="480" w:hanging="240"/>
              <w:rPr>
                <w:rFonts w:cs="Arial"/>
                <w:sz w:val="8"/>
              </w:rPr>
            </w:pPr>
            <w:r>
              <w:rPr>
                <w:rFonts w:cs="Arial"/>
                <w:sz w:val="20"/>
                <w:szCs w:val="20"/>
              </w:rPr>
              <w:t>Changes in operating assets and liabilities:</w:t>
            </w:r>
          </w:p>
        </w:tc>
        <w:tc>
          <w:tcPr>
            <w:tcW w:w="27" w:type="pct"/>
            <w:vAlign w:val="bottom"/>
            <w:hideMark/>
          </w:tcPr>
          <w:p w14:paraId="3EA714DD"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AD84352" w14:textId="77777777" w:rsidR="00C01196" w:rsidRDefault="00C01196">
            <w:pPr>
              <w:pStyle w:val="la2"/>
              <w:keepNext/>
              <w:keepLines/>
              <w:rPr>
                <w:rFonts w:ascii="Arial" w:hAnsi="Arial" w:cs="Arial"/>
              </w:rPr>
            </w:pPr>
            <w:r>
              <w:rPr>
                <w:rFonts w:ascii="Arial" w:hAnsi="Arial" w:cs="Arial"/>
              </w:rPr>
              <w:t> </w:t>
            </w:r>
          </w:p>
        </w:tc>
        <w:tc>
          <w:tcPr>
            <w:tcW w:w="672" w:type="pct"/>
            <w:vAlign w:val="bottom"/>
            <w:hideMark/>
          </w:tcPr>
          <w:p w14:paraId="459B5CE2" w14:textId="77777777" w:rsidR="00C01196" w:rsidRDefault="00C01196">
            <w:pPr>
              <w:pStyle w:val="la2"/>
              <w:keepNext/>
              <w:keepLines/>
              <w:rPr>
                <w:rFonts w:ascii="Arial" w:hAnsi="Arial" w:cs="Arial"/>
              </w:rPr>
            </w:pPr>
            <w:r>
              <w:rPr>
                <w:rFonts w:ascii="Arial" w:hAnsi="Arial" w:cs="Arial"/>
              </w:rPr>
              <w:t> </w:t>
            </w:r>
          </w:p>
        </w:tc>
        <w:tc>
          <w:tcPr>
            <w:tcW w:w="66" w:type="pct"/>
          </w:tcPr>
          <w:p w14:paraId="74471780" w14:textId="77777777" w:rsidR="00C01196" w:rsidRDefault="00C01196">
            <w:pPr>
              <w:pStyle w:val="la2"/>
              <w:keepNext/>
              <w:keepLines/>
              <w:rPr>
                <w:rFonts w:ascii="Arial" w:hAnsi="Arial" w:cs="Arial"/>
              </w:rPr>
            </w:pPr>
          </w:p>
        </w:tc>
        <w:tc>
          <w:tcPr>
            <w:tcW w:w="27" w:type="pct"/>
            <w:vAlign w:val="bottom"/>
            <w:hideMark/>
          </w:tcPr>
          <w:p w14:paraId="665D7BB0"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B5F083F" w14:textId="77777777" w:rsidR="00C01196" w:rsidRDefault="00C01196">
            <w:pPr>
              <w:pStyle w:val="la2"/>
              <w:keepNext/>
              <w:keepLines/>
              <w:rPr>
                <w:rFonts w:ascii="Arial" w:hAnsi="Arial" w:cs="Arial"/>
              </w:rPr>
            </w:pPr>
            <w:r>
              <w:rPr>
                <w:rFonts w:ascii="Arial" w:hAnsi="Arial" w:cs="Arial"/>
              </w:rPr>
              <w:t> </w:t>
            </w:r>
          </w:p>
        </w:tc>
        <w:tc>
          <w:tcPr>
            <w:tcW w:w="414" w:type="pct"/>
            <w:vAlign w:val="bottom"/>
            <w:hideMark/>
          </w:tcPr>
          <w:p w14:paraId="77CC35A5" w14:textId="77777777" w:rsidR="00C01196" w:rsidRDefault="00C01196">
            <w:pPr>
              <w:pStyle w:val="la2"/>
              <w:keepNext/>
              <w:keepLines/>
              <w:rPr>
                <w:rFonts w:ascii="Arial" w:hAnsi="Arial" w:cs="Arial"/>
                <w:bCs/>
              </w:rPr>
            </w:pPr>
            <w:r>
              <w:rPr>
                <w:rFonts w:ascii="Arial" w:hAnsi="Arial" w:cs="Arial"/>
                <w:bCs/>
              </w:rPr>
              <w:t> </w:t>
            </w:r>
          </w:p>
        </w:tc>
        <w:tc>
          <w:tcPr>
            <w:tcW w:w="66" w:type="pct"/>
          </w:tcPr>
          <w:p w14:paraId="7032F632" w14:textId="77777777" w:rsidR="00C01196" w:rsidRDefault="00C01196">
            <w:pPr>
              <w:pStyle w:val="la2"/>
              <w:keepNext/>
              <w:keepLines/>
              <w:rPr>
                <w:rFonts w:ascii="Arial" w:hAnsi="Arial" w:cs="Arial"/>
                <w:bCs/>
              </w:rPr>
            </w:pPr>
          </w:p>
        </w:tc>
        <w:tc>
          <w:tcPr>
            <w:tcW w:w="34" w:type="pct"/>
            <w:vAlign w:val="bottom"/>
            <w:hideMark/>
          </w:tcPr>
          <w:p w14:paraId="6E1BD4B9"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CBCA116" w14:textId="77777777" w:rsidR="00C01196" w:rsidRDefault="00C01196">
            <w:pPr>
              <w:pStyle w:val="la2"/>
              <w:keepNext/>
              <w:keepLines/>
              <w:rPr>
                <w:rFonts w:ascii="Arial" w:hAnsi="Arial" w:cs="Arial"/>
              </w:rPr>
            </w:pPr>
            <w:r>
              <w:rPr>
                <w:rFonts w:ascii="Arial" w:hAnsi="Arial" w:cs="Arial"/>
              </w:rPr>
              <w:t> </w:t>
            </w:r>
          </w:p>
        </w:tc>
        <w:tc>
          <w:tcPr>
            <w:tcW w:w="398" w:type="pct"/>
            <w:vAlign w:val="bottom"/>
            <w:hideMark/>
          </w:tcPr>
          <w:p w14:paraId="2B7CA7C7" w14:textId="77777777" w:rsidR="00C01196" w:rsidRDefault="00C01196">
            <w:pPr>
              <w:pStyle w:val="la2"/>
              <w:keepNext/>
              <w:keepLines/>
              <w:rPr>
                <w:rFonts w:ascii="Arial" w:hAnsi="Arial" w:cs="Arial"/>
              </w:rPr>
            </w:pPr>
            <w:r>
              <w:rPr>
                <w:rFonts w:ascii="Arial" w:hAnsi="Arial" w:cs="Arial"/>
                <w:bCs/>
              </w:rPr>
              <w:t> </w:t>
            </w:r>
          </w:p>
        </w:tc>
        <w:tc>
          <w:tcPr>
            <w:tcW w:w="66" w:type="pct"/>
          </w:tcPr>
          <w:p w14:paraId="683D4E83" w14:textId="77777777" w:rsidR="00C01196" w:rsidRDefault="00C01196">
            <w:pPr>
              <w:pStyle w:val="la2"/>
              <w:keepNext/>
              <w:keepLines/>
              <w:rPr>
                <w:rFonts w:ascii="Arial" w:hAnsi="Arial" w:cs="Arial"/>
              </w:rPr>
            </w:pPr>
          </w:p>
        </w:tc>
      </w:tr>
      <w:tr w:rsidR="00C01196" w14:paraId="7EC8D9E3" w14:textId="77777777" w:rsidTr="00C01196">
        <w:trPr>
          <w:jc w:val="center"/>
        </w:trPr>
        <w:tc>
          <w:tcPr>
            <w:tcW w:w="3047" w:type="pct"/>
            <w:hideMark/>
          </w:tcPr>
          <w:p w14:paraId="1A0E7F25" w14:textId="77777777" w:rsidR="00C01196" w:rsidRDefault="00C01196">
            <w:pPr>
              <w:pStyle w:val="NormalWeb"/>
              <w:keepNext/>
              <w:keepLines/>
              <w:spacing w:before="0" w:beforeAutospacing="0" w:after="0" w:afterAutospacing="0" w:line="256" w:lineRule="auto"/>
              <w:ind w:left="720" w:hanging="240"/>
              <w:rPr>
                <w:rFonts w:cs="Arial"/>
                <w:sz w:val="8"/>
              </w:rPr>
            </w:pPr>
            <w:r>
              <w:rPr>
                <w:rFonts w:cs="Arial"/>
                <w:sz w:val="20"/>
                <w:szCs w:val="20"/>
              </w:rPr>
              <w:t>Accounts receivable</w:t>
            </w:r>
          </w:p>
        </w:tc>
        <w:tc>
          <w:tcPr>
            <w:tcW w:w="27" w:type="pct"/>
            <w:vAlign w:val="bottom"/>
            <w:hideMark/>
          </w:tcPr>
          <w:p w14:paraId="393077F2"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13766006"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3F4E893E" w14:textId="77777777" w:rsidR="00C01196" w:rsidRDefault="00C01196">
            <w:pPr>
              <w:keepNext/>
              <w:keepLines/>
              <w:spacing w:line="256" w:lineRule="auto"/>
              <w:jc w:val="right"/>
              <w:rPr>
                <w:rFonts w:ascii="Arial" w:hAnsi="Arial" w:cs="Arial"/>
              </w:rPr>
            </w:pPr>
            <w:r>
              <w:rPr>
                <w:rFonts w:ascii="Arial" w:hAnsi="Arial" w:cs="Arial"/>
                <w:b/>
              </w:rPr>
              <w:t>(4,087</w:t>
            </w:r>
          </w:p>
        </w:tc>
        <w:tc>
          <w:tcPr>
            <w:tcW w:w="66" w:type="pct"/>
            <w:noWrap/>
            <w:vAlign w:val="bottom"/>
            <w:hideMark/>
          </w:tcPr>
          <w:p w14:paraId="42F3D8CE" w14:textId="77777777" w:rsidR="00C01196" w:rsidRDefault="00C01196">
            <w:pPr>
              <w:keepNext/>
              <w:keepLines/>
              <w:spacing w:line="256" w:lineRule="auto"/>
              <w:rPr>
                <w:rFonts w:ascii="Arial" w:hAnsi="Arial" w:cs="Arial"/>
                <w:b/>
                <w:bCs/>
                <w:szCs w:val="20"/>
              </w:rPr>
            </w:pPr>
            <w:r>
              <w:rPr>
                <w:rFonts w:ascii="Arial" w:hAnsi="Arial" w:cs="Arial"/>
                <w:b/>
                <w:bCs/>
                <w:szCs w:val="20"/>
              </w:rPr>
              <w:t>)</w:t>
            </w:r>
          </w:p>
        </w:tc>
        <w:tc>
          <w:tcPr>
            <w:tcW w:w="27" w:type="pct"/>
            <w:vAlign w:val="bottom"/>
            <w:hideMark/>
          </w:tcPr>
          <w:p w14:paraId="1FD1230A"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53A060F"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0E07359C" w14:textId="77777777" w:rsidR="00C01196" w:rsidRDefault="00C01196">
            <w:pPr>
              <w:keepNext/>
              <w:keepLines/>
              <w:spacing w:line="256" w:lineRule="auto"/>
              <w:jc w:val="right"/>
              <w:rPr>
                <w:rFonts w:ascii="Arial" w:hAnsi="Arial" w:cs="Arial"/>
                <w:bCs/>
              </w:rPr>
            </w:pPr>
            <w:r>
              <w:rPr>
                <w:rFonts w:ascii="Arial" w:hAnsi="Arial" w:cs="Arial"/>
                <w:bCs/>
              </w:rPr>
              <w:t>(6,834</w:t>
            </w:r>
          </w:p>
        </w:tc>
        <w:tc>
          <w:tcPr>
            <w:tcW w:w="66" w:type="pct"/>
            <w:noWrap/>
            <w:vAlign w:val="bottom"/>
            <w:hideMark/>
          </w:tcPr>
          <w:p w14:paraId="45A05213" w14:textId="77777777" w:rsidR="00C01196" w:rsidRDefault="00C01196">
            <w:pPr>
              <w:keepNext/>
              <w:keepLines/>
              <w:spacing w:line="256" w:lineRule="auto"/>
              <w:rPr>
                <w:rFonts w:ascii="Arial" w:hAnsi="Arial" w:cs="Arial"/>
                <w:bCs/>
                <w:sz w:val="8"/>
              </w:rPr>
            </w:pPr>
            <w:r>
              <w:rPr>
                <w:rFonts w:ascii="Arial" w:hAnsi="Arial" w:cs="Arial"/>
                <w:bCs/>
                <w:szCs w:val="20"/>
              </w:rPr>
              <w:t>)</w:t>
            </w:r>
          </w:p>
        </w:tc>
        <w:tc>
          <w:tcPr>
            <w:tcW w:w="34" w:type="pct"/>
            <w:vAlign w:val="bottom"/>
            <w:hideMark/>
          </w:tcPr>
          <w:p w14:paraId="327989C8"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7BA78030"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63EDBD07" w14:textId="77777777" w:rsidR="00C01196" w:rsidRDefault="00C01196">
            <w:pPr>
              <w:keepNext/>
              <w:keepLines/>
              <w:spacing w:line="256" w:lineRule="auto"/>
              <w:jc w:val="right"/>
              <w:rPr>
                <w:rFonts w:ascii="Arial" w:hAnsi="Arial" w:cs="Arial"/>
              </w:rPr>
            </w:pPr>
            <w:r>
              <w:rPr>
                <w:rFonts w:ascii="Arial" w:hAnsi="Arial" w:cs="Arial"/>
                <w:bCs/>
              </w:rPr>
              <w:t>(6,481</w:t>
            </w:r>
          </w:p>
        </w:tc>
        <w:tc>
          <w:tcPr>
            <w:tcW w:w="66" w:type="pct"/>
            <w:noWrap/>
            <w:vAlign w:val="bottom"/>
            <w:hideMark/>
          </w:tcPr>
          <w:p w14:paraId="32799EAB"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27660F92" w14:textId="77777777" w:rsidTr="00C01196">
        <w:trPr>
          <w:jc w:val="center"/>
        </w:trPr>
        <w:tc>
          <w:tcPr>
            <w:tcW w:w="3047" w:type="pct"/>
            <w:hideMark/>
          </w:tcPr>
          <w:p w14:paraId="7A5BDC83" w14:textId="77777777" w:rsidR="00C01196" w:rsidRDefault="00C01196">
            <w:pPr>
              <w:pStyle w:val="NormalWeb"/>
              <w:keepNext/>
              <w:keepLines/>
              <w:spacing w:before="0" w:beforeAutospacing="0" w:after="0" w:afterAutospacing="0" w:line="256" w:lineRule="auto"/>
              <w:ind w:left="720" w:hanging="240"/>
              <w:rPr>
                <w:rFonts w:cs="Arial"/>
                <w:sz w:val="8"/>
              </w:rPr>
            </w:pPr>
            <w:r>
              <w:rPr>
                <w:rFonts w:cs="Arial"/>
                <w:sz w:val="20"/>
                <w:szCs w:val="20"/>
              </w:rPr>
              <w:t>Inventories</w:t>
            </w:r>
          </w:p>
        </w:tc>
        <w:tc>
          <w:tcPr>
            <w:tcW w:w="27" w:type="pct"/>
            <w:vAlign w:val="bottom"/>
            <w:hideMark/>
          </w:tcPr>
          <w:p w14:paraId="312781F4"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53B14AED"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53944568" w14:textId="77777777" w:rsidR="00C01196" w:rsidRDefault="00C01196">
            <w:pPr>
              <w:keepNext/>
              <w:keepLines/>
              <w:spacing w:line="256" w:lineRule="auto"/>
              <w:jc w:val="right"/>
              <w:rPr>
                <w:rFonts w:ascii="Arial" w:hAnsi="Arial" w:cs="Arial"/>
              </w:rPr>
            </w:pPr>
            <w:r>
              <w:rPr>
                <w:rFonts w:ascii="Arial" w:hAnsi="Arial" w:cs="Arial"/>
                <w:b/>
              </w:rPr>
              <w:t>1,242</w:t>
            </w:r>
          </w:p>
        </w:tc>
        <w:tc>
          <w:tcPr>
            <w:tcW w:w="66" w:type="pct"/>
            <w:noWrap/>
            <w:vAlign w:val="bottom"/>
          </w:tcPr>
          <w:p w14:paraId="7A37826A" w14:textId="77777777" w:rsidR="00C01196" w:rsidRDefault="00C01196">
            <w:pPr>
              <w:keepNext/>
              <w:keepLines/>
              <w:spacing w:line="256" w:lineRule="auto"/>
              <w:rPr>
                <w:rFonts w:ascii="Arial" w:hAnsi="Arial" w:cs="Arial"/>
                <w:b/>
                <w:bCs/>
                <w:szCs w:val="20"/>
              </w:rPr>
            </w:pPr>
          </w:p>
        </w:tc>
        <w:tc>
          <w:tcPr>
            <w:tcW w:w="27" w:type="pct"/>
            <w:vAlign w:val="bottom"/>
            <w:hideMark/>
          </w:tcPr>
          <w:p w14:paraId="3E932255"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D98DA3E"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5BF93B50" w14:textId="77777777" w:rsidR="00C01196" w:rsidRDefault="00C01196">
            <w:pPr>
              <w:keepNext/>
              <w:keepLines/>
              <w:spacing w:line="256" w:lineRule="auto"/>
              <w:jc w:val="right"/>
              <w:rPr>
                <w:rFonts w:ascii="Arial" w:hAnsi="Arial" w:cs="Arial"/>
                <w:bCs/>
              </w:rPr>
            </w:pPr>
            <w:r>
              <w:rPr>
                <w:rFonts w:ascii="Arial" w:hAnsi="Arial" w:cs="Arial"/>
                <w:bCs/>
              </w:rPr>
              <w:t>(1,123</w:t>
            </w:r>
          </w:p>
        </w:tc>
        <w:tc>
          <w:tcPr>
            <w:tcW w:w="66" w:type="pct"/>
            <w:noWrap/>
            <w:vAlign w:val="bottom"/>
            <w:hideMark/>
          </w:tcPr>
          <w:p w14:paraId="03654E26" w14:textId="77777777" w:rsidR="00C01196" w:rsidRDefault="00C01196">
            <w:pPr>
              <w:keepNext/>
              <w:keepLines/>
              <w:spacing w:line="256" w:lineRule="auto"/>
              <w:rPr>
                <w:rFonts w:ascii="Arial" w:hAnsi="Arial" w:cs="Arial"/>
                <w:bCs/>
                <w:sz w:val="8"/>
              </w:rPr>
            </w:pPr>
            <w:r>
              <w:rPr>
                <w:rFonts w:ascii="Arial" w:hAnsi="Arial" w:cs="Arial"/>
                <w:bCs/>
                <w:szCs w:val="20"/>
              </w:rPr>
              <w:t>)</w:t>
            </w:r>
          </w:p>
        </w:tc>
        <w:tc>
          <w:tcPr>
            <w:tcW w:w="34" w:type="pct"/>
            <w:vAlign w:val="bottom"/>
            <w:hideMark/>
          </w:tcPr>
          <w:p w14:paraId="6073B25D"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518E7A38"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61F3876A" w14:textId="77777777" w:rsidR="00C01196" w:rsidRDefault="00C01196">
            <w:pPr>
              <w:keepNext/>
              <w:keepLines/>
              <w:spacing w:line="256" w:lineRule="auto"/>
              <w:jc w:val="right"/>
              <w:rPr>
                <w:rFonts w:ascii="Arial" w:hAnsi="Arial" w:cs="Arial"/>
              </w:rPr>
            </w:pPr>
            <w:r>
              <w:rPr>
                <w:rFonts w:ascii="Arial" w:hAnsi="Arial" w:cs="Arial"/>
                <w:bCs/>
              </w:rPr>
              <w:t>(737</w:t>
            </w:r>
          </w:p>
        </w:tc>
        <w:tc>
          <w:tcPr>
            <w:tcW w:w="66" w:type="pct"/>
            <w:noWrap/>
            <w:vAlign w:val="bottom"/>
            <w:hideMark/>
          </w:tcPr>
          <w:p w14:paraId="569EDBE0" w14:textId="77777777" w:rsidR="00C01196" w:rsidRDefault="00C01196">
            <w:pPr>
              <w:keepNext/>
              <w:keepLines/>
              <w:spacing w:line="256" w:lineRule="auto"/>
              <w:rPr>
                <w:rFonts w:ascii="Arial" w:hAnsi="Arial" w:cs="Arial"/>
                <w:sz w:val="8"/>
              </w:rPr>
            </w:pPr>
            <w:r>
              <w:rPr>
                <w:rFonts w:ascii="Arial" w:hAnsi="Arial" w:cs="Arial"/>
                <w:bCs/>
                <w:szCs w:val="20"/>
              </w:rPr>
              <w:t>)</w:t>
            </w:r>
          </w:p>
        </w:tc>
      </w:tr>
      <w:tr w:rsidR="00C01196" w14:paraId="0699D68F" w14:textId="77777777" w:rsidTr="00C01196">
        <w:trPr>
          <w:jc w:val="center"/>
        </w:trPr>
        <w:tc>
          <w:tcPr>
            <w:tcW w:w="3047" w:type="pct"/>
            <w:hideMark/>
          </w:tcPr>
          <w:p w14:paraId="11701CCC" w14:textId="77777777" w:rsidR="00C01196" w:rsidRDefault="00C01196">
            <w:pPr>
              <w:pStyle w:val="NormalWeb"/>
              <w:keepNext/>
              <w:keepLines/>
              <w:spacing w:before="0" w:beforeAutospacing="0" w:after="0" w:afterAutospacing="0" w:line="256" w:lineRule="auto"/>
              <w:ind w:left="720" w:hanging="240"/>
              <w:rPr>
                <w:rFonts w:cs="Arial"/>
                <w:sz w:val="8"/>
              </w:rPr>
            </w:pPr>
            <w:r>
              <w:rPr>
                <w:rFonts w:cs="Arial"/>
                <w:sz w:val="20"/>
                <w:szCs w:val="20"/>
              </w:rPr>
              <w:t>Other current assets</w:t>
            </w:r>
          </w:p>
        </w:tc>
        <w:tc>
          <w:tcPr>
            <w:tcW w:w="27" w:type="pct"/>
            <w:vAlign w:val="bottom"/>
            <w:hideMark/>
          </w:tcPr>
          <w:p w14:paraId="150D7FE6"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41F06077"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3DB17AC4" w14:textId="77777777" w:rsidR="00C01196" w:rsidRDefault="00C01196">
            <w:pPr>
              <w:keepNext/>
              <w:keepLines/>
              <w:spacing w:line="256" w:lineRule="auto"/>
              <w:jc w:val="right"/>
              <w:rPr>
                <w:rFonts w:ascii="Arial" w:hAnsi="Arial" w:cs="Arial"/>
              </w:rPr>
            </w:pPr>
            <w:r>
              <w:rPr>
                <w:rFonts w:ascii="Arial" w:hAnsi="Arial" w:cs="Arial"/>
                <w:b/>
              </w:rPr>
              <w:t>(1,991</w:t>
            </w:r>
          </w:p>
        </w:tc>
        <w:tc>
          <w:tcPr>
            <w:tcW w:w="66" w:type="pct"/>
            <w:noWrap/>
            <w:vAlign w:val="bottom"/>
            <w:hideMark/>
          </w:tcPr>
          <w:p w14:paraId="5CBF7A42" w14:textId="77777777" w:rsidR="00C01196" w:rsidRDefault="00C01196">
            <w:pPr>
              <w:keepNext/>
              <w:keepLines/>
              <w:spacing w:line="256" w:lineRule="auto"/>
              <w:rPr>
                <w:rFonts w:ascii="Arial" w:hAnsi="Arial" w:cs="Arial"/>
                <w:b/>
                <w:szCs w:val="20"/>
              </w:rPr>
            </w:pPr>
            <w:r>
              <w:rPr>
                <w:rFonts w:ascii="Arial" w:hAnsi="Arial" w:cs="Arial"/>
                <w:b/>
                <w:szCs w:val="20"/>
              </w:rPr>
              <w:t>)</w:t>
            </w:r>
          </w:p>
        </w:tc>
        <w:tc>
          <w:tcPr>
            <w:tcW w:w="27" w:type="pct"/>
            <w:vAlign w:val="bottom"/>
            <w:hideMark/>
          </w:tcPr>
          <w:p w14:paraId="38C213A3"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08783001"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05D65D66" w14:textId="77777777" w:rsidR="00C01196" w:rsidRDefault="00C01196">
            <w:pPr>
              <w:keepNext/>
              <w:keepLines/>
              <w:spacing w:line="256" w:lineRule="auto"/>
              <w:jc w:val="right"/>
              <w:rPr>
                <w:rFonts w:ascii="Arial" w:hAnsi="Arial" w:cs="Arial"/>
                <w:bCs/>
              </w:rPr>
            </w:pPr>
            <w:r>
              <w:rPr>
                <w:rFonts w:ascii="Arial" w:hAnsi="Arial" w:cs="Arial"/>
                <w:bCs/>
              </w:rPr>
              <w:t>(709</w:t>
            </w:r>
          </w:p>
        </w:tc>
        <w:tc>
          <w:tcPr>
            <w:tcW w:w="66" w:type="pct"/>
            <w:noWrap/>
            <w:vAlign w:val="bottom"/>
            <w:hideMark/>
          </w:tcPr>
          <w:p w14:paraId="0BC9CD07" w14:textId="77777777" w:rsidR="00C01196" w:rsidRDefault="00C01196">
            <w:pPr>
              <w:keepNext/>
              <w:keepLines/>
              <w:spacing w:line="256" w:lineRule="auto"/>
              <w:rPr>
                <w:rFonts w:ascii="Arial" w:hAnsi="Arial" w:cs="Arial"/>
                <w:bCs/>
                <w:sz w:val="8"/>
              </w:rPr>
            </w:pPr>
            <w:r>
              <w:rPr>
                <w:rFonts w:ascii="Arial" w:hAnsi="Arial" w:cs="Arial"/>
                <w:bCs/>
                <w:szCs w:val="20"/>
              </w:rPr>
              <w:t>)</w:t>
            </w:r>
          </w:p>
        </w:tc>
        <w:tc>
          <w:tcPr>
            <w:tcW w:w="34" w:type="pct"/>
            <w:vAlign w:val="bottom"/>
            <w:hideMark/>
          </w:tcPr>
          <w:p w14:paraId="57CB3725"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A0F69B9"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2C57AB89" w14:textId="77777777" w:rsidR="00C01196" w:rsidRDefault="00C01196">
            <w:pPr>
              <w:keepNext/>
              <w:keepLines/>
              <w:spacing w:line="256" w:lineRule="auto"/>
              <w:jc w:val="right"/>
              <w:rPr>
                <w:rFonts w:ascii="Arial" w:hAnsi="Arial" w:cs="Arial"/>
              </w:rPr>
            </w:pPr>
            <w:r>
              <w:rPr>
                <w:rFonts w:ascii="Arial" w:hAnsi="Arial" w:cs="Arial"/>
                <w:bCs/>
              </w:rPr>
              <w:t>(932</w:t>
            </w:r>
          </w:p>
        </w:tc>
        <w:tc>
          <w:tcPr>
            <w:tcW w:w="66" w:type="pct"/>
            <w:noWrap/>
            <w:vAlign w:val="bottom"/>
            <w:hideMark/>
          </w:tcPr>
          <w:p w14:paraId="3A5C6BA1"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01A7A196" w14:textId="77777777" w:rsidTr="00C01196">
        <w:trPr>
          <w:jc w:val="center"/>
        </w:trPr>
        <w:tc>
          <w:tcPr>
            <w:tcW w:w="3047" w:type="pct"/>
            <w:hideMark/>
          </w:tcPr>
          <w:p w14:paraId="56C8E1F9" w14:textId="77777777" w:rsidR="00C01196" w:rsidRDefault="00C01196">
            <w:pPr>
              <w:pStyle w:val="NormalWeb"/>
              <w:keepNext/>
              <w:keepLines/>
              <w:spacing w:before="0" w:beforeAutospacing="0" w:after="0" w:afterAutospacing="0" w:line="256" w:lineRule="auto"/>
              <w:ind w:left="720" w:hanging="240"/>
              <w:rPr>
                <w:rFonts w:cs="Arial"/>
                <w:sz w:val="8"/>
              </w:rPr>
            </w:pPr>
            <w:r>
              <w:rPr>
                <w:rFonts w:cs="Arial"/>
                <w:sz w:val="20"/>
                <w:szCs w:val="20"/>
              </w:rPr>
              <w:t>Other long-term assets</w:t>
            </w:r>
          </w:p>
        </w:tc>
        <w:tc>
          <w:tcPr>
            <w:tcW w:w="27" w:type="pct"/>
            <w:vAlign w:val="bottom"/>
            <w:hideMark/>
          </w:tcPr>
          <w:p w14:paraId="7391E5DF"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F2C82BD"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29A067B3" w14:textId="77777777" w:rsidR="00C01196" w:rsidRDefault="00C01196">
            <w:pPr>
              <w:keepNext/>
              <w:keepLines/>
              <w:spacing w:line="256" w:lineRule="auto"/>
              <w:jc w:val="right"/>
              <w:rPr>
                <w:rFonts w:ascii="Arial" w:hAnsi="Arial" w:cs="Arial"/>
              </w:rPr>
            </w:pPr>
            <w:r>
              <w:rPr>
                <w:rFonts w:ascii="Arial" w:hAnsi="Arial" w:cs="Arial"/>
                <w:b/>
              </w:rPr>
              <w:t>(2,833</w:t>
            </w:r>
          </w:p>
        </w:tc>
        <w:tc>
          <w:tcPr>
            <w:tcW w:w="66" w:type="pct"/>
            <w:noWrap/>
            <w:vAlign w:val="bottom"/>
            <w:hideMark/>
          </w:tcPr>
          <w:p w14:paraId="09B70C1B" w14:textId="77777777" w:rsidR="00C01196" w:rsidRDefault="00C01196">
            <w:pPr>
              <w:keepNext/>
              <w:keepLines/>
              <w:spacing w:line="256" w:lineRule="auto"/>
              <w:rPr>
                <w:rFonts w:ascii="Arial" w:hAnsi="Arial" w:cs="Arial"/>
                <w:sz w:val="8"/>
              </w:rPr>
            </w:pPr>
            <w:r>
              <w:rPr>
                <w:rFonts w:ascii="Arial" w:hAnsi="Arial" w:cs="Arial"/>
                <w:b/>
              </w:rPr>
              <w:t>)</w:t>
            </w:r>
          </w:p>
        </w:tc>
        <w:tc>
          <w:tcPr>
            <w:tcW w:w="27" w:type="pct"/>
            <w:vAlign w:val="bottom"/>
            <w:hideMark/>
          </w:tcPr>
          <w:p w14:paraId="4E5825A0"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6A83F59"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1F92F31B" w14:textId="77777777" w:rsidR="00C01196" w:rsidRDefault="00C01196">
            <w:pPr>
              <w:keepNext/>
              <w:keepLines/>
              <w:spacing w:line="256" w:lineRule="auto"/>
              <w:jc w:val="right"/>
              <w:rPr>
                <w:rFonts w:ascii="Arial" w:hAnsi="Arial" w:cs="Arial"/>
                <w:bCs/>
              </w:rPr>
            </w:pPr>
            <w:r>
              <w:rPr>
                <w:rFonts w:ascii="Arial" w:hAnsi="Arial" w:cs="Arial"/>
                <w:bCs/>
              </w:rPr>
              <w:t>(2,805</w:t>
            </w:r>
          </w:p>
        </w:tc>
        <w:tc>
          <w:tcPr>
            <w:tcW w:w="66" w:type="pct"/>
            <w:noWrap/>
            <w:vAlign w:val="bottom"/>
            <w:hideMark/>
          </w:tcPr>
          <w:p w14:paraId="63850801" w14:textId="77777777" w:rsidR="00C01196" w:rsidRDefault="00C01196">
            <w:pPr>
              <w:keepNext/>
              <w:keepLines/>
              <w:spacing w:line="256" w:lineRule="auto"/>
              <w:rPr>
                <w:rFonts w:ascii="Arial" w:hAnsi="Arial" w:cs="Arial"/>
                <w:bCs/>
                <w:sz w:val="8"/>
              </w:rPr>
            </w:pPr>
            <w:r>
              <w:rPr>
                <w:rFonts w:ascii="Arial" w:hAnsi="Arial" w:cs="Arial"/>
                <w:bCs/>
              </w:rPr>
              <w:t>)</w:t>
            </w:r>
          </w:p>
        </w:tc>
        <w:tc>
          <w:tcPr>
            <w:tcW w:w="34" w:type="pct"/>
            <w:vAlign w:val="bottom"/>
            <w:hideMark/>
          </w:tcPr>
          <w:p w14:paraId="01910D39"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4B4E4AD"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1AB597B1" w14:textId="77777777" w:rsidR="00C01196" w:rsidRDefault="00C01196">
            <w:pPr>
              <w:keepNext/>
              <w:keepLines/>
              <w:spacing w:line="256" w:lineRule="auto"/>
              <w:jc w:val="right"/>
              <w:rPr>
                <w:rFonts w:ascii="Arial" w:hAnsi="Arial" w:cs="Arial"/>
              </w:rPr>
            </w:pPr>
            <w:r>
              <w:rPr>
                <w:rFonts w:ascii="Arial" w:hAnsi="Arial" w:cs="Arial"/>
                <w:bCs/>
              </w:rPr>
              <w:t>(3,459</w:t>
            </w:r>
          </w:p>
        </w:tc>
        <w:tc>
          <w:tcPr>
            <w:tcW w:w="66" w:type="pct"/>
            <w:noWrap/>
            <w:vAlign w:val="bottom"/>
            <w:hideMark/>
          </w:tcPr>
          <w:p w14:paraId="43893449"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2CA1B01A" w14:textId="77777777" w:rsidTr="00C01196">
        <w:trPr>
          <w:jc w:val="center"/>
        </w:trPr>
        <w:tc>
          <w:tcPr>
            <w:tcW w:w="3047" w:type="pct"/>
            <w:hideMark/>
          </w:tcPr>
          <w:p w14:paraId="16EEB72F" w14:textId="77777777" w:rsidR="00C01196" w:rsidRDefault="00C01196">
            <w:pPr>
              <w:pStyle w:val="NormalWeb"/>
              <w:keepNext/>
              <w:keepLines/>
              <w:spacing w:before="0" w:beforeAutospacing="0" w:after="0" w:afterAutospacing="0" w:line="256" w:lineRule="auto"/>
              <w:ind w:left="720" w:hanging="240"/>
              <w:rPr>
                <w:rFonts w:cs="Arial"/>
                <w:sz w:val="8"/>
              </w:rPr>
            </w:pPr>
            <w:r>
              <w:rPr>
                <w:rFonts w:cs="Arial"/>
                <w:sz w:val="20"/>
                <w:szCs w:val="20"/>
              </w:rPr>
              <w:t>Accounts payable</w:t>
            </w:r>
          </w:p>
        </w:tc>
        <w:tc>
          <w:tcPr>
            <w:tcW w:w="27" w:type="pct"/>
            <w:vAlign w:val="bottom"/>
            <w:hideMark/>
          </w:tcPr>
          <w:p w14:paraId="5EF648AF"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94F5946"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64209F9B" w14:textId="77777777" w:rsidR="00C01196" w:rsidRDefault="00C01196">
            <w:pPr>
              <w:keepNext/>
              <w:keepLines/>
              <w:spacing w:line="256" w:lineRule="auto"/>
              <w:jc w:val="right"/>
              <w:rPr>
                <w:rFonts w:ascii="Arial" w:hAnsi="Arial" w:cs="Arial"/>
              </w:rPr>
            </w:pPr>
            <w:r>
              <w:rPr>
                <w:rFonts w:ascii="Arial" w:hAnsi="Arial" w:cs="Arial"/>
                <w:b/>
              </w:rPr>
              <w:t>(2,721</w:t>
            </w:r>
          </w:p>
        </w:tc>
        <w:tc>
          <w:tcPr>
            <w:tcW w:w="66" w:type="pct"/>
            <w:noWrap/>
            <w:vAlign w:val="bottom"/>
            <w:hideMark/>
          </w:tcPr>
          <w:p w14:paraId="5297DA98" w14:textId="77777777" w:rsidR="00C01196" w:rsidRDefault="00C01196">
            <w:pPr>
              <w:keepNext/>
              <w:keepLines/>
              <w:spacing w:line="256" w:lineRule="auto"/>
              <w:rPr>
                <w:rFonts w:ascii="Arial" w:hAnsi="Arial" w:cs="Arial"/>
                <w:sz w:val="8"/>
              </w:rPr>
            </w:pPr>
            <w:r>
              <w:rPr>
                <w:rFonts w:ascii="Arial" w:hAnsi="Arial" w:cs="Arial"/>
                <w:b/>
              </w:rPr>
              <w:t>)</w:t>
            </w:r>
          </w:p>
        </w:tc>
        <w:tc>
          <w:tcPr>
            <w:tcW w:w="27" w:type="pct"/>
            <w:vAlign w:val="bottom"/>
            <w:hideMark/>
          </w:tcPr>
          <w:p w14:paraId="26A9D888"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5CE48EAE"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474288AB" w14:textId="77777777" w:rsidR="00C01196" w:rsidRDefault="00C01196">
            <w:pPr>
              <w:keepNext/>
              <w:keepLines/>
              <w:spacing w:line="256" w:lineRule="auto"/>
              <w:jc w:val="right"/>
              <w:rPr>
                <w:rFonts w:ascii="Arial" w:hAnsi="Arial" w:cs="Arial"/>
                <w:bCs/>
              </w:rPr>
            </w:pPr>
            <w:r>
              <w:rPr>
                <w:rFonts w:ascii="Arial" w:hAnsi="Arial" w:cs="Arial"/>
                <w:bCs/>
              </w:rPr>
              <w:t>2,943</w:t>
            </w:r>
          </w:p>
        </w:tc>
        <w:tc>
          <w:tcPr>
            <w:tcW w:w="66" w:type="pct"/>
            <w:noWrap/>
            <w:vAlign w:val="bottom"/>
          </w:tcPr>
          <w:p w14:paraId="5E81F1B2" w14:textId="77777777" w:rsidR="00C01196" w:rsidRDefault="00C01196">
            <w:pPr>
              <w:keepNext/>
              <w:keepLines/>
              <w:spacing w:line="256" w:lineRule="auto"/>
              <w:rPr>
                <w:rFonts w:ascii="Arial" w:hAnsi="Arial" w:cs="Arial"/>
                <w:bCs/>
                <w:sz w:val="8"/>
              </w:rPr>
            </w:pPr>
          </w:p>
        </w:tc>
        <w:tc>
          <w:tcPr>
            <w:tcW w:w="34" w:type="pct"/>
            <w:vAlign w:val="bottom"/>
            <w:hideMark/>
          </w:tcPr>
          <w:p w14:paraId="3A2210E2"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47EE7210"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219A9FFD" w14:textId="77777777" w:rsidR="00C01196" w:rsidRDefault="00C01196">
            <w:pPr>
              <w:keepNext/>
              <w:keepLines/>
              <w:spacing w:line="256" w:lineRule="auto"/>
              <w:jc w:val="right"/>
              <w:rPr>
                <w:rFonts w:ascii="Arial" w:hAnsi="Arial" w:cs="Arial"/>
              </w:rPr>
            </w:pPr>
            <w:r>
              <w:rPr>
                <w:rFonts w:ascii="Arial" w:hAnsi="Arial" w:cs="Arial"/>
                <w:bCs/>
              </w:rPr>
              <w:t>2,798</w:t>
            </w:r>
          </w:p>
        </w:tc>
        <w:tc>
          <w:tcPr>
            <w:tcW w:w="66" w:type="pct"/>
            <w:noWrap/>
            <w:vAlign w:val="bottom"/>
          </w:tcPr>
          <w:p w14:paraId="43F86E06" w14:textId="77777777" w:rsidR="00C01196" w:rsidRDefault="00C01196">
            <w:pPr>
              <w:keepNext/>
              <w:keepLines/>
              <w:spacing w:line="256" w:lineRule="auto"/>
              <w:rPr>
                <w:rFonts w:ascii="Arial" w:hAnsi="Arial" w:cs="Arial"/>
                <w:sz w:val="8"/>
              </w:rPr>
            </w:pPr>
          </w:p>
        </w:tc>
      </w:tr>
      <w:tr w:rsidR="00C01196" w14:paraId="6671EDF5" w14:textId="77777777" w:rsidTr="00C01196">
        <w:trPr>
          <w:jc w:val="center"/>
        </w:trPr>
        <w:tc>
          <w:tcPr>
            <w:tcW w:w="3047" w:type="pct"/>
            <w:hideMark/>
          </w:tcPr>
          <w:p w14:paraId="51ED99B4" w14:textId="77777777" w:rsidR="00C01196" w:rsidRDefault="00C01196">
            <w:pPr>
              <w:pStyle w:val="NormalWeb"/>
              <w:keepNext/>
              <w:keepLines/>
              <w:spacing w:before="0" w:beforeAutospacing="0" w:after="0" w:afterAutospacing="0" w:line="256" w:lineRule="auto"/>
              <w:ind w:left="720" w:hanging="240"/>
              <w:rPr>
                <w:rFonts w:cs="Arial"/>
                <w:sz w:val="20"/>
                <w:szCs w:val="20"/>
              </w:rPr>
            </w:pPr>
            <w:r>
              <w:rPr>
                <w:rFonts w:cs="Arial"/>
                <w:sz w:val="20"/>
                <w:szCs w:val="20"/>
              </w:rPr>
              <w:t>Unearned revenue</w:t>
            </w:r>
          </w:p>
        </w:tc>
        <w:tc>
          <w:tcPr>
            <w:tcW w:w="27" w:type="pct"/>
            <w:vAlign w:val="bottom"/>
          </w:tcPr>
          <w:p w14:paraId="232E7A70" w14:textId="77777777" w:rsidR="00C01196" w:rsidRDefault="00C01196">
            <w:pPr>
              <w:pStyle w:val="la2"/>
              <w:keepNext/>
              <w:keepLines/>
              <w:rPr>
                <w:rFonts w:ascii="Arial" w:hAnsi="Arial" w:cs="Arial"/>
                <w:sz w:val="15"/>
                <w:szCs w:val="15"/>
              </w:rPr>
            </w:pPr>
          </w:p>
        </w:tc>
        <w:tc>
          <w:tcPr>
            <w:tcW w:w="61" w:type="pct"/>
            <w:vAlign w:val="bottom"/>
          </w:tcPr>
          <w:p w14:paraId="491BF1AE" w14:textId="77777777" w:rsidR="00C01196" w:rsidRDefault="00C01196">
            <w:pPr>
              <w:keepNext/>
              <w:keepLines/>
              <w:spacing w:line="256" w:lineRule="auto"/>
              <w:rPr>
                <w:rFonts w:ascii="Arial" w:hAnsi="Arial" w:cs="Arial"/>
                <w:b/>
                <w:bCs/>
              </w:rPr>
            </w:pPr>
          </w:p>
        </w:tc>
        <w:tc>
          <w:tcPr>
            <w:tcW w:w="672" w:type="pct"/>
            <w:vAlign w:val="bottom"/>
            <w:hideMark/>
          </w:tcPr>
          <w:p w14:paraId="501375A1" w14:textId="77777777" w:rsidR="00C01196" w:rsidRDefault="00C01196">
            <w:pPr>
              <w:keepNext/>
              <w:keepLines/>
              <w:spacing w:line="256" w:lineRule="auto"/>
              <w:jc w:val="right"/>
              <w:rPr>
                <w:rFonts w:ascii="Arial" w:hAnsi="Arial" w:cs="Arial"/>
                <w:b/>
                <w:bCs/>
              </w:rPr>
            </w:pPr>
            <w:r>
              <w:rPr>
                <w:rFonts w:ascii="Arial" w:hAnsi="Arial" w:cs="Arial"/>
                <w:b/>
                <w:szCs w:val="24"/>
              </w:rPr>
              <w:t>5,535</w:t>
            </w:r>
          </w:p>
        </w:tc>
        <w:tc>
          <w:tcPr>
            <w:tcW w:w="66" w:type="pct"/>
            <w:noWrap/>
            <w:vAlign w:val="bottom"/>
          </w:tcPr>
          <w:p w14:paraId="15947E07" w14:textId="77777777" w:rsidR="00C01196" w:rsidRDefault="00C01196">
            <w:pPr>
              <w:keepNext/>
              <w:keepLines/>
              <w:spacing w:line="256" w:lineRule="auto"/>
              <w:rPr>
                <w:rFonts w:ascii="Arial" w:hAnsi="Arial" w:cs="Arial"/>
                <w:b/>
                <w:bCs/>
              </w:rPr>
            </w:pPr>
          </w:p>
        </w:tc>
        <w:tc>
          <w:tcPr>
            <w:tcW w:w="27" w:type="pct"/>
            <w:vAlign w:val="bottom"/>
          </w:tcPr>
          <w:p w14:paraId="7CB39287" w14:textId="77777777" w:rsidR="00C01196" w:rsidRDefault="00C01196">
            <w:pPr>
              <w:pStyle w:val="la2"/>
              <w:keepNext/>
              <w:keepLines/>
              <w:rPr>
                <w:rFonts w:ascii="Arial" w:hAnsi="Arial" w:cs="Arial"/>
                <w:sz w:val="15"/>
                <w:szCs w:val="15"/>
              </w:rPr>
            </w:pPr>
          </w:p>
        </w:tc>
        <w:tc>
          <w:tcPr>
            <w:tcW w:w="61" w:type="pct"/>
            <w:vAlign w:val="bottom"/>
          </w:tcPr>
          <w:p w14:paraId="100949E5" w14:textId="77777777" w:rsidR="00C01196" w:rsidRDefault="00C01196">
            <w:pPr>
              <w:keepNext/>
              <w:keepLines/>
              <w:spacing w:line="256" w:lineRule="auto"/>
              <w:rPr>
                <w:rFonts w:ascii="Arial" w:hAnsi="Arial" w:cs="Arial"/>
              </w:rPr>
            </w:pPr>
          </w:p>
        </w:tc>
        <w:tc>
          <w:tcPr>
            <w:tcW w:w="414" w:type="pct"/>
            <w:vAlign w:val="bottom"/>
            <w:hideMark/>
          </w:tcPr>
          <w:p w14:paraId="4F648B9D" w14:textId="77777777" w:rsidR="00C01196" w:rsidRDefault="00C01196">
            <w:pPr>
              <w:keepNext/>
              <w:keepLines/>
              <w:spacing w:line="256" w:lineRule="auto"/>
              <w:jc w:val="right"/>
              <w:rPr>
                <w:rFonts w:ascii="Arial" w:hAnsi="Arial" w:cs="Arial"/>
                <w:bCs/>
              </w:rPr>
            </w:pPr>
            <w:r>
              <w:rPr>
                <w:rFonts w:ascii="Arial" w:hAnsi="Arial" w:cs="Arial"/>
                <w:bCs/>
                <w:szCs w:val="24"/>
              </w:rPr>
              <w:t>5,109</w:t>
            </w:r>
          </w:p>
        </w:tc>
        <w:tc>
          <w:tcPr>
            <w:tcW w:w="66" w:type="pct"/>
            <w:noWrap/>
            <w:vAlign w:val="bottom"/>
          </w:tcPr>
          <w:p w14:paraId="5F4CF36E" w14:textId="77777777" w:rsidR="00C01196" w:rsidRDefault="00C01196">
            <w:pPr>
              <w:keepNext/>
              <w:keepLines/>
              <w:spacing w:line="256" w:lineRule="auto"/>
              <w:rPr>
                <w:rFonts w:ascii="Arial" w:hAnsi="Arial" w:cs="Arial"/>
                <w:bCs/>
              </w:rPr>
            </w:pPr>
          </w:p>
        </w:tc>
        <w:tc>
          <w:tcPr>
            <w:tcW w:w="34" w:type="pct"/>
            <w:vAlign w:val="bottom"/>
          </w:tcPr>
          <w:p w14:paraId="2623A44B" w14:textId="77777777" w:rsidR="00C01196" w:rsidRDefault="00C01196">
            <w:pPr>
              <w:pStyle w:val="la2"/>
              <w:keepNext/>
              <w:keepLines/>
              <w:rPr>
                <w:rFonts w:ascii="Arial" w:hAnsi="Arial" w:cs="Arial"/>
                <w:sz w:val="15"/>
                <w:szCs w:val="15"/>
              </w:rPr>
            </w:pPr>
          </w:p>
        </w:tc>
        <w:tc>
          <w:tcPr>
            <w:tcW w:w="61" w:type="pct"/>
            <w:vAlign w:val="bottom"/>
          </w:tcPr>
          <w:p w14:paraId="4062A936" w14:textId="77777777" w:rsidR="00C01196" w:rsidRDefault="00C01196">
            <w:pPr>
              <w:keepNext/>
              <w:keepLines/>
              <w:spacing w:line="256" w:lineRule="auto"/>
              <w:rPr>
                <w:rFonts w:ascii="Arial" w:hAnsi="Arial" w:cs="Arial"/>
              </w:rPr>
            </w:pPr>
          </w:p>
        </w:tc>
        <w:tc>
          <w:tcPr>
            <w:tcW w:w="398" w:type="pct"/>
            <w:vAlign w:val="bottom"/>
            <w:hideMark/>
          </w:tcPr>
          <w:p w14:paraId="24025FE6" w14:textId="77777777" w:rsidR="00C01196" w:rsidRDefault="00C01196">
            <w:pPr>
              <w:keepNext/>
              <w:keepLines/>
              <w:spacing w:line="256" w:lineRule="auto"/>
              <w:jc w:val="right"/>
              <w:rPr>
                <w:rFonts w:ascii="Arial" w:hAnsi="Arial" w:cs="Arial"/>
                <w:bCs/>
              </w:rPr>
            </w:pPr>
            <w:r>
              <w:rPr>
                <w:rFonts w:ascii="Arial" w:hAnsi="Arial" w:cs="Arial"/>
                <w:bCs/>
                <w:szCs w:val="24"/>
              </w:rPr>
              <w:t>4,633</w:t>
            </w:r>
          </w:p>
        </w:tc>
        <w:tc>
          <w:tcPr>
            <w:tcW w:w="66" w:type="pct"/>
            <w:noWrap/>
            <w:vAlign w:val="bottom"/>
          </w:tcPr>
          <w:p w14:paraId="0A25C7E2" w14:textId="77777777" w:rsidR="00C01196" w:rsidRDefault="00C01196">
            <w:pPr>
              <w:keepNext/>
              <w:keepLines/>
              <w:spacing w:line="256" w:lineRule="auto"/>
              <w:rPr>
                <w:rFonts w:ascii="Arial" w:hAnsi="Arial" w:cs="Arial"/>
                <w:bCs/>
              </w:rPr>
            </w:pPr>
          </w:p>
        </w:tc>
      </w:tr>
      <w:tr w:rsidR="00C01196" w14:paraId="38393BA8" w14:textId="77777777" w:rsidTr="00C01196">
        <w:trPr>
          <w:jc w:val="center"/>
        </w:trPr>
        <w:tc>
          <w:tcPr>
            <w:tcW w:w="3047" w:type="pct"/>
            <w:hideMark/>
          </w:tcPr>
          <w:p w14:paraId="3BC2CD6F" w14:textId="77777777" w:rsidR="00C01196" w:rsidRDefault="00C01196">
            <w:pPr>
              <w:pStyle w:val="NormalWeb"/>
              <w:keepNext/>
              <w:keepLines/>
              <w:spacing w:before="0" w:beforeAutospacing="0" w:after="0" w:afterAutospacing="0" w:line="256" w:lineRule="auto"/>
              <w:ind w:left="720" w:hanging="240"/>
              <w:rPr>
                <w:rFonts w:cs="Arial"/>
                <w:sz w:val="20"/>
                <w:szCs w:val="20"/>
              </w:rPr>
            </w:pPr>
            <w:r>
              <w:rPr>
                <w:rFonts w:cs="Arial"/>
                <w:sz w:val="20"/>
                <w:szCs w:val="20"/>
              </w:rPr>
              <w:t>Income taxes</w:t>
            </w:r>
          </w:p>
        </w:tc>
        <w:tc>
          <w:tcPr>
            <w:tcW w:w="27" w:type="pct"/>
            <w:vAlign w:val="bottom"/>
          </w:tcPr>
          <w:p w14:paraId="3B4FF7B6" w14:textId="77777777" w:rsidR="00C01196" w:rsidRDefault="00C01196">
            <w:pPr>
              <w:pStyle w:val="la2"/>
              <w:keepNext/>
              <w:keepLines/>
              <w:rPr>
                <w:rFonts w:ascii="Arial" w:hAnsi="Arial" w:cs="Arial"/>
                <w:i/>
                <w:sz w:val="15"/>
                <w:szCs w:val="15"/>
              </w:rPr>
            </w:pPr>
          </w:p>
        </w:tc>
        <w:tc>
          <w:tcPr>
            <w:tcW w:w="61" w:type="pct"/>
            <w:vAlign w:val="bottom"/>
          </w:tcPr>
          <w:p w14:paraId="05DED989" w14:textId="77777777" w:rsidR="00C01196" w:rsidRDefault="00C01196">
            <w:pPr>
              <w:keepNext/>
              <w:keepLines/>
              <w:spacing w:line="256" w:lineRule="auto"/>
              <w:rPr>
                <w:rFonts w:ascii="Arial" w:hAnsi="Arial" w:cs="Arial"/>
                <w:b/>
                <w:bCs/>
                <w:i/>
              </w:rPr>
            </w:pPr>
          </w:p>
        </w:tc>
        <w:tc>
          <w:tcPr>
            <w:tcW w:w="672" w:type="pct"/>
            <w:vAlign w:val="bottom"/>
            <w:hideMark/>
          </w:tcPr>
          <w:p w14:paraId="514C1D22" w14:textId="77777777" w:rsidR="00C01196" w:rsidRDefault="00C01196">
            <w:pPr>
              <w:keepNext/>
              <w:keepLines/>
              <w:spacing w:line="256" w:lineRule="auto"/>
              <w:jc w:val="right"/>
              <w:rPr>
                <w:rFonts w:ascii="Arial" w:hAnsi="Arial" w:cs="Arial"/>
                <w:b/>
                <w:bCs/>
                <w:i/>
              </w:rPr>
            </w:pPr>
            <w:r>
              <w:rPr>
                <w:rFonts w:ascii="Arial" w:hAnsi="Arial" w:cs="Arial"/>
                <w:b/>
                <w:szCs w:val="24"/>
              </w:rPr>
              <w:t>(358</w:t>
            </w:r>
          </w:p>
        </w:tc>
        <w:tc>
          <w:tcPr>
            <w:tcW w:w="66" w:type="pct"/>
            <w:noWrap/>
            <w:vAlign w:val="bottom"/>
            <w:hideMark/>
          </w:tcPr>
          <w:p w14:paraId="70067C50" w14:textId="77777777" w:rsidR="00C01196" w:rsidRDefault="00C01196">
            <w:pPr>
              <w:keepNext/>
              <w:keepLines/>
              <w:spacing w:line="256" w:lineRule="auto"/>
              <w:rPr>
                <w:rFonts w:ascii="Arial" w:hAnsi="Arial" w:cs="Arial"/>
                <w:b/>
              </w:rPr>
            </w:pPr>
            <w:r>
              <w:rPr>
                <w:rFonts w:ascii="Arial" w:hAnsi="Arial" w:cs="Arial"/>
                <w:b/>
              </w:rPr>
              <w:t>)</w:t>
            </w:r>
          </w:p>
        </w:tc>
        <w:tc>
          <w:tcPr>
            <w:tcW w:w="27" w:type="pct"/>
            <w:vAlign w:val="bottom"/>
          </w:tcPr>
          <w:p w14:paraId="43DBF688" w14:textId="77777777" w:rsidR="00C01196" w:rsidRDefault="00C01196">
            <w:pPr>
              <w:pStyle w:val="la2"/>
              <w:keepNext/>
              <w:keepLines/>
              <w:rPr>
                <w:rFonts w:ascii="Arial" w:hAnsi="Arial" w:cs="Arial"/>
                <w:i/>
                <w:sz w:val="15"/>
                <w:szCs w:val="15"/>
              </w:rPr>
            </w:pPr>
          </w:p>
        </w:tc>
        <w:tc>
          <w:tcPr>
            <w:tcW w:w="61" w:type="pct"/>
            <w:vAlign w:val="bottom"/>
          </w:tcPr>
          <w:p w14:paraId="688DA7C7" w14:textId="77777777" w:rsidR="00C01196" w:rsidRDefault="00C01196">
            <w:pPr>
              <w:keepNext/>
              <w:keepLines/>
              <w:spacing w:line="256" w:lineRule="auto"/>
              <w:rPr>
                <w:rFonts w:ascii="Arial" w:hAnsi="Arial" w:cs="Arial"/>
                <w:i/>
              </w:rPr>
            </w:pPr>
          </w:p>
        </w:tc>
        <w:tc>
          <w:tcPr>
            <w:tcW w:w="414" w:type="pct"/>
            <w:vAlign w:val="bottom"/>
            <w:hideMark/>
          </w:tcPr>
          <w:p w14:paraId="1D6A7E79" w14:textId="77777777" w:rsidR="00C01196" w:rsidRDefault="00C01196">
            <w:pPr>
              <w:keepNext/>
              <w:keepLines/>
              <w:spacing w:line="256" w:lineRule="auto"/>
              <w:jc w:val="right"/>
              <w:rPr>
                <w:rFonts w:ascii="Arial" w:hAnsi="Arial" w:cs="Arial"/>
                <w:bCs/>
                <w:i/>
              </w:rPr>
            </w:pPr>
            <w:r>
              <w:rPr>
                <w:rFonts w:ascii="Arial" w:hAnsi="Arial" w:cs="Arial"/>
                <w:bCs/>
                <w:szCs w:val="24"/>
              </w:rPr>
              <w:t>696</w:t>
            </w:r>
          </w:p>
        </w:tc>
        <w:tc>
          <w:tcPr>
            <w:tcW w:w="66" w:type="pct"/>
            <w:noWrap/>
            <w:vAlign w:val="bottom"/>
          </w:tcPr>
          <w:p w14:paraId="1982A121" w14:textId="77777777" w:rsidR="00C01196" w:rsidRDefault="00C01196">
            <w:pPr>
              <w:keepNext/>
              <w:keepLines/>
              <w:spacing w:line="256" w:lineRule="auto"/>
              <w:rPr>
                <w:rFonts w:ascii="Arial" w:hAnsi="Arial" w:cs="Arial"/>
                <w:bCs/>
                <w:i/>
              </w:rPr>
            </w:pPr>
          </w:p>
        </w:tc>
        <w:tc>
          <w:tcPr>
            <w:tcW w:w="34" w:type="pct"/>
            <w:vAlign w:val="bottom"/>
          </w:tcPr>
          <w:p w14:paraId="436C392B" w14:textId="77777777" w:rsidR="00C01196" w:rsidRDefault="00C01196">
            <w:pPr>
              <w:pStyle w:val="la2"/>
              <w:keepNext/>
              <w:keepLines/>
              <w:rPr>
                <w:rFonts w:ascii="Arial" w:hAnsi="Arial" w:cs="Arial"/>
                <w:i/>
                <w:sz w:val="15"/>
                <w:szCs w:val="15"/>
              </w:rPr>
            </w:pPr>
          </w:p>
        </w:tc>
        <w:tc>
          <w:tcPr>
            <w:tcW w:w="61" w:type="pct"/>
            <w:vAlign w:val="bottom"/>
          </w:tcPr>
          <w:p w14:paraId="29D9F9B8" w14:textId="77777777" w:rsidR="00C01196" w:rsidRDefault="00C01196">
            <w:pPr>
              <w:keepNext/>
              <w:keepLines/>
              <w:spacing w:line="256" w:lineRule="auto"/>
              <w:rPr>
                <w:rFonts w:ascii="Arial" w:hAnsi="Arial" w:cs="Arial"/>
                <w:i/>
              </w:rPr>
            </w:pPr>
          </w:p>
        </w:tc>
        <w:tc>
          <w:tcPr>
            <w:tcW w:w="398" w:type="pct"/>
            <w:vAlign w:val="bottom"/>
            <w:hideMark/>
          </w:tcPr>
          <w:p w14:paraId="2A4DCC2E" w14:textId="77777777" w:rsidR="00C01196" w:rsidRDefault="00C01196">
            <w:pPr>
              <w:keepNext/>
              <w:keepLines/>
              <w:spacing w:line="256" w:lineRule="auto"/>
              <w:jc w:val="right"/>
              <w:rPr>
                <w:rFonts w:ascii="Arial" w:hAnsi="Arial" w:cs="Arial"/>
              </w:rPr>
            </w:pPr>
            <w:r>
              <w:rPr>
                <w:rFonts w:ascii="Arial" w:hAnsi="Arial" w:cs="Arial"/>
                <w:bCs/>
                <w:szCs w:val="24"/>
              </w:rPr>
              <w:t>(2,309</w:t>
            </w:r>
          </w:p>
        </w:tc>
        <w:tc>
          <w:tcPr>
            <w:tcW w:w="66" w:type="pct"/>
            <w:noWrap/>
            <w:vAlign w:val="bottom"/>
            <w:hideMark/>
          </w:tcPr>
          <w:p w14:paraId="059ECD5E" w14:textId="77777777" w:rsidR="00C01196" w:rsidRDefault="00C01196">
            <w:pPr>
              <w:keepNext/>
              <w:keepLines/>
              <w:spacing w:line="256" w:lineRule="auto"/>
              <w:rPr>
                <w:rFonts w:ascii="Arial" w:hAnsi="Arial" w:cs="Arial"/>
              </w:rPr>
            </w:pPr>
            <w:r>
              <w:rPr>
                <w:rFonts w:ascii="Arial" w:hAnsi="Arial" w:cs="Arial"/>
                <w:bCs/>
              </w:rPr>
              <w:t>)</w:t>
            </w:r>
          </w:p>
        </w:tc>
      </w:tr>
      <w:tr w:rsidR="00C01196" w14:paraId="7408B587" w14:textId="77777777" w:rsidTr="00C01196">
        <w:trPr>
          <w:jc w:val="center"/>
        </w:trPr>
        <w:tc>
          <w:tcPr>
            <w:tcW w:w="3047" w:type="pct"/>
            <w:hideMark/>
          </w:tcPr>
          <w:p w14:paraId="06B271D4" w14:textId="77777777" w:rsidR="00C01196" w:rsidRDefault="00C01196">
            <w:pPr>
              <w:pStyle w:val="NormalWeb"/>
              <w:keepNext/>
              <w:keepLines/>
              <w:spacing w:before="0" w:beforeAutospacing="0" w:after="0" w:afterAutospacing="0" w:line="256" w:lineRule="auto"/>
              <w:ind w:left="720" w:hanging="240"/>
              <w:rPr>
                <w:rFonts w:cs="Arial"/>
                <w:sz w:val="8"/>
              </w:rPr>
            </w:pPr>
            <w:r>
              <w:rPr>
                <w:rFonts w:cs="Arial"/>
                <w:sz w:val="20"/>
                <w:szCs w:val="20"/>
              </w:rPr>
              <w:t>Other current liabilities</w:t>
            </w:r>
          </w:p>
        </w:tc>
        <w:tc>
          <w:tcPr>
            <w:tcW w:w="27" w:type="pct"/>
            <w:vAlign w:val="bottom"/>
            <w:hideMark/>
          </w:tcPr>
          <w:p w14:paraId="06C584AC"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27F65DE"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4C73D601" w14:textId="77777777" w:rsidR="00C01196" w:rsidRDefault="00C01196">
            <w:pPr>
              <w:keepNext/>
              <w:keepLines/>
              <w:spacing w:line="256" w:lineRule="auto"/>
              <w:jc w:val="right"/>
              <w:rPr>
                <w:rFonts w:ascii="Arial" w:hAnsi="Arial" w:cs="Arial"/>
              </w:rPr>
            </w:pPr>
            <w:r>
              <w:rPr>
                <w:rFonts w:ascii="Arial" w:hAnsi="Arial" w:cs="Arial"/>
                <w:b/>
              </w:rPr>
              <w:t>2,272</w:t>
            </w:r>
          </w:p>
        </w:tc>
        <w:tc>
          <w:tcPr>
            <w:tcW w:w="66" w:type="pct"/>
            <w:noWrap/>
            <w:vAlign w:val="bottom"/>
          </w:tcPr>
          <w:p w14:paraId="12E5D4D5" w14:textId="77777777" w:rsidR="00C01196" w:rsidRDefault="00C01196">
            <w:pPr>
              <w:keepNext/>
              <w:keepLines/>
              <w:spacing w:line="256" w:lineRule="auto"/>
              <w:rPr>
                <w:rFonts w:ascii="Arial" w:hAnsi="Arial" w:cs="Arial"/>
                <w:b/>
                <w:szCs w:val="20"/>
              </w:rPr>
            </w:pPr>
          </w:p>
        </w:tc>
        <w:tc>
          <w:tcPr>
            <w:tcW w:w="27" w:type="pct"/>
            <w:vAlign w:val="bottom"/>
            <w:hideMark/>
          </w:tcPr>
          <w:p w14:paraId="1622BB82"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4D8032AF"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4A252FDA" w14:textId="77777777" w:rsidR="00C01196" w:rsidRDefault="00C01196">
            <w:pPr>
              <w:keepNext/>
              <w:keepLines/>
              <w:spacing w:line="256" w:lineRule="auto"/>
              <w:jc w:val="right"/>
              <w:rPr>
                <w:rFonts w:ascii="Arial" w:hAnsi="Arial" w:cs="Arial"/>
                <w:bCs/>
              </w:rPr>
            </w:pPr>
            <w:r>
              <w:rPr>
                <w:rFonts w:ascii="Arial" w:hAnsi="Arial" w:cs="Arial"/>
                <w:bCs/>
              </w:rPr>
              <w:t>2,344</w:t>
            </w:r>
          </w:p>
        </w:tc>
        <w:tc>
          <w:tcPr>
            <w:tcW w:w="66" w:type="pct"/>
            <w:noWrap/>
            <w:vAlign w:val="bottom"/>
          </w:tcPr>
          <w:p w14:paraId="0FA99497" w14:textId="77777777" w:rsidR="00C01196" w:rsidRDefault="00C01196">
            <w:pPr>
              <w:keepNext/>
              <w:keepLines/>
              <w:spacing w:line="256" w:lineRule="auto"/>
              <w:rPr>
                <w:rFonts w:ascii="Arial" w:hAnsi="Arial" w:cs="Arial"/>
                <w:bCs/>
                <w:sz w:val="8"/>
              </w:rPr>
            </w:pPr>
          </w:p>
        </w:tc>
        <w:tc>
          <w:tcPr>
            <w:tcW w:w="34" w:type="pct"/>
            <w:vAlign w:val="bottom"/>
            <w:hideMark/>
          </w:tcPr>
          <w:p w14:paraId="77B628E3"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24B89F9"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46F8D286" w14:textId="77777777" w:rsidR="00C01196" w:rsidRDefault="00C01196">
            <w:pPr>
              <w:keepNext/>
              <w:keepLines/>
              <w:spacing w:line="256" w:lineRule="auto"/>
              <w:jc w:val="right"/>
              <w:rPr>
                <w:rFonts w:ascii="Arial" w:hAnsi="Arial" w:cs="Arial"/>
              </w:rPr>
            </w:pPr>
            <w:r>
              <w:rPr>
                <w:rFonts w:ascii="Arial" w:hAnsi="Arial" w:cs="Arial"/>
                <w:bCs/>
              </w:rPr>
              <w:t>4,149</w:t>
            </w:r>
          </w:p>
        </w:tc>
        <w:tc>
          <w:tcPr>
            <w:tcW w:w="66" w:type="pct"/>
            <w:noWrap/>
            <w:vAlign w:val="bottom"/>
          </w:tcPr>
          <w:p w14:paraId="52B139F1" w14:textId="77777777" w:rsidR="00C01196" w:rsidRDefault="00C01196">
            <w:pPr>
              <w:keepNext/>
              <w:keepLines/>
              <w:spacing w:line="256" w:lineRule="auto"/>
              <w:rPr>
                <w:rFonts w:ascii="Arial" w:hAnsi="Arial" w:cs="Arial"/>
                <w:sz w:val="8"/>
              </w:rPr>
            </w:pPr>
          </w:p>
        </w:tc>
      </w:tr>
      <w:tr w:rsidR="00C01196" w14:paraId="4C080BB3" w14:textId="77777777" w:rsidTr="00C01196">
        <w:trPr>
          <w:jc w:val="center"/>
        </w:trPr>
        <w:tc>
          <w:tcPr>
            <w:tcW w:w="3047" w:type="pct"/>
            <w:hideMark/>
          </w:tcPr>
          <w:p w14:paraId="0D28FA3A" w14:textId="77777777" w:rsidR="00C01196" w:rsidRDefault="00C01196">
            <w:pPr>
              <w:pStyle w:val="NormalWeb"/>
              <w:keepNext/>
              <w:keepLines/>
              <w:spacing w:before="0" w:beforeAutospacing="0" w:after="0" w:afterAutospacing="0" w:line="256" w:lineRule="auto"/>
              <w:ind w:left="720" w:hanging="240"/>
              <w:rPr>
                <w:rFonts w:cs="Arial"/>
                <w:sz w:val="8"/>
              </w:rPr>
            </w:pPr>
            <w:r>
              <w:rPr>
                <w:rFonts w:cs="Arial"/>
                <w:sz w:val="20"/>
                <w:szCs w:val="20"/>
              </w:rPr>
              <w:t>Other long-term liabilities</w:t>
            </w:r>
          </w:p>
        </w:tc>
        <w:tc>
          <w:tcPr>
            <w:tcW w:w="27" w:type="pct"/>
            <w:vAlign w:val="bottom"/>
            <w:hideMark/>
          </w:tcPr>
          <w:p w14:paraId="7814320C"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9D0F24B"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1FEBEB82" w14:textId="77777777" w:rsidR="00C01196" w:rsidRDefault="00C01196">
            <w:pPr>
              <w:keepNext/>
              <w:keepLines/>
              <w:spacing w:line="256" w:lineRule="auto"/>
              <w:jc w:val="right"/>
              <w:rPr>
                <w:rFonts w:ascii="Arial" w:hAnsi="Arial" w:cs="Arial"/>
              </w:rPr>
            </w:pPr>
            <w:r>
              <w:rPr>
                <w:rFonts w:ascii="Arial" w:hAnsi="Arial" w:cs="Arial"/>
                <w:b/>
              </w:rPr>
              <w:t>553</w:t>
            </w:r>
          </w:p>
        </w:tc>
        <w:tc>
          <w:tcPr>
            <w:tcW w:w="66" w:type="pct"/>
            <w:noWrap/>
            <w:vAlign w:val="bottom"/>
            <w:hideMark/>
          </w:tcPr>
          <w:p w14:paraId="38B69FE9" w14:textId="77777777" w:rsidR="00C01196" w:rsidRDefault="00C01196">
            <w:pPr>
              <w:keepNext/>
              <w:keepLines/>
              <w:spacing w:line="256" w:lineRule="auto"/>
              <w:rPr>
                <w:rFonts w:ascii="Arial" w:hAnsi="Arial" w:cs="Arial"/>
                <w:sz w:val="8"/>
              </w:rPr>
            </w:pPr>
            <w:r>
              <w:rPr>
                <w:rFonts w:ascii="Arial" w:hAnsi="Arial" w:cs="Arial"/>
                <w:b/>
              </w:rPr>
              <w:t> </w:t>
            </w:r>
          </w:p>
        </w:tc>
        <w:tc>
          <w:tcPr>
            <w:tcW w:w="27" w:type="pct"/>
            <w:vAlign w:val="bottom"/>
            <w:hideMark/>
          </w:tcPr>
          <w:p w14:paraId="512184A3"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0DEA36A3"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6D3EC163" w14:textId="77777777" w:rsidR="00C01196" w:rsidRDefault="00C01196">
            <w:pPr>
              <w:keepNext/>
              <w:keepLines/>
              <w:spacing w:line="256" w:lineRule="auto"/>
              <w:jc w:val="right"/>
              <w:rPr>
                <w:rFonts w:ascii="Arial" w:hAnsi="Arial" w:cs="Arial"/>
                <w:bCs/>
              </w:rPr>
            </w:pPr>
            <w:r>
              <w:rPr>
                <w:rFonts w:ascii="Arial" w:hAnsi="Arial" w:cs="Arial"/>
                <w:bCs/>
              </w:rPr>
              <w:t>825</w:t>
            </w:r>
          </w:p>
        </w:tc>
        <w:tc>
          <w:tcPr>
            <w:tcW w:w="66" w:type="pct"/>
            <w:noWrap/>
            <w:vAlign w:val="bottom"/>
            <w:hideMark/>
          </w:tcPr>
          <w:p w14:paraId="1B8DD952" w14:textId="77777777" w:rsidR="00C01196" w:rsidRDefault="00C01196">
            <w:pPr>
              <w:keepNext/>
              <w:keepLines/>
              <w:spacing w:line="256" w:lineRule="auto"/>
              <w:rPr>
                <w:rFonts w:ascii="Arial" w:hAnsi="Arial" w:cs="Arial"/>
                <w:bCs/>
                <w:sz w:val="8"/>
              </w:rPr>
            </w:pPr>
            <w:r>
              <w:rPr>
                <w:rFonts w:ascii="Arial" w:hAnsi="Arial" w:cs="Arial"/>
                <w:bCs/>
              </w:rPr>
              <w:t> </w:t>
            </w:r>
          </w:p>
        </w:tc>
        <w:tc>
          <w:tcPr>
            <w:tcW w:w="34" w:type="pct"/>
            <w:vAlign w:val="bottom"/>
            <w:hideMark/>
          </w:tcPr>
          <w:p w14:paraId="2BD6D710"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C054419"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21125145" w14:textId="77777777" w:rsidR="00C01196" w:rsidRDefault="00C01196">
            <w:pPr>
              <w:keepNext/>
              <w:keepLines/>
              <w:spacing w:line="256" w:lineRule="auto"/>
              <w:jc w:val="right"/>
              <w:rPr>
                <w:rFonts w:ascii="Arial" w:hAnsi="Arial" w:cs="Arial"/>
              </w:rPr>
            </w:pPr>
            <w:r>
              <w:rPr>
                <w:rFonts w:ascii="Arial" w:hAnsi="Arial" w:cs="Arial"/>
                <w:bCs/>
              </w:rPr>
              <w:t>1,402</w:t>
            </w:r>
          </w:p>
        </w:tc>
        <w:tc>
          <w:tcPr>
            <w:tcW w:w="66" w:type="pct"/>
            <w:noWrap/>
            <w:vAlign w:val="bottom"/>
            <w:hideMark/>
          </w:tcPr>
          <w:p w14:paraId="56C483FB"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76B8DA2E" w14:textId="77777777" w:rsidTr="00C01196">
        <w:trPr>
          <w:trHeight w:hRule="exact" w:val="86"/>
          <w:jc w:val="center"/>
        </w:trPr>
        <w:tc>
          <w:tcPr>
            <w:tcW w:w="3807" w:type="pct"/>
            <w:gridSpan w:val="4"/>
            <w:tcBorders>
              <w:top w:val="nil"/>
              <w:left w:val="nil"/>
              <w:bottom w:val="single" w:sz="4" w:space="0" w:color="auto"/>
              <w:right w:val="nil"/>
            </w:tcBorders>
            <w:vAlign w:val="bottom"/>
            <w:hideMark/>
          </w:tcPr>
          <w:p w14:paraId="6BB5B1DC" w14:textId="77777777" w:rsidR="00C01196" w:rsidRDefault="00C01196">
            <w:pPr>
              <w:pStyle w:val="rrdsinglerule"/>
              <w:keepNext/>
              <w:keepLines/>
              <w:pBdr>
                <w:top w:val="none" w:sz="0" w:space="0" w:color="auto"/>
              </w:pBdr>
              <w:spacing w:line="80" w:lineRule="exact"/>
              <w:rPr>
                <w:rFonts w:cs="Arial"/>
              </w:rPr>
            </w:pPr>
            <w:r>
              <w:rPr>
                <w:rFonts w:cs="Arial"/>
                <w:szCs w:val="15"/>
              </w:rPr>
              <w:t> </w:t>
            </w:r>
          </w:p>
        </w:tc>
        <w:tc>
          <w:tcPr>
            <w:tcW w:w="66" w:type="pct"/>
            <w:vAlign w:val="bottom"/>
          </w:tcPr>
          <w:p w14:paraId="34752AFA" w14:textId="77777777" w:rsidR="00C01196" w:rsidRDefault="00C01196">
            <w:pPr>
              <w:keepNext/>
              <w:keepLines/>
              <w:spacing w:line="80" w:lineRule="exact"/>
              <w:rPr>
                <w:rFonts w:ascii="Arial" w:hAnsi="Arial" w:cs="Arial"/>
                <w:sz w:val="8"/>
              </w:rPr>
            </w:pPr>
          </w:p>
        </w:tc>
        <w:tc>
          <w:tcPr>
            <w:tcW w:w="27" w:type="pct"/>
            <w:vAlign w:val="bottom"/>
            <w:hideMark/>
          </w:tcPr>
          <w:p w14:paraId="0DFE7B96"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76D7D6E5" w14:textId="77777777" w:rsidR="00C01196" w:rsidRDefault="00C01196">
            <w:pPr>
              <w:pStyle w:val="rrdsinglerule"/>
              <w:keepNext/>
              <w:keepLines/>
              <w:pBdr>
                <w:top w:val="none" w:sz="0" w:space="0" w:color="auto"/>
              </w:pBdr>
              <w:spacing w:line="80" w:lineRule="exact"/>
              <w:rPr>
                <w:rFonts w:cs="Arial"/>
              </w:rPr>
            </w:pPr>
            <w:r>
              <w:rPr>
                <w:rFonts w:cs="Arial"/>
                <w:szCs w:val="15"/>
              </w:rPr>
              <w:t> </w:t>
            </w:r>
          </w:p>
        </w:tc>
        <w:tc>
          <w:tcPr>
            <w:tcW w:w="414" w:type="pct"/>
            <w:tcBorders>
              <w:top w:val="nil"/>
              <w:left w:val="nil"/>
              <w:bottom w:val="single" w:sz="4" w:space="0" w:color="auto"/>
              <w:right w:val="nil"/>
            </w:tcBorders>
            <w:vAlign w:val="bottom"/>
            <w:hideMark/>
          </w:tcPr>
          <w:p w14:paraId="515C123E" w14:textId="77777777" w:rsidR="00C01196" w:rsidRDefault="00C01196">
            <w:pPr>
              <w:pStyle w:val="rrdsinglerule"/>
              <w:keepNext/>
              <w:keepLines/>
              <w:pBdr>
                <w:top w:val="none" w:sz="0" w:space="0" w:color="auto"/>
              </w:pBdr>
              <w:spacing w:line="80" w:lineRule="exact"/>
              <w:rPr>
                <w:rFonts w:cs="Arial"/>
                <w:bCs/>
              </w:rPr>
            </w:pPr>
            <w:r>
              <w:rPr>
                <w:rFonts w:cs="Arial"/>
                <w:bCs/>
                <w:szCs w:val="15"/>
              </w:rPr>
              <w:t> </w:t>
            </w:r>
          </w:p>
        </w:tc>
        <w:tc>
          <w:tcPr>
            <w:tcW w:w="66" w:type="pct"/>
            <w:vAlign w:val="bottom"/>
          </w:tcPr>
          <w:p w14:paraId="5434A286" w14:textId="77777777" w:rsidR="00C01196" w:rsidRDefault="00C01196">
            <w:pPr>
              <w:keepNext/>
              <w:keepLines/>
              <w:spacing w:line="80" w:lineRule="exact"/>
              <w:rPr>
                <w:rFonts w:ascii="Arial" w:hAnsi="Arial" w:cs="Arial"/>
                <w:bCs/>
                <w:sz w:val="8"/>
              </w:rPr>
            </w:pPr>
          </w:p>
        </w:tc>
        <w:tc>
          <w:tcPr>
            <w:tcW w:w="34" w:type="pct"/>
            <w:vAlign w:val="bottom"/>
            <w:hideMark/>
          </w:tcPr>
          <w:p w14:paraId="024BCBE5"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30D9C22B" w14:textId="77777777" w:rsidR="00C01196" w:rsidRDefault="00C01196">
            <w:pPr>
              <w:pStyle w:val="rrdsinglerule"/>
              <w:keepNext/>
              <w:keepLines/>
              <w:pBdr>
                <w:top w:val="none" w:sz="0" w:space="0" w:color="auto"/>
              </w:pBdr>
              <w:spacing w:line="80" w:lineRule="exact"/>
              <w:rPr>
                <w:rFonts w:cs="Arial"/>
              </w:rPr>
            </w:pPr>
            <w:r>
              <w:rPr>
                <w:rFonts w:cs="Arial"/>
                <w:szCs w:val="15"/>
              </w:rPr>
              <w:t> </w:t>
            </w:r>
          </w:p>
        </w:tc>
        <w:tc>
          <w:tcPr>
            <w:tcW w:w="398" w:type="pct"/>
            <w:tcBorders>
              <w:top w:val="nil"/>
              <w:left w:val="nil"/>
              <w:bottom w:val="single" w:sz="4" w:space="0" w:color="auto"/>
              <w:right w:val="nil"/>
            </w:tcBorders>
            <w:vAlign w:val="bottom"/>
          </w:tcPr>
          <w:p w14:paraId="2CFACB62" w14:textId="77777777" w:rsidR="00C01196" w:rsidRDefault="00C01196">
            <w:pPr>
              <w:pStyle w:val="rrdsinglerule"/>
              <w:keepNext/>
              <w:keepLines/>
              <w:pBdr>
                <w:top w:val="none" w:sz="0" w:space="0" w:color="auto"/>
              </w:pBdr>
              <w:spacing w:line="80" w:lineRule="exact"/>
              <w:rPr>
                <w:rFonts w:cs="Arial"/>
              </w:rPr>
            </w:pPr>
          </w:p>
        </w:tc>
        <w:tc>
          <w:tcPr>
            <w:tcW w:w="66" w:type="pct"/>
            <w:vAlign w:val="bottom"/>
          </w:tcPr>
          <w:p w14:paraId="2C593E54" w14:textId="77777777" w:rsidR="00C01196" w:rsidRDefault="00C01196">
            <w:pPr>
              <w:keepNext/>
              <w:keepLines/>
              <w:spacing w:line="80" w:lineRule="exact"/>
              <w:rPr>
                <w:rFonts w:ascii="Arial" w:hAnsi="Arial" w:cs="Arial"/>
                <w:sz w:val="8"/>
              </w:rPr>
            </w:pPr>
          </w:p>
        </w:tc>
      </w:tr>
      <w:tr w:rsidR="00C01196" w14:paraId="68498316" w14:textId="77777777" w:rsidTr="00C01196">
        <w:trPr>
          <w:trHeight w:hRule="exact" w:val="86"/>
          <w:jc w:val="center"/>
        </w:trPr>
        <w:tc>
          <w:tcPr>
            <w:tcW w:w="3047" w:type="pct"/>
            <w:tcBorders>
              <w:top w:val="single" w:sz="4" w:space="0" w:color="auto"/>
              <w:left w:val="nil"/>
              <w:bottom w:val="nil"/>
              <w:right w:val="nil"/>
            </w:tcBorders>
          </w:tcPr>
          <w:p w14:paraId="2C97035C" w14:textId="77777777" w:rsidR="00C01196" w:rsidRDefault="00C01196">
            <w:pPr>
              <w:pStyle w:val="NormalWeb"/>
              <w:keepNext/>
              <w:keepLines/>
              <w:spacing w:line="80" w:lineRule="exact"/>
              <w:ind w:left="960" w:hanging="240"/>
              <w:rPr>
                <w:rFonts w:cs="Arial"/>
                <w:sz w:val="8"/>
                <w:szCs w:val="20"/>
              </w:rPr>
            </w:pPr>
          </w:p>
        </w:tc>
        <w:tc>
          <w:tcPr>
            <w:tcW w:w="27" w:type="pct"/>
            <w:tcBorders>
              <w:top w:val="single" w:sz="4" w:space="0" w:color="auto"/>
              <w:left w:val="nil"/>
              <w:bottom w:val="nil"/>
              <w:right w:val="nil"/>
            </w:tcBorders>
            <w:vAlign w:val="bottom"/>
          </w:tcPr>
          <w:p w14:paraId="3868A296" w14:textId="77777777" w:rsidR="00C01196" w:rsidRDefault="00C01196">
            <w:pPr>
              <w:pStyle w:val="la2"/>
              <w:keepNext/>
              <w:keepLines/>
              <w:spacing w:line="80" w:lineRule="exact"/>
              <w:rPr>
                <w:rFonts w:ascii="Arial" w:hAnsi="Arial" w:cs="Arial"/>
                <w:szCs w:val="15"/>
              </w:rPr>
            </w:pPr>
          </w:p>
        </w:tc>
        <w:tc>
          <w:tcPr>
            <w:tcW w:w="61" w:type="pct"/>
            <w:tcBorders>
              <w:top w:val="single" w:sz="4" w:space="0" w:color="auto"/>
              <w:left w:val="nil"/>
              <w:bottom w:val="nil"/>
              <w:right w:val="nil"/>
            </w:tcBorders>
            <w:vAlign w:val="bottom"/>
          </w:tcPr>
          <w:p w14:paraId="213216E2" w14:textId="77777777" w:rsidR="00C01196" w:rsidRDefault="00C01196">
            <w:pPr>
              <w:keepNext/>
              <w:keepLines/>
              <w:spacing w:line="80" w:lineRule="exact"/>
              <w:rPr>
                <w:rFonts w:ascii="Arial" w:hAnsi="Arial" w:cs="Arial"/>
                <w:b/>
                <w:bCs/>
                <w:sz w:val="8"/>
              </w:rPr>
            </w:pPr>
          </w:p>
        </w:tc>
        <w:tc>
          <w:tcPr>
            <w:tcW w:w="672" w:type="pct"/>
            <w:tcBorders>
              <w:top w:val="single" w:sz="4" w:space="0" w:color="auto"/>
              <w:left w:val="nil"/>
              <w:bottom w:val="nil"/>
              <w:right w:val="nil"/>
            </w:tcBorders>
            <w:vAlign w:val="bottom"/>
          </w:tcPr>
          <w:p w14:paraId="19A48D08" w14:textId="77777777" w:rsidR="00C01196" w:rsidRDefault="00C01196">
            <w:pPr>
              <w:keepNext/>
              <w:keepLines/>
              <w:spacing w:line="80" w:lineRule="exact"/>
              <w:jc w:val="right"/>
              <w:rPr>
                <w:rFonts w:ascii="Arial" w:hAnsi="Arial" w:cs="Arial"/>
                <w:b/>
                <w:bCs/>
                <w:sz w:val="8"/>
              </w:rPr>
            </w:pPr>
          </w:p>
        </w:tc>
        <w:tc>
          <w:tcPr>
            <w:tcW w:w="66" w:type="pct"/>
            <w:noWrap/>
            <w:vAlign w:val="bottom"/>
          </w:tcPr>
          <w:p w14:paraId="58C336D5" w14:textId="77777777" w:rsidR="00C01196" w:rsidRDefault="00C01196">
            <w:pPr>
              <w:keepNext/>
              <w:keepLines/>
              <w:spacing w:line="80" w:lineRule="exact"/>
              <w:rPr>
                <w:rFonts w:ascii="Arial" w:hAnsi="Arial" w:cs="Arial"/>
                <w:b/>
                <w:bCs/>
                <w:sz w:val="8"/>
              </w:rPr>
            </w:pPr>
          </w:p>
        </w:tc>
        <w:tc>
          <w:tcPr>
            <w:tcW w:w="27" w:type="pct"/>
            <w:vAlign w:val="bottom"/>
          </w:tcPr>
          <w:p w14:paraId="541B7BCB" w14:textId="77777777" w:rsidR="00C01196" w:rsidRDefault="00C01196">
            <w:pPr>
              <w:pStyle w:val="la2"/>
              <w:keepNext/>
              <w:keepLines/>
              <w:spacing w:line="80" w:lineRule="exact"/>
              <w:rPr>
                <w:rFonts w:ascii="Arial" w:hAnsi="Arial" w:cs="Arial"/>
                <w:szCs w:val="15"/>
              </w:rPr>
            </w:pPr>
          </w:p>
        </w:tc>
        <w:tc>
          <w:tcPr>
            <w:tcW w:w="61" w:type="pct"/>
            <w:vAlign w:val="bottom"/>
          </w:tcPr>
          <w:p w14:paraId="3D690299" w14:textId="77777777" w:rsidR="00C01196" w:rsidRDefault="00C01196">
            <w:pPr>
              <w:keepNext/>
              <w:keepLines/>
              <w:spacing w:line="80" w:lineRule="exact"/>
              <w:rPr>
                <w:rFonts w:ascii="Arial" w:hAnsi="Arial" w:cs="Arial"/>
                <w:sz w:val="8"/>
              </w:rPr>
            </w:pPr>
          </w:p>
        </w:tc>
        <w:tc>
          <w:tcPr>
            <w:tcW w:w="414" w:type="pct"/>
            <w:vAlign w:val="bottom"/>
          </w:tcPr>
          <w:p w14:paraId="009577FC" w14:textId="77777777" w:rsidR="00C01196" w:rsidRDefault="00C01196">
            <w:pPr>
              <w:keepNext/>
              <w:keepLines/>
              <w:spacing w:line="80" w:lineRule="exact"/>
              <w:jc w:val="right"/>
              <w:rPr>
                <w:rFonts w:ascii="Arial" w:hAnsi="Arial" w:cs="Arial"/>
                <w:bCs/>
                <w:sz w:val="8"/>
              </w:rPr>
            </w:pPr>
          </w:p>
        </w:tc>
        <w:tc>
          <w:tcPr>
            <w:tcW w:w="66" w:type="pct"/>
            <w:noWrap/>
            <w:vAlign w:val="bottom"/>
          </w:tcPr>
          <w:p w14:paraId="0128AE35" w14:textId="77777777" w:rsidR="00C01196" w:rsidRDefault="00C01196">
            <w:pPr>
              <w:keepNext/>
              <w:keepLines/>
              <w:spacing w:line="80" w:lineRule="exact"/>
              <w:rPr>
                <w:rFonts w:ascii="Arial" w:hAnsi="Arial" w:cs="Arial"/>
                <w:bCs/>
                <w:sz w:val="8"/>
              </w:rPr>
            </w:pPr>
          </w:p>
        </w:tc>
        <w:tc>
          <w:tcPr>
            <w:tcW w:w="34" w:type="pct"/>
            <w:vAlign w:val="bottom"/>
          </w:tcPr>
          <w:p w14:paraId="10AFC874" w14:textId="77777777" w:rsidR="00C01196" w:rsidRDefault="00C01196">
            <w:pPr>
              <w:pStyle w:val="la2"/>
              <w:keepNext/>
              <w:keepLines/>
              <w:spacing w:line="80" w:lineRule="exact"/>
              <w:rPr>
                <w:rFonts w:ascii="Arial" w:hAnsi="Arial" w:cs="Arial"/>
                <w:szCs w:val="15"/>
              </w:rPr>
            </w:pPr>
          </w:p>
        </w:tc>
        <w:tc>
          <w:tcPr>
            <w:tcW w:w="61" w:type="pct"/>
            <w:vAlign w:val="bottom"/>
          </w:tcPr>
          <w:p w14:paraId="42A9B4A9" w14:textId="77777777" w:rsidR="00C01196" w:rsidRDefault="00C01196">
            <w:pPr>
              <w:keepNext/>
              <w:keepLines/>
              <w:spacing w:line="80" w:lineRule="exact"/>
              <w:rPr>
                <w:rFonts w:ascii="Arial" w:hAnsi="Arial" w:cs="Arial"/>
                <w:sz w:val="8"/>
              </w:rPr>
            </w:pPr>
          </w:p>
        </w:tc>
        <w:tc>
          <w:tcPr>
            <w:tcW w:w="398" w:type="pct"/>
            <w:vAlign w:val="bottom"/>
          </w:tcPr>
          <w:p w14:paraId="03849087" w14:textId="77777777" w:rsidR="00C01196" w:rsidRDefault="00C01196">
            <w:pPr>
              <w:keepNext/>
              <w:keepLines/>
              <w:spacing w:line="80" w:lineRule="exact"/>
              <w:jc w:val="right"/>
              <w:rPr>
                <w:rFonts w:ascii="Arial" w:hAnsi="Arial" w:cs="Arial"/>
                <w:bCs/>
                <w:sz w:val="8"/>
              </w:rPr>
            </w:pPr>
          </w:p>
        </w:tc>
        <w:tc>
          <w:tcPr>
            <w:tcW w:w="66" w:type="pct"/>
            <w:noWrap/>
            <w:vAlign w:val="bottom"/>
          </w:tcPr>
          <w:p w14:paraId="0FA92DAA" w14:textId="77777777" w:rsidR="00C01196" w:rsidRDefault="00C01196">
            <w:pPr>
              <w:keepNext/>
              <w:keepLines/>
              <w:spacing w:line="80" w:lineRule="exact"/>
              <w:rPr>
                <w:rFonts w:ascii="Arial" w:hAnsi="Arial" w:cs="Arial"/>
                <w:bCs/>
                <w:sz w:val="8"/>
              </w:rPr>
            </w:pPr>
          </w:p>
        </w:tc>
      </w:tr>
      <w:tr w:rsidR="00C01196" w14:paraId="02634555" w14:textId="77777777" w:rsidTr="00C01196">
        <w:trPr>
          <w:jc w:val="center"/>
        </w:trPr>
        <w:tc>
          <w:tcPr>
            <w:tcW w:w="3047" w:type="pct"/>
            <w:hideMark/>
          </w:tcPr>
          <w:p w14:paraId="6736C2E6" w14:textId="77777777" w:rsidR="00C01196" w:rsidRDefault="00C01196">
            <w:pPr>
              <w:pStyle w:val="NormalWeb"/>
              <w:keepNext/>
              <w:keepLines/>
              <w:spacing w:before="0" w:beforeAutospacing="0" w:after="0" w:afterAutospacing="0" w:line="256" w:lineRule="auto"/>
              <w:ind w:left="960" w:hanging="240"/>
              <w:rPr>
                <w:rFonts w:cs="Arial"/>
                <w:sz w:val="8"/>
              </w:rPr>
            </w:pPr>
            <w:r>
              <w:rPr>
                <w:rFonts w:cs="Arial"/>
                <w:sz w:val="20"/>
                <w:szCs w:val="20"/>
              </w:rPr>
              <w:t>Net cash from operations</w:t>
            </w:r>
          </w:p>
        </w:tc>
        <w:tc>
          <w:tcPr>
            <w:tcW w:w="27" w:type="pct"/>
            <w:vAlign w:val="bottom"/>
            <w:hideMark/>
          </w:tcPr>
          <w:p w14:paraId="3ADFDE93"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96A9242"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4879B42F" w14:textId="77777777" w:rsidR="00C01196" w:rsidRDefault="00C01196">
            <w:pPr>
              <w:keepNext/>
              <w:keepLines/>
              <w:spacing w:line="256" w:lineRule="auto"/>
              <w:jc w:val="right"/>
              <w:rPr>
                <w:rFonts w:ascii="Arial" w:hAnsi="Arial" w:cs="Arial"/>
                <w:b/>
              </w:rPr>
            </w:pPr>
            <w:r>
              <w:rPr>
                <w:rFonts w:ascii="Arial" w:hAnsi="Arial" w:cs="Arial"/>
                <w:b/>
              </w:rPr>
              <w:t>87,582</w:t>
            </w:r>
          </w:p>
        </w:tc>
        <w:tc>
          <w:tcPr>
            <w:tcW w:w="66" w:type="pct"/>
            <w:noWrap/>
            <w:vAlign w:val="bottom"/>
            <w:hideMark/>
          </w:tcPr>
          <w:p w14:paraId="0002507C" w14:textId="77777777" w:rsidR="00C01196" w:rsidRDefault="00C01196">
            <w:pPr>
              <w:keepNext/>
              <w:keepLines/>
              <w:spacing w:line="256" w:lineRule="auto"/>
              <w:rPr>
                <w:rFonts w:ascii="Arial" w:hAnsi="Arial" w:cs="Arial"/>
                <w:sz w:val="8"/>
              </w:rPr>
            </w:pPr>
            <w:r>
              <w:rPr>
                <w:rFonts w:ascii="Arial" w:hAnsi="Arial" w:cs="Arial"/>
                <w:b/>
                <w:bCs/>
              </w:rPr>
              <w:t> </w:t>
            </w:r>
          </w:p>
        </w:tc>
        <w:tc>
          <w:tcPr>
            <w:tcW w:w="27" w:type="pct"/>
            <w:vAlign w:val="bottom"/>
            <w:hideMark/>
          </w:tcPr>
          <w:p w14:paraId="73D65D9D"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01D25590"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7D292A95" w14:textId="77777777" w:rsidR="00C01196" w:rsidRDefault="00C01196">
            <w:pPr>
              <w:keepNext/>
              <w:keepLines/>
              <w:spacing w:line="256" w:lineRule="auto"/>
              <w:jc w:val="right"/>
              <w:rPr>
                <w:rFonts w:ascii="Arial" w:hAnsi="Arial" w:cs="Arial"/>
                <w:bCs/>
              </w:rPr>
            </w:pPr>
            <w:r>
              <w:rPr>
                <w:rFonts w:ascii="Arial" w:hAnsi="Arial" w:cs="Arial"/>
                <w:bCs/>
              </w:rPr>
              <w:t>89,035</w:t>
            </w:r>
          </w:p>
        </w:tc>
        <w:tc>
          <w:tcPr>
            <w:tcW w:w="66" w:type="pct"/>
            <w:noWrap/>
            <w:vAlign w:val="bottom"/>
            <w:hideMark/>
          </w:tcPr>
          <w:p w14:paraId="2F539BF4" w14:textId="77777777" w:rsidR="00C01196" w:rsidRDefault="00C01196">
            <w:pPr>
              <w:keepNext/>
              <w:keepLines/>
              <w:spacing w:line="256" w:lineRule="auto"/>
              <w:rPr>
                <w:rFonts w:ascii="Arial" w:hAnsi="Arial" w:cs="Arial"/>
                <w:bCs/>
                <w:sz w:val="8"/>
              </w:rPr>
            </w:pPr>
            <w:r>
              <w:rPr>
                <w:rFonts w:ascii="Arial" w:hAnsi="Arial" w:cs="Arial"/>
                <w:bCs/>
              </w:rPr>
              <w:t> </w:t>
            </w:r>
          </w:p>
        </w:tc>
        <w:tc>
          <w:tcPr>
            <w:tcW w:w="34" w:type="pct"/>
            <w:vAlign w:val="bottom"/>
            <w:hideMark/>
          </w:tcPr>
          <w:p w14:paraId="3592B9EE"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58F3B494"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186378CB" w14:textId="77777777" w:rsidR="00C01196" w:rsidRDefault="00C01196">
            <w:pPr>
              <w:keepNext/>
              <w:keepLines/>
              <w:spacing w:line="256" w:lineRule="auto"/>
              <w:jc w:val="right"/>
              <w:rPr>
                <w:rFonts w:ascii="Arial" w:hAnsi="Arial" w:cs="Arial"/>
              </w:rPr>
            </w:pPr>
            <w:r>
              <w:rPr>
                <w:rFonts w:ascii="Arial" w:hAnsi="Arial" w:cs="Arial"/>
                <w:bCs/>
              </w:rPr>
              <w:t>76,740</w:t>
            </w:r>
          </w:p>
        </w:tc>
        <w:tc>
          <w:tcPr>
            <w:tcW w:w="66" w:type="pct"/>
            <w:noWrap/>
            <w:vAlign w:val="bottom"/>
            <w:hideMark/>
          </w:tcPr>
          <w:p w14:paraId="3B1DD438"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65ECCDD3" w14:textId="77777777" w:rsidTr="00C01196">
        <w:trPr>
          <w:trHeight w:hRule="exact" w:val="86"/>
          <w:jc w:val="center"/>
        </w:trPr>
        <w:tc>
          <w:tcPr>
            <w:tcW w:w="3807" w:type="pct"/>
            <w:gridSpan w:val="4"/>
            <w:tcBorders>
              <w:top w:val="nil"/>
              <w:left w:val="nil"/>
              <w:bottom w:val="single" w:sz="4" w:space="0" w:color="auto"/>
              <w:right w:val="nil"/>
            </w:tcBorders>
            <w:vAlign w:val="bottom"/>
            <w:hideMark/>
          </w:tcPr>
          <w:p w14:paraId="35679151" w14:textId="77777777" w:rsidR="00C01196" w:rsidRDefault="00C01196">
            <w:pPr>
              <w:pStyle w:val="rrdsinglerule"/>
              <w:keepNext/>
              <w:keepLines/>
              <w:pBdr>
                <w:top w:val="none" w:sz="0" w:space="0" w:color="auto"/>
              </w:pBdr>
              <w:spacing w:line="80" w:lineRule="exact"/>
              <w:rPr>
                <w:rFonts w:cs="Arial"/>
              </w:rPr>
            </w:pPr>
            <w:r>
              <w:rPr>
                <w:rFonts w:cs="Arial"/>
              </w:rPr>
              <w:t> </w:t>
            </w:r>
          </w:p>
        </w:tc>
        <w:tc>
          <w:tcPr>
            <w:tcW w:w="66" w:type="pct"/>
            <w:vAlign w:val="bottom"/>
          </w:tcPr>
          <w:p w14:paraId="613E962F" w14:textId="77777777" w:rsidR="00C01196" w:rsidRDefault="00C01196">
            <w:pPr>
              <w:keepNext/>
              <w:keepLines/>
              <w:spacing w:line="80" w:lineRule="exact"/>
              <w:rPr>
                <w:rFonts w:ascii="Arial" w:hAnsi="Arial" w:cs="Arial"/>
                <w:sz w:val="8"/>
                <w:szCs w:val="8"/>
              </w:rPr>
            </w:pPr>
          </w:p>
        </w:tc>
        <w:tc>
          <w:tcPr>
            <w:tcW w:w="27" w:type="pct"/>
            <w:vAlign w:val="bottom"/>
            <w:hideMark/>
          </w:tcPr>
          <w:p w14:paraId="39147E0A"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62340DDD" w14:textId="77777777" w:rsidR="00C01196" w:rsidRDefault="00C01196">
            <w:pPr>
              <w:pStyle w:val="rrdsinglerule"/>
              <w:keepNext/>
              <w:keepLines/>
              <w:pBdr>
                <w:top w:val="none" w:sz="0" w:space="0" w:color="auto"/>
              </w:pBdr>
              <w:spacing w:line="80" w:lineRule="exact"/>
              <w:rPr>
                <w:rFonts w:cs="Arial"/>
              </w:rPr>
            </w:pPr>
            <w:r>
              <w:rPr>
                <w:rFonts w:cs="Arial"/>
              </w:rPr>
              <w:t> </w:t>
            </w:r>
          </w:p>
        </w:tc>
        <w:tc>
          <w:tcPr>
            <w:tcW w:w="414" w:type="pct"/>
            <w:tcBorders>
              <w:top w:val="nil"/>
              <w:left w:val="nil"/>
              <w:bottom w:val="single" w:sz="4" w:space="0" w:color="auto"/>
              <w:right w:val="nil"/>
            </w:tcBorders>
            <w:vAlign w:val="bottom"/>
            <w:hideMark/>
          </w:tcPr>
          <w:p w14:paraId="0204B506" w14:textId="77777777" w:rsidR="00C01196" w:rsidRDefault="00C01196">
            <w:pPr>
              <w:pStyle w:val="rrdsinglerule"/>
              <w:keepNext/>
              <w:keepLines/>
              <w:pBdr>
                <w:top w:val="none" w:sz="0" w:space="0" w:color="auto"/>
              </w:pBdr>
              <w:spacing w:line="80" w:lineRule="exact"/>
              <w:rPr>
                <w:rFonts w:cs="Arial"/>
                <w:bCs/>
              </w:rPr>
            </w:pPr>
            <w:r>
              <w:rPr>
                <w:rFonts w:cs="Arial"/>
                <w:bCs/>
              </w:rPr>
              <w:t> </w:t>
            </w:r>
          </w:p>
        </w:tc>
        <w:tc>
          <w:tcPr>
            <w:tcW w:w="66" w:type="pct"/>
            <w:vAlign w:val="bottom"/>
          </w:tcPr>
          <w:p w14:paraId="09A16393" w14:textId="77777777" w:rsidR="00C01196" w:rsidRDefault="00C01196">
            <w:pPr>
              <w:keepNext/>
              <w:keepLines/>
              <w:spacing w:line="80" w:lineRule="exact"/>
              <w:rPr>
                <w:rFonts w:ascii="Arial" w:hAnsi="Arial" w:cs="Arial"/>
                <w:bCs/>
                <w:sz w:val="8"/>
                <w:szCs w:val="8"/>
              </w:rPr>
            </w:pPr>
          </w:p>
        </w:tc>
        <w:tc>
          <w:tcPr>
            <w:tcW w:w="34" w:type="pct"/>
            <w:vAlign w:val="bottom"/>
            <w:hideMark/>
          </w:tcPr>
          <w:p w14:paraId="0F75C152"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338612C4" w14:textId="77777777" w:rsidR="00C01196" w:rsidRDefault="00C01196">
            <w:pPr>
              <w:pStyle w:val="rrdsinglerule"/>
              <w:keepNext/>
              <w:keepLines/>
              <w:pBdr>
                <w:top w:val="none" w:sz="0" w:space="0" w:color="auto"/>
              </w:pBdr>
              <w:spacing w:line="80" w:lineRule="exact"/>
              <w:rPr>
                <w:rFonts w:cs="Arial"/>
              </w:rPr>
            </w:pPr>
            <w:r>
              <w:rPr>
                <w:rFonts w:cs="Arial"/>
              </w:rPr>
              <w:t> </w:t>
            </w:r>
          </w:p>
        </w:tc>
        <w:tc>
          <w:tcPr>
            <w:tcW w:w="398" w:type="pct"/>
            <w:tcBorders>
              <w:top w:val="nil"/>
              <w:left w:val="nil"/>
              <w:bottom w:val="single" w:sz="4" w:space="0" w:color="auto"/>
              <w:right w:val="nil"/>
            </w:tcBorders>
            <w:vAlign w:val="bottom"/>
          </w:tcPr>
          <w:p w14:paraId="398AA555" w14:textId="77777777" w:rsidR="00C01196" w:rsidRDefault="00C01196">
            <w:pPr>
              <w:pStyle w:val="rrdsinglerule"/>
              <w:keepNext/>
              <w:keepLines/>
              <w:pBdr>
                <w:top w:val="none" w:sz="0" w:space="0" w:color="auto"/>
              </w:pBdr>
              <w:spacing w:line="80" w:lineRule="exact"/>
              <w:rPr>
                <w:rFonts w:cs="Arial"/>
              </w:rPr>
            </w:pPr>
          </w:p>
        </w:tc>
        <w:tc>
          <w:tcPr>
            <w:tcW w:w="66" w:type="pct"/>
            <w:vAlign w:val="bottom"/>
          </w:tcPr>
          <w:p w14:paraId="16F591F3" w14:textId="77777777" w:rsidR="00C01196" w:rsidRDefault="00C01196">
            <w:pPr>
              <w:keepNext/>
              <w:keepLines/>
              <w:spacing w:line="80" w:lineRule="exact"/>
              <w:rPr>
                <w:rFonts w:ascii="Arial" w:hAnsi="Arial" w:cs="Arial"/>
                <w:sz w:val="8"/>
                <w:szCs w:val="8"/>
              </w:rPr>
            </w:pPr>
          </w:p>
        </w:tc>
      </w:tr>
      <w:tr w:rsidR="00C01196" w14:paraId="0DAA2557" w14:textId="77777777" w:rsidTr="00C01196">
        <w:trPr>
          <w:trHeight w:hRule="exact" w:val="86"/>
          <w:jc w:val="center"/>
        </w:trPr>
        <w:tc>
          <w:tcPr>
            <w:tcW w:w="3047" w:type="pct"/>
            <w:tcBorders>
              <w:top w:val="single" w:sz="4" w:space="0" w:color="auto"/>
              <w:left w:val="nil"/>
              <w:bottom w:val="nil"/>
              <w:right w:val="nil"/>
            </w:tcBorders>
          </w:tcPr>
          <w:p w14:paraId="48A0FA7C" w14:textId="77777777" w:rsidR="00C01196" w:rsidRDefault="00C01196">
            <w:pPr>
              <w:pStyle w:val="NormalWeb"/>
              <w:keepNext/>
              <w:keepLines/>
              <w:spacing w:line="80" w:lineRule="exact"/>
              <w:ind w:left="240" w:hanging="240"/>
              <w:rPr>
                <w:rFonts w:cs="Arial"/>
                <w:b/>
                <w:bCs/>
                <w:sz w:val="8"/>
                <w:szCs w:val="8"/>
              </w:rPr>
            </w:pPr>
          </w:p>
        </w:tc>
        <w:tc>
          <w:tcPr>
            <w:tcW w:w="27" w:type="pct"/>
            <w:tcBorders>
              <w:top w:val="single" w:sz="4" w:space="0" w:color="auto"/>
              <w:left w:val="nil"/>
              <w:bottom w:val="nil"/>
              <w:right w:val="nil"/>
            </w:tcBorders>
            <w:vAlign w:val="bottom"/>
          </w:tcPr>
          <w:p w14:paraId="62B630ED" w14:textId="77777777" w:rsidR="00C01196" w:rsidRDefault="00C01196">
            <w:pPr>
              <w:pStyle w:val="la2"/>
              <w:keepNext/>
              <w:keepLines/>
              <w:spacing w:line="80" w:lineRule="exact"/>
              <w:rPr>
                <w:rFonts w:ascii="Arial" w:hAnsi="Arial" w:cs="Arial"/>
              </w:rPr>
            </w:pPr>
          </w:p>
        </w:tc>
        <w:tc>
          <w:tcPr>
            <w:tcW w:w="61" w:type="pct"/>
            <w:tcBorders>
              <w:top w:val="single" w:sz="4" w:space="0" w:color="auto"/>
              <w:left w:val="nil"/>
              <w:bottom w:val="nil"/>
              <w:right w:val="nil"/>
            </w:tcBorders>
            <w:vAlign w:val="bottom"/>
          </w:tcPr>
          <w:p w14:paraId="027FD1B0" w14:textId="77777777" w:rsidR="00C01196" w:rsidRDefault="00C01196">
            <w:pPr>
              <w:pStyle w:val="la2"/>
              <w:keepNext/>
              <w:keepLines/>
              <w:spacing w:line="80" w:lineRule="exact"/>
              <w:rPr>
                <w:rFonts w:ascii="Arial" w:hAnsi="Arial" w:cs="Arial"/>
              </w:rPr>
            </w:pPr>
          </w:p>
        </w:tc>
        <w:tc>
          <w:tcPr>
            <w:tcW w:w="672" w:type="pct"/>
            <w:tcBorders>
              <w:top w:val="single" w:sz="4" w:space="0" w:color="auto"/>
              <w:left w:val="nil"/>
              <w:bottom w:val="nil"/>
              <w:right w:val="nil"/>
            </w:tcBorders>
            <w:vAlign w:val="bottom"/>
          </w:tcPr>
          <w:p w14:paraId="7C9BFB64" w14:textId="77777777" w:rsidR="00C01196" w:rsidRDefault="00C01196">
            <w:pPr>
              <w:pStyle w:val="la2"/>
              <w:keepNext/>
              <w:keepLines/>
              <w:spacing w:line="80" w:lineRule="exact"/>
              <w:rPr>
                <w:rFonts w:ascii="Arial" w:hAnsi="Arial" w:cs="Arial"/>
              </w:rPr>
            </w:pPr>
          </w:p>
        </w:tc>
        <w:tc>
          <w:tcPr>
            <w:tcW w:w="66" w:type="pct"/>
            <w:vAlign w:val="bottom"/>
          </w:tcPr>
          <w:p w14:paraId="07081CDA" w14:textId="77777777" w:rsidR="00C01196" w:rsidRDefault="00C01196">
            <w:pPr>
              <w:pStyle w:val="la2"/>
              <w:keepNext/>
              <w:keepLines/>
              <w:spacing w:line="80" w:lineRule="exact"/>
              <w:rPr>
                <w:rFonts w:ascii="Arial" w:hAnsi="Arial" w:cs="Arial"/>
              </w:rPr>
            </w:pPr>
          </w:p>
        </w:tc>
        <w:tc>
          <w:tcPr>
            <w:tcW w:w="27" w:type="pct"/>
            <w:vAlign w:val="bottom"/>
          </w:tcPr>
          <w:p w14:paraId="5D47826D" w14:textId="77777777" w:rsidR="00C01196" w:rsidRDefault="00C01196">
            <w:pPr>
              <w:pStyle w:val="la2"/>
              <w:keepNext/>
              <w:keepLines/>
              <w:spacing w:line="80" w:lineRule="exact"/>
              <w:rPr>
                <w:rFonts w:ascii="Arial" w:hAnsi="Arial" w:cs="Arial"/>
              </w:rPr>
            </w:pPr>
          </w:p>
        </w:tc>
        <w:tc>
          <w:tcPr>
            <w:tcW w:w="61" w:type="pct"/>
            <w:vAlign w:val="bottom"/>
          </w:tcPr>
          <w:p w14:paraId="1B638862" w14:textId="77777777" w:rsidR="00C01196" w:rsidRDefault="00C01196">
            <w:pPr>
              <w:pStyle w:val="la2"/>
              <w:keepNext/>
              <w:keepLines/>
              <w:spacing w:line="80" w:lineRule="exact"/>
              <w:rPr>
                <w:rFonts w:ascii="Arial" w:hAnsi="Arial" w:cs="Arial"/>
              </w:rPr>
            </w:pPr>
          </w:p>
        </w:tc>
        <w:tc>
          <w:tcPr>
            <w:tcW w:w="414" w:type="pct"/>
            <w:vAlign w:val="bottom"/>
          </w:tcPr>
          <w:p w14:paraId="5473E9F2" w14:textId="77777777" w:rsidR="00C01196" w:rsidRDefault="00C01196">
            <w:pPr>
              <w:pStyle w:val="la2"/>
              <w:keepNext/>
              <w:keepLines/>
              <w:spacing w:line="80" w:lineRule="exact"/>
              <w:rPr>
                <w:rFonts w:ascii="Arial" w:hAnsi="Arial" w:cs="Arial"/>
                <w:bCs/>
              </w:rPr>
            </w:pPr>
          </w:p>
        </w:tc>
        <w:tc>
          <w:tcPr>
            <w:tcW w:w="66" w:type="pct"/>
            <w:vAlign w:val="bottom"/>
          </w:tcPr>
          <w:p w14:paraId="7DE2DAA7" w14:textId="77777777" w:rsidR="00C01196" w:rsidRDefault="00C01196">
            <w:pPr>
              <w:pStyle w:val="la2"/>
              <w:keepNext/>
              <w:keepLines/>
              <w:spacing w:line="80" w:lineRule="exact"/>
              <w:rPr>
                <w:rFonts w:ascii="Arial" w:hAnsi="Arial" w:cs="Arial"/>
                <w:bCs/>
              </w:rPr>
            </w:pPr>
          </w:p>
        </w:tc>
        <w:tc>
          <w:tcPr>
            <w:tcW w:w="34" w:type="pct"/>
            <w:vAlign w:val="bottom"/>
          </w:tcPr>
          <w:p w14:paraId="02EB2E89" w14:textId="77777777" w:rsidR="00C01196" w:rsidRDefault="00C01196">
            <w:pPr>
              <w:pStyle w:val="la2"/>
              <w:keepNext/>
              <w:keepLines/>
              <w:spacing w:line="80" w:lineRule="exact"/>
              <w:rPr>
                <w:rFonts w:ascii="Arial" w:hAnsi="Arial" w:cs="Arial"/>
              </w:rPr>
            </w:pPr>
          </w:p>
        </w:tc>
        <w:tc>
          <w:tcPr>
            <w:tcW w:w="61" w:type="pct"/>
            <w:vAlign w:val="bottom"/>
          </w:tcPr>
          <w:p w14:paraId="1364E69C" w14:textId="77777777" w:rsidR="00C01196" w:rsidRDefault="00C01196">
            <w:pPr>
              <w:pStyle w:val="la2"/>
              <w:keepNext/>
              <w:keepLines/>
              <w:spacing w:line="80" w:lineRule="exact"/>
              <w:rPr>
                <w:rFonts w:ascii="Arial" w:hAnsi="Arial" w:cs="Arial"/>
              </w:rPr>
            </w:pPr>
          </w:p>
        </w:tc>
        <w:tc>
          <w:tcPr>
            <w:tcW w:w="398" w:type="pct"/>
            <w:vAlign w:val="bottom"/>
          </w:tcPr>
          <w:p w14:paraId="20EFA1ED" w14:textId="77777777" w:rsidR="00C01196" w:rsidRDefault="00C01196">
            <w:pPr>
              <w:pStyle w:val="la2"/>
              <w:keepNext/>
              <w:keepLines/>
              <w:spacing w:line="80" w:lineRule="exact"/>
              <w:rPr>
                <w:rFonts w:ascii="Arial" w:hAnsi="Arial" w:cs="Arial"/>
              </w:rPr>
            </w:pPr>
          </w:p>
        </w:tc>
        <w:tc>
          <w:tcPr>
            <w:tcW w:w="66" w:type="pct"/>
            <w:vAlign w:val="bottom"/>
          </w:tcPr>
          <w:p w14:paraId="2423D4DF" w14:textId="77777777" w:rsidR="00C01196" w:rsidRDefault="00C01196">
            <w:pPr>
              <w:pStyle w:val="la2"/>
              <w:keepNext/>
              <w:keepLines/>
              <w:spacing w:line="80" w:lineRule="exact"/>
              <w:rPr>
                <w:rFonts w:ascii="Arial" w:hAnsi="Arial" w:cs="Arial"/>
              </w:rPr>
            </w:pPr>
          </w:p>
        </w:tc>
      </w:tr>
      <w:tr w:rsidR="00C01196" w14:paraId="3BF1FF15" w14:textId="77777777" w:rsidTr="00C01196">
        <w:trPr>
          <w:jc w:val="center"/>
        </w:trPr>
        <w:tc>
          <w:tcPr>
            <w:tcW w:w="3047" w:type="pct"/>
            <w:hideMark/>
          </w:tcPr>
          <w:p w14:paraId="5367222B"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b/>
                <w:bCs/>
                <w:sz w:val="20"/>
                <w:szCs w:val="20"/>
              </w:rPr>
              <w:t>Financing</w:t>
            </w:r>
          </w:p>
        </w:tc>
        <w:tc>
          <w:tcPr>
            <w:tcW w:w="27" w:type="pct"/>
            <w:vAlign w:val="bottom"/>
            <w:hideMark/>
          </w:tcPr>
          <w:p w14:paraId="3696A1DD"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4BCC77BF" w14:textId="77777777" w:rsidR="00C01196" w:rsidRDefault="00C01196">
            <w:pPr>
              <w:pStyle w:val="la2"/>
              <w:keepNext/>
              <w:keepLines/>
              <w:rPr>
                <w:rFonts w:ascii="Arial" w:hAnsi="Arial" w:cs="Arial"/>
              </w:rPr>
            </w:pPr>
            <w:r>
              <w:rPr>
                <w:rFonts w:ascii="Arial" w:hAnsi="Arial" w:cs="Arial"/>
              </w:rPr>
              <w:t> </w:t>
            </w:r>
          </w:p>
        </w:tc>
        <w:tc>
          <w:tcPr>
            <w:tcW w:w="672" w:type="pct"/>
            <w:vAlign w:val="bottom"/>
            <w:hideMark/>
          </w:tcPr>
          <w:p w14:paraId="7E1AB9C4" w14:textId="77777777" w:rsidR="00C01196" w:rsidRDefault="00C01196">
            <w:pPr>
              <w:pStyle w:val="la2"/>
              <w:keepNext/>
              <w:keepLines/>
              <w:rPr>
                <w:rFonts w:ascii="Arial" w:hAnsi="Arial" w:cs="Arial"/>
              </w:rPr>
            </w:pPr>
            <w:r>
              <w:rPr>
                <w:rFonts w:ascii="Arial" w:hAnsi="Arial" w:cs="Arial"/>
              </w:rPr>
              <w:t> </w:t>
            </w:r>
          </w:p>
        </w:tc>
        <w:tc>
          <w:tcPr>
            <w:tcW w:w="66" w:type="pct"/>
            <w:vAlign w:val="bottom"/>
            <w:hideMark/>
          </w:tcPr>
          <w:p w14:paraId="62559D2C" w14:textId="77777777" w:rsidR="00C01196" w:rsidRDefault="00C01196">
            <w:pPr>
              <w:pStyle w:val="la2"/>
              <w:keepNext/>
              <w:keepLines/>
              <w:rPr>
                <w:rFonts w:ascii="Arial" w:hAnsi="Arial" w:cs="Arial"/>
              </w:rPr>
            </w:pPr>
            <w:r>
              <w:rPr>
                <w:rFonts w:ascii="Arial" w:hAnsi="Arial" w:cs="Arial"/>
              </w:rPr>
              <w:t> </w:t>
            </w:r>
          </w:p>
        </w:tc>
        <w:tc>
          <w:tcPr>
            <w:tcW w:w="27" w:type="pct"/>
            <w:vAlign w:val="bottom"/>
            <w:hideMark/>
          </w:tcPr>
          <w:p w14:paraId="097B7C53"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15D3FBC" w14:textId="77777777" w:rsidR="00C01196" w:rsidRDefault="00C01196">
            <w:pPr>
              <w:pStyle w:val="la2"/>
              <w:keepNext/>
              <w:keepLines/>
              <w:rPr>
                <w:rFonts w:ascii="Arial" w:hAnsi="Arial" w:cs="Arial"/>
              </w:rPr>
            </w:pPr>
            <w:r>
              <w:rPr>
                <w:rFonts w:ascii="Arial" w:hAnsi="Arial" w:cs="Arial"/>
              </w:rPr>
              <w:t> </w:t>
            </w:r>
          </w:p>
        </w:tc>
        <w:tc>
          <w:tcPr>
            <w:tcW w:w="414" w:type="pct"/>
            <w:vAlign w:val="bottom"/>
            <w:hideMark/>
          </w:tcPr>
          <w:p w14:paraId="5163095B" w14:textId="77777777" w:rsidR="00C01196" w:rsidRDefault="00C01196">
            <w:pPr>
              <w:pStyle w:val="la2"/>
              <w:keepNext/>
              <w:keepLines/>
              <w:rPr>
                <w:rFonts w:ascii="Arial" w:hAnsi="Arial" w:cs="Arial"/>
                <w:bCs/>
              </w:rPr>
            </w:pPr>
            <w:r>
              <w:rPr>
                <w:rFonts w:ascii="Arial" w:hAnsi="Arial" w:cs="Arial"/>
                <w:bCs/>
              </w:rPr>
              <w:t> </w:t>
            </w:r>
          </w:p>
        </w:tc>
        <w:tc>
          <w:tcPr>
            <w:tcW w:w="66" w:type="pct"/>
            <w:vAlign w:val="bottom"/>
            <w:hideMark/>
          </w:tcPr>
          <w:p w14:paraId="5F6ABDC6" w14:textId="77777777" w:rsidR="00C01196" w:rsidRDefault="00C01196">
            <w:pPr>
              <w:pStyle w:val="la2"/>
              <w:keepNext/>
              <w:keepLines/>
              <w:rPr>
                <w:rFonts w:ascii="Arial" w:hAnsi="Arial" w:cs="Arial"/>
                <w:bCs/>
              </w:rPr>
            </w:pPr>
            <w:r>
              <w:rPr>
                <w:rFonts w:ascii="Arial" w:hAnsi="Arial" w:cs="Arial"/>
                <w:bCs/>
              </w:rPr>
              <w:t> </w:t>
            </w:r>
          </w:p>
        </w:tc>
        <w:tc>
          <w:tcPr>
            <w:tcW w:w="34" w:type="pct"/>
            <w:vAlign w:val="bottom"/>
            <w:hideMark/>
          </w:tcPr>
          <w:p w14:paraId="1CFF4D58"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0946D87A" w14:textId="77777777" w:rsidR="00C01196" w:rsidRDefault="00C01196">
            <w:pPr>
              <w:pStyle w:val="la2"/>
              <w:keepNext/>
              <w:keepLines/>
              <w:rPr>
                <w:rFonts w:ascii="Arial" w:hAnsi="Arial" w:cs="Arial"/>
              </w:rPr>
            </w:pPr>
            <w:r>
              <w:rPr>
                <w:rFonts w:ascii="Arial" w:hAnsi="Arial" w:cs="Arial"/>
              </w:rPr>
              <w:t> </w:t>
            </w:r>
          </w:p>
        </w:tc>
        <w:tc>
          <w:tcPr>
            <w:tcW w:w="398" w:type="pct"/>
            <w:vAlign w:val="bottom"/>
            <w:hideMark/>
          </w:tcPr>
          <w:p w14:paraId="7DEB79F0" w14:textId="77777777" w:rsidR="00C01196" w:rsidRDefault="00C01196">
            <w:pPr>
              <w:pStyle w:val="la2"/>
              <w:keepNext/>
              <w:keepLines/>
              <w:rPr>
                <w:rFonts w:ascii="Arial" w:hAnsi="Arial" w:cs="Arial"/>
              </w:rPr>
            </w:pPr>
            <w:r>
              <w:rPr>
                <w:rFonts w:ascii="Arial" w:hAnsi="Arial" w:cs="Arial"/>
                <w:bCs/>
              </w:rPr>
              <w:t> </w:t>
            </w:r>
          </w:p>
        </w:tc>
        <w:tc>
          <w:tcPr>
            <w:tcW w:w="66" w:type="pct"/>
            <w:vAlign w:val="bottom"/>
            <w:hideMark/>
          </w:tcPr>
          <w:p w14:paraId="4DB1E02D" w14:textId="77777777" w:rsidR="00C01196" w:rsidRDefault="00C01196">
            <w:pPr>
              <w:pStyle w:val="la2"/>
              <w:keepNext/>
              <w:keepLines/>
              <w:rPr>
                <w:rFonts w:ascii="Arial" w:hAnsi="Arial" w:cs="Arial"/>
              </w:rPr>
            </w:pPr>
            <w:r>
              <w:rPr>
                <w:rFonts w:ascii="Arial" w:hAnsi="Arial" w:cs="Arial"/>
                <w:bCs/>
              </w:rPr>
              <w:t> </w:t>
            </w:r>
          </w:p>
        </w:tc>
      </w:tr>
      <w:tr w:rsidR="00C01196" w14:paraId="7AF4B853" w14:textId="77777777" w:rsidTr="00C01196">
        <w:trPr>
          <w:jc w:val="center"/>
        </w:trPr>
        <w:tc>
          <w:tcPr>
            <w:tcW w:w="3047" w:type="pct"/>
            <w:hideMark/>
          </w:tcPr>
          <w:p w14:paraId="4DD38F36" w14:textId="77777777" w:rsidR="00C01196" w:rsidRDefault="00C01196">
            <w:pPr>
              <w:pStyle w:val="NormalWeb"/>
              <w:keepNext/>
              <w:keepLines/>
              <w:spacing w:before="0" w:beforeAutospacing="0" w:after="0" w:afterAutospacing="0" w:line="256" w:lineRule="auto"/>
              <w:ind w:left="240" w:hanging="240"/>
              <w:rPr>
                <w:rFonts w:cs="Arial"/>
                <w:sz w:val="20"/>
                <w:szCs w:val="20"/>
              </w:rPr>
            </w:pPr>
            <w:r>
              <w:rPr>
                <w:rFonts w:cs="Arial"/>
                <w:sz w:val="20"/>
                <w:szCs w:val="20"/>
              </w:rPr>
              <w:t>Cash premium on debt exchange</w:t>
            </w:r>
          </w:p>
        </w:tc>
        <w:tc>
          <w:tcPr>
            <w:tcW w:w="27" w:type="pct"/>
            <w:vAlign w:val="bottom"/>
          </w:tcPr>
          <w:p w14:paraId="4829E881" w14:textId="77777777" w:rsidR="00C01196" w:rsidRDefault="00C01196">
            <w:pPr>
              <w:pStyle w:val="la2"/>
              <w:keepNext/>
              <w:keepLines/>
              <w:rPr>
                <w:rFonts w:ascii="Arial" w:hAnsi="Arial" w:cs="Arial"/>
                <w:sz w:val="15"/>
                <w:szCs w:val="15"/>
              </w:rPr>
            </w:pPr>
          </w:p>
        </w:tc>
        <w:tc>
          <w:tcPr>
            <w:tcW w:w="61" w:type="pct"/>
            <w:vAlign w:val="bottom"/>
          </w:tcPr>
          <w:p w14:paraId="0AC96732" w14:textId="77777777" w:rsidR="00C01196" w:rsidRDefault="00C01196">
            <w:pPr>
              <w:keepNext/>
              <w:keepLines/>
              <w:spacing w:line="256" w:lineRule="auto"/>
              <w:rPr>
                <w:rFonts w:ascii="Arial" w:hAnsi="Arial" w:cs="Arial"/>
                <w:b/>
                <w:bCs/>
              </w:rPr>
            </w:pPr>
          </w:p>
        </w:tc>
        <w:tc>
          <w:tcPr>
            <w:tcW w:w="672" w:type="pct"/>
            <w:vAlign w:val="bottom"/>
            <w:hideMark/>
          </w:tcPr>
          <w:p w14:paraId="6B88A3D5" w14:textId="77777777" w:rsidR="00C01196" w:rsidRDefault="00C01196">
            <w:pPr>
              <w:keepNext/>
              <w:keepLines/>
              <w:spacing w:line="256" w:lineRule="auto"/>
              <w:jc w:val="right"/>
              <w:rPr>
                <w:rFonts w:ascii="Arial" w:hAnsi="Arial" w:cs="Arial"/>
                <w:b/>
              </w:rPr>
            </w:pPr>
            <w:r>
              <w:rPr>
                <w:rFonts w:ascii="Arial" w:hAnsi="Arial" w:cs="Arial"/>
                <w:b/>
              </w:rPr>
              <w:t>0</w:t>
            </w:r>
          </w:p>
        </w:tc>
        <w:tc>
          <w:tcPr>
            <w:tcW w:w="66" w:type="pct"/>
            <w:noWrap/>
            <w:vAlign w:val="bottom"/>
          </w:tcPr>
          <w:p w14:paraId="740204D5" w14:textId="77777777" w:rsidR="00C01196" w:rsidRDefault="00C01196">
            <w:pPr>
              <w:keepNext/>
              <w:keepLines/>
              <w:spacing w:line="256" w:lineRule="auto"/>
              <w:rPr>
                <w:rFonts w:ascii="Arial" w:hAnsi="Arial" w:cs="Arial"/>
                <w:b/>
              </w:rPr>
            </w:pPr>
          </w:p>
        </w:tc>
        <w:tc>
          <w:tcPr>
            <w:tcW w:w="27" w:type="pct"/>
            <w:vAlign w:val="bottom"/>
          </w:tcPr>
          <w:p w14:paraId="0C80534C" w14:textId="77777777" w:rsidR="00C01196" w:rsidRDefault="00C01196">
            <w:pPr>
              <w:pStyle w:val="la2"/>
              <w:keepNext/>
              <w:keepLines/>
              <w:rPr>
                <w:rFonts w:ascii="Arial" w:hAnsi="Arial" w:cs="Arial"/>
                <w:sz w:val="15"/>
                <w:szCs w:val="15"/>
              </w:rPr>
            </w:pPr>
          </w:p>
        </w:tc>
        <w:tc>
          <w:tcPr>
            <w:tcW w:w="61" w:type="pct"/>
            <w:vAlign w:val="bottom"/>
          </w:tcPr>
          <w:p w14:paraId="32083E16" w14:textId="77777777" w:rsidR="00C01196" w:rsidRDefault="00C01196">
            <w:pPr>
              <w:keepNext/>
              <w:keepLines/>
              <w:spacing w:line="256" w:lineRule="auto"/>
              <w:rPr>
                <w:rFonts w:ascii="Arial" w:hAnsi="Arial" w:cs="Arial"/>
              </w:rPr>
            </w:pPr>
          </w:p>
        </w:tc>
        <w:tc>
          <w:tcPr>
            <w:tcW w:w="414" w:type="pct"/>
            <w:vAlign w:val="bottom"/>
            <w:hideMark/>
          </w:tcPr>
          <w:p w14:paraId="0142A3AB" w14:textId="77777777" w:rsidR="00C01196" w:rsidRDefault="00C01196">
            <w:pPr>
              <w:keepNext/>
              <w:keepLines/>
              <w:spacing w:line="256" w:lineRule="auto"/>
              <w:jc w:val="right"/>
              <w:rPr>
                <w:rFonts w:ascii="Arial" w:hAnsi="Arial" w:cs="Arial"/>
                <w:bCs/>
              </w:rPr>
            </w:pPr>
            <w:r>
              <w:rPr>
                <w:rFonts w:ascii="Arial" w:hAnsi="Arial" w:cs="Arial"/>
                <w:bCs/>
              </w:rPr>
              <w:t>0</w:t>
            </w:r>
          </w:p>
        </w:tc>
        <w:tc>
          <w:tcPr>
            <w:tcW w:w="66" w:type="pct"/>
            <w:noWrap/>
            <w:vAlign w:val="bottom"/>
          </w:tcPr>
          <w:p w14:paraId="748D8A25" w14:textId="77777777" w:rsidR="00C01196" w:rsidRDefault="00C01196">
            <w:pPr>
              <w:keepNext/>
              <w:keepLines/>
              <w:spacing w:line="256" w:lineRule="auto"/>
              <w:rPr>
                <w:rFonts w:ascii="Arial" w:hAnsi="Arial" w:cs="Arial"/>
                <w:bCs/>
              </w:rPr>
            </w:pPr>
          </w:p>
        </w:tc>
        <w:tc>
          <w:tcPr>
            <w:tcW w:w="34" w:type="pct"/>
            <w:vAlign w:val="bottom"/>
          </w:tcPr>
          <w:p w14:paraId="74F9A207" w14:textId="77777777" w:rsidR="00C01196" w:rsidRDefault="00C01196">
            <w:pPr>
              <w:pStyle w:val="la2"/>
              <w:keepNext/>
              <w:keepLines/>
              <w:rPr>
                <w:rFonts w:ascii="Arial" w:hAnsi="Arial" w:cs="Arial"/>
                <w:sz w:val="15"/>
                <w:szCs w:val="15"/>
              </w:rPr>
            </w:pPr>
          </w:p>
        </w:tc>
        <w:tc>
          <w:tcPr>
            <w:tcW w:w="61" w:type="pct"/>
            <w:vAlign w:val="bottom"/>
          </w:tcPr>
          <w:p w14:paraId="27C9E433" w14:textId="77777777" w:rsidR="00C01196" w:rsidRDefault="00C01196">
            <w:pPr>
              <w:keepNext/>
              <w:keepLines/>
              <w:spacing w:line="256" w:lineRule="auto"/>
              <w:rPr>
                <w:rFonts w:ascii="Arial" w:hAnsi="Arial" w:cs="Arial"/>
              </w:rPr>
            </w:pPr>
          </w:p>
        </w:tc>
        <w:tc>
          <w:tcPr>
            <w:tcW w:w="398" w:type="pct"/>
            <w:vAlign w:val="bottom"/>
            <w:hideMark/>
          </w:tcPr>
          <w:p w14:paraId="07444389" w14:textId="77777777" w:rsidR="00C01196" w:rsidRDefault="00C01196">
            <w:pPr>
              <w:keepNext/>
              <w:keepLines/>
              <w:spacing w:line="256" w:lineRule="auto"/>
              <w:jc w:val="right"/>
              <w:rPr>
                <w:rFonts w:ascii="Arial" w:hAnsi="Arial" w:cs="Arial"/>
                <w:bCs/>
              </w:rPr>
            </w:pPr>
            <w:r>
              <w:rPr>
                <w:rFonts w:ascii="Arial" w:hAnsi="Arial" w:cs="Arial"/>
                <w:bCs/>
              </w:rPr>
              <w:t>(1,754</w:t>
            </w:r>
          </w:p>
        </w:tc>
        <w:tc>
          <w:tcPr>
            <w:tcW w:w="66" w:type="pct"/>
            <w:noWrap/>
            <w:vAlign w:val="bottom"/>
            <w:hideMark/>
          </w:tcPr>
          <w:p w14:paraId="60DF8B6D" w14:textId="77777777" w:rsidR="00C01196" w:rsidRDefault="00C01196">
            <w:pPr>
              <w:keepNext/>
              <w:keepLines/>
              <w:spacing w:line="256" w:lineRule="auto"/>
              <w:rPr>
                <w:rFonts w:ascii="Arial" w:hAnsi="Arial" w:cs="Arial"/>
                <w:bCs/>
              </w:rPr>
            </w:pPr>
            <w:r>
              <w:rPr>
                <w:rFonts w:ascii="Arial" w:hAnsi="Arial" w:cs="Arial"/>
                <w:bCs/>
              </w:rPr>
              <w:t>)</w:t>
            </w:r>
          </w:p>
        </w:tc>
      </w:tr>
      <w:tr w:rsidR="00C01196" w14:paraId="311C25CF" w14:textId="77777777" w:rsidTr="00C01196">
        <w:trPr>
          <w:jc w:val="center"/>
        </w:trPr>
        <w:tc>
          <w:tcPr>
            <w:tcW w:w="3047" w:type="pct"/>
            <w:hideMark/>
          </w:tcPr>
          <w:p w14:paraId="19503F4B"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Repayments of debt</w:t>
            </w:r>
          </w:p>
        </w:tc>
        <w:tc>
          <w:tcPr>
            <w:tcW w:w="27" w:type="pct"/>
            <w:vAlign w:val="bottom"/>
            <w:hideMark/>
          </w:tcPr>
          <w:p w14:paraId="3698CC88"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1EEB3E4C"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41C1A8A0" w14:textId="77777777" w:rsidR="00C01196" w:rsidRDefault="00C01196">
            <w:pPr>
              <w:keepNext/>
              <w:keepLines/>
              <w:spacing w:line="256" w:lineRule="auto"/>
              <w:jc w:val="right"/>
              <w:rPr>
                <w:rFonts w:ascii="Arial" w:hAnsi="Arial" w:cs="Arial"/>
              </w:rPr>
            </w:pPr>
            <w:r>
              <w:rPr>
                <w:rFonts w:ascii="Arial" w:hAnsi="Arial" w:cs="Arial"/>
                <w:b/>
              </w:rPr>
              <w:t>(2,750</w:t>
            </w:r>
          </w:p>
        </w:tc>
        <w:tc>
          <w:tcPr>
            <w:tcW w:w="66" w:type="pct"/>
            <w:noWrap/>
            <w:vAlign w:val="bottom"/>
            <w:hideMark/>
          </w:tcPr>
          <w:p w14:paraId="3D6ED2C0" w14:textId="77777777" w:rsidR="00C01196" w:rsidRDefault="00C01196">
            <w:pPr>
              <w:keepNext/>
              <w:keepLines/>
              <w:spacing w:line="256" w:lineRule="auto"/>
              <w:rPr>
                <w:rFonts w:ascii="Arial" w:hAnsi="Arial" w:cs="Arial"/>
                <w:b/>
                <w:szCs w:val="44"/>
              </w:rPr>
            </w:pPr>
            <w:r>
              <w:rPr>
                <w:rFonts w:ascii="Arial" w:hAnsi="Arial" w:cs="Arial"/>
                <w:b/>
              </w:rPr>
              <w:t>)</w:t>
            </w:r>
          </w:p>
        </w:tc>
        <w:tc>
          <w:tcPr>
            <w:tcW w:w="27" w:type="pct"/>
            <w:vAlign w:val="bottom"/>
            <w:hideMark/>
          </w:tcPr>
          <w:p w14:paraId="5F97D44F"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5EB8BC41"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701AF67B" w14:textId="77777777" w:rsidR="00C01196" w:rsidRDefault="00C01196">
            <w:pPr>
              <w:keepNext/>
              <w:keepLines/>
              <w:spacing w:line="256" w:lineRule="auto"/>
              <w:jc w:val="right"/>
              <w:rPr>
                <w:rFonts w:ascii="Arial" w:hAnsi="Arial" w:cs="Arial"/>
                <w:bCs/>
              </w:rPr>
            </w:pPr>
            <w:r>
              <w:rPr>
                <w:rFonts w:ascii="Arial" w:hAnsi="Arial" w:cs="Arial"/>
                <w:bCs/>
              </w:rPr>
              <w:t>(9,023</w:t>
            </w:r>
          </w:p>
        </w:tc>
        <w:tc>
          <w:tcPr>
            <w:tcW w:w="66" w:type="pct"/>
            <w:noWrap/>
            <w:vAlign w:val="bottom"/>
            <w:hideMark/>
          </w:tcPr>
          <w:p w14:paraId="556EC9F6" w14:textId="77777777" w:rsidR="00C01196" w:rsidRDefault="00C01196">
            <w:pPr>
              <w:keepNext/>
              <w:keepLines/>
              <w:spacing w:line="256" w:lineRule="auto"/>
              <w:rPr>
                <w:rFonts w:ascii="Arial" w:hAnsi="Arial" w:cs="Arial"/>
                <w:bCs/>
                <w:sz w:val="8"/>
              </w:rPr>
            </w:pPr>
            <w:r>
              <w:rPr>
                <w:rFonts w:ascii="Arial" w:hAnsi="Arial" w:cs="Arial"/>
                <w:bCs/>
                <w:szCs w:val="44"/>
              </w:rPr>
              <w:t>)</w:t>
            </w:r>
          </w:p>
        </w:tc>
        <w:tc>
          <w:tcPr>
            <w:tcW w:w="34" w:type="pct"/>
            <w:vAlign w:val="bottom"/>
            <w:hideMark/>
          </w:tcPr>
          <w:p w14:paraId="1646D72F"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6B9E05F"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13E15C21" w14:textId="77777777" w:rsidR="00C01196" w:rsidRDefault="00C01196">
            <w:pPr>
              <w:keepNext/>
              <w:keepLines/>
              <w:spacing w:line="256" w:lineRule="auto"/>
              <w:jc w:val="right"/>
              <w:rPr>
                <w:rFonts w:ascii="Arial" w:hAnsi="Arial" w:cs="Arial"/>
              </w:rPr>
            </w:pPr>
            <w:r>
              <w:rPr>
                <w:rFonts w:ascii="Arial" w:hAnsi="Arial" w:cs="Arial"/>
                <w:bCs/>
              </w:rPr>
              <w:t>(3,750</w:t>
            </w:r>
          </w:p>
        </w:tc>
        <w:tc>
          <w:tcPr>
            <w:tcW w:w="66" w:type="pct"/>
            <w:noWrap/>
            <w:vAlign w:val="bottom"/>
            <w:hideMark/>
          </w:tcPr>
          <w:p w14:paraId="479819A2" w14:textId="77777777" w:rsidR="00C01196" w:rsidRDefault="00C01196">
            <w:pPr>
              <w:keepNext/>
              <w:keepLines/>
              <w:spacing w:line="256" w:lineRule="auto"/>
              <w:rPr>
                <w:rFonts w:ascii="Arial" w:hAnsi="Arial" w:cs="Arial"/>
                <w:sz w:val="8"/>
              </w:rPr>
            </w:pPr>
            <w:r>
              <w:rPr>
                <w:rFonts w:ascii="Arial" w:hAnsi="Arial" w:cs="Arial"/>
                <w:bCs/>
                <w:szCs w:val="44"/>
              </w:rPr>
              <w:t>)</w:t>
            </w:r>
          </w:p>
        </w:tc>
      </w:tr>
      <w:tr w:rsidR="00C01196" w14:paraId="4461FAEB" w14:textId="77777777" w:rsidTr="00C01196">
        <w:trPr>
          <w:jc w:val="center"/>
        </w:trPr>
        <w:tc>
          <w:tcPr>
            <w:tcW w:w="3047" w:type="pct"/>
            <w:hideMark/>
          </w:tcPr>
          <w:p w14:paraId="1FE33464"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Common stock issued</w:t>
            </w:r>
          </w:p>
        </w:tc>
        <w:tc>
          <w:tcPr>
            <w:tcW w:w="27" w:type="pct"/>
            <w:vAlign w:val="bottom"/>
            <w:hideMark/>
          </w:tcPr>
          <w:p w14:paraId="6A5DB106"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75D2513"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3B6400FA" w14:textId="77777777" w:rsidR="00C01196" w:rsidRDefault="00C01196">
            <w:pPr>
              <w:keepNext/>
              <w:keepLines/>
              <w:spacing w:line="256" w:lineRule="auto"/>
              <w:jc w:val="right"/>
              <w:rPr>
                <w:rFonts w:ascii="Arial" w:hAnsi="Arial" w:cs="Arial"/>
              </w:rPr>
            </w:pPr>
            <w:r>
              <w:rPr>
                <w:rFonts w:ascii="Arial" w:hAnsi="Arial" w:cs="Arial"/>
                <w:b/>
              </w:rPr>
              <w:t>1,866</w:t>
            </w:r>
          </w:p>
        </w:tc>
        <w:tc>
          <w:tcPr>
            <w:tcW w:w="66" w:type="pct"/>
            <w:noWrap/>
            <w:vAlign w:val="bottom"/>
            <w:hideMark/>
          </w:tcPr>
          <w:p w14:paraId="06863DB5" w14:textId="77777777" w:rsidR="00C01196" w:rsidRDefault="00C01196">
            <w:pPr>
              <w:keepNext/>
              <w:keepLines/>
              <w:spacing w:line="256" w:lineRule="auto"/>
              <w:rPr>
                <w:rFonts w:ascii="Arial" w:hAnsi="Arial" w:cs="Arial"/>
                <w:sz w:val="8"/>
              </w:rPr>
            </w:pPr>
            <w:r>
              <w:rPr>
                <w:rFonts w:ascii="Arial" w:hAnsi="Arial" w:cs="Arial"/>
                <w:b/>
              </w:rPr>
              <w:t> </w:t>
            </w:r>
          </w:p>
        </w:tc>
        <w:tc>
          <w:tcPr>
            <w:tcW w:w="27" w:type="pct"/>
            <w:vAlign w:val="bottom"/>
            <w:hideMark/>
          </w:tcPr>
          <w:p w14:paraId="66F9F5C9"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1E57003B"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0AB0939B" w14:textId="77777777" w:rsidR="00C01196" w:rsidRDefault="00C01196">
            <w:pPr>
              <w:keepNext/>
              <w:keepLines/>
              <w:spacing w:line="256" w:lineRule="auto"/>
              <w:jc w:val="right"/>
              <w:rPr>
                <w:rFonts w:ascii="Arial" w:hAnsi="Arial" w:cs="Arial"/>
                <w:bCs/>
              </w:rPr>
            </w:pPr>
            <w:r>
              <w:rPr>
                <w:rFonts w:ascii="Arial" w:hAnsi="Arial" w:cs="Arial"/>
                <w:bCs/>
              </w:rPr>
              <w:t>1,841</w:t>
            </w:r>
          </w:p>
        </w:tc>
        <w:tc>
          <w:tcPr>
            <w:tcW w:w="66" w:type="pct"/>
            <w:noWrap/>
            <w:vAlign w:val="bottom"/>
            <w:hideMark/>
          </w:tcPr>
          <w:p w14:paraId="331B4F51" w14:textId="77777777" w:rsidR="00C01196" w:rsidRDefault="00C01196">
            <w:pPr>
              <w:keepNext/>
              <w:keepLines/>
              <w:spacing w:line="256" w:lineRule="auto"/>
              <w:rPr>
                <w:rFonts w:ascii="Arial" w:hAnsi="Arial" w:cs="Arial"/>
                <w:bCs/>
                <w:sz w:val="8"/>
              </w:rPr>
            </w:pPr>
            <w:r>
              <w:rPr>
                <w:rFonts w:ascii="Arial" w:hAnsi="Arial" w:cs="Arial"/>
                <w:bCs/>
              </w:rPr>
              <w:t> </w:t>
            </w:r>
          </w:p>
        </w:tc>
        <w:tc>
          <w:tcPr>
            <w:tcW w:w="34" w:type="pct"/>
            <w:vAlign w:val="bottom"/>
            <w:hideMark/>
          </w:tcPr>
          <w:p w14:paraId="39BE9E22"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0C551AC"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0CDB0CBA" w14:textId="77777777" w:rsidR="00C01196" w:rsidRDefault="00C01196">
            <w:pPr>
              <w:keepNext/>
              <w:keepLines/>
              <w:spacing w:line="256" w:lineRule="auto"/>
              <w:jc w:val="right"/>
              <w:rPr>
                <w:rFonts w:ascii="Arial" w:hAnsi="Arial" w:cs="Arial"/>
              </w:rPr>
            </w:pPr>
            <w:r>
              <w:rPr>
                <w:rFonts w:ascii="Arial" w:hAnsi="Arial" w:cs="Arial"/>
                <w:bCs/>
              </w:rPr>
              <w:t>1,693</w:t>
            </w:r>
          </w:p>
        </w:tc>
        <w:tc>
          <w:tcPr>
            <w:tcW w:w="66" w:type="pct"/>
            <w:noWrap/>
            <w:vAlign w:val="bottom"/>
            <w:hideMark/>
          </w:tcPr>
          <w:p w14:paraId="4A83FBDC"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3E5FCFA7" w14:textId="77777777" w:rsidTr="00C01196">
        <w:trPr>
          <w:jc w:val="center"/>
        </w:trPr>
        <w:tc>
          <w:tcPr>
            <w:tcW w:w="3047" w:type="pct"/>
            <w:hideMark/>
          </w:tcPr>
          <w:p w14:paraId="7DE3D498"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Common stock repurchased</w:t>
            </w:r>
          </w:p>
        </w:tc>
        <w:tc>
          <w:tcPr>
            <w:tcW w:w="27" w:type="pct"/>
            <w:vAlign w:val="bottom"/>
            <w:hideMark/>
          </w:tcPr>
          <w:p w14:paraId="285FD982"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002827AC"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1F86A3FD" w14:textId="77777777" w:rsidR="00C01196" w:rsidRDefault="00C01196">
            <w:pPr>
              <w:keepNext/>
              <w:keepLines/>
              <w:spacing w:line="256" w:lineRule="auto"/>
              <w:jc w:val="right"/>
              <w:rPr>
                <w:rFonts w:ascii="Arial" w:hAnsi="Arial" w:cs="Arial"/>
              </w:rPr>
            </w:pPr>
            <w:r>
              <w:rPr>
                <w:rFonts w:ascii="Arial" w:hAnsi="Arial" w:cs="Arial"/>
                <w:b/>
              </w:rPr>
              <w:t>(22,245</w:t>
            </w:r>
          </w:p>
        </w:tc>
        <w:tc>
          <w:tcPr>
            <w:tcW w:w="66" w:type="pct"/>
            <w:noWrap/>
            <w:vAlign w:val="bottom"/>
            <w:hideMark/>
          </w:tcPr>
          <w:p w14:paraId="0B4DE4BA" w14:textId="77777777" w:rsidR="00C01196" w:rsidRDefault="00C01196">
            <w:pPr>
              <w:keepNext/>
              <w:keepLines/>
              <w:spacing w:line="256" w:lineRule="auto"/>
              <w:rPr>
                <w:rFonts w:ascii="Arial" w:hAnsi="Arial" w:cs="Arial"/>
                <w:sz w:val="8"/>
              </w:rPr>
            </w:pPr>
            <w:r>
              <w:rPr>
                <w:rFonts w:ascii="Arial" w:hAnsi="Arial" w:cs="Arial"/>
                <w:b/>
              </w:rPr>
              <w:t>)</w:t>
            </w:r>
          </w:p>
        </w:tc>
        <w:tc>
          <w:tcPr>
            <w:tcW w:w="27" w:type="pct"/>
            <w:vAlign w:val="bottom"/>
            <w:hideMark/>
          </w:tcPr>
          <w:p w14:paraId="464C5DD4"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7AB878EF"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120470BF" w14:textId="77777777" w:rsidR="00C01196" w:rsidRDefault="00C01196">
            <w:pPr>
              <w:keepNext/>
              <w:keepLines/>
              <w:spacing w:line="256" w:lineRule="auto"/>
              <w:jc w:val="right"/>
              <w:rPr>
                <w:rFonts w:ascii="Arial" w:hAnsi="Arial" w:cs="Arial"/>
                <w:bCs/>
              </w:rPr>
            </w:pPr>
            <w:r>
              <w:rPr>
                <w:rFonts w:ascii="Arial" w:hAnsi="Arial" w:cs="Arial"/>
                <w:bCs/>
              </w:rPr>
              <w:t>(32,696</w:t>
            </w:r>
          </w:p>
        </w:tc>
        <w:tc>
          <w:tcPr>
            <w:tcW w:w="66" w:type="pct"/>
            <w:noWrap/>
            <w:vAlign w:val="bottom"/>
            <w:hideMark/>
          </w:tcPr>
          <w:p w14:paraId="4F66160B" w14:textId="77777777" w:rsidR="00C01196" w:rsidRDefault="00C01196">
            <w:pPr>
              <w:keepNext/>
              <w:keepLines/>
              <w:spacing w:line="256" w:lineRule="auto"/>
              <w:rPr>
                <w:rFonts w:ascii="Arial" w:hAnsi="Arial" w:cs="Arial"/>
                <w:bCs/>
                <w:sz w:val="8"/>
              </w:rPr>
            </w:pPr>
            <w:r>
              <w:rPr>
                <w:rFonts w:ascii="Arial" w:hAnsi="Arial" w:cs="Arial"/>
                <w:bCs/>
              </w:rPr>
              <w:t>)</w:t>
            </w:r>
          </w:p>
        </w:tc>
        <w:tc>
          <w:tcPr>
            <w:tcW w:w="34" w:type="pct"/>
            <w:vAlign w:val="bottom"/>
            <w:hideMark/>
          </w:tcPr>
          <w:p w14:paraId="1A6888DA"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756D967"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19DF25D4" w14:textId="77777777" w:rsidR="00C01196" w:rsidRDefault="00C01196">
            <w:pPr>
              <w:keepNext/>
              <w:keepLines/>
              <w:spacing w:line="256" w:lineRule="auto"/>
              <w:jc w:val="right"/>
              <w:rPr>
                <w:rFonts w:ascii="Arial" w:hAnsi="Arial" w:cs="Arial"/>
              </w:rPr>
            </w:pPr>
            <w:r>
              <w:rPr>
                <w:rFonts w:ascii="Arial" w:hAnsi="Arial" w:cs="Arial"/>
                <w:bCs/>
              </w:rPr>
              <w:t>(27,385</w:t>
            </w:r>
          </w:p>
        </w:tc>
        <w:tc>
          <w:tcPr>
            <w:tcW w:w="66" w:type="pct"/>
            <w:noWrap/>
            <w:vAlign w:val="bottom"/>
            <w:hideMark/>
          </w:tcPr>
          <w:p w14:paraId="20BAEE97"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5235D568" w14:textId="77777777" w:rsidTr="00C01196">
        <w:trPr>
          <w:jc w:val="center"/>
        </w:trPr>
        <w:tc>
          <w:tcPr>
            <w:tcW w:w="3047" w:type="pct"/>
            <w:hideMark/>
          </w:tcPr>
          <w:p w14:paraId="7CAE075D"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Common stock cash dividends paid</w:t>
            </w:r>
          </w:p>
        </w:tc>
        <w:tc>
          <w:tcPr>
            <w:tcW w:w="27" w:type="pct"/>
            <w:vAlign w:val="bottom"/>
            <w:hideMark/>
          </w:tcPr>
          <w:p w14:paraId="3B5D88DA"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0E57D5A9"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5AAC6C4A" w14:textId="77777777" w:rsidR="00C01196" w:rsidRDefault="00C01196">
            <w:pPr>
              <w:keepNext/>
              <w:keepLines/>
              <w:spacing w:line="256" w:lineRule="auto"/>
              <w:jc w:val="right"/>
              <w:rPr>
                <w:rFonts w:ascii="Arial" w:hAnsi="Arial" w:cs="Arial"/>
              </w:rPr>
            </w:pPr>
            <w:r>
              <w:rPr>
                <w:rFonts w:ascii="Arial" w:hAnsi="Arial" w:cs="Arial"/>
                <w:b/>
              </w:rPr>
              <w:t>(19,800</w:t>
            </w:r>
          </w:p>
        </w:tc>
        <w:tc>
          <w:tcPr>
            <w:tcW w:w="66" w:type="pct"/>
            <w:noWrap/>
            <w:vAlign w:val="bottom"/>
            <w:hideMark/>
          </w:tcPr>
          <w:p w14:paraId="23C3400E" w14:textId="77777777" w:rsidR="00C01196" w:rsidRDefault="00C01196">
            <w:pPr>
              <w:keepNext/>
              <w:keepLines/>
              <w:spacing w:line="256" w:lineRule="auto"/>
              <w:rPr>
                <w:rFonts w:ascii="Arial" w:hAnsi="Arial" w:cs="Arial"/>
                <w:sz w:val="8"/>
              </w:rPr>
            </w:pPr>
            <w:r>
              <w:rPr>
                <w:rFonts w:ascii="Arial" w:hAnsi="Arial" w:cs="Arial"/>
                <w:b/>
              </w:rPr>
              <w:t>)</w:t>
            </w:r>
          </w:p>
        </w:tc>
        <w:tc>
          <w:tcPr>
            <w:tcW w:w="27" w:type="pct"/>
            <w:vAlign w:val="bottom"/>
            <w:hideMark/>
          </w:tcPr>
          <w:p w14:paraId="147D2584"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014F6EC"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5F517787" w14:textId="77777777" w:rsidR="00C01196" w:rsidRDefault="00C01196">
            <w:pPr>
              <w:keepNext/>
              <w:keepLines/>
              <w:spacing w:line="256" w:lineRule="auto"/>
              <w:jc w:val="right"/>
              <w:rPr>
                <w:rFonts w:ascii="Arial" w:hAnsi="Arial" w:cs="Arial"/>
                <w:bCs/>
              </w:rPr>
            </w:pPr>
            <w:r>
              <w:rPr>
                <w:rFonts w:ascii="Arial" w:hAnsi="Arial" w:cs="Arial"/>
                <w:bCs/>
              </w:rPr>
              <w:t>(18,135</w:t>
            </w:r>
          </w:p>
        </w:tc>
        <w:tc>
          <w:tcPr>
            <w:tcW w:w="66" w:type="pct"/>
            <w:noWrap/>
            <w:vAlign w:val="bottom"/>
            <w:hideMark/>
          </w:tcPr>
          <w:p w14:paraId="53634DEF" w14:textId="77777777" w:rsidR="00C01196" w:rsidRDefault="00C01196">
            <w:pPr>
              <w:keepNext/>
              <w:keepLines/>
              <w:spacing w:line="256" w:lineRule="auto"/>
              <w:rPr>
                <w:rFonts w:ascii="Arial" w:hAnsi="Arial" w:cs="Arial"/>
                <w:bCs/>
                <w:sz w:val="8"/>
              </w:rPr>
            </w:pPr>
            <w:r>
              <w:rPr>
                <w:rFonts w:ascii="Arial" w:hAnsi="Arial" w:cs="Arial"/>
                <w:bCs/>
              </w:rPr>
              <w:t>)</w:t>
            </w:r>
          </w:p>
        </w:tc>
        <w:tc>
          <w:tcPr>
            <w:tcW w:w="34" w:type="pct"/>
            <w:vAlign w:val="bottom"/>
            <w:hideMark/>
          </w:tcPr>
          <w:p w14:paraId="23B1A623"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713F5E29"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270C35BE" w14:textId="77777777" w:rsidR="00C01196" w:rsidRDefault="00C01196">
            <w:pPr>
              <w:keepNext/>
              <w:keepLines/>
              <w:spacing w:line="256" w:lineRule="auto"/>
              <w:jc w:val="right"/>
              <w:rPr>
                <w:rFonts w:ascii="Arial" w:hAnsi="Arial" w:cs="Arial"/>
              </w:rPr>
            </w:pPr>
            <w:r>
              <w:rPr>
                <w:rFonts w:ascii="Arial" w:hAnsi="Arial" w:cs="Arial"/>
                <w:bCs/>
              </w:rPr>
              <w:t>(16,521</w:t>
            </w:r>
          </w:p>
        </w:tc>
        <w:tc>
          <w:tcPr>
            <w:tcW w:w="66" w:type="pct"/>
            <w:noWrap/>
            <w:vAlign w:val="bottom"/>
            <w:hideMark/>
          </w:tcPr>
          <w:p w14:paraId="1A7694C4"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103BBF9B" w14:textId="77777777" w:rsidTr="00C01196">
        <w:trPr>
          <w:jc w:val="center"/>
        </w:trPr>
        <w:tc>
          <w:tcPr>
            <w:tcW w:w="3047" w:type="pct"/>
            <w:hideMark/>
          </w:tcPr>
          <w:p w14:paraId="7648C514"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Other, net</w:t>
            </w:r>
          </w:p>
        </w:tc>
        <w:tc>
          <w:tcPr>
            <w:tcW w:w="27" w:type="pct"/>
            <w:vAlign w:val="bottom"/>
            <w:hideMark/>
          </w:tcPr>
          <w:p w14:paraId="60BD8959"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24B098D"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73BA477A" w14:textId="77777777" w:rsidR="00C01196" w:rsidRDefault="00C01196">
            <w:pPr>
              <w:keepNext/>
              <w:keepLines/>
              <w:spacing w:line="256" w:lineRule="auto"/>
              <w:jc w:val="right"/>
              <w:rPr>
                <w:rFonts w:ascii="Arial" w:hAnsi="Arial" w:cs="Arial"/>
              </w:rPr>
            </w:pPr>
            <w:r>
              <w:rPr>
                <w:rFonts w:ascii="Arial" w:hAnsi="Arial" w:cs="Arial"/>
                <w:b/>
              </w:rPr>
              <w:t>(1,006</w:t>
            </w:r>
          </w:p>
        </w:tc>
        <w:tc>
          <w:tcPr>
            <w:tcW w:w="66" w:type="pct"/>
            <w:noWrap/>
            <w:vAlign w:val="bottom"/>
            <w:hideMark/>
          </w:tcPr>
          <w:p w14:paraId="4C550AAE" w14:textId="77777777" w:rsidR="00C01196" w:rsidRDefault="00C01196">
            <w:pPr>
              <w:keepNext/>
              <w:keepLines/>
              <w:spacing w:line="256" w:lineRule="auto"/>
              <w:rPr>
                <w:rFonts w:ascii="Arial" w:hAnsi="Arial" w:cs="Arial"/>
                <w:sz w:val="8"/>
              </w:rPr>
            </w:pPr>
            <w:r>
              <w:rPr>
                <w:rFonts w:ascii="Arial" w:hAnsi="Arial" w:cs="Arial"/>
                <w:b/>
              </w:rPr>
              <w:t>)</w:t>
            </w:r>
          </w:p>
        </w:tc>
        <w:tc>
          <w:tcPr>
            <w:tcW w:w="27" w:type="pct"/>
            <w:vAlign w:val="bottom"/>
            <w:hideMark/>
          </w:tcPr>
          <w:p w14:paraId="75879CAF"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E92DFDB"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13A2BF2F" w14:textId="77777777" w:rsidR="00C01196" w:rsidRDefault="00C01196">
            <w:pPr>
              <w:keepNext/>
              <w:keepLines/>
              <w:spacing w:line="256" w:lineRule="auto"/>
              <w:jc w:val="right"/>
              <w:rPr>
                <w:rFonts w:ascii="Arial" w:hAnsi="Arial" w:cs="Arial"/>
                <w:bCs/>
              </w:rPr>
            </w:pPr>
            <w:r>
              <w:rPr>
                <w:rFonts w:ascii="Arial" w:hAnsi="Arial" w:cs="Arial"/>
                <w:bCs/>
              </w:rPr>
              <w:t>(863</w:t>
            </w:r>
          </w:p>
        </w:tc>
        <w:tc>
          <w:tcPr>
            <w:tcW w:w="66" w:type="pct"/>
            <w:noWrap/>
            <w:vAlign w:val="bottom"/>
            <w:hideMark/>
          </w:tcPr>
          <w:p w14:paraId="658D33D5" w14:textId="77777777" w:rsidR="00C01196" w:rsidRDefault="00C01196">
            <w:pPr>
              <w:keepNext/>
              <w:keepLines/>
              <w:spacing w:line="256" w:lineRule="auto"/>
              <w:rPr>
                <w:rFonts w:ascii="Arial" w:hAnsi="Arial" w:cs="Arial"/>
                <w:bCs/>
                <w:sz w:val="8"/>
              </w:rPr>
            </w:pPr>
            <w:r>
              <w:rPr>
                <w:rFonts w:ascii="Arial" w:hAnsi="Arial" w:cs="Arial"/>
                <w:bCs/>
              </w:rPr>
              <w:t>)</w:t>
            </w:r>
          </w:p>
        </w:tc>
        <w:tc>
          <w:tcPr>
            <w:tcW w:w="34" w:type="pct"/>
            <w:vAlign w:val="bottom"/>
            <w:hideMark/>
          </w:tcPr>
          <w:p w14:paraId="750A5056"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7B8EAE8"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7C187CE7" w14:textId="77777777" w:rsidR="00C01196" w:rsidRDefault="00C01196">
            <w:pPr>
              <w:keepNext/>
              <w:keepLines/>
              <w:spacing w:line="256" w:lineRule="auto"/>
              <w:jc w:val="right"/>
              <w:rPr>
                <w:rFonts w:ascii="Arial" w:hAnsi="Arial" w:cs="Arial"/>
              </w:rPr>
            </w:pPr>
            <w:r>
              <w:rPr>
                <w:rFonts w:ascii="Arial" w:hAnsi="Arial" w:cs="Arial"/>
                <w:bCs/>
              </w:rPr>
              <w:t>(769</w:t>
            </w:r>
          </w:p>
        </w:tc>
        <w:tc>
          <w:tcPr>
            <w:tcW w:w="66" w:type="pct"/>
            <w:noWrap/>
            <w:vAlign w:val="bottom"/>
            <w:hideMark/>
          </w:tcPr>
          <w:p w14:paraId="527C93B7"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2B9BC182" w14:textId="77777777" w:rsidTr="00C01196">
        <w:trPr>
          <w:trHeight w:hRule="exact" w:val="86"/>
          <w:jc w:val="center"/>
        </w:trPr>
        <w:tc>
          <w:tcPr>
            <w:tcW w:w="3807" w:type="pct"/>
            <w:gridSpan w:val="4"/>
            <w:tcBorders>
              <w:top w:val="nil"/>
              <w:left w:val="nil"/>
              <w:bottom w:val="single" w:sz="4" w:space="0" w:color="auto"/>
              <w:right w:val="nil"/>
            </w:tcBorders>
            <w:vAlign w:val="bottom"/>
            <w:hideMark/>
          </w:tcPr>
          <w:p w14:paraId="5F3254E7" w14:textId="77777777" w:rsidR="00C01196" w:rsidRDefault="00C01196">
            <w:pPr>
              <w:pStyle w:val="rrdsinglerule"/>
              <w:keepNext/>
              <w:keepLines/>
              <w:pBdr>
                <w:top w:val="none" w:sz="0" w:space="0" w:color="auto"/>
              </w:pBdr>
              <w:spacing w:line="80" w:lineRule="exact"/>
              <w:rPr>
                <w:rFonts w:cs="Arial"/>
              </w:rPr>
            </w:pPr>
            <w:r>
              <w:rPr>
                <w:rFonts w:cs="Arial"/>
              </w:rPr>
              <w:t> </w:t>
            </w:r>
          </w:p>
        </w:tc>
        <w:tc>
          <w:tcPr>
            <w:tcW w:w="66" w:type="pct"/>
            <w:vAlign w:val="bottom"/>
          </w:tcPr>
          <w:p w14:paraId="28F01995" w14:textId="77777777" w:rsidR="00C01196" w:rsidRDefault="00C01196">
            <w:pPr>
              <w:keepNext/>
              <w:keepLines/>
              <w:spacing w:line="80" w:lineRule="exact"/>
              <w:rPr>
                <w:rFonts w:ascii="Arial" w:hAnsi="Arial" w:cs="Arial"/>
                <w:sz w:val="8"/>
                <w:szCs w:val="8"/>
              </w:rPr>
            </w:pPr>
          </w:p>
        </w:tc>
        <w:tc>
          <w:tcPr>
            <w:tcW w:w="27" w:type="pct"/>
            <w:vAlign w:val="bottom"/>
            <w:hideMark/>
          </w:tcPr>
          <w:p w14:paraId="1E121FAE"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385612AE" w14:textId="77777777" w:rsidR="00C01196" w:rsidRDefault="00C01196">
            <w:pPr>
              <w:pStyle w:val="rrdsinglerule"/>
              <w:keepNext/>
              <w:keepLines/>
              <w:pBdr>
                <w:top w:val="none" w:sz="0" w:space="0" w:color="auto"/>
              </w:pBdr>
              <w:spacing w:line="80" w:lineRule="exact"/>
              <w:rPr>
                <w:rFonts w:cs="Arial"/>
              </w:rPr>
            </w:pPr>
            <w:r>
              <w:rPr>
                <w:rFonts w:cs="Arial"/>
              </w:rPr>
              <w:t> </w:t>
            </w:r>
          </w:p>
        </w:tc>
        <w:tc>
          <w:tcPr>
            <w:tcW w:w="414" w:type="pct"/>
            <w:tcBorders>
              <w:top w:val="nil"/>
              <w:left w:val="nil"/>
              <w:bottom w:val="single" w:sz="4" w:space="0" w:color="auto"/>
              <w:right w:val="nil"/>
            </w:tcBorders>
            <w:vAlign w:val="bottom"/>
            <w:hideMark/>
          </w:tcPr>
          <w:p w14:paraId="59176717" w14:textId="77777777" w:rsidR="00C01196" w:rsidRDefault="00C01196">
            <w:pPr>
              <w:pStyle w:val="rrdsinglerule"/>
              <w:keepNext/>
              <w:keepLines/>
              <w:pBdr>
                <w:top w:val="none" w:sz="0" w:space="0" w:color="auto"/>
              </w:pBdr>
              <w:spacing w:line="80" w:lineRule="exact"/>
              <w:rPr>
                <w:rFonts w:cs="Arial"/>
                <w:bCs/>
              </w:rPr>
            </w:pPr>
            <w:r>
              <w:rPr>
                <w:rFonts w:cs="Arial"/>
                <w:bCs/>
              </w:rPr>
              <w:t> </w:t>
            </w:r>
          </w:p>
        </w:tc>
        <w:tc>
          <w:tcPr>
            <w:tcW w:w="66" w:type="pct"/>
            <w:vAlign w:val="bottom"/>
          </w:tcPr>
          <w:p w14:paraId="71DABAF0" w14:textId="77777777" w:rsidR="00C01196" w:rsidRDefault="00C01196">
            <w:pPr>
              <w:keepNext/>
              <w:keepLines/>
              <w:spacing w:line="80" w:lineRule="exact"/>
              <w:rPr>
                <w:rFonts w:ascii="Arial" w:hAnsi="Arial" w:cs="Arial"/>
                <w:bCs/>
                <w:sz w:val="8"/>
                <w:szCs w:val="8"/>
              </w:rPr>
            </w:pPr>
          </w:p>
        </w:tc>
        <w:tc>
          <w:tcPr>
            <w:tcW w:w="34" w:type="pct"/>
            <w:vAlign w:val="bottom"/>
            <w:hideMark/>
          </w:tcPr>
          <w:p w14:paraId="6F42845E"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65DCFBAA" w14:textId="77777777" w:rsidR="00C01196" w:rsidRDefault="00C01196">
            <w:pPr>
              <w:pStyle w:val="rrdsinglerule"/>
              <w:keepNext/>
              <w:keepLines/>
              <w:pBdr>
                <w:top w:val="none" w:sz="0" w:space="0" w:color="auto"/>
              </w:pBdr>
              <w:spacing w:line="80" w:lineRule="exact"/>
              <w:rPr>
                <w:rFonts w:cs="Arial"/>
              </w:rPr>
            </w:pPr>
            <w:r>
              <w:rPr>
                <w:rFonts w:cs="Arial"/>
              </w:rPr>
              <w:t> </w:t>
            </w:r>
          </w:p>
        </w:tc>
        <w:tc>
          <w:tcPr>
            <w:tcW w:w="398" w:type="pct"/>
            <w:tcBorders>
              <w:top w:val="nil"/>
              <w:left w:val="nil"/>
              <w:bottom w:val="single" w:sz="4" w:space="0" w:color="auto"/>
              <w:right w:val="nil"/>
            </w:tcBorders>
            <w:vAlign w:val="bottom"/>
          </w:tcPr>
          <w:p w14:paraId="69AF89CA" w14:textId="77777777" w:rsidR="00C01196" w:rsidRDefault="00C01196">
            <w:pPr>
              <w:pStyle w:val="rrdsinglerule"/>
              <w:keepNext/>
              <w:keepLines/>
              <w:pBdr>
                <w:top w:val="none" w:sz="0" w:space="0" w:color="auto"/>
              </w:pBdr>
              <w:spacing w:line="80" w:lineRule="exact"/>
              <w:rPr>
                <w:rFonts w:cs="Arial"/>
              </w:rPr>
            </w:pPr>
          </w:p>
        </w:tc>
        <w:tc>
          <w:tcPr>
            <w:tcW w:w="66" w:type="pct"/>
            <w:vAlign w:val="bottom"/>
          </w:tcPr>
          <w:p w14:paraId="0E45ECD8" w14:textId="77777777" w:rsidR="00C01196" w:rsidRDefault="00C01196">
            <w:pPr>
              <w:keepNext/>
              <w:keepLines/>
              <w:spacing w:line="80" w:lineRule="exact"/>
              <w:rPr>
                <w:rFonts w:ascii="Arial" w:hAnsi="Arial" w:cs="Arial"/>
                <w:sz w:val="8"/>
                <w:szCs w:val="8"/>
              </w:rPr>
            </w:pPr>
          </w:p>
        </w:tc>
      </w:tr>
      <w:tr w:rsidR="00C01196" w14:paraId="7E89662B" w14:textId="77777777" w:rsidTr="00C01196">
        <w:trPr>
          <w:trHeight w:hRule="exact" w:val="86"/>
          <w:jc w:val="center"/>
        </w:trPr>
        <w:tc>
          <w:tcPr>
            <w:tcW w:w="3047" w:type="pct"/>
            <w:tcBorders>
              <w:top w:val="single" w:sz="4" w:space="0" w:color="auto"/>
              <w:left w:val="nil"/>
              <w:bottom w:val="nil"/>
              <w:right w:val="nil"/>
            </w:tcBorders>
          </w:tcPr>
          <w:p w14:paraId="115B640F" w14:textId="77777777" w:rsidR="00C01196" w:rsidRDefault="00C01196">
            <w:pPr>
              <w:pStyle w:val="NormalWeb"/>
              <w:keepNext/>
              <w:keepLines/>
              <w:spacing w:line="80" w:lineRule="exact"/>
              <w:ind w:left="960" w:hanging="240"/>
              <w:rPr>
                <w:rFonts w:cs="Arial"/>
                <w:sz w:val="8"/>
                <w:szCs w:val="8"/>
              </w:rPr>
            </w:pPr>
          </w:p>
        </w:tc>
        <w:tc>
          <w:tcPr>
            <w:tcW w:w="27" w:type="pct"/>
            <w:tcBorders>
              <w:top w:val="single" w:sz="4" w:space="0" w:color="auto"/>
              <w:left w:val="nil"/>
              <w:bottom w:val="nil"/>
              <w:right w:val="nil"/>
            </w:tcBorders>
            <w:vAlign w:val="bottom"/>
          </w:tcPr>
          <w:p w14:paraId="7A1A4007" w14:textId="77777777" w:rsidR="00C01196" w:rsidRDefault="00C01196">
            <w:pPr>
              <w:pStyle w:val="la2"/>
              <w:keepNext/>
              <w:keepLines/>
              <w:spacing w:line="80" w:lineRule="exact"/>
              <w:rPr>
                <w:rFonts w:ascii="Arial" w:hAnsi="Arial" w:cs="Arial"/>
              </w:rPr>
            </w:pPr>
          </w:p>
        </w:tc>
        <w:tc>
          <w:tcPr>
            <w:tcW w:w="61" w:type="pct"/>
            <w:tcBorders>
              <w:top w:val="single" w:sz="4" w:space="0" w:color="auto"/>
              <w:left w:val="nil"/>
              <w:bottom w:val="nil"/>
              <w:right w:val="nil"/>
            </w:tcBorders>
            <w:vAlign w:val="bottom"/>
          </w:tcPr>
          <w:p w14:paraId="5C174FAB" w14:textId="77777777" w:rsidR="00C01196" w:rsidRDefault="00C01196">
            <w:pPr>
              <w:keepNext/>
              <w:keepLines/>
              <w:spacing w:line="80" w:lineRule="exact"/>
              <w:rPr>
                <w:rFonts w:ascii="Arial" w:hAnsi="Arial" w:cs="Arial"/>
                <w:b/>
                <w:bCs/>
                <w:sz w:val="8"/>
                <w:szCs w:val="8"/>
              </w:rPr>
            </w:pPr>
          </w:p>
        </w:tc>
        <w:tc>
          <w:tcPr>
            <w:tcW w:w="672" w:type="pct"/>
            <w:tcBorders>
              <w:top w:val="single" w:sz="4" w:space="0" w:color="auto"/>
              <w:left w:val="nil"/>
              <w:bottom w:val="nil"/>
              <w:right w:val="nil"/>
            </w:tcBorders>
            <w:vAlign w:val="bottom"/>
          </w:tcPr>
          <w:p w14:paraId="0558282B" w14:textId="77777777" w:rsidR="00C01196" w:rsidRDefault="00C01196">
            <w:pPr>
              <w:keepNext/>
              <w:keepLines/>
              <w:spacing w:line="80" w:lineRule="exact"/>
              <w:jc w:val="right"/>
              <w:rPr>
                <w:rFonts w:ascii="Arial" w:hAnsi="Arial" w:cs="Arial"/>
                <w:b/>
                <w:bCs/>
                <w:sz w:val="8"/>
                <w:szCs w:val="8"/>
              </w:rPr>
            </w:pPr>
          </w:p>
        </w:tc>
        <w:tc>
          <w:tcPr>
            <w:tcW w:w="66" w:type="pct"/>
            <w:noWrap/>
            <w:vAlign w:val="bottom"/>
          </w:tcPr>
          <w:p w14:paraId="2209B351" w14:textId="77777777" w:rsidR="00C01196" w:rsidRDefault="00C01196">
            <w:pPr>
              <w:keepNext/>
              <w:keepLines/>
              <w:spacing w:line="80" w:lineRule="exact"/>
              <w:rPr>
                <w:rFonts w:ascii="Arial" w:hAnsi="Arial" w:cs="Arial"/>
                <w:b/>
                <w:bCs/>
                <w:sz w:val="8"/>
                <w:szCs w:val="8"/>
              </w:rPr>
            </w:pPr>
          </w:p>
        </w:tc>
        <w:tc>
          <w:tcPr>
            <w:tcW w:w="27" w:type="pct"/>
            <w:vAlign w:val="bottom"/>
          </w:tcPr>
          <w:p w14:paraId="6930FF05" w14:textId="77777777" w:rsidR="00C01196" w:rsidRDefault="00C01196">
            <w:pPr>
              <w:pStyle w:val="la2"/>
              <w:keepNext/>
              <w:keepLines/>
              <w:spacing w:line="80" w:lineRule="exact"/>
              <w:rPr>
                <w:rFonts w:ascii="Arial" w:hAnsi="Arial" w:cs="Arial"/>
              </w:rPr>
            </w:pPr>
          </w:p>
        </w:tc>
        <w:tc>
          <w:tcPr>
            <w:tcW w:w="61" w:type="pct"/>
            <w:vAlign w:val="bottom"/>
          </w:tcPr>
          <w:p w14:paraId="17B43F6E" w14:textId="77777777" w:rsidR="00C01196" w:rsidRDefault="00C01196">
            <w:pPr>
              <w:keepNext/>
              <w:keepLines/>
              <w:spacing w:line="80" w:lineRule="exact"/>
              <w:rPr>
                <w:rFonts w:ascii="Arial" w:hAnsi="Arial" w:cs="Arial"/>
                <w:sz w:val="8"/>
                <w:szCs w:val="8"/>
              </w:rPr>
            </w:pPr>
          </w:p>
        </w:tc>
        <w:tc>
          <w:tcPr>
            <w:tcW w:w="414" w:type="pct"/>
            <w:vAlign w:val="bottom"/>
          </w:tcPr>
          <w:p w14:paraId="78F225EA" w14:textId="77777777" w:rsidR="00C01196" w:rsidRDefault="00C01196">
            <w:pPr>
              <w:keepNext/>
              <w:keepLines/>
              <w:spacing w:line="80" w:lineRule="exact"/>
              <w:jc w:val="right"/>
              <w:rPr>
                <w:rFonts w:ascii="Arial" w:hAnsi="Arial" w:cs="Arial"/>
                <w:bCs/>
                <w:sz w:val="8"/>
                <w:szCs w:val="8"/>
              </w:rPr>
            </w:pPr>
          </w:p>
        </w:tc>
        <w:tc>
          <w:tcPr>
            <w:tcW w:w="66" w:type="pct"/>
            <w:noWrap/>
            <w:vAlign w:val="bottom"/>
          </w:tcPr>
          <w:p w14:paraId="7CA582BB" w14:textId="77777777" w:rsidR="00C01196" w:rsidRDefault="00C01196">
            <w:pPr>
              <w:keepNext/>
              <w:keepLines/>
              <w:spacing w:line="80" w:lineRule="exact"/>
              <w:rPr>
                <w:rFonts w:ascii="Arial" w:hAnsi="Arial" w:cs="Arial"/>
                <w:bCs/>
                <w:sz w:val="8"/>
                <w:szCs w:val="8"/>
              </w:rPr>
            </w:pPr>
          </w:p>
        </w:tc>
        <w:tc>
          <w:tcPr>
            <w:tcW w:w="34" w:type="pct"/>
            <w:vAlign w:val="bottom"/>
          </w:tcPr>
          <w:p w14:paraId="74954288" w14:textId="77777777" w:rsidR="00C01196" w:rsidRDefault="00C01196">
            <w:pPr>
              <w:pStyle w:val="la2"/>
              <w:keepNext/>
              <w:keepLines/>
              <w:spacing w:line="80" w:lineRule="exact"/>
              <w:rPr>
                <w:rFonts w:ascii="Arial" w:hAnsi="Arial" w:cs="Arial"/>
              </w:rPr>
            </w:pPr>
          </w:p>
        </w:tc>
        <w:tc>
          <w:tcPr>
            <w:tcW w:w="61" w:type="pct"/>
            <w:vAlign w:val="bottom"/>
          </w:tcPr>
          <w:p w14:paraId="1D264C53" w14:textId="77777777" w:rsidR="00C01196" w:rsidRDefault="00C01196">
            <w:pPr>
              <w:keepNext/>
              <w:keepLines/>
              <w:spacing w:line="80" w:lineRule="exact"/>
              <w:rPr>
                <w:rFonts w:ascii="Arial" w:hAnsi="Arial" w:cs="Arial"/>
                <w:sz w:val="8"/>
                <w:szCs w:val="8"/>
              </w:rPr>
            </w:pPr>
          </w:p>
        </w:tc>
        <w:tc>
          <w:tcPr>
            <w:tcW w:w="398" w:type="pct"/>
            <w:vAlign w:val="bottom"/>
          </w:tcPr>
          <w:p w14:paraId="614ADBCD" w14:textId="77777777" w:rsidR="00C01196" w:rsidRDefault="00C01196">
            <w:pPr>
              <w:keepNext/>
              <w:keepLines/>
              <w:spacing w:line="80" w:lineRule="exact"/>
              <w:jc w:val="right"/>
              <w:rPr>
                <w:rFonts w:ascii="Arial" w:hAnsi="Arial" w:cs="Arial"/>
                <w:bCs/>
                <w:sz w:val="8"/>
                <w:szCs w:val="8"/>
              </w:rPr>
            </w:pPr>
          </w:p>
        </w:tc>
        <w:tc>
          <w:tcPr>
            <w:tcW w:w="66" w:type="pct"/>
            <w:noWrap/>
            <w:vAlign w:val="bottom"/>
          </w:tcPr>
          <w:p w14:paraId="0FDF2489" w14:textId="77777777" w:rsidR="00C01196" w:rsidRDefault="00C01196">
            <w:pPr>
              <w:keepNext/>
              <w:keepLines/>
              <w:spacing w:line="80" w:lineRule="exact"/>
              <w:rPr>
                <w:rFonts w:ascii="Arial" w:hAnsi="Arial" w:cs="Arial"/>
                <w:bCs/>
                <w:sz w:val="8"/>
                <w:szCs w:val="8"/>
              </w:rPr>
            </w:pPr>
          </w:p>
        </w:tc>
      </w:tr>
      <w:tr w:rsidR="00C01196" w14:paraId="3CBF7ACA" w14:textId="77777777" w:rsidTr="00C01196">
        <w:trPr>
          <w:jc w:val="center"/>
        </w:trPr>
        <w:tc>
          <w:tcPr>
            <w:tcW w:w="3047" w:type="pct"/>
            <w:hideMark/>
          </w:tcPr>
          <w:p w14:paraId="78218DFB" w14:textId="77777777" w:rsidR="00C01196" w:rsidRDefault="00C01196">
            <w:pPr>
              <w:pStyle w:val="NormalWeb"/>
              <w:keepNext/>
              <w:keepLines/>
              <w:spacing w:before="0" w:beforeAutospacing="0" w:after="0" w:afterAutospacing="0" w:line="256" w:lineRule="auto"/>
              <w:ind w:left="960" w:hanging="240"/>
              <w:rPr>
                <w:rFonts w:cs="Arial"/>
                <w:sz w:val="8"/>
              </w:rPr>
            </w:pPr>
            <w:r>
              <w:rPr>
                <w:rFonts w:cs="Arial"/>
                <w:sz w:val="20"/>
                <w:szCs w:val="20"/>
              </w:rPr>
              <w:t>Net cash used in financing</w:t>
            </w:r>
          </w:p>
        </w:tc>
        <w:tc>
          <w:tcPr>
            <w:tcW w:w="27" w:type="pct"/>
            <w:vAlign w:val="bottom"/>
            <w:hideMark/>
          </w:tcPr>
          <w:p w14:paraId="3A50DAE2"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4AE9DDF4"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08F4A8EB" w14:textId="77777777" w:rsidR="00C01196" w:rsidRDefault="00C01196">
            <w:pPr>
              <w:keepNext/>
              <w:keepLines/>
              <w:spacing w:line="256" w:lineRule="auto"/>
              <w:jc w:val="right"/>
              <w:rPr>
                <w:rFonts w:ascii="Arial" w:hAnsi="Arial" w:cs="Arial"/>
              </w:rPr>
            </w:pPr>
            <w:r>
              <w:rPr>
                <w:rFonts w:ascii="Arial" w:hAnsi="Arial" w:cs="Arial"/>
                <w:b/>
              </w:rPr>
              <w:t>(43,935</w:t>
            </w:r>
          </w:p>
        </w:tc>
        <w:tc>
          <w:tcPr>
            <w:tcW w:w="66" w:type="pct"/>
            <w:noWrap/>
            <w:hideMark/>
          </w:tcPr>
          <w:p w14:paraId="2D00F998" w14:textId="77777777" w:rsidR="00C01196" w:rsidRDefault="00C01196">
            <w:pPr>
              <w:keepNext/>
              <w:keepLines/>
              <w:spacing w:line="256" w:lineRule="auto"/>
              <w:rPr>
                <w:rFonts w:ascii="Arial" w:hAnsi="Arial" w:cs="Arial"/>
                <w:b/>
                <w:szCs w:val="20"/>
              </w:rPr>
            </w:pPr>
            <w:r>
              <w:rPr>
                <w:rFonts w:ascii="Arial" w:hAnsi="Arial" w:cs="Arial"/>
                <w:b/>
              </w:rPr>
              <w:t>)</w:t>
            </w:r>
          </w:p>
        </w:tc>
        <w:tc>
          <w:tcPr>
            <w:tcW w:w="27" w:type="pct"/>
            <w:vAlign w:val="bottom"/>
            <w:hideMark/>
          </w:tcPr>
          <w:p w14:paraId="1973F4DE"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1085A86A"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729AB416" w14:textId="77777777" w:rsidR="00C01196" w:rsidRDefault="00C01196">
            <w:pPr>
              <w:keepNext/>
              <w:keepLines/>
              <w:spacing w:line="256" w:lineRule="auto"/>
              <w:jc w:val="right"/>
              <w:rPr>
                <w:rFonts w:ascii="Arial" w:hAnsi="Arial" w:cs="Arial"/>
                <w:bCs/>
              </w:rPr>
            </w:pPr>
            <w:r>
              <w:rPr>
                <w:rFonts w:ascii="Arial" w:hAnsi="Arial" w:cs="Arial"/>
                <w:bCs/>
              </w:rPr>
              <w:t>(58,876</w:t>
            </w:r>
          </w:p>
        </w:tc>
        <w:tc>
          <w:tcPr>
            <w:tcW w:w="66" w:type="pct"/>
            <w:noWrap/>
            <w:hideMark/>
          </w:tcPr>
          <w:p w14:paraId="33FB9812" w14:textId="77777777" w:rsidR="00C01196" w:rsidRDefault="00C01196">
            <w:pPr>
              <w:keepNext/>
              <w:keepLines/>
              <w:spacing w:line="256" w:lineRule="auto"/>
              <w:rPr>
                <w:rFonts w:ascii="Arial" w:hAnsi="Arial" w:cs="Arial"/>
                <w:bCs/>
                <w:sz w:val="8"/>
              </w:rPr>
            </w:pPr>
            <w:r>
              <w:rPr>
                <w:rFonts w:ascii="Arial" w:hAnsi="Arial" w:cs="Arial"/>
                <w:bCs/>
              </w:rPr>
              <w:t>)</w:t>
            </w:r>
          </w:p>
        </w:tc>
        <w:tc>
          <w:tcPr>
            <w:tcW w:w="34" w:type="pct"/>
            <w:vAlign w:val="bottom"/>
            <w:hideMark/>
          </w:tcPr>
          <w:p w14:paraId="5605A98E"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2467D36"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553E452D" w14:textId="77777777" w:rsidR="00C01196" w:rsidRDefault="00C01196">
            <w:pPr>
              <w:keepNext/>
              <w:keepLines/>
              <w:spacing w:line="256" w:lineRule="auto"/>
              <w:jc w:val="right"/>
              <w:rPr>
                <w:rFonts w:ascii="Arial" w:hAnsi="Arial" w:cs="Arial"/>
              </w:rPr>
            </w:pPr>
            <w:r>
              <w:rPr>
                <w:rFonts w:ascii="Arial" w:hAnsi="Arial" w:cs="Arial"/>
                <w:bCs/>
              </w:rPr>
              <w:t>(48,486</w:t>
            </w:r>
          </w:p>
        </w:tc>
        <w:tc>
          <w:tcPr>
            <w:tcW w:w="66" w:type="pct"/>
            <w:noWrap/>
            <w:hideMark/>
          </w:tcPr>
          <w:p w14:paraId="50F0B0E7"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2B4D40D9" w14:textId="77777777" w:rsidTr="00C01196">
        <w:trPr>
          <w:trHeight w:hRule="exact" w:val="86"/>
          <w:jc w:val="center"/>
        </w:trPr>
        <w:tc>
          <w:tcPr>
            <w:tcW w:w="3807" w:type="pct"/>
            <w:gridSpan w:val="4"/>
            <w:tcBorders>
              <w:top w:val="nil"/>
              <w:left w:val="nil"/>
              <w:bottom w:val="single" w:sz="4" w:space="0" w:color="auto"/>
              <w:right w:val="nil"/>
            </w:tcBorders>
            <w:vAlign w:val="bottom"/>
            <w:hideMark/>
          </w:tcPr>
          <w:p w14:paraId="18D66E4D" w14:textId="77777777" w:rsidR="00C01196" w:rsidRDefault="00C01196">
            <w:pPr>
              <w:pStyle w:val="rrdsinglerule"/>
              <w:keepNext/>
              <w:keepLines/>
              <w:pBdr>
                <w:top w:val="none" w:sz="0" w:space="0" w:color="auto"/>
              </w:pBdr>
              <w:spacing w:line="80" w:lineRule="exact"/>
              <w:rPr>
                <w:rFonts w:cs="Arial"/>
              </w:rPr>
            </w:pPr>
            <w:r>
              <w:rPr>
                <w:rFonts w:cs="Arial"/>
              </w:rPr>
              <w:t> </w:t>
            </w:r>
          </w:p>
        </w:tc>
        <w:tc>
          <w:tcPr>
            <w:tcW w:w="66" w:type="pct"/>
            <w:vAlign w:val="bottom"/>
          </w:tcPr>
          <w:p w14:paraId="75524E6B" w14:textId="77777777" w:rsidR="00C01196" w:rsidRDefault="00C01196">
            <w:pPr>
              <w:keepNext/>
              <w:keepLines/>
              <w:spacing w:line="80" w:lineRule="exact"/>
              <w:rPr>
                <w:rFonts w:ascii="Arial" w:hAnsi="Arial" w:cs="Arial"/>
                <w:sz w:val="8"/>
                <w:szCs w:val="8"/>
              </w:rPr>
            </w:pPr>
          </w:p>
        </w:tc>
        <w:tc>
          <w:tcPr>
            <w:tcW w:w="27" w:type="pct"/>
            <w:vAlign w:val="bottom"/>
            <w:hideMark/>
          </w:tcPr>
          <w:p w14:paraId="719765E4"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582CC1F4" w14:textId="77777777" w:rsidR="00C01196" w:rsidRDefault="00C01196">
            <w:pPr>
              <w:pStyle w:val="rrdsinglerule"/>
              <w:keepNext/>
              <w:keepLines/>
              <w:pBdr>
                <w:top w:val="none" w:sz="0" w:space="0" w:color="auto"/>
              </w:pBdr>
              <w:spacing w:line="80" w:lineRule="exact"/>
              <w:rPr>
                <w:rFonts w:cs="Arial"/>
              </w:rPr>
            </w:pPr>
            <w:r>
              <w:rPr>
                <w:rFonts w:cs="Arial"/>
              </w:rPr>
              <w:t> </w:t>
            </w:r>
          </w:p>
        </w:tc>
        <w:tc>
          <w:tcPr>
            <w:tcW w:w="414" w:type="pct"/>
            <w:tcBorders>
              <w:top w:val="nil"/>
              <w:left w:val="nil"/>
              <w:bottom w:val="single" w:sz="4" w:space="0" w:color="auto"/>
              <w:right w:val="nil"/>
            </w:tcBorders>
            <w:vAlign w:val="bottom"/>
            <w:hideMark/>
          </w:tcPr>
          <w:p w14:paraId="48199DA9" w14:textId="77777777" w:rsidR="00C01196" w:rsidRDefault="00C01196">
            <w:pPr>
              <w:pStyle w:val="rrdsinglerule"/>
              <w:keepNext/>
              <w:keepLines/>
              <w:pBdr>
                <w:top w:val="none" w:sz="0" w:space="0" w:color="auto"/>
              </w:pBdr>
              <w:spacing w:line="80" w:lineRule="exact"/>
              <w:rPr>
                <w:rFonts w:cs="Arial"/>
                <w:bCs/>
              </w:rPr>
            </w:pPr>
            <w:r>
              <w:rPr>
                <w:rFonts w:cs="Arial"/>
                <w:bCs/>
              </w:rPr>
              <w:t> </w:t>
            </w:r>
          </w:p>
        </w:tc>
        <w:tc>
          <w:tcPr>
            <w:tcW w:w="66" w:type="pct"/>
            <w:vAlign w:val="bottom"/>
          </w:tcPr>
          <w:p w14:paraId="19C22514" w14:textId="77777777" w:rsidR="00C01196" w:rsidRDefault="00C01196">
            <w:pPr>
              <w:keepNext/>
              <w:keepLines/>
              <w:spacing w:line="80" w:lineRule="exact"/>
              <w:rPr>
                <w:rFonts w:ascii="Arial" w:hAnsi="Arial" w:cs="Arial"/>
                <w:bCs/>
                <w:sz w:val="8"/>
                <w:szCs w:val="8"/>
              </w:rPr>
            </w:pPr>
          </w:p>
        </w:tc>
        <w:tc>
          <w:tcPr>
            <w:tcW w:w="34" w:type="pct"/>
            <w:vAlign w:val="bottom"/>
            <w:hideMark/>
          </w:tcPr>
          <w:p w14:paraId="48152B16"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6F22B505" w14:textId="77777777" w:rsidR="00C01196" w:rsidRDefault="00C01196">
            <w:pPr>
              <w:pStyle w:val="rrdsinglerule"/>
              <w:keepNext/>
              <w:keepLines/>
              <w:pBdr>
                <w:top w:val="none" w:sz="0" w:space="0" w:color="auto"/>
              </w:pBdr>
              <w:spacing w:line="80" w:lineRule="exact"/>
              <w:rPr>
                <w:rFonts w:cs="Arial"/>
              </w:rPr>
            </w:pPr>
            <w:r>
              <w:rPr>
                <w:rFonts w:cs="Arial"/>
              </w:rPr>
              <w:t> </w:t>
            </w:r>
          </w:p>
        </w:tc>
        <w:tc>
          <w:tcPr>
            <w:tcW w:w="398" w:type="pct"/>
            <w:tcBorders>
              <w:top w:val="nil"/>
              <w:left w:val="nil"/>
              <w:bottom w:val="single" w:sz="4" w:space="0" w:color="auto"/>
              <w:right w:val="nil"/>
            </w:tcBorders>
            <w:vAlign w:val="bottom"/>
          </w:tcPr>
          <w:p w14:paraId="21876C57" w14:textId="77777777" w:rsidR="00C01196" w:rsidRDefault="00C01196">
            <w:pPr>
              <w:pStyle w:val="rrdsinglerule"/>
              <w:keepNext/>
              <w:keepLines/>
              <w:pBdr>
                <w:top w:val="none" w:sz="0" w:space="0" w:color="auto"/>
              </w:pBdr>
              <w:spacing w:line="80" w:lineRule="exact"/>
              <w:rPr>
                <w:rFonts w:cs="Arial"/>
              </w:rPr>
            </w:pPr>
          </w:p>
        </w:tc>
        <w:tc>
          <w:tcPr>
            <w:tcW w:w="66" w:type="pct"/>
            <w:vAlign w:val="bottom"/>
          </w:tcPr>
          <w:p w14:paraId="63541241" w14:textId="77777777" w:rsidR="00C01196" w:rsidRDefault="00C01196">
            <w:pPr>
              <w:keepNext/>
              <w:keepLines/>
              <w:spacing w:line="80" w:lineRule="exact"/>
              <w:rPr>
                <w:rFonts w:ascii="Arial" w:hAnsi="Arial" w:cs="Arial"/>
                <w:sz w:val="8"/>
                <w:szCs w:val="8"/>
              </w:rPr>
            </w:pPr>
          </w:p>
        </w:tc>
      </w:tr>
      <w:tr w:rsidR="00C01196" w14:paraId="1798FC43" w14:textId="77777777" w:rsidTr="00C01196">
        <w:trPr>
          <w:trHeight w:hRule="exact" w:val="86"/>
          <w:jc w:val="center"/>
        </w:trPr>
        <w:tc>
          <w:tcPr>
            <w:tcW w:w="3047" w:type="pct"/>
            <w:tcBorders>
              <w:top w:val="single" w:sz="4" w:space="0" w:color="auto"/>
              <w:left w:val="nil"/>
              <w:bottom w:val="nil"/>
              <w:right w:val="nil"/>
            </w:tcBorders>
          </w:tcPr>
          <w:p w14:paraId="4DBD9AA0" w14:textId="77777777" w:rsidR="00C01196" w:rsidRDefault="00C01196">
            <w:pPr>
              <w:pStyle w:val="NormalWeb"/>
              <w:keepNext/>
              <w:keepLines/>
              <w:spacing w:line="80" w:lineRule="exact"/>
              <w:ind w:left="240" w:hanging="240"/>
              <w:rPr>
                <w:rFonts w:cs="Arial"/>
                <w:b/>
                <w:bCs/>
                <w:sz w:val="8"/>
                <w:szCs w:val="8"/>
              </w:rPr>
            </w:pPr>
          </w:p>
        </w:tc>
        <w:tc>
          <w:tcPr>
            <w:tcW w:w="27" w:type="pct"/>
            <w:tcBorders>
              <w:top w:val="single" w:sz="4" w:space="0" w:color="auto"/>
              <w:left w:val="nil"/>
              <w:bottom w:val="nil"/>
              <w:right w:val="nil"/>
            </w:tcBorders>
            <w:vAlign w:val="bottom"/>
          </w:tcPr>
          <w:p w14:paraId="7DE1C523" w14:textId="77777777" w:rsidR="00C01196" w:rsidRDefault="00C01196">
            <w:pPr>
              <w:pStyle w:val="la2"/>
              <w:keepNext/>
              <w:keepLines/>
              <w:spacing w:line="80" w:lineRule="exact"/>
              <w:rPr>
                <w:rFonts w:ascii="Arial" w:hAnsi="Arial" w:cs="Arial"/>
              </w:rPr>
            </w:pPr>
          </w:p>
        </w:tc>
        <w:tc>
          <w:tcPr>
            <w:tcW w:w="61" w:type="pct"/>
            <w:tcBorders>
              <w:top w:val="single" w:sz="4" w:space="0" w:color="auto"/>
              <w:left w:val="nil"/>
              <w:bottom w:val="nil"/>
              <w:right w:val="nil"/>
            </w:tcBorders>
            <w:vAlign w:val="bottom"/>
          </w:tcPr>
          <w:p w14:paraId="5954C7D3" w14:textId="77777777" w:rsidR="00C01196" w:rsidRDefault="00C01196">
            <w:pPr>
              <w:pStyle w:val="la2"/>
              <w:keepNext/>
              <w:keepLines/>
              <w:spacing w:line="80" w:lineRule="exact"/>
              <w:rPr>
                <w:rFonts w:ascii="Arial" w:hAnsi="Arial" w:cs="Arial"/>
              </w:rPr>
            </w:pPr>
          </w:p>
        </w:tc>
        <w:tc>
          <w:tcPr>
            <w:tcW w:w="672" w:type="pct"/>
            <w:tcBorders>
              <w:top w:val="single" w:sz="4" w:space="0" w:color="auto"/>
              <w:left w:val="nil"/>
              <w:bottom w:val="nil"/>
              <w:right w:val="nil"/>
            </w:tcBorders>
            <w:vAlign w:val="bottom"/>
          </w:tcPr>
          <w:p w14:paraId="2482CA16" w14:textId="77777777" w:rsidR="00C01196" w:rsidRDefault="00C01196">
            <w:pPr>
              <w:pStyle w:val="la2"/>
              <w:keepNext/>
              <w:keepLines/>
              <w:spacing w:line="80" w:lineRule="exact"/>
              <w:rPr>
                <w:rFonts w:ascii="Arial" w:hAnsi="Arial" w:cs="Arial"/>
              </w:rPr>
            </w:pPr>
          </w:p>
        </w:tc>
        <w:tc>
          <w:tcPr>
            <w:tcW w:w="66" w:type="pct"/>
            <w:vAlign w:val="bottom"/>
          </w:tcPr>
          <w:p w14:paraId="488F7F10" w14:textId="77777777" w:rsidR="00C01196" w:rsidRDefault="00C01196">
            <w:pPr>
              <w:pStyle w:val="la2"/>
              <w:keepNext/>
              <w:keepLines/>
              <w:spacing w:line="80" w:lineRule="exact"/>
              <w:rPr>
                <w:rFonts w:ascii="Arial" w:hAnsi="Arial" w:cs="Arial"/>
              </w:rPr>
            </w:pPr>
          </w:p>
        </w:tc>
        <w:tc>
          <w:tcPr>
            <w:tcW w:w="27" w:type="pct"/>
            <w:vAlign w:val="bottom"/>
          </w:tcPr>
          <w:p w14:paraId="440A772F" w14:textId="77777777" w:rsidR="00C01196" w:rsidRDefault="00C01196">
            <w:pPr>
              <w:pStyle w:val="la2"/>
              <w:keepNext/>
              <w:keepLines/>
              <w:spacing w:line="80" w:lineRule="exact"/>
              <w:rPr>
                <w:rFonts w:ascii="Arial" w:hAnsi="Arial" w:cs="Arial"/>
              </w:rPr>
            </w:pPr>
          </w:p>
        </w:tc>
        <w:tc>
          <w:tcPr>
            <w:tcW w:w="61" w:type="pct"/>
            <w:vAlign w:val="bottom"/>
          </w:tcPr>
          <w:p w14:paraId="608B0EE7" w14:textId="77777777" w:rsidR="00C01196" w:rsidRDefault="00C01196">
            <w:pPr>
              <w:pStyle w:val="la2"/>
              <w:keepNext/>
              <w:keepLines/>
              <w:spacing w:line="80" w:lineRule="exact"/>
              <w:rPr>
                <w:rFonts w:ascii="Arial" w:hAnsi="Arial" w:cs="Arial"/>
              </w:rPr>
            </w:pPr>
          </w:p>
        </w:tc>
        <w:tc>
          <w:tcPr>
            <w:tcW w:w="414" w:type="pct"/>
            <w:vAlign w:val="bottom"/>
          </w:tcPr>
          <w:p w14:paraId="51C7A309" w14:textId="77777777" w:rsidR="00C01196" w:rsidRDefault="00C01196">
            <w:pPr>
              <w:pStyle w:val="la2"/>
              <w:keepNext/>
              <w:keepLines/>
              <w:spacing w:line="80" w:lineRule="exact"/>
              <w:rPr>
                <w:rFonts w:ascii="Arial" w:hAnsi="Arial" w:cs="Arial"/>
                <w:bCs/>
              </w:rPr>
            </w:pPr>
          </w:p>
        </w:tc>
        <w:tc>
          <w:tcPr>
            <w:tcW w:w="66" w:type="pct"/>
            <w:vAlign w:val="bottom"/>
          </w:tcPr>
          <w:p w14:paraId="72C6786B" w14:textId="77777777" w:rsidR="00C01196" w:rsidRDefault="00C01196">
            <w:pPr>
              <w:pStyle w:val="la2"/>
              <w:keepNext/>
              <w:keepLines/>
              <w:spacing w:line="80" w:lineRule="exact"/>
              <w:rPr>
                <w:rFonts w:ascii="Arial" w:hAnsi="Arial" w:cs="Arial"/>
                <w:bCs/>
              </w:rPr>
            </w:pPr>
          </w:p>
        </w:tc>
        <w:tc>
          <w:tcPr>
            <w:tcW w:w="34" w:type="pct"/>
            <w:vAlign w:val="bottom"/>
          </w:tcPr>
          <w:p w14:paraId="43068D25" w14:textId="77777777" w:rsidR="00C01196" w:rsidRDefault="00C01196">
            <w:pPr>
              <w:pStyle w:val="la2"/>
              <w:keepNext/>
              <w:keepLines/>
              <w:spacing w:line="80" w:lineRule="exact"/>
              <w:rPr>
                <w:rFonts w:ascii="Arial" w:hAnsi="Arial" w:cs="Arial"/>
              </w:rPr>
            </w:pPr>
          </w:p>
        </w:tc>
        <w:tc>
          <w:tcPr>
            <w:tcW w:w="61" w:type="pct"/>
            <w:vAlign w:val="bottom"/>
          </w:tcPr>
          <w:p w14:paraId="6D618A0C" w14:textId="77777777" w:rsidR="00C01196" w:rsidRDefault="00C01196">
            <w:pPr>
              <w:pStyle w:val="la2"/>
              <w:keepNext/>
              <w:keepLines/>
              <w:spacing w:line="80" w:lineRule="exact"/>
              <w:rPr>
                <w:rFonts w:ascii="Arial" w:hAnsi="Arial" w:cs="Arial"/>
              </w:rPr>
            </w:pPr>
          </w:p>
        </w:tc>
        <w:tc>
          <w:tcPr>
            <w:tcW w:w="398" w:type="pct"/>
            <w:vAlign w:val="bottom"/>
          </w:tcPr>
          <w:p w14:paraId="51F9E4BF" w14:textId="77777777" w:rsidR="00C01196" w:rsidRDefault="00C01196">
            <w:pPr>
              <w:pStyle w:val="la2"/>
              <w:keepNext/>
              <w:keepLines/>
              <w:spacing w:line="80" w:lineRule="exact"/>
              <w:rPr>
                <w:rFonts w:ascii="Arial" w:hAnsi="Arial" w:cs="Arial"/>
              </w:rPr>
            </w:pPr>
          </w:p>
        </w:tc>
        <w:tc>
          <w:tcPr>
            <w:tcW w:w="66" w:type="pct"/>
            <w:vAlign w:val="bottom"/>
          </w:tcPr>
          <w:p w14:paraId="7AC94CEC" w14:textId="77777777" w:rsidR="00C01196" w:rsidRDefault="00C01196">
            <w:pPr>
              <w:pStyle w:val="la2"/>
              <w:keepNext/>
              <w:keepLines/>
              <w:spacing w:line="80" w:lineRule="exact"/>
              <w:rPr>
                <w:rFonts w:ascii="Arial" w:hAnsi="Arial" w:cs="Arial"/>
              </w:rPr>
            </w:pPr>
          </w:p>
        </w:tc>
      </w:tr>
      <w:tr w:rsidR="00C01196" w14:paraId="20293759" w14:textId="77777777" w:rsidTr="00C01196">
        <w:trPr>
          <w:jc w:val="center"/>
        </w:trPr>
        <w:tc>
          <w:tcPr>
            <w:tcW w:w="3047" w:type="pct"/>
            <w:hideMark/>
          </w:tcPr>
          <w:p w14:paraId="63125A00"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b/>
                <w:bCs/>
                <w:sz w:val="20"/>
                <w:szCs w:val="20"/>
              </w:rPr>
              <w:t>Investing</w:t>
            </w:r>
          </w:p>
        </w:tc>
        <w:tc>
          <w:tcPr>
            <w:tcW w:w="27" w:type="pct"/>
            <w:vAlign w:val="bottom"/>
            <w:hideMark/>
          </w:tcPr>
          <w:p w14:paraId="52138CAA"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5308275B" w14:textId="77777777" w:rsidR="00C01196" w:rsidRDefault="00C01196">
            <w:pPr>
              <w:pStyle w:val="la2"/>
              <w:keepNext/>
              <w:keepLines/>
              <w:rPr>
                <w:rFonts w:ascii="Arial" w:hAnsi="Arial" w:cs="Arial"/>
              </w:rPr>
            </w:pPr>
            <w:r>
              <w:rPr>
                <w:rFonts w:ascii="Arial" w:hAnsi="Arial" w:cs="Arial"/>
              </w:rPr>
              <w:t> </w:t>
            </w:r>
          </w:p>
        </w:tc>
        <w:tc>
          <w:tcPr>
            <w:tcW w:w="672" w:type="pct"/>
            <w:vAlign w:val="bottom"/>
            <w:hideMark/>
          </w:tcPr>
          <w:p w14:paraId="7ADAA07A" w14:textId="77777777" w:rsidR="00C01196" w:rsidRDefault="00C01196">
            <w:pPr>
              <w:pStyle w:val="la2"/>
              <w:keepNext/>
              <w:keepLines/>
              <w:rPr>
                <w:rFonts w:ascii="Arial" w:hAnsi="Arial" w:cs="Arial"/>
              </w:rPr>
            </w:pPr>
            <w:r>
              <w:rPr>
                <w:rFonts w:ascii="Arial" w:hAnsi="Arial" w:cs="Arial"/>
              </w:rPr>
              <w:t> </w:t>
            </w:r>
          </w:p>
        </w:tc>
        <w:tc>
          <w:tcPr>
            <w:tcW w:w="66" w:type="pct"/>
            <w:vAlign w:val="bottom"/>
            <w:hideMark/>
          </w:tcPr>
          <w:p w14:paraId="304B6108" w14:textId="77777777" w:rsidR="00C01196" w:rsidRDefault="00C01196">
            <w:pPr>
              <w:pStyle w:val="la2"/>
              <w:keepNext/>
              <w:keepLines/>
              <w:rPr>
                <w:rFonts w:ascii="Arial" w:hAnsi="Arial" w:cs="Arial"/>
              </w:rPr>
            </w:pPr>
            <w:r>
              <w:rPr>
                <w:rFonts w:ascii="Arial" w:hAnsi="Arial" w:cs="Arial"/>
              </w:rPr>
              <w:t> </w:t>
            </w:r>
          </w:p>
        </w:tc>
        <w:tc>
          <w:tcPr>
            <w:tcW w:w="27" w:type="pct"/>
            <w:vAlign w:val="bottom"/>
            <w:hideMark/>
          </w:tcPr>
          <w:p w14:paraId="56D63B5C"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73B00EE3" w14:textId="77777777" w:rsidR="00C01196" w:rsidRDefault="00C01196">
            <w:pPr>
              <w:pStyle w:val="la2"/>
              <w:keepNext/>
              <w:keepLines/>
              <w:rPr>
                <w:rFonts w:ascii="Arial" w:hAnsi="Arial" w:cs="Arial"/>
              </w:rPr>
            </w:pPr>
            <w:r>
              <w:rPr>
                <w:rFonts w:ascii="Arial" w:hAnsi="Arial" w:cs="Arial"/>
              </w:rPr>
              <w:t> </w:t>
            </w:r>
          </w:p>
        </w:tc>
        <w:tc>
          <w:tcPr>
            <w:tcW w:w="414" w:type="pct"/>
            <w:vAlign w:val="bottom"/>
            <w:hideMark/>
          </w:tcPr>
          <w:p w14:paraId="44380BD5" w14:textId="77777777" w:rsidR="00C01196" w:rsidRDefault="00C01196">
            <w:pPr>
              <w:pStyle w:val="la2"/>
              <w:keepNext/>
              <w:keepLines/>
              <w:rPr>
                <w:rFonts w:ascii="Arial" w:hAnsi="Arial" w:cs="Arial"/>
                <w:bCs/>
              </w:rPr>
            </w:pPr>
            <w:r>
              <w:rPr>
                <w:rFonts w:ascii="Arial" w:hAnsi="Arial" w:cs="Arial"/>
                <w:bCs/>
              </w:rPr>
              <w:t> </w:t>
            </w:r>
          </w:p>
        </w:tc>
        <w:tc>
          <w:tcPr>
            <w:tcW w:w="66" w:type="pct"/>
            <w:vAlign w:val="bottom"/>
            <w:hideMark/>
          </w:tcPr>
          <w:p w14:paraId="352ABD7A" w14:textId="77777777" w:rsidR="00C01196" w:rsidRDefault="00C01196">
            <w:pPr>
              <w:pStyle w:val="la2"/>
              <w:keepNext/>
              <w:keepLines/>
              <w:rPr>
                <w:rFonts w:ascii="Arial" w:hAnsi="Arial" w:cs="Arial"/>
                <w:bCs/>
              </w:rPr>
            </w:pPr>
            <w:r>
              <w:rPr>
                <w:rFonts w:ascii="Arial" w:hAnsi="Arial" w:cs="Arial"/>
                <w:bCs/>
              </w:rPr>
              <w:t> </w:t>
            </w:r>
          </w:p>
        </w:tc>
        <w:tc>
          <w:tcPr>
            <w:tcW w:w="34" w:type="pct"/>
            <w:vAlign w:val="bottom"/>
            <w:hideMark/>
          </w:tcPr>
          <w:p w14:paraId="43B3B5A8"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04CBAAE" w14:textId="77777777" w:rsidR="00C01196" w:rsidRDefault="00C01196">
            <w:pPr>
              <w:pStyle w:val="la2"/>
              <w:keepNext/>
              <w:keepLines/>
              <w:rPr>
                <w:rFonts w:ascii="Arial" w:hAnsi="Arial" w:cs="Arial"/>
              </w:rPr>
            </w:pPr>
            <w:r>
              <w:rPr>
                <w:rFonts w:ascii="Arial" w:hAnsi="Arial" w:cs="Arial"/>
              </w:rPr>
              <w:t> </w:t>
            </w:r>
          </w:p>
        </w:tc>
        <w:tc>
          <w:tcPr>
            <w:tcW w:w="398" w:type="pct"/>
            <w:vAlign w:val="bottom"/>
            <w:hideMark/>
          </w:tcPr>
          <w:p w14:paraId="7AA29E71" w14:textId="77777777" w:rsidR="00C01196" w:rsidRDefault="00C01196">
            <w:pPr>
              <w:pStyle w:val="la2"/>
              <w:keepNext/>
              <w:keepLines/>
              <w:rPr>
                <w:rFonts w:ascii="Arial" w:hAnsi="Arial" w:cs="Arial"/>
              </w:rPr>
            </w:pPr>
            <w:r>
              <w:rPr>
                <w:rFonts w:ascii="Arial" w:hAnsi="Arial" w:cs="Arial"/>
                <w:bCs/>
              </w:rPr>
              <w:t> </w:t>
            </w:r>
          </w:p>
        </w:tc>
        <w:tc>
          <w:tcPr>
            <w:tcW w:w="66" w:type="pct"/>
            <w:vAlign w:val="bottom"/>
            <w:hideMark/>
          </w:tcPr>
          <w:p w14:paraId="4BA55135" w14:textId="77777777" w:rsidR="00C01196" w:rsidRDefault="00C01196">
            <w:pPr>
              <w:pStyle w:val="la2"/>
              <w:keepNext/>
              <w:keepLines/>
              <w:rPr>
                <w:rFonts w:ascii="Arial" w:hAnsi="Arial" w:cs="Arial"/>
              </w:rPr>
            </w:pPr>
            <w:r>
              <w:rPr>
                <w:rFonts w:ascii="Arial" w:hAnsi="Arial" w:cs="Arial"/>
                <w:bCs/>
              </w:rPr>
              <w:t> </w:t>
            </w:r>
          </w:p>
        </w:tc>
      </w:tr>
      <w:tr w:rsidR="00C01196" w14:paraId="2616DE33" w14:textId="77777777" w:rsidTr="00C01196">
        <w:trPr>
          <w:jc w:val="center"/>
        </w:trPr>
        <w:tc>
          <w:tcPr>
            <w:tcW w:w="3047" w:type="pct"/>
            <w:hideMark/>
          </w:tcPr>
          <w:p w14:paraId="683D03AF"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Additions to property and equipment</w:t>
            </w:r>
          </w:p>
        </w:tc>
        <w:tc>
          <w:tcPr>
            <w:tcW w:w="27" w:type="pct"/>
            <w:vAlign w:val="bottom"/>
            <w:hideMark/>
          </w:tcPr>
          <w:p w14:paraId="07C32CD1"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59AF20A"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0444589B" w14:textId="77777777" w:rsidR="00C01196" w:rsidRDefault="00C01196">
            <w:pPr>
              <w:keepNext/>
              <w:keepLines/>
              <w:spacing w:line="256" w:lineRule="auto"/>
              <w:jc w:val="right"/>
              <w:rPr>
                <w:rFonts w:ascii="Arial" w:hAnsi="Arial" w:cs="Arial"/>
              </w:rPr>
            </w:pPr>
            <w:r>
              <w:rPr>
                <w:rFonts w:ascii="Arial" w:hAnsi="Arial" w:cs="Arial"/>
                <w:b/>
              </w:rPr>
              <w:t>(28,107</w:t>
            </w:r>
          </w:p>
        </w:tc>
        <w:tc>
          <w:tcPr>
            <w:tcW w:w="66" w:type="pct"/>
            <w:noWrap/>
            <w:vAlign w:val="bottom"/>
            <w:hideMark/>
          </w:tcPr>
          <w:p w14:paraId="4D07E629" w14:textId="77777777" w:rsidR="00C01196" w:rsidRDefault="00C01196">
            <w:pPr>
              <w:keepNext/>
              <w:keepLines/>
              <w:spacing w:line="256" w:lineRule="auto"/>
              <w:rPr>
                <w:rFonts w:ascii="Arial" w:hAnsi="Arial" w:cs="Arial"/>
                <w:sz w:val="8"/>
              </w:rPr>
            </w:pPr>
            <w:r>
              <w:rPr>
                <w:rFonts w:ascii="Arial" w:hAnsi="Arial" w:cs="Arial"/>
                <w:b/>
              </w:rPr>
              <w:t>)</w:t>
            </w:r>
          </w:p>
        </w:tc>
        <w:tc>
          <w:tcPr>
            <w:tcW w:w="27" w:type="pct"/>
            <w:vAlign w:val="bottom"/>
            <w:hideMark/>
          </w:tcPr>
          <w:p w14:paraId="4315810B"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B046E25"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6402518A" w14:textId="77777777" w:rsidR="00C01196" w:rsidRDefault="00C01196">
            <w:pPr>
              <w:keepNext/>
              <w:keepLines/>
              <w:spacing w:line="256" w:lineRule="auto"/>
              <w:jc w:val="right"/>
              <w:rPr>
                <w:rFonts w:ascii="Arial" w:hAnsi="Arial" w:cs="Arial"/>
                <w:bCs/>
              </w:rPr>
            </w:pPr>
            <w:r>
              <w:rPr>
                <w:rFonts w:ascii="Arial" w:hAnsi="Arial" w:cs="Arial"/>
                <w:bCs/>
              </w:rPr>
              <w:t>(23,886</w:t>
            </w:r>
          </w:p>
        </w:tc>
        <w:tc>
          <w:tcPr>
            <w:tcW w:w="66" w:type="pct"/>
            <w:noWrap/>
            <w:vAlign w:val="bottom"/>
            <w:hideMark/>
          </w:tcPr>
          <w:p w14:paraId="47FEFBA4" w14:textId="77777777" w:rsidR="00C01196" w:rsidRDefault="00C01196">
            <w:pPr>
              <w:keepNext/>
              <w:keepLines/>
              <w:spacing w:line="256" w:lineRule="auto"/>
              <w:rPr>
                <w:rFonts w:ascii="Arial" w:hAnsi="Arial" w:cs="Arial"/>
                <w:bCs/>
                <w:sz w:val="8"/>
              </w:rPr>
            </w:pPr>
            <w:r>
              <w:rPr>
                <w:rFonts w:ascii="Arial" w:hAnsi="Arial" w:cs="Arial"/>
                <w:bCs/>
              </w:rPr>
              <w:t>)</w:t>
            </w:r>
          </w:p>
        </w:tc>
        <w:tc>
          <w:tcPr>
            <w:tcW w:w="34" w:type="pct"/>
            <w:vAlign w:val="bottom"/>
            <w:hideMark/>
          </w:tcPr>
          <w:p w14:paraId="1C089A9F"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112089A6"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284D6E83" w14:textId="77777777" w:rsidR="00C01196" w:rsidRDefault="00C01196">
            <w:pPr>
              <w:keepNext/>
              <w:keepLines/>
              <w:spacing w:line="256" w:lineRule="auto"/>
              <w:jc w:val="right"/>
              <w:rPr>
                <w:rFonts w:ascii="Arial" w:hAnsi="Arial" w:cs="Arial"/>
              </w:rPr>
            </w:pPr>
            <w:r>
              <w:rPr>
                <w:rFonts w:ascii="Arial" w:hAnsi="Arial" w:cs="Arial"/>
                <w:bCs/>
              </w:rPr>
              <w:t>(20,622</w:t>
            </w:r>
          </w:p>
        </w:tc>
        <w:tc>
          <w:tcPr>
            <w:tcW w:w="66" w:type="pct"/>
            <w:noWrap/>
            <w:vAlign w:val="bottom"/>
            <w:hideMark/>
          </w:tcPr>
          <w:p w14:paraId="3D955CD3"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38F8E209" w14:textId="77777777" w:rsidTr="00C01196">
        <w:trPr>
          <w:jc w:val="center"/>
        </w:trPr>
        <w:tc>
          <w:tcPr>
            <w:tcW w:w="3047" w:type="pct"/>
            <w:hideMark/>
          </w:tcPr>
          <w:p w14:paraId="5657124F" w14:textId="77777777" w:rsidR="00C01196" w:rsidRDefault="00C01196">
            <w:pPr>
              <w:pStyle w:val="NormalWeb"/>
              <w:keepNext/>
              <w:keepLines/>
              <w:spacing w:before="0" w:beforeAutospacing="0" w:after="0" w:afterAutospacing="0" w:line="256" w:lineRule="auto"/>
              <w:ind w:left="240" w:hanging="240"/>
              <w:jc w:val="left"/>
              <w:rPr>
                <w:rFonts w:cs="Arial"/>
                <w:sz w:val="8"/>
              </w:rPr>
            </w:pPr>
            <w:r>
              <w:rPr>
                <w:rFonts w:cs="Arial"/>
                <w:sz w:val="20"/>
                <w:szCs w:val="20"/>
              </w:rPr>
              <w:t>Acquisition of companies, net of cash acquired, and purchases of intangible and other assets</w:t>
            </w:r>
          </w:p>
        </w:tc>
        <w:tc>
          <w:tcPr>
            <w:tcW w:w="27" w:type="pct"/>
            <w:vAlign w:val="bottom"/>
            <w:hideMark/>
          </w:tcPr>
          <w:p w14:paraId="65663AFC"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1DF1D108"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60ECE091" w14:textId="77777777" w:rsidR="00C01196" w:rsidRDefault="00C01196">
            <w:pPr>
              <w:keepNext/>
              <w:keepLines/>
              <w:spacing w:line="256" w:lineRule="auto"/>
              <w:jc w:val="right"/>
              <w:rPr>
                <w:rFonts w:ascii="Arial" w:hAnsi="Arial" w:cs="Arial"/>
              </w:rPr>
            </w:pPr>
            <w:r>
              <w:rPr>
                <w:rFonts w:ascii="Arial" w:hAnsi="Arial" w:cs="Arial"/>
                <w:b/>
              </w:rPr>
              <w:t>(1,670</w:t>
            </w:r>
          </w:p>
        </w:tc>
        <w:tc>
          <w:tcPr>
            <w:tcW w:w="66" w:type="pct"/>
            <w:noWrap/>
            <w:vAlign w:val="bottom"/>
            <w:hideMark/>
          </w:tcPr>
          <w:p w14:paraId="7A701182" w14:textId="77777777" w:rsidR="00C01196" w:rsidRDefault="00C01196">
            <w:pPr>
              <w:keepNext/>
              <w:keepLines/>
              <w:spacing w:line="256" w:lineRule="auto"/>
              <w:rPr>
                <w:rFonts w:ascii="Arial" w:hAnsi="Arial" w:cs="Arial"/>
                <w:sz w:val="8"/>
              </w:rPr>
            </w:pPr>
            <w:r>
              <w:rPr>
                <w:rFonts w:ascii="Arial" w:hAnsi="Arial" w:cs="Arial"/>
                <w:b/>
              </w:rPr>
              <w:t>)</w:t>
            </w:r>
          </w:p>
        </w:tc>
        <w:tc>
          <w:tcPr>
            <w:tcW w:w="27" w:type="pct"/>
            <w:vAlign w:val="bottom"/>
            <w:hideMark/>
          </w:tcPr>
          <w:p w14:paraId="385CAB94"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562F1046"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66904084" w14:textId="77777777" w:rsidR="00C01196" w:rsidRDefault="00C01196">
            <w:pPr>
              <w:keepNext/>
              <w:keepLines/>
              <w:spacing w:line="256" w:lineRule="auto"/>
              <w:jc w:val="right"/>
              <w:rPr>
                <w:rFonts w:ascii="Arial" w:hAnsi="Arial" w:cs="Arial"/>
                <w:bCs/>
              </w:rPr>
            </w:pPr>
            <w:r>
              <w:rPr>
                <w:rFonts w:ascii="Arial" w:hAnsi="Arial" w:cs="Arial"/>
                <w:bCs/>
              </w:rPr>
              <w:t>(22,038</w:t>
            </w:r>
          </w:p>
        </w:tc>
        <w:tc>
          <w:tcPr>
            <w:tcW w:w="66" w:type="pct"/>
            <w:noWrap/>
            <w:vAlign w:val="bottom"/>
            <w:hideMark/>
          </w:tcPr>
          <w:p w14:paraId="47080828" w14:textId="77777777" w:rsidR="00C01196" w:rsidRDefault="00C01196">
            <w:pPr>
              <w:keepNext/>
              <w:keepLines/>
              <w:spacing w:line="256" w:lineRule="auto"/>
              <w:rPr>
                <w:rFonts w:ascii="Arial" w:hAnsi="Arial" w:cs="Arial"/>
                <w:bCs/>
                <w:sz w:val="8"/>
              </w:rPr>
            </w:pPr>
            <w:r>
              <w:rPr>
                <w:rFonts w:ascii="Arial" w:hAnsi="Arial" w:cs="Arial"/>
                <w:bCs/>
              </w:rPr>
              <w:t>)</w:t>
            </w:r>
          </w:p>
        </w:tc>
        <w:tc>
          <w:tcPr>
            <w:tcW w:w="34" w:type="pct"/>
            <w:vAlign w:val="bottom"/>
            <w:hideMark/>
          </w:tcPr>
          <w:p w14:paraId="1A2DB835"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7007C47"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18ACA462" w14:textId="77777777" w:rsidR="00C01196" w:rsidRDefault="00C01196">
            <w:pPr>
              <w:keepNext/>
              <w:keepLines/>
              <w:spacing w:line="256" w:lineRule="auto"/>
              <w:jc w:val="right"/>
              <w:rPr>
                <w:rFonts w:ascii="Arial" w:hAnsi="Arial" w:cs="Arial"/>
              </w:rPr>
            </w:pPr>
            <w:r>
              <w:rPr>
                <w:rFonts w:ascii="Arial" w:hAnsi="Arial" w:cs="Arial"/>
                <w:bCs/>
              </w:rPr>
              <w:t>(8,909</w:t>
            </w:r>
          </w:p>
        </w:tc>
        <w:tc>
          <w:tcPr>
            <w:tcW w:w="66" w:type="pct"/>
            <w:noWrap/>
            <w:vAlign w:val="bottom"/>
            <w:hideMark/>
          </w:tcPr>
          <w:p w14:paraId="322B0F5B"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4A55A11B" w14:textId="77777777" w:rsidTr="00C01196">
        <w:trPr>
          <w:jc w:val="center"/>
        </w:trPr>
        <w:tc>
          <w:tcPr>
            <w:tcW w:w="3047" w:type="pct"/>
            <w:hideMark/>
          </w:tcPr>
          <w:p w14:paraId="3F045427"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Purchases of investments</w:t>
            </w:r>
          </w:p>
        </w:tc>
        <w:tc>
          <w:tcPr>
            <w:tcW w:w="27" w:type="pct"/>
            <w:vAlign w:val="bottom"/>
            <w:hideMark/>
          </w:tcPr>
          <w:p w14:paraId="241D30B0"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0EE1A595"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019A1036" w14:textId="77777777" w:rsidR="00C01196" w:rsidRDefault="00C01196">
            <w:pPr>
              <w:keepNext/>
              <w:keepLines/>
              <w:spacing w:line="256" w:lineRule="auto"/>
              <w:jc w:val="right"/>
              <w:rPr>
                <w:rFonts w:ascii="Arial" w:hAnsi="Arial" w:cs="Arial"/>
              </w:rPr>
            </w:pPr>
            <w:r>
              <w:rPr>
                <w:rFonts w:ascii="Arial" w:hAnsi="Arial" w:cs="Arial"/>
                <w:b/>
              </w:rPr>
              <w:t>(37,651</w:t>
            </w:r>
          </w:p>
        </w:tc>
        <w:tc>
          <w:tcPr>
            <w:tcW w:w="66" w:type="pct"/>
            <w:noWrap/>
            <w:vAlign w:val="bottom"/>
            <w:hideMark/>
          </w:tcPr>
          <w:p w14:paraId="0E6C9B3F" w14:textId="77777777" w:rsidR="00C01196" w:rsidRDefault="00C01196">
            <w:pPr>
              <w:keepNext/>
              <w:keepLines/>
              <w:spacing w:line="256" w:lineRule="auto"/>
              <w:rPr>
                <w:rFonts w:ascii="Arial" w:hAnsi="Arial" w:cs="Arial"/>
                <w:sz w:val="8"/>
              </w:rPr>
            </w:pPr>
            <w:r>
              <w:rPr>
                <w:rFonts w:ascii="Arial" w:hAnsi="Arial" w:cs="Arial"/>
                <w:b/>
              </w:rPr>
              <w:t>)</w:t>
            </w:r>
          </w:p>
        </w:tc>
        <w:tc>
          <w:tcPr>
            <w:tcW w:w="27" w:type="pct"/>
            <w:vAlign w:val="bottom"/>
            <w:hideMark/>
          </w:tcPr>
          <w:p w14:paraId="778C7921"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30FEA00"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7490DFBB" w14:textId="77777777" w:rsidR="00C01196" w:rsidRDefault="00C01196">
            <w:pPr>
              <w:keepNext/>
              <w:keepLines/>
              <w:spacing w:line="256" w:lineRule="auto"/>
              <w:jc w:val="right"/>
              <w:rPr>
                <w:rFonts w:ascii="Arial" w:hAnsi="Arial" w:cs="Arial"/>
                <w:bCs/>
              </w:rPr>
            </w:pPr>
            <w:r>
              <w:rPr>
                <w:rFonts w:ascii="Arial" w:hAnsi="Arial" w:cs="Arial"/>
                <w:bCs/>
              </w:rPr>
              <w:t>(26,456</w:t>
            </w:r>
          </w:p>
        </w:tc>
        <w:tc>
          <w:tcPr>
            <w:tcW w:w="66" w:type="pct"/>
            <w:noWrap/>
            <w:vAlign w:val="bottom"/>
            <w:hideMark/>
          </w:tcPr>
          <w:p w14:paraId="74E4120D" w14:textId="77777777" w:rsidR="00C01196" w:rsidRDefault="00C01196">
            <w:pPr>
              <w:keepNext/>
              <w:keepLines/>
              <w:spacing w:line="256" w:lineRule="auto"/>
              <w:rPr>
                <w:rFonts w:ascii="Arial" w:hAnsi="Arial" w:cs="Arial"/>
                <w:bCs/>
                <w:sz w:val="8"/>
              </w:rPr>
            </w:pPr>
            <w:r>
              <w:rPr>
                <w:rFonts w:ascii="Arial" w:hAnsi="Arial" w:cs="Arial"/>
                <w:bCs/>
              </w:rPr>
              <w:t>)</w:t>
            </w:r>
          </w:p>
        </w:tc>
        <w:tc>
          <w:tcPr>
            <w:tcW w:w="34" w:type="pct"/>
            <w:vAlign w:val="bottom"/>
            <w:hideMark/>
          </w:tcPr>
          <w:p w14:paraId="6C956625"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A7C8929"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56A6BD24" w14:textId="77777777" w:rsidR="00C01196" w:rsidRDefault="00C01196">
            <w:pPr>
              <w:keepNext/>
              <w:keepLines/>
              <w:spacing w:line="256" w:lineRule="auto"/>
              <w:jc w:val="right"/>
              <w:rPr>
                <w:rFonts w:ascii="Arial" w:hAnsi="Arial" w:cs="Arial"/>
              </w:rPr>
            </w:pPr>
            <w:r>
              <w:rPr>
                <w:rFonts w:ascii="Arial" w:hAnsi="Arial" w:cs="Arial"/>
                <w:bCs/>
              </w:rPr>
              <w:t>(62,924</w:t>
            </w:r>
          </w:p>
        </w:tc>
        <w:tc>
          <w:tcPr>
            <w:tcW w:w="66" w:type="pct"/>
            <w:noWrap/>
            <w:vAlign w:val="bottom"/>
            <w:hideMark/>
          </w:tcPr>
          <w:p w14:paraId="55B2E059"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1E666282" w14:textId="77777777" w:rsidTr="00C01196">
        <w:trPr>
          <w:jc w:val="center"/>
        </w:trPr>
        <w:tc>
          <w:tcPr>
            <w:tcW w:w="3047" w:type="pct"/>
            <w:hideMark/>
          </w:tcPr>
          <w:p w14:paraId="52125C6E"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Maturities of investments</w:t>
            </w:r>
          </w:p>
        </w:tc>
        <w:tc>
          <w:tcPr>
            <w:tcW w:w="27" w:type="pct"/>
            <w:vAlign w:val="bottom"/>
            <w:hideMark/>
          </w:tcPr>
          <w:p w14:paraId="2570B6B6"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701E3A48"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52AED803" w14:textId="77777777" w:rsidR="00C01196" w:rsidRDefault="00C01196">
            <w:pPr>
              <w:keepNext/>
              <w:keepLines/>
              <w:spacing w:line="256" w:lineRule="auto"/>
              <w:jc w:val="right"/>
              <w:rPr>
                <w:rFonts w:ascii="Arial" w:hAnsi="Arial" w:cs="Arial"/>
              </w:rPr>
            </w:pPr>
            <w:r>
              <w:rPr>
                <w:rFonts w:ascii="Arial" w:hAnsi="Arial" w:cs="Arial"/>
                <w:b/>
              </w:rPr>
              <w:t>33,510</w:t>
            </w:r>
          </w:p>
        </w:tc>
        <w:tc>
          <w:tcPr>
            <w:tcW w:w="66" w:type="pct"/>
            <w:noWrap/>
            <w:vAlign w:val="bottom"/>
            <w:hideMark/>
          </w:tcPr>
          <w:p w14:paraId="18A1CEAC" w14:textId="77777777" w:rsidR="00C01196" w:rsidRDefault="00C01196">
            <w:pPr>
              <w:keepNext/>
              <w:keepLines/>
              <w:spacing w:line="256" w:lineRule="auto"/>
              <w:rPr>
                <w:rFonts w:ascii="Arial" w:hAnsi="Arial" w:cs="Arial"/>
                <w:sz w:val="8"/>
              </w:rPr>
            </w:pPr>
            <w:r>
              <w:rPr>
                <w:rFonts w:ascii="Arial" w:hAnsi="Arial" w:cs="Arial"/>
                <w:b/>
              </w:rPr>
              <w:t> </w:t>
            </w:r>
          </w:p>
        </w:tc>
        <w:tc>
          <w:tcPr>
            <w:tcW w:w="27" w:type="pct"/>
            <w:vAlign w:val="bottom"/>
            <w:hideMark/>
          </w:tcPr>
          <w:p w14:paraId="12825F53"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E8FA787"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581ABE9B" w14:textId="77777777" w:rsidR="00C01196" w:rsidRDefault="00C01196">
            <w:pPr>
              <w:keepNext/>
              <w:keepLines/>
              <w:spacing w:line="256" w:lineRule="auto"/>
              <w:jc w:val="right"/>
              <w:rPr>
                <w:rFonts w:ascii="Arial" w:hAnsi="Arial" w:cs="Arial"/>
                <w:bCs/>
              </w:rPr>
            </w:pPr>
            <w:r>
              <w:rPr>
                <w:rFonts w:ascii="Arial" w:hAnsi="Arial" w:cs="Arial"/>
                <w:bCs/>
              </w:rPr>
              <w:t>16,451</w:t>
            </w:r>
          </w:p>
        </w:tc>
        <w:tc>
          <w:tcPr>
            <w:tcW w:w="66" w:type="pct"/>
            <w:noWrap/>
            <w:vAlign w:val="bottom"/>
            <w:hideMark/>
          </w:tcPr>
          <w:p w14:paraId="150F34FA" w14:textId="77777777" w:rsidR="00C01196" w:rsidRDefault="00C01196">
            <w:pPr>
              <w:keepNext/>
              <w:keepLines/>
              <w:spacing w:line="256" w:lineRule="auto"/>
              <w:rPr>
                <w:rFonts w:ascii="Arial" w:hAnsi="Arial" w:cs="Arial"/>
                <w:bCs/>
                <w:sz w:val="8"/>
              </w:rPr>
            </w:pPr>
            <w:r>
              <w:rPr>
                <w:rFonts w:ascii="Arial" w:hAnsi="Arial" w:cs="Arial"/>
                <w:bCs/>
              </w:rPr>
              <w:t> </w:t>
            </w:r>
          </w:p>
        </w:tc>
        <w:tc>
          <w:tcPr>
            <w:tcW w:w="34" w:type="pct"/>
            <w:vAlign w:val="bottom"/>
            <w:hideMark/>
          </w:tcPr>
          <w:p w14:paraId="0370072F"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7BD03790"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7DF096EE" w14:textId="77777777" w:rsidR="00C01196" w:rsidRDefault="00C01196">
            <w:pPr>
              <w:keepNext/>
              <w:keepLines/>
              <w:spacing w:line="256" w:lineRule="auto"/>
              <w:jc w:val="right"/>
              <w:rPr>
                <w:rFonts w:ascii="Arial" w:hAnsi="Arial" w:cs="Arial"/>
              </w:rPr>
            </w:pPr>
            <w:r>
              <w:rPr>
                <w:rFonts w:ascii="Arial" w:hAnsi="Arial" w:cs="Arial"/>
                <w:bCs/>
              </w:rPr>
              <w:t>51,792</w:t>
            </w:r>
          </w:p>
        </w:tc>
        <w:tc>
          <w:tcPr>
            <w:tcW w:w="66" w:type="pct"/>
            <w:noWrap/>
            <w:vAlign w:val="bottom"/>
            <w:hideMark/>
          </w:tcPr>
          <w:p w14:paraId="11DB1FFA"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416DE51A" w14:textId="77777777" w:rsidTr="00C01196">
        <w:trPr>
          <w:jc w:val="center"/>
        </w:trPr>
        <w:tc>
          <w:tcPr>
            <w:tcW w:w="3047" w:type="pct"/>
            <w:hideMark/>
          </w:tcPr>
          <w:p w14:paraId="58DDE0E7"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Sales of investments</w:t>
            </w:r>
          </w:p>
        </w:tc>
        <w:tc>
          <w:tcPr>
            <w:tcW w:w="27" w:type="pct"/>
            <w:vAlign w:val="bottom"/>
            <w:hideMark/>
          </w:tcPr>
          <w:p w14:paraId="5309E94A"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E47A0E3"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5CF3F89C" w14:textId="77777777" w:rsidR="00C01196" w:rsidRDefault="00C01196">
            <w:pPr>
              <w:keepNext/>
              <w:keepLines/>
              <w:spacing w:line="256" w:lineRule="auto"/>
              <w:jc w:val="right"/>
              <w:rPr>
                <w:rFonts w:ascii="Arial" w:hAnsi="Arial" w:cs="Arial"/>
              </w:rPr>
            </w:pPr>
            <w:r>
              <w:rPr>
                <w:rFonts w:ascii="Arial" w:hAnsi="Arial" w:cs="Arial"/>
                <w:b/>
              </w:rPr>
              <w:t>14,354</w:t>
            </w:r>
          </w:p>
        </w:tc>
        <w:tc>
          <w:tcPr>
            <w:tcW w:w="66" w:type="pct"/>
            <w:noWrap/>
            <w:vAlign w:val="bottom"/>
            <w:hideMark/>
          </w:tcPr>
          <w:p w14:paraId="169551D7" w14:textId="77777777" w:rsidR="00C01196" w:rsidRDefault="00C01196">
            <w:pPr>
              <w:keepNext/>
              <w:keepLines/>
              <w:spacing w:line="256" w:lineRule="auto"/>
              <w:rPr>
                <w:rFonts w:ascii="Arial" w:hAnsi="Arial" w:cs="Arial"/>
                <w:sz w:val="8"/>
              </w:rPr>
            </w:pPr>
            <w:r>
              <w:rPr>
                <w:rFonts w:ascii="Arial" w:hAnsi="Arial" w:cs="Arial"/>
                <w:b/>
              </w:rPr>
              <w:t> </w:t>
            </w:r>
          </w:p>
        </w:tc>
        <w:tc>
          <w:tcPr>
            <w:tcW w:w="27" w:type="pct"/>
            <w:vAlign w:val="bottom"/>
            <w:hideMark/>
          </w:tcPr>
          <w:p w14:paraId="79715E6C"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0D4053B7"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77D85E55" w14:textId="77777777" w:rsidR="00C01196" w:rsidRDefault="00C01196">
            <w:pPr>
              <w:keepNext/>
              <w:keepLines/>
              <w:spacing w:line="256" w:lineRule="auto"/>
              <w:jc w:val="right"/>
              <w:rPr>
                <w:rFonts w:ascii="Arial" w:hAnsi="Arial" w:cs="Arial"/>
                <w:bCs/>
              </w:rPr>
            </w:pPr>
            <w:r>
              <w:rPr>
                <w:rFonts w:ascii="Arial" w:hAnsi="Arial" w:cs="Arial"/>
                <w:bCs/>
              </w:rPr>
              <w:t>28,443</w:t>
            </w:r>
          </w:p>
        </w:tc>
        <w:tc>
          <w:tcPr>
            <w:tcW w:w="66" w:type="pct"/>
            <w:noWrap/>
            <w:vAlign w:val="bottom"/>
            <w:hideMark/>
          </w:tcPr>
          <w:p w14:paraId="42A7CE54" w14:textId="77777777" w:rsidR="00C01196" w:rsidRDefault="00C01196">
            <w:pPr>
              <w:keepNext/>
              <w:keepLines/>
              <w:spacing w:line="256" w:lineRule="auto"/>
              <w:rPr>
                <w:rFonts w:ascii="Arial" w:hAnsi="Arial" w:cs="Arial"/>
                <w:bCs/>
                <w:sz w:val="8"/>
              </w:rPr>
            </w:pPr>
            <w:r>
              <w:rPr>
                <w:rFonts w:ascii="Arial" w:hAnsi="Arial" w:cs="Arial"/>
                <w:bCs/>
              </w:rPr>
              <w:t> </w:t>
            </w:r>
          </w:p>
        </w:tc>
        <w:tc>
          <w:tcPr>
            <w:tcW w:w="34" w:type="pct"/>
            <w:vAlign w:val="bottom"/>
            <w:hideMark/>
          </w:tcPr>
          <w:p w14:paraId="3AA33246"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1CC8564"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3E261EA0" w14:textId="77777777" w:rsidR="00C01196" w:rsidRDefault="00C01196">
            <w:pPr>
              <w:keepNext/>
              <w:keepLines/>
              <w:spacing w:line="256" w:lineRule="auto"/>
              <w:jc w:val="right"/>
              <w:rPr>
                <w:rFonts w:ascii="Arial" w:hAnsi="Arial" w:cs="Arial"/>
              </w:rPr>
            </w:pPr>
            <w:r>
              <w:rPr>
                <w:rFonts w:ascii="Arial" w:hAnsi="Arial" w:cs="Arial"/>
                <w:bCs/>
              </w:rPr>
              <w:t>14,008</w:t>
            </w:r>
          </w:p>
        </w:tc>
        <w:tc>
          <w:tcPr>
            <w:tcW w:w="66" w:type="pct"/>
            <w:noWrap/>
            <w:vAlign w:val="bottom"/>
            <w:hideMark/>
          </w:tcPr>
          <w:p w14:paraId="5771BD09"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0AC566CD" w14:textId="77777777" w:rsidTr="00C01196">
        <w:trPr>
          <w:jc w:val="center"/>
        </w:trPr>
        <w:tc>
          <w:tcPr>
            <w:tcW w:w="3047" w:type="pct"/>
            <w:hideMark/>
          </w:tcPr>
          <w:p w14:paraId="2FFAE053"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Other, net</w:t>
            </w:r>
          </w:p>
        </w:tc>
        <w:tc>
          <w:tcPr>
            <w:tcW w:w="27" w:type="pct"/>
            <w:vAlign w:val="bottom"/>
            <w:hideMark/>
          </w:tcPr>
          <w:p w14:paraId="467CADBD"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822007B"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0B7939D7" w14:textId="77777777" w:rsidR="00C01196" w:rsidRDefault="00C01196">
            <w:pPr>
              <w:keepNext/>
              <w:keepLines/>
              <w:spacing w:line="256" w:lineRule="auto"/>
              <w:jc w:val="right"/>
              <w:rPr>
                <w:rFonts w:ascii="Arial" w:hAnsi="Arial" w:cs="Arial"/>
              </w:rPr>
            </w:pPr>
            <w:r>
              <w:rPr>
                <w:rFonts w:ascii="Arial" w:hAnsi="Arial" w:cs="Arial"/>
                <w:b/>
              </w:rPr>
              <w:t>(3,116</w:t>
            </w:r>
          </w:p>
        </w:tc>
        <w:tc>
          <w:tcPr>
            <w:tcW w:w="66" w:type="pct"/>
            <w:noWrap/>
            <w:vAlign w:val="bottom"/>
            <w:hideMark/>
          </w:tcPr>
          <w:p w14:paraId="44ACA7B3" w14:textId="77777777" w:rsidR="00C01196" w:rsidRDefault="00C01196">
            <w:pPr>
              <w:keepNext/>
              <w:keepLines/>
              <w:spacing w:line="256" w:lineRule="auto"/>
              <w:rPr>
                <w:rFonts w:ascii="Arial" w:hAnsi="Arial" w:cs="Arial"/>
                <w:b/>
                <w:szCs w:val="20"/>
              </w:rPr>
            </w:pPr>
            <w:r>
              <w:rPr>
                <w:rFonts w:ascii="Arial" w:hAnsi="Arial" w:cs="Arial"/>
                <w:b/>
                <w:szCs w:val="20"/>
              </w:rPr>
              <w:t>)</w:t>
            </w:r>
          </w:p>
        </w:tc>
        <w:tc>
          <w:tcPr>
            <w:tcW w:w="27" w:type="pct"/>
            <w:vAlign w:val="bottom"/>
            <w:hideMark/>
          </w:tcPr>
          <w:p w14:paraId="2EAA5984"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5838EE79"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1B2189C7" w14:textId="77777777" w:rsidR="00C01196" w:rsidRDefault="00C01196">
            <w:pPr>
              <w:keepNext/>
              <w:keepLines/>
              <w:spacing w:line="256" w:lineRule="auto"/>
              <w:jc w:val="right"/>
              <w:rPr>
                <w:rFonts w:ascii="Arial" w:hAnsi="Arial" w:cs="Arial"/>
                <w:bCs/>
              </w:rPr>
            </w:pPr>
            <w:r>
              <w:rPr>
                <w:rFonts w:ascii="Arial" w:hAnsi="Arial" w:cs="Arial"/>
                <w:bCs/>
              </w:rPr>
              <w:t>(2,825</w:t>
            </w:r>
          </w:p>
        </w:tc>
        <w:tc>
          <w:tcPr>
            <w:tcW w:w="66" w:type="pct"/>
            <w:noWrap/>
            <w:vAlign w:val="bottom"/>
            <w:hideMark/>
          </w:tcPr>
          <w:p w14:paraId="70AF4765" w14:textId="77777777" w:rsidR="00C01196" w:rsidRDefault="00C01196">
            <w:pPr>
              <w:keepNext/>
              <w:keepLines/>
              <w:spacing w:line="256" w:lineRule="auto"/>
              <w:rPr>
                <w:rFonts w:ascii="Arial" w:hAnsi="Arial" w:cs="Arial"/>
                <w:bCs/>
                <w:szCs w:val="20"/>
              </w:rPr>
            </w:pPr>
            <w:r>
              <w:rPr>
                <w:rFonts w:ascii="Arial" w:hAnsi="Arial" w:cs="Arial"/>
                <w:bCs/>
                <w:szCs w:val="20"/>
              </w:rPr>
              <w:t>)</w:t>
            </w:r>
          </w:p>
        </w:tc>
        <w:tc>
          <w:tcPr>
            <w:tcW w:w="34" w:type="pct"/>
            <w:vAlign w:val="bottom"/>
            <w:hideMark/>
          </w:tcPr>
          <w:p w14:paraId="0F52DF10" w14:textId="77777777" w:rsidR="00C01196" w:rsidRDefault="00C01196">
            <w:pPr>
              <w:pStyle w:val="la2"/>
              <w:keepNext/>
              <w:keepLines/>
              <w:rPr>
                <w:rFonts w:ascii="Arial" w:hAnsi="Arial" w:cs="Arial"/>
                <w:sz w:val="20"/>
                <w:szCs w:val="20"/>
              </w:rPr>
            </w:pPr>
            <w:r>
              <w:rPr>
                <w:rFonts w:ascii="Arial" w:hAnsi="Arial" w:cs="Arial"/>
                <w:sz w:val="20"/>
                <w:szCs w:val="20"/>
              </w:rPr>
              <w:t> </w:t>
            </w:r>
          </w:p>
        </w:tc>
        <w:tc>
          <w:tcPr>
            <w:tcW w:w="61" w:type="pct"/>
            <w:vAlign w:val="bottom"/>
            <w:hideMark/>
          </w:tcPr>
          <w:p w14:paraId="7944158B" w14:textId="77777777" w:rsidR="00C01196" w:rsidRDefault="00C01196">
            <w:pPr>
              <w:keepNext/>
              <w:keepLines/>
              <w:spacing w:line="256" w:lineRule="auto"/>
              <w:rPr>
                <w:rFonts w:ascii="Arial" w:hAnsi="Arial" w:cs="Arial"/>
                <w:szCs w:val="20"/>
              </w:rPr>
            </w:pPr>
            <w:r>
              <w:rPr>
                <w:rFonts w:ascii="Arial" w:hAnsi="Arial" w:cs="Arial"/>
                <w:szCs w:val="20"/>
              </w:rPr>
              <w:t> </w:t>
            </w:r>
          </w:p>
        </w:tc>
        <w:tc>
          <w:tcPr>
            <w:tcW w:w="398" w:type="pct"/>
            <w:vAlign w:val="bottom"/>
            <w:hideMark/>
          </w:tcPr>
          <w:p w14:paraId="43FB6032" w14:textId="77777777" w:rsidR="00C01196" w:rsidRDefault="00C01196">
            <w:pPr>
              <w:keepNext/>
              <w:keepLines/>
              <w:spacing w:line="256" w:lineRule="auto"/>
              <w:jc w:val="right"/>
              <w:rPr>
                <w:rFonts w:ascii="Arial" w:hAnsi="Arial" w:cs="Arial"/>
              </w:rPr>
            </w:pPr>
            <w:r>
              <w:rPr>
                <w:rFonts w:ascii="Arial" w:hAnsi="Arial" w:cs="Arial"/>
                <w:bCs/>
              </w:rPr>
              <w:t>(922</w:t>
            </w:r>
          </w:p>
        </w:tc>
        <w:tc>
          <w:tcPr>
            <w:tcW w:w="66" w:type="pct"/>
            <w:noWrap/>
            <w:vAlign w:val="bottom"/>
            <w:hideMark/>
          </w:tcPr>
          <w:p w14:paraId="1DA62AD1" w14:textId="77777777" w:rsidR="00C01196" w:rsidRDefault="00C01196">
            <w:pPr>
              <w:keepNext/>
              <w:keepLines/>
              <w:spacing w:line="256" w:lineRule="auto"/>
              <w:rPr>
                <w:rFonts w:ascii="Arial" w:hAnsi="Arial" w:cs="Arial"/>
                <w:sz w:val="8"/>
              </w:rPr>
            </w:pPr>
            <w:r>
              <w:rPr>
                <w:rFonts w:ascii="Arial" w:hAnsi="Arial" w:cs="Arial"/>
                <w:bCs/>
                <w:szCs w:val="20"/>
              </w:rPr>
              <w:t>)</w:t>
            </w:r>
          </w:p>
        </w:tc>
      </w:tr>
      <w:tr w:rsidR="00C01196" w14:paraId="547D7514" w14:textId="77777777" w:rsidTr="00C01196">
        <w:trPr>
          <w:trHeight w:hRule="exact" w:val="86"/>
          <w:jc w:val="center"/>
        </w:trPr>
        <w:tc>
          <w:tcPr>
            <w:tcW w:w="3807" w:type="pct"/>
            <w:gridSpan w:val="4"/>
            <w:tcBorders>
              <w:top w:val="nil"/>
              <w:left w:val="nil"/>
              <w:bottom w:val="single" w:sz="4" w:space="0" w:color="auto"/>
              <w:right w:val="nil"/>
            </w:tcBorders>
            <w:vAlign w:val="bottom"/>
            <w:hideMark/>
          </w:tcPr>
          <w:p w14:paraId="520575E7" w14:textId="77777777" w:rsidR="00C01196" w:rsidRDefault="00C01196">
            <w:pPr>
              <w:pStyle w:val="rrdsinglerule"/>
              <w:keepNext/>
              <w:keepLines/>
              <w:pBdr>
                <w:top w:val="none" w:sz="0" w:space="0" w:color="auto"/>
              </w:pBdr>
              <w:spacing w:line="80" w:lineRule="exact"/>
              <w:rPr>
                <w:rFonts w:cs="Arial"/>
              </w:rPr>
            </w:pPr>
            <w:r>
              <w:rPr>
                <w:rFonts w:cs="Arial"/>
              </w:rPr>
              <w:t> </w:t>
            </w:r>
          </w:p>
        </w:tc>
        <w:tc>
          <w:tcPr>
            <w:tcW w:w="66" w:type="pct"/>
            <w:vAlign w:val="bottom"/>
          </w:tcPr>
          <w:p w14:paraId="3688F7EF" w14:textId="77777777" w:rsidR="00C01196" w:rsidRDefault="00C01196">
            <w:pPr>
              <w:keepNext/>
              <w:keepLines/>
              <w:spacing w:line="80" w:lineRule="exact"/>
              <w:rPr>
                <w:rFonts w:ascii="Arial" w:hAnsi="Arial" w:cs="Arial"/>
                <w:sz w:val="8"/>
                <w:szCs w:val="8"/>
              </w:rPr>
            </w:pPr>
          </w:p>
        </w:tc>
        <w:tc>
          <w:tcPr>
            <w:tcW w:w="27" w:type="pct"/>
            <w:vAlign w:val="bottom"/>
            <w:hideMark/>
          </w:tcPr>
          <w:p w14:paraId="3F9C5D92"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6CBE8A65" w14:textId="77777777" w:rsidR="00C01196" w:rsidRDefault="00C01196">
            <w:pPr>
              <w:pStyle w:val="rrdsinglerule"/>
              <w:keepNext/>
              <w:keepLines/>
              <w:pBdr>
                <w:top w:val="none" w:sz="0" w:space="0" w:color="auto"/>
              </w:pBdr>
              <w:spacing w:line="80" w:lineRule="exact"/>
              <w:rPr>
                <w:rFonts w:cs="Arial"/>
              </w:rPr>
            </w:pPr>
            <w:r>
              <w:rPr>
                <w:rFonts w:cs="Arial"/>
              </w:rPr>
              <w:t> </w:t>
            </w:r>
          </w:p>
        </w:tc>
        <w:tc>
          <w:tcPr>
            <w:tcW w:w="414" w:type="pct"/>
            <w:tcBorders>
              <w:top w:val="nil"/>
              <w:left w:val="nil"/>
              <w:bottom w:val="single" w:sz="4" w:space="0" w:color="auto"/>
              <w:right w:val="nil"/>
            </w:tcBorders>
            <w:vAlign w:val="bottom"/>
            <w:hideMark/>
          </w:tcPr>
          <w:p w14:paraId="64D03528" w14:textId="77777777" w:rsidR="00C01196" w:rsidRDefault="00C01196">
            <w:pPr>
              <w:pStyle w:val="rrdsinglerule"/>
              <w:keepNext/>
              <w:keepLines/>
              <w:pBdr>
                <w:top w:val="none" w:sz="0" w:space="0" w:color="auto"/>
              </w:pBdr>
              <w:spacing w:line="80" w:lineRule="exact"/>
              <w:rPr>
                <w:rFonts w:cs="Arial"/>
                <w:bCs/>
              </w:rPr>
            </w:pPr>
            <w:r>
              <w:rPr>
                <w:rFonts w:cs="Arial"/>
                <w:bCs/>
              </w:rPr>
              <w:t> </w:t>
            </w:r>
          </w:p>
        </w:tc>
        <w:tc>
          <w:tcPr>
            <w:tcW w:w="66" w:type="pct"/>
            <w:vAlign w:val="bottom"/>
          </w:tcPr>
          <w:p w14:paraId="22943219" w14:textId="77777777" w:rsidR="00C01196" w:rsidRDefault="00C01196">
            <w:pPr>
              <w:keepNext/>
              <w:keepLines/>
              <w:spacing w:line="80" w:lineRule="exact"/>
              <w:rPr>
                <w:rFonts w:ascii="Arial" w:hAnsi="Arial" w:cs="Arial"/>
                <w:bCs/>
                <w:sz w:val="8"/>
                <w:szCs w:val="8"/>
              </w:rPr>
            </w:pPr>
          </w:p>
        </w:tc>
        <w:tc>
          <w:tcPr>
            <w:tcW w:w="34" w:type="pct"/>
            <w:vAlign w:val="bottom"/>
            <w:hideMark/>
          </w:tcPr>
          <w:p w14:paraId="2A52B882"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427D1B62" w14:textId="77777777" w:rsidR="00C01196" w:rsidRDefault="00C01196">
            <w:pPr>
              <w:pStyle w:val="rrdsinglerule"/>
              <w:keepNext/>
              <w:keepLines/>
              <w:pBdr>
                <w:top w:val="none" w:sz="0" w:space="0" w:color="auto"/>
              </w:pBdr>
              <w:spacing w:line="80" w:lineRule="exact"/>
              <w:rPr>
                <w:rFonts w:cs="Arial"/>
              </w:rPr>
            </w:pPr>
            <w:r>
              <w:rPr>
                <w:rFonts w:cs="Arial"/>
              </w:rPr>
              <w:t> </w:t>
            </w:r>
          </w:p>
        </w:tc>
        <w:tc>
          <w:tcPr>
            <w:tcW w:w="398" w:type="pct"/>
            <w:tcBorders>
              <w:top w:val="nil"/>
              <w:left w:val="nil"/>
              <w:bottom w:val="single" w:sz="4" w:space="0" w:color="auto"/>
              <w:right w:val="nil"/>
            </w:tcBorders>
            <w:vAlign w:val="bottom"/>
          </w:tcPr>
          <w:p w14:paraId="5490555E" w14:textId="77777777" w:rsidR="00C01196" w:rsidRDefault="00C01196">
            <w:pPr>
              <w:pStyle w:val="rrdsinglerule"/>
              <w:keepNext/>
              <w:keepLines/>
              <w:pBdr>
                <w:top w:val="none" w:sz="0" w:space="0" w:color="auto"/>
              </w:pBdr>
              <w:spacing w:line="80" w:lineRule="exact"/>
              <w:rPr>
                <w:rFonts w:cs="Arial"/>
              </w:rPr>
            </w:pPr>
          </w:p>
        </w:tc>
        <w:tc>
          <w:tcPr>
            <w:tcW w:w="66" w:type="pct"/>
            <w:vAlign w:val="bottom"/>
          </w:tcPr>
          <w:p w14:paraId="4027DE06" w14:textId="77777777" w:rsidR="00C01196" w:rsidRDefault="00C01196">
            <w:pPr>
              <w:keepNext/>
              <w:keepLines/>
              <w:spacing w:line="80" w:lineRule="exact"/>
              <w:rPr>
                <w:rFonts w:ascii="Arial" w:hAnsi="Arial" w:cs="Arial"/>
                <w:sz w:val="8"/>
                <w:szCs w:val="8"/>
              </w:rPr>
            </w:pPr>
          </w:p>
        </w:tc>
      </w:tr>
      <w:tr w:rsidR="00C01196" w14:paraId="3F190312" w14:textId="77777777" w:rsidTr="00C01196">
        <w:trPr>
          <w:trHeight w:hRule="exact" w:val="86"/>
          <w:jc w:val="center"/>
        </w:trPr>
        <w:tc>
          <w:tcPr>
            <w:tcW w:w="3047" w:type="pct"/>
            <w:tcBorders>
              <w:top w:val="single" w:sz="4" w:space="0" w:color="auto"/>
              <w:left w:val="nil"/>
              <w:bottom w:val="nil"/>
              <w:right w:val="nil"/>
            </w:tcBorders>
          </w:tcPr>
          <w:p w14:paraId="6C01657E" w14:textId="77777777" w:rsidR="00C01196" w:rsidRDefault="00C01196">
            <w:pPr>
              <w:pStyle w:val="NormalWeb"/>
              <w:keepNext/>
              <w:keepLines/>
              <w:spacing w:line="80" w:lineRule="exact"/>
              <w:ind w:left="960" w:hanging="240"/>
              <w:rPr>
                <w:rFonts w:cs="Arial"/>
                <w:sz w:val="8"/>
                <w:szCs w:val="8"/>
              </w:rPr>
            </w:pPr>
          </w:p>
        </w:tc>
        <w:tc>
          <w:tcPr>
            <w:tcW w:w="27" w:type="pct"/>
            <w:tcBorders>
              <w:top w:val="single" w:sz="4" w:space="0" w:color="auto"/>
              <w:left w:val="nil"/>
              <w:bottom w:val="nil"/>
              <w:right w:val="nil"/>
            </w:tcBorders>
            <w:vAlign w:val="bottom"/>
          </w:tcPr>
          <w:p w14:paraId="0C9F7BD4" w14:textId="77777777" w:rsidR="00C01196" w:rsidRDefault="00C01196">
            <w:pPr>
              <w:pStyle w:val="la2"/>
              <w:keepNext/>
              <w:keepLines/>
              <w:spacing w:line="80" w:lineRule="exact"/>
              <w:rPr>
                <w:rFonts w:ascii="Arial" w:hAnsi="Arial" w:cs="Arial"/>
              </w:rPr>
            </w:pPr>
          </w:p>
        </w:tc>
        <w:tc>
          <w:tcPr>
            <w:tcW w:w="61" w:type="pct"/>
            <w:tcBorders>
              <w:top w:val="single" w:sz="4" w:space="0" w:color="auto"/>
              <w:left w:val="nil"/>
              <w:bottom w:val="nil"/>
              <w:right w:val="nil"/>
            </w:tcBorders>
            <w:vAlign w:val="bottom"/>
          </w:tcPr>
          <w:p w14:paraId="5D5E1A9A" w14:textId="77777777" w:rsidR="00C01196" w:rsidRDefault="00C01196">
            <w:pPr>
              <w:keepNext/>
              <w:keepLines/>
              <w:spacing w:line="80" w:lineRule="exact"/>
              <w:rPr>
                <w:rFonts w:ascii="Arial" w:hAnsi="Arial" w:cs="Arial"/>
                <w:b/>
                <w:bCs/>
                <w:sz w:val="8"/>
                <w:szCs w:val="8"/>
              </w:rPr>
            </w:pPr>
          </w:p>
        </w:tc>
        <w:tc>
          <w:tcPr>
            <w:tcW w:w="672" w:type="pct"/>
            <w:tcBorders>
              <w:top w:val="single" w:sz="4" w:space="0" w:color="auto"/>
              <w:left w:val="nil"/>
              <w:bottom w:val="nil"/>
              <w:right w:val="nil"/>
            </w:tcBorders>
            <w:vAlign w:val="bottom"/>
          </w:tcPr>
          <w:p w14:paraId="7E2F74B0" w14:textId="77777777" w:rsidR="00C01196" w:rsidRDefault="00C01196">
            <w:pPr>
              <w:keepNext/>
              <w:keepLines/>
              <w:spacing w:line="80" w:lineRule="exact"/>
              <w:jc w:val="right"/>
              <w:rPr>
                <w:rFonts w:ascii="Arial" w:hAnsi="Arial" w:cs="Arial"/>
                <w:b/>
                <w:bCs/>
                <w:sz w:val="8"/>
                <w:szCs w:val="8"/>
              </w:rPr>
            </w:pPr>
          </w:p>
        </w:tc>
        <w:tc>
          <w:tcPr>
            <w:tcW w:w="66" w:type="pct"/>
            <w:noWrap/>
            <w:vAlign w:val="bottom"/>
          </w:tcPr>
          <w:p w14:paraId="7D9C6F9B" w14:textId="77777777" w:rsidR="00C01196" w:rsidRDefault="00C01196">
            <w:pPr>
              <w:keepNext/>
              <w:keepLines/>
              <w:spacing w:line="80" w:lineRule="exact"/>
              <w:rPr>
                <w:rFonts w:ascii="Arial" w:hAnsi="Arial" w:cs="Arial"/>
                <w:b/>
                <w:bCs/>
                <w:sz w:val="8"/>
                <w:szCs w:val="8"/>
              </w:rPr>
            </w:pPr>
          </w:p>
        </w:tc>
        <w:tc>
          <w:tcPr>
            <w:tcW w:w="27" w:type="pct"/>
            <w:vAlign w:val="bottom"/>
          </w:tcPr>
          <w:p w14:paraId="75728E42" w14:textId="77777777" w:rsidR="00C01196" w:rsidRDefault="00C01196">
            <w:pPr>
              <w:pStyle w:val="la2"/>
              <w:keepNext/>
              <w:keepLines/>
              <w:spacing w:line="80" w:lineRule="exact"/>
              <w:rPr>
                <w:rFonts w:ascii="Arial" w:hAnsi="Arial" w:cs="Arial"/>
              </w:rPr>
            </w:pPr>
          </w:p>
        </w:tc>
        <w:tc>
          <w:tcPr>
            <w:tcW w:w="61" w:type="pct"/>
            <w:vAlign w:val="bottom"/>
          </w:tcPr>
          <w:p w14:paraId="46C86B0B" w14:textId="77777777" w:rsidR="00C01196" w:rsidRDefault="00C01196">
            <w:pPr>
              <w:keepNext/>
              <w:keepLines/>
              <w:spacing w:line="80" w:lineRule="exact"/>
              <w:rPr>
                <w:rFonts w:ascii="Arial" w:hAnsi="Arial" w:cs="Arial"/>
                <w:sz w:val="8"/>
                <w:szCs w:val="8"/>
              </w:rPr>
            </w:pPr>
          </w:p>
        </w:tc>
        <w:tc>
          <w:tcPr>
            <w:tcW w:w="414" w:type="pct"/>
            <w:vAlign w:val="bottom"/>
          </w:tcPr>
          <w:p w14:paraId="11BF6296" w14:textId="77777777" w:rsidR="00C01196" w:rsidRDefault="00C01196">
            <w:pPr>
              <w:keepNext/>
              <w:keepLines/>
              <w:spacing w:line="80" w:lineRule="exact"/>
              <w:jc w:val="right"/>
              <w:rPr>
                <w:rFonts w:ascii="Arial" w:hAnsi="Arial" w:cs="Arial"/>
                <w:bCs/>
                <w:sz w:val="8"/>
                <w:szCs w:val="8"/>
              </w:rPr>
            </w:pPr>
          </w:p>
        </w:tc>
        <w:tc>
          <w:tcPr>
            <w:tcW w:w="66" w:type="pct"/>
            <w:noWrap/>
            <w:vAlign w:val="bottom"/>
          </w:tcPr>
          <w:p w14:paraId="7635C2F2" w14:textId="77777777" w:rsidR="00C01196" w:rsidRDefault="00C01196">
            <w:pPr>
              <w:keepNext/>
              <w:keepLines/>
              <w:spacing w:line="80" w:lineRule="exact"/>
              <w:rPr>
                <w:rFonts w:ascii="Arial" w:hAnsi="Arial" w:cs="Arial"/>
                <w:bCs/>
                <w:sz w:val="8"/>
                <w:szCs w:val="8"/>
              </w:rPr>
            </w:pPr>
          </w:p>
        </w:tc>
        <w:tc>
          <w:tcPr>
            <w:tcW w:w="34" w:type="pct"/>
            <w:vAlign w:val="bottom"/>
          </w:tcPr>
          <w:p w14:paraId="0784AF6F" w14:textId="77777777" w:rsidR="00C01196" w:rsidRDefault="00C01196">
            <w:pPr>
              <w:pStyle w:val="la2"/>
              <w:keepNext/>
              <w:keepLines/>
              <w:spacing w:line="80" w:lineRule="exact"/>
              <w:rPr>
                <w:rFonts w:ascii="Arial" w:hAnsi="Arial" w:cs="Arial"/>
              </w:rPr>
            </w:pPr>
          </w:p>
        </w:tc>
        <w:tc>
          <w:tcPr>
            <w:tcW w:w="61" w:type="pct"/>
            <w:vAlign w:val="bottom"/>
          </w:tcPr>
          <w:p w14:paraId="084AEFFF" w14:textId="77777777" w:rsidR="00C01196" w:rsidRDefault="00C01196">
            <w:pPr>
              <w:keepNext/>
              <w:keepLines/>
              <w:spacing w:line="80" w:lineRule="exact"/>
              <w:rPr>
                <w:rFonts w:ascii="Arial" w:hAnsi="Arial" w:cs="Arial"/>
                <w:sz w:val="8"/>
                <w:szCs w:val="8"/>
              </w:rPr>
            </w:pPr>
          </w:p>
        </w:tc>
        <w:tc>
          <w:tcPr>
            <w:tcW w:w="398" w:type="pct"/>
            <w:vAlign w:val="bottom"/>
          </w:tcPr>
          <w:p w14:paraId="3DE5C5BB" w14:textId="77777777" w:rsidR="00C01196" w:rsidRDefault="00C01196">
            <w:pPr>
              <w:keepNext/>
              <w:keepLines/>
              <w:spacing w:line="80" w:lineRule="exact"/>
              <w:jc w:val="right"/>
              <w:rPr>
                <w:rFonts w:ascii="Arial" w:hAnsi="Arial" w:cs="Arial"/>
                <w:bCs/>
                <w:sz w:val="8"/>
                <w:szCs w:val="8"/>
              </w:rPr>
            </w:pPr>
          </w:p>
        </w:tc>
        <w:tc>
          <w:tcPr>
            <w:tcW w:w="66" w:type="pct"/>
            <w:noWrap/>
            <w:vAlign w:val="bottom"/>
          </w:tcPr>
          <w:p w14:paraId="32DF6456" w14:textId="77777777" w:rsidR="00C01196" w:rsidRDefault="00C01196">
            <w:pPr>
              <w:keepNext/>
              <w:keepLines/>
              <w:spacing w:line="80" w:lineRule="exact"/>
              <w:rPr>
                <w:rFonts w:ascii="Arial" w:hAnsi="Arial" w:cs="Arial"/>
                <w:bCs/>
                <w:sz w:val="8"/>
                <w:szCs w:val="8"/>
              </w:rPr>
            </w:pPr>
          </w:p>
        </w:tc>
      </w:tr>
      <w:tr w:rsidR="00C01196" w14:paraId="1E08DCDD" w14:textId="77777777" w:rsidTr="00C01196">
        <w:trPr>
          <w:jc w:val="center"/>
        </w:trPr>
        <w:tc>
          <w:tcPr>
            <w:tcW w:w="3047" w:type="pct"/>
            <w:hideMark/>
          </w:tcPr>
          <w:p w14:paraId="3D979C7C" w14:textId="77777777" w:rsidR="00C01196" w:rsidRDefault="00C01196">
            <w:pPr>
              <w:pStyle w:val="NormalWeb"/>
              <w:keepNext/>
              <w:keepLines/>
              <w:spacing w:before="0" w:beforeAutospacing="0" w:after="0" w:afterAutospacing="0" w:line="256" w:lineRule="auto"/>
              <w:ind w:left="960" w:hanging="240"/>
              <w:rPr>
                <w:rFonts w:cs="Arial"/>
                <w:sz w:val="8"/>
              </w:rPr>
            </w:pPr>
            <w:r>
              <w:rPr>
                <w:rFonts w:cs="Arial"/>
                <w:sz w:val="20"/>
                <w:szCs w:val="20"/>
              </w:rPr>
              <w:t>Net cash used in investing</w:t>
            </w:r>
          </w:p>
        </w:tc>
        <w:tc>
          <w:tcPr>
            <w:tcW w:w="27" w:type="pct"/>
            <w:vAlign w:val="bottom"/>
            <w:hideMark/>
          </w:tcPr>
          <w:p w14:paraId="7C5B1DCE"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4E936318"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074D61EB" w14:textId="77777777" w:rsidR="00C01196" w:rsidRDefault="00C01196">
            <w:pPr>
              <w:keepNext/>
              <w:keepLines/>
              <w:spacing w:line="256" w:lineRule="auto"/>
              <w:jc w:val="right"/>
              <w:rPr>
                <w:rFonts w:ascii="Arial" w:hAnsi="Arial" w:cs="Arial"/>
              </w:rPr>
            </w:pPr>
            <w:r>
              <w:rPr>
                <w:rFonts w:ascii="Arial" w:hAnsi="Arial" w:cs="Arial"/>
                <w:b/>
              </w:rPr>
              <w:t>(22,680</w:t>
            </w:r>
          </w:p>
        </w:tc>
        <w:tc>
          <w:tcPr>
            <w:tcW w:w="66" w:type="pct"/>
            <w:noWrap/>
            <w:vAlign w:val="bottom"/>
            <w:hideMark/>
          </w:tcPr>
          <w:p w14:paraId="3EB231D0" w14:textId="77777777" w:rsidR="00C01196" w:rsidRDefault="00C01196">
            <w:pPr>
              <w:keepNext/>
              <w:keepLines/>
              <w:spacing w:line="256" w:lineRule="auto"/>
              <w:rPr>
                <w:rFonts w:ascii="Arial" w:hAnsi="Arial" w:cs="Arial"/>
                <w:sz w:val="8"/>
              </w:rPr>
            </w:pPr>
            <w:r>
              <w:rPr>
                <w:rFonts w:ascii="Arial" w:hAnsi="Arial" w:cs="Arial"/>
                <w:b/>
              </w:rPr>
              <w:t>)</w:t>
            </w:r>
          </w:p>
        </w:tc>
        <w:tc>
          <w:tcPr>
            <w:tcW w:w="27" w:type="pct"/>
            <w:vAlign w:val="bottom"/>
            <w:hideMark/>
          </w:tcPr>
          <w:p w14:paraId="552DD04D"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599D0EB6"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794A35CE" w14:textId="77777777" w:rsidR="00C01196" w:rsidRDefault="00C01196">
            <w:pPr>
              <w:keepNext/>
              <w:keepLines/>
              <w:spacing w:line="256" w:lineRule="auto"/>
              <w:jc w:val="right"/>
              <w:rPr>
                <w:rFonts w:ascii="Arial" w:hAnsi="Arial" w:cs="Arial"/>
                <w:bCs/>
              </w:rPr>
            </w:pPr>
            <w:r>
              <w:rPr>
                <w:rFonts w:ascii="Arial" w:hAnsi="Arial" w:cs="Arial"/>
                <w:bCs/>
              </w:rPr>
              <w:t>(30,311</w:t>
            </w:r>
          </w:p>
        </w:tc>
        <w:tc>
          <w:tcPr>
            <w:tcW w:w="66" w:type="pct"/>
            <w:noWrap/>
            <w:vAlign w:val="bottom"/>
            <w:hideMark/>
          </w:tcPr>
          <w:p w14:paraId="2EFF09F0" w14:textId="77777777" w:rsidR="00C01196" w:rsidRDefault="00C01196">
            <w:pPr>
              <w:keepNext/>
              <w:keepLines/>
              <w:spacing w:line="256" w:lineRule="auto"/>
              <w:rPr>
                <w:rFonts w:ascii="Arial" w:hAnsi="Arial" w:cs="Arial"/>
                <w:bCs/>
                <w:sz w:val="8"/>
              </w:rPr>
            </w:pPr>
            <w:r>
              <w:rPr>
                <w:rFonts w:ascii="Arial" w:hAnsi="Arial" w:cs="Arial"/>
                <w:bCs/>
              </w:rPr>
              <w:t>)</w:t>
            </w:r>
          </w:p>
        </w:tc>
        <w:tc>
          <w:tcPr>
            <w:tcW w:w="34" w:type="pct"/>
            <w:vAlign w:val="bottom"/>
            <w:hideMark/>
          </w:tcPr>
          <w:p w14:paraId="092CF776"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1D1E10FB"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257E3FFB" w14:textId="77777777" w:rsidR="00C01196" w:rsidRDefault="00C01196">
            <w:pPr>
              <w:keepNext/>
              <w:keepLines/>
              <w:spacing w:line="256" w:lineRule="auto"/>
              <w:jc w:val="right"/>
              <w:rPr>
                <w:rFonts w:ascii="Arial" w:hAnsi="Arial" w:cs="Arial"/>
              </w:rPr>
            </w:pPr>
            <w:r>
              <w:rPr>
                <w:rFonts w:ascii="Arial" w:hAnsi="Arial" w:cs="Arial"/>
                <w:bCs/>
              </w:rPr>
              <w:t>(27,577</w:t>
            </w:r>
          </w:p>
        </w:tc>
        <w:tc>
          <w:tcPr>
            <w:tcW w:w="66" w:type="pct"/>
            <w:noWrap/>
            <w:vAlign w:val="bottom"/>
            <w:hideMark/>
          </w:tcPr>
          <w:p w14:paraId="77694F01"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5215F812" w14:textId="77777777" w:rsidTr="00C01196">
        <w:trPr>
          <w:trHeight w:hRule="exact" w:val="86"/>
          <w:jc w:val="center"/>
        </w:trPr>
        <w:tc>
          <w:tcPr>
            <w:tcW w:w="3807" w:type="pct"/>
            <w:gridSpan w:val="4"/>
            <w:tcBorders>
              <w:top w:val="nil"/>
              <w:left w:val="nil"/>
              <w:bottom w:val="single" w:sz="4" w:space="0" w:color="auto"/>
              <w:right w:val="nil"/>
            </w:tcBorders>
            <w:vAlign w:val="bottom"/>
            <w:hideMark/>
          </w:tcPr>
          <w:p w14:paraId="550DDBBB" w14:textId="77777777" w:rsidR="00C01196" w:rsidRDefault="00C01196">
            <w:pPr>
              <w:pStyle w:val="rrdsinglerule"/>
              <w:keepNext/>
              <w:keepLines/>
              <w:pBdr>
                <w:top w:val="none" w:sz="0" w:space="0" w:color="auto"/>
              </w:pBdr>
              <w:rPr>
                <w:rFonts w:cs="Arial"/>
              </w:rPr>
            </w:pPr>
            <w:r>
              <w:rPr>
                <w:rFonts w:cs="Arial"/>
                <w:sz w:val="15"/>
                <w:szCs w:val="15"/>
              </w:rPr>
              <w:t> </w:t>
            </w:r>
          </w:p>
        </w:tc>
        <w:tc>
          <w:tcPr>
            <w:tcW w:w="66" w:type="pct"/>
            <w:vAlign w:val="bottom"/>
          </w:tcPr>
          <w:p w14:paraId="0FB37FC9" w14:textId="77777777" w:rsidR="00C01196" w:rsidRDefault="00C01196">
            <w:pPr>
              <w:keepNext/>
              <w:keepLines/>
              <w:spacing w:line="256" w:lineRule="auto"/>
              <w:rPr>
                <w:rFonts w:ascii="Arial" w:hAnsi="Arial" w:cs="Arial"/>
                <w:sz w:val="8"/>
              </w:rPr>
            </w:pPr>
          </w:p>
        </w:tc>
        <w:tc>
          <w:tcPr>
            <w:tcW w:w="27" w:type="pct"/>
            <w:vAlign w:val="bottom"/>
            <w:hideMark/>
          </w:tcPr>
          <w:p w14:paraId="7439F63E" w14:textId="77777777" w:rsidR="00C01196" w:rsidRDefault="00C01196">
            <w:pPr>
              <w:pStyle w:val="la2"/>
              <w:keepNext/>
              <w:keepLines/>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6EA89983" w14:textId="77777777" w:rsidR="00C01196" w:rsidRDefault="00C01196">
            <w:pPr>
              <w:pStyle w:val="rrdsinglerule"/>
              <w:keepNext/>
              <w:keepLines/>
              <w:pBdr>
                <w:top w:val="none" w:sz="0" w:space="0" w:color="auto"/>
              </w:pBdr>
              <w:rPr>
                <w:rFonts w:cs="Arial"/>
              </w:rPr>
            </w:pPr>
            <w:r>
              <w:rPr>
                <w:rFonts w:cs="Arial"/>
                <w:sz w:val="15"/>
                <w:szCs w:val="15"/>
              </w:rPr>
              <w:t> </w:t>
            </w:r>
          </w:p>
        </w:tc>
        <w:tc>
          <w:tcPr>
            <w:tcW w:w="414" w:type="pct"/>
            <w:tcBorders>
              <w:top w:val="nil"/>
              <w:left w:val="nil"/>
              <w:bottom w:val="single" w:sz="4" w:space="0" w:color="auto"/>
              <w:right w:val="nil"/>
            </w:tcBorders>
            <w:vAlign w:val="bottom"/>
            <w:hideMark/>
          </w:tcPr>
          <w:p w14:paraId="5516337F" w14:textId="77777777" w:rsidR="00C01196" w:rsidRDefault="00C01196">
            <w:pPr>
              <w:pStyle w:val="rrdsinglerule"/>
              <w:keepNext/>
              <w:keepLines/>
              <w:pBdr>
                <w:top w:val="none" w:sz="0" w:space="0" w:color="auto"/>
              </w:pBdr>
              <w:rPr>
                <w:rFonts w:cs="Arial"/>
                <w:bCs/>
              </w:rPr>
            </w:pPr>
            <w:r>
              <w:rPr>
                <w:rFonts w:cs="Arial"/>
                <w:bCs/>
                <w:sz w:val="15"/>
                <w:szCs w:val="15"/>
              </w:rPr>
              <w:t> </w:t>
            </w:r>
          </w:p>
        </w:tc>
        <w:tc>
          <w:tcPr>
            <w:tcW w:w="66" w:type="pct"/>
            <w:vAlign w:val="bottom"/>
          </w:tcPr>
          <w:p w14:paraId="4FC2612F" w14:textId="77777777" w:rsidR="00C01196" w:rsidRDefault="00C01196">
            <w:pPr>
              <w:keepNext/>
              <w:keepLines/>
              <w:spacing w:line="256" w:lineRule="auto"/>
              <w:rPr>
                <w:rFonts w:ascii="Arial" w:hAnsi="Arial" w:cs="Arial"/>
                <w:bCs/>
                <w:sz w:val="8"/>
              </w:rPr>
            </w:pPr>
          </w:p>
        </w:tc>
        <w:tc>
          <w:tcPr>
            <w:tcW w:w="34" w:type="pct"/>
            <w:vAlign w:val="bottom"/>
            <w:hideMark/>
          </w:tcPr>
          <w:p w14:paraId="6F171DF1" w14:textId="77777777" w:rsidR="00C01196" w:rsidRDefault="00C01196">
            <w:pPr>
              <w:pStyle w:val="la2"/>
              <w:keepNext/>
              <w:keepLines/>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64E48688" w14:textId="77777777" w:rsidR="00C01196" w:rsidRDefault="00C01196">
            <w:pPr>
              <w:pStyle w:val="rrdsinglerule"/>
              <w:keepNext/>
              <w:keepLines/>
              <w:pBdr>
                <w:top w:val="none" w:sz="0" w:space="0" w:color="auto"/>
              </w:pBdr>
              <w:rPr>
                <w:rFonts w:cs="Arial"/>
              </w:rPr>
            </w:pPr>
            <w:r>
              <w:rPr>
                <w:rFonts w:cs="Arial"/>
                <w:sz w:val="15"/>
                <w:szCs w:val="15"/>
              </w:rPr>
              <w:t> </w:t>
            </w:r>
          </w:p>
        </w:tc>
        <w:tc>
          <w:tcPr>
            <w:tcW w:w="398" w:type="pct"/>
            <w:tcBorders>
              <w:top w:val="nil"/>
              <w:left w:val="nil"/>
              <w:bottom w:val="single" w:sz="4" w:space="0" w:color="auto"/>
              <w:right w:val="nil"/>
            </w:tcBorders>
            <w:vAlign w:val="bottom"/>
          </w:tcPr>
          <w:p w14:paraId="2E0A0379" w14:textId="77777777" w:rsidR="00C01196" w:rsidRDefault="00C01196">
            <w:pPr>
              <w:pStyle w:val="rrdsinglerule"/>
              <w:keepNext/>
              <w:keepLines/>
              <w:pBdr>
                <w:top w:val="none" w:sz="0" w:space="0" w:color="auto"/>
              </w:pBdr>
              <w:rPr>
                <w:rFonts w:cs="Arial"/>
              </w:rPr>
            </w:pPr>
          </w:p>
        </w:tc>
        <w:tc>
          <w:tcPr>
            <w:tcW w:w="66" w:type="pct"/>
            <w:vAlign w:val="bottom"/>
          </w:tcPr>
          <w:p w14:paraId="5133FA4B" w14:textId="77777777" w:rsidR="00C01196" w:rsidRDefault="00C01196">
            <w:pPr>
              <w:keepNext/>
              <w:keepLines/>
              <w:spacing w:line="256" w:lineRule="auto"/>
              <w:rPr>
                <w:rFonts w:ascii="Arial" w:hAnsi="Arial" w:cs="Arial"/>
                <w:sz w:val="8"/>
              </w:rPr>
            </w:pPr>
          </w:p>
        </w:tc>
      </w:tr>
      <w:tr w:rsidR="00C01196" w14:paraId="09C68AE2" w14:textId="77777777" w:rsidTr="00C01196">
        <w:trPr>
          <w:trHeight w:hRule="exact" w:val="86"/>
          <w:jc w:val="center"/>
        </w:trPr>
        <w:tc>
          <w:tcPr>
            <w:tcW w:w="3047" w:type="pct"/>
            <w:tcBorders>
              <w:top w:val="single" w:sz="4" w:space="0" w:color="auto"/>
              <w:left w:val="nil"/>
              <w:bottom w:val="nil"/>
              <w:right w:val="nil"/>
            </w:tcBorders>
          </w:tcPr>
          <w:p w14:paraId="2FDAA8CD" w14:textId="77777777" w:rsidR="00C01196" w:rsidRDefault="00C01196">
            <w:pPr>
              <w:pStyle w:val="NormalWeb"/>
              <w:keepNext/>
              <w:keepLines/>
              <w:spacing w:line="80" w:lineRule="exact"/>
              <w:ind w:left="240" w:hanging="240"/>
              <w:rPr>
                <w:rFonts w:cs="Arial"/>
                <w:sz w:val="8"/>
                <w:szCs w:val="8"/>
              </w:rPr>
            </w:pPr>
          </w:p>
        </w:tc>
        <w:tc>
          <w:tcPr>
            <w:tcW w:w="27" w:type="pct"/>
            <w:tcBorders>
              <w:top w:val="single" w:sz="4" w:space="0" w:color="auto"/>
              <w:left w:val="nil"/>
              <w:bottom w:val="nil"/>
              <w:right w:val="nil"/>
            </w:tcBorders>
            <w:vAlign w:val="bottom"/>
          </w:tcPr>
          <w:p w14:paraId="728A8747" w14:textId="77777777" w:rsidR="00C01196" w:rsidRDefault="00C01196">
            <w:pPr>
              <w:pStyle w:val="la2"/>
              <w:keepNext/>
              <w:keepLines/>
              <w:spacing w:line="80" w:lineRule="exact"/>
              <w:rPr>
                <w:rFonts w:ascii="Arial" w:hAnsi="Arial" w:cs="Arial"/>
              </w:rPr>
            </w:pPr>
          </w:p>
        </w:tc>
        <w:tc>
          <w:tcPr>
            <w:tcW w:w="61" w:type="pct"/>
            <w:tcBorders>
              <w:top w:val="single" w:sz="4" w:space="0" w:color="auto"/>
              <w:left w:val="nil"/>
              <w:bottom w:val="nil"/>
              <w:right w:val="nil"/>
            </w:tcBorders>
            <w:vAlign w:val="bottom"/>
          </w:tcPr>
          <w:p w14:paraId="4774A195" w14:textId="77777777" w:rsidR="00C01196" w:rsidRDefault="00C01196">
            <w:pPr>
              <w:keepNext/>
              <w:keepLines/>
              <w:spacing w:line="80" w:lineRule="exact"/>
              <w:rPr>
                <w:rFonts w:ascii="Arial" w:hAnsi="Arial" w:cs="Arial"/>
                <w:b/>
                <w:bCs/>
                <w:sz w:val="8"/>
                <w:szCs w:val="8"/>
              </w:rPr>
            </w:pPr>
          </w:p>
        </w:tc>
        <w:tc>
          <w:tcPr>
            <w:tcW w:w="672" w:type="pct"/>
            <w:tcBorders>
              <w:top w:val="single" w:sz="4" w:space="0" w:color="auto"/>
              <w:left w:val="nil"/>
              <w:bottom w:val="nil"/>
              <w:right w:val="nil"/>
            </w:tcBorders>
            <w:vAlign w:val="bottom"/>
          </w:tcPr>
          <w:p w14:paraId="6067B575" w14:textId="77777777" w:rsidR="00C01196" w:rsidRDefault="00C01196">
            <w:pPr>
              <w:keepNext/>
              <w:keepLines/>
              <w:spacing w:line="80" w:lineRule="exact"/>
              <w:jc w:val="right"/>
              <w:rPr>
                <w:rFonts w:ascii="Arial" w:hAnsi="Arial" w:cs="Arial"/>
                <w:b/>
                <w:bCs/>
                <w:sz w:val="8"/>
                <w:szCs w:val="8"/>
              </w:rPr>
            </w:pPr>
          </w:p>
        </w:tc>
        <w:tc>
          <w:tcPr>
            <w:tcW w:w="66" w:type="pct"/>
            <w:noWrap/>
            <w:vAlign w:val="bottom"/>
          </w:tcPr>
          <w:p w14:paraId="05A92BAA" w14:textId="77777777" w:rsidR="00C01196" w:rsidRDefault="00C01196">
            <w:pPr>
              <w:keepNext/>
              <w:keepLines/>
              <w:spacing w:line="80" w:lineRule="exact"/>
              <w:rPr>
                <w:rFonts w:ascii="Arial" w:hAnsi="Arial" w:cs="Arial"/>
                <w:b/>
                <w:bCs/>
                <w:sz w:val="8"/>
                <w:szCs w:val="8"/>
              </w:rPr>
            </w:pPr>
          </w:p>
        </w:tc>
        <w:tc>
          <w:tcPr>
            <w:tcW w:w="27" w:type="pct"/>
            <w:vAlign w:val="bottom"/>
          </w:tcPr>
          <w:p w14:paraId="45FCCA49" w14:textId="77777777" w:rsidR="00C01196" w:rsidRDefault="00C01196">
            <w:pPr>
              <w:pStyle w:val="la2"/>
              <w:keepNext/>
              <w:keepLines/>
              <w:spacing w:line="80" w:lineRule="exact"/>
              <w:rPr>
                <w:rFonts w:ascii="Arial" w:hAnsi="Arial" w:cs="Arial"/>
              </w:rPr>
            </w:pPr>
          </w:p>
        </w:tc>
        <w:tc>
          <w:tcPr>
            <w:tcW w:w="61" w:type="pct"/>
            <w:vAlign w:val="bottom"/>
          </w:tcPr>
          <w:p w14:paraId="0DE92ED6" w14:textId="77777777" w:rsidR="00C01196" w:rsidRDefault="00C01196">
            <w:pPr>
              <w:keepNext/>
              <w:keepLines/>
              <w:spacing w:line="80" w:lineRule="exact"/>
              <w:rPr>
                <w:rFonts w:ascii="Arial" w:hAnsi="Arial" w:cs="Arial"/>
                <w:sz w:val="8"/>
                <w:szCs w:val="8"/>
              </w:rPr>
            </w:pPr>
          </w:p>
        </w:tc>
        <w:tc>
          <w:tcPr>
            <w:tcW w:w="414" w:type="pct"/>
            <w:vAlign w:val="bottom"/>
          </w:tcPr>
          <w:p w14:paraId="45B672D3" w14:textId="77777777" w:rsidR="00C01196" w:rsidRDefault="00C01196">
            <w:pPr>
              <w:keepNext/>
              <w:keepLines/>
              <w:spacing w:line="80" w:lineRule="exact"/>
              <w:jc w:val="right"/>
              <w:rPr>
                <w:rFonts w:ascii="Arial" w:hAnsi="Arial" w:cs="Arial"/>
                <w:bCs/>
                <w:sz w:val="8"/>
                <w:szCs w:val="8"/>
              </w:rPr>
            </w:pPr>
          </w:p>
        </w:tc>
        <w:tc>
          <w:tcPr>
            <w:tcW w:w="66" w:type="pct"/>
            <w:noWrap/>
            <w:vAlign w:val="bottom"/>
          </w:tcPr>
          <w:p w14:paraId="035FF381" w14:textId="77777777" w:rsidR="00C01196" w:rsidRDefault="00C01196">
            <w:pPr>
              <w:keepNext/>
              <w:keepLines/>
              <w:spacing w:line="80" w:lineRule="exact"/>
              <w:rPr>
                <w:rFonts w:ascii="Arial" w:hAnsi="Arial" w:cs="Arial"/>
                <w:bCs/>
                <w:sz w:val="8"/>
                <w:szCs w:val="8"/>
              </w:rPr>
            </w:pPr>
          </w:p>
        </w:tc>
        <w:tc>
          <w:tcPr>
            <w:tcW w:w="34" w:type="pct"/>
            <w:vAlign w:val="bottom"/>
          </w:tcPr>
          <w:p w14:paraId="130D5017" w14:textId="77777777" w:rsidR="00C01196" w:rsidRDefault="00C01196">
            <w:pPr>
              <w:pStyle w:val="la2"/>
              <w:keepNext/>
              <w:keepLines/>
              <w:spacing w:line="80" w:lineRule="exact"/>
              <w:rPr>
                <w:rFonts w:ascii="Arial" w:hAnsi="Arial" w:cs="Arial"/>
              </w:rPr>
            </w:pPr>
          </w:p>
        </w:tc>
        <w:tc>
          <w:tcPr>
            <w:tcW w:w="61" w:type="pct"/>
            <w:vAlign w:val="bottom"/>
          </w:tcPr>
          <w:p w14:paraId="00C64CFD" w14:textId="77777777" w:rsidR="00C01196" w:rsidRDefault="00C01196">
            <w:pPr>
              <w:keepNext/>
              <w:keepLines/>
              <w:spacing w:line="80" w:lineRule="exact"/>
              <w:rPr>
                <w:rFonts w:ascii="Arial" w:hAnsi="Arial" w:cs="Arial"/>
                <w:sz w:val="8"/>
                <w:szCs w:val="8"/>
              </w:rPr>
            </w:pPr>
          </w:p>
        </w:tc>
        <w:tc>
          <w:tcPr>
            <w:tcW w:w="398" w:type="pct"/>
            <w:vAlign w:val="bottom"/>
          </w:tcPr>
          <w:p w14:paraId="52843617" w14:textId="77777777" w:rsidR="00C01196" w:rsidRDefault="00C01196">
            <w:pPr>
              <w:keepNext/>
              <w:keepLines/>
              <w:spacing w:line="80" w:lineRule="exact"/>
              <w:jc w:val="right"/>
              <w:rPr>
                <w:rFonts w:ascii="Arial" w:hAnsi="Arial" w:cs="Arial"/>
                <w:bCs/>
                <w:sz w:val="8"/>
                <w:szCs w:val="8"/>
              </w:rPr>
            </w:pPr>
          </w:p>
        </w:tc>
        <w:tc>
          <w:tcPr>
            <w:tcW w:w="66" w:type="pct"/>
            <w:noWrap/>
            <w:vAlign w:val="bottom"/>
          </w:tcPr>
          <w:p w14:paraId="351BE254" w14:textId="77777777" w:rsidR="00C01196" w:rsidRDefault="00C01196">
            <w:pPr>
              <w:keepNext/>
              <w:keepLines/>
              <w:spacing w:line="80" w:lineRule="exact"/>
              <w:rPr>
                <w:rFonts w:ascii="Arial" w:hAnsi="Arial" w:cs="Arial"/>
                <w:bCs/>
                <w:sz w:val="8"/>
                <w:szCs w:val="8"/>
              </w:rPr>
            </w:pPr>
          </w:p>
        </w:tc>
      </w:tr>
      <w:tr w:rsidR="00C01196" w14:paraId="728D9579" w14:textId="77777777" w:rsidTr="00C01196">
        <w:trPr>
          <w:jc w:val="center"/>
        </w:trPr>
        <w:tc>
          <w:tcPr>
            <w:tcW w:w="3047" w:type="pct"/>
            <w:hideMark/>
          </w:tcPr>
          <w:p w14:paraId="20CAB5D4"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Effect of foreign exchange rates on cash and cash equivalents</w:t>
            </w:r>
          </w:p>
        </w:tc>
        <w:tc>
          <w:tcPr>
            <w:tcW w:w="27" w:type="pct"/>
            <w:vAlign w:val="bottom"/>
            <w:hideMark/>
          </w:tcPr>
          <w:p w14:paraId="1BAE428F"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073C38CD"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2C5BC393" w14:textId="77777777" w:rsidR="00C01196" w:rsidRDefault="00C01196">
            <w:pPr>
              <w:keepNext/>
              <w:keepLines/>
              <w:spacing w:line="256" w:lineRule="auto"/>
              <w:jc w:val="right"/>
              <w:rPr>
                <w:rFonts w:ascii="Arial" w:hAnsi="Arial" w:cs="Arial"/>
              </w:rPr>
            </w:pPr>
            <w:r>
              <w:rPr>
                <w:rFonts w:ascii="Arial" w:hAnsi="Arial" w:cs="Arial"/>
                <w:b/>
              </w:rPr>
              <w:t>(194</w:t>
            </w:r>
          </w:p>
        </w:tc>
        <w:tc>
          <w:tcPr>
            <w:tcW w:w="66" w:type="pct"/>
            <w:noWrap/>
            <w:vAlign w:val="bottom"/>
            <w:hideMark/>
          </w:tcPr>
          <w:p w14:paraId="576AB398" w14:textId="77777777" w:rsidR="00C01196" w:rsidRDefault="00C01196">
            <w:pPr>
              <w:keepNext/>
              <w:keepLines/>
              <w:spacing w:line="256" w:lineRule="auto"/>
              <w:rPr>
                <w:rFonts w:ascii="Arial" w:hAnsi="Arial" w:cs="Arial"/>
                <w:b/>
                <w:bCs/>
                <w:szCs w:val="20"/>
              </w:rPr>
            </w:pPr>
            <w:r>
              <w:rPr>
                <w:rFonts w:ascii="Arial" w:hAnsi="Arial" w:cs="Arial"/>
                <w:b/>
                <w:bCs/>
                <w:szCs w:val="20"/>
              </w:rPr>
              <w:t>)</w:t>
            </w:r>
          </w:p>
        </w:tc>
        <w:tc>
          <w:tcPr>
            <w:tcW w:w="27" w:type="pct"/>
            <w:vAlign w:val="bottom"/>
            <w:hideMark/>
          </w:tcPr>
          <w:p w14:paraId="3378BC37"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9D95655"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61D1D83D" w14:textId="77777777" w:rsidR="00C01196" w:rsidRDefault="00C01196">
            <w:pPr>
              <w:keepNext/>
              <w:keepLines/>
              <w:spacing w:line="256" w:lineRule="auto"/>
              <w:jc w:val="right"/>
              <w:rPr>
                <w:rFonts w:ascii="Arial" w:hAnsi="Arial" w:cs="Arial"/>
                <w:bCs/>
              </w:rPr>
            </w:pPr>
            <w:r>
              <w:rPr>
                <w:rFonts w:ascii="Arial" w:hAnsi="Arial" w:cs="Arial"/>
                <w:bCs/>
              </w:rPr>
              <w:t>(141</w:t>
            </w:r>
          </w:p>
        </w:tc>
        <w:tc>
          <w:tcPr>
            <w:tcW w:w="66" w:type="pct"/>
            <w:noWrap/>
            <w:vAlign w:val="bottom"/>
            <w:hideMark/>
          </w:tcPr>
          <w:p w14:paraId="4A618270" w14:textId="77777777" w:rsidR="00C01196" w:rsidRDefault="00C01196">
            <w:pPr>
              <w:keepNext/>
              <w:keepLines/>
              <w:spacing w:line="256" w:lineRule="auto"/>
              <w:rPr>
                <w:rFonts w:ascii="Arial" w:hAnsi="Arial" w:cs="Arial"/>
                <w:bCs/>
                <w:sz w:val="8"/>
              </w:rPr>
            </w:pPr>
            <w:r>
              <w:rPr>
                <w:rFonts w:ascii="Arial" w:hAnsi="Arial" w:cs="Arial"/>
                <w:bCs/>
                <w:szCs w:val="20"/>
              </w:rPr>
              <w:t>)</w:t>
            </w:r>
          </w:p>
        </w:tc>
        <w:tc>
          <w:tcPr>
            <w:tcW w:w="34" w:type="pct"/>
            <w:vAlign w:val="bottom"/>
            <w:hideMark/>
          </w:tcPr>
          <w:p w14:paraId="19D5DA35"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C20DCB9"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53C08B42" w14:textId="77777777" w:rsidR="00C01196" w:rsidRDefault="00C01196">
            <w:pPr>
              <w:keepNext/>
              <w:keepLines/>
              <w:spacing w:line="256" w:lineRule="auto"/>
              <w:jc w:val="right"/>
              <w:rPr>
                <w:rFonts w:ascii="Arial" w:hAnsi="Arial" w:cs="Arial"/>
              </w:rPr>
            </w:pPr>
            <w:r>
              <w:rPr>
                <w:rFonts w:ascii="Arial" w:hAnsi="Arial" w:cs="Arial"/>
                <w:bCs/>
              </w:rPr>
              <w:t>(29</w:t>
            </w:r>
          </w:p>
        </w:tc>
        <w:tc>
          <w:tcPr>
            <w:tcW w:w="66" w:type="pct"/>
            <w:noWrap/>
            <w:vAlign w:val="bottom"/>
            <w:hideMark/>
          </w:tcPr>
          <w:p w14:paraId="1CAB4BF4"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593BFFE4" w14:textId="77777777" w:rsidTr="00C01196">
        <w:trPr>
          <w:trHeight w:hRule="exact" w:val="86"/>
          <w:jc w:val="center"/>
        </w:trPr>
        <w:tc>
          <w:tcPr>
            <w:tcW w:w="3807" w:type="pct"/>
            <w:gridSpan w:val="4"/>
            <w:tcBorders>
              <w:top w:val="nil"/>
              <w:left w:val="nil"/>
              <w:bottom w:val="single" w:sz="4" w:space="0" w:color="auto"/>
              <w:right w:val="nil"/>
            </w:tcBorders>
            <w:vAlign w:val="bottom"/>
            <w:hideMark/>
          </w:tcPr>
          <w:p w14:paraId="3CAC27E3" w14:textId="77777777" w:rsidR="00C01196" w:rsidRDefault="00C01196">
            <w:pPr>
              <w:pStyle w:val="rrdsinglerule"/>
              <w:keepNext/>
              <w:keepLines/>
              <w:pBdr>
                <w:top w:val="none" w:sz="0" w:space="0" w:color="auto"/>
              </w:pBdr>
              <w:spacing w:line="80" w:lineRule="exact"/>
              <w:rPr>
                <w:rFonts w:cs="Arial"/>
              </w:rPr>
            </w:pPr>
            <w:r>
              <w:rPr>
                <w:rFonts w:cs="Arial"/>
              </w:rPr>
              <w:t> </w:t>
            </w:r>
          </w:p>
        </w:tc>
        <w:tc>
          <w:tcPr>
            <w:tcW w:w="66" w:type="pct"/>
            <w:vAlign w:val="bottom"/>
          </w:tcPr>
          <w:p w14:paraId="3382FCB8" w14:textId="77777777" w:rsidR="00C01196" w:rsidRDefault="00C01196">
            <w:pPr>
              <w:keepNext/>
              <w:keepLines/>
              <w:spacing w:line="80" w:lineRule="exact"/>
              <w:rPr>
                <w:rFonts w:ascii="Arial" w:hAnsi="Arial" w:cs="Arial"/>
                <w:sz w:val="8"/>
                <w:szCs w:val="8"/>
              </w:rPr>
            </w:pPr>
          </w:p>
        </w:tc>
        <w:tc>
          <w:tcPr>
            <w:tcW w:w="27" w:type="pct"/>
            <w:vAlign w:val="bottom"/>
            <w:hideMark/>
          </w:tcPr>
          <w:p w14:paraId="4325DCBC"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1E91F37D" w14:textId="77777777" w:rsidR="00C01196" w:rsidRDefault="00C01196">
            <w:pPr>
              <w:pStyle w:val="rrdsinglerule"/>
              <w:keepNext/>
              <w:keepLines/>
              <w:pBdr>
                <w:top w:val="none" w:sz="0" w:space="0" w:color="auto"/>
              </w:pBdr>
              <w:spacing w:line="80" w:lineRule="exact"/>
              <w:rPr>
                <w:rFonts w:cs="Arial"/>
              </w:rPr>
            </w:pPr>
            <w:r>
              <w:rPr>
                <w:rFonts w:cs="Arial"/>
              </w:rPr>
              <w:t> </w:t>
            </w:r>
          </w:p>
        </w:tc>
        <w:tc>
          <w:tcPr>
            <w:tcW w:w="414" w:type="pct"/>
            <w:tcBorders>
              <w:top w:val="nil"/>
              <w:left w:val="nil"/>
              <w:bottom w:val="single" w:sz="4" w:space="0" w:color="auto"/>
              <w:right w:val="nil"/>
            </w:tcBorders>
            <w:vAlign w:val="bottom"/>
            <w:hideMark/>
          </w:tcPr>
          <w:p w14:paraId="6036B80F" w14:textId="77777777" w:rsidR="00C01196" w:rsidRDefault="00C01196">
            <w:pPr>
              <w:pStyle w:val="rrdsinglerule"/>
              <w:keepNext/>
              <w:keepLines/>
              <w:pBdr>
                <w:top w:val="none" w:sz="0" w:space="0" w:color="auto"/>
              </w:pBdr>
              <w:spacing w:line="80" w:lineRule="exact"/>
              <w:rPr>
                <w:rFonts w:cs="Arial"/>
                <w:bCs/>
              </w:rPr>
            </w:pPr>
            <w:r>
              <w:rPr>
                <w:rFonts w:cs="Arial"/>
                <w:bCs/>
              </w:rPr>
              <w:t> </w:t>
            </w:r>
          </w:p>
        </w:tc>
        <w:tc>
          <w:tcPr>
            <w:tcW w:w="66" w:type="pct"/>
            <w:vAlign w:val="bottom"/>
          </w:tcPr>
          <w:p w14:paraId="2E3FF363" w14:textId="77777777" w:rsidR="00C01196" w:rsidRDefault="00C01196">
            <w:pPr>
              <w:keepNext/>
              <w:keepLines/>
              <w:spacing w:line="80" w:lineRule="exact"/>
              <w:rPr>
                <w:rFonts w:ascii="Arial" w:hAnsi="Arial" w:cs="Arial"/>
                <w:bCs/>
                <w:sz w:val="8"/>
                <w:szCs w:val="8"/>
              </w:rPr>
            </w:pPr>
          </w:p>
        </w:tc>
        <w:tc>
          <w:tcPr>
            <w:tcW w:w="34" w:type="pct"/>
            <w:vAlign w:val="bottom"/>
            <w:hideMark/>
          </w:tcPr>
          <w:p w14:paraId="6668F1EE"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631636EA" w14:textId="77777777" w:rsidR="00C01196" w:rsidRDefault="00C01196">
            <w:pPr>
              <w:pStyle w:val="rrdsinglerule"/>
              <w:keepNext/>
              <w:keepLines/>
              <w:pBdr>
                <w:top w:val="none" w:sz="0" w:space="0" w:color="auto"/>
              </w:pBdr>
              <w:spacing w:line="80" w:lineRule="exact"/>
              <w:rPr>
                <w:rFonts w:cs="Arial"/>
              </w:rPr>
            </w:pPr>
            <w:r>
              <w:rPr>
                <w:rFonts w:cs="Arial"/>
              </w:rPr>
              <w:t> </w:t>
            </w:r>
          </w:p>
        </w:tc>
        <w:tc>
          <w:tcPr>
            <w:tcW w:w="398" w:type="pct"/>
            <w:tcBorders>
              <w:top w:val="nil"/>
              <w:left w:val="nil"/>
              <w:bottom w:val="single" w:sz="4" w:space="0" w:color="auto"/>
              <w:right w:val="nil"/>
            </w:tcBorders>
            <w:vAlign w:val="bottom"/>
          </w:tcPr>
          <w:p w14:paraId="664587B9" w14:textId="77777777" w:rsidR="00C01196" w:rsidRDefault="00C01196">
            <w:pPr>
              <w:pStyle w:val="rrdsinglerule"/>
              <w:keepNext/>
              <w:keepLines/>
              <w:pBdr>
                <w:top w:val="none" w:sz="0" w:space="0" w:color="auto"/>
              </w:pBdr>
              <w:spacing w:line="80" w:lineRule="exact"/>
              <w:rPr>
                <w:rFonts w:cs="Arial"/>
              </w:rPr>
            </w:pPr>
          </w:p>
        </w:tc>
        <w:tc>
          <w:tcPr>
            <w:tcW w:w="66" w:type="pct"/>
            <w:vAlign w:val="bottom"/>
          </w:tcPr>
          <w:p w14:paraId="1474A072" w14:textId="77777777" w:rsidR="00C01196" w:rsidRDefault="00C01196">
            <w:pPr>
              <w:keepNext/>
              <w:keepLines/>
              <w:spacing w:line="80" w:lineRule="exact"/>
              <w:rPr>
                <w:rFonts w:ascii="Arial" w:hAnsi="Arial" w:cs="Arial"/>
                <w:sz w:val="8"/>
                <w:szCs w:val="8"/>
              </w:rPr>
            </w:pPr>
          </w:p>
        </w:tc>
      </w:tr>
      <w:tr w:rsidR="00C01196" w14:paraId="6974DB0D" w14:textId="77777777" w:rsidTr="00C01196">
        <w:trPr>
          <w:trHeight w:hRule="exact" w:val="86"/>
          <w:jc w:val="center"/>
        </w:trPr>
        <w:tc>
          <w:tcPr>
            <w:tcW w:w="3047" w:type="pct"/>
            <w:tcBorders>
              <w:top w:val="single" w:sz="4" w:space="0" w:color="auto"/>
              <w:left w:val="nil"/>
              <w:bottom w:val="nil"/>
              <w:right w:val="nil"/>
            </w:tcBorders>
          </w:tcPr>
          <w:p w14:paraId="6DD4BCCB" w14:textId="77777777" w:rsidR="00C01196" w:rsidRDefault="00C01196">
            <w:pPr>
              <w:pStyle w:val="NormalWeb"/>
              <w:keepNext/>
              <w:keepLines/>
              <w:spacing w:line="80" w:lineRule="exact"/>
              <w:ind w:left="240" w:hanging="240"/>
              <w:rPr>
                <w:rFonts w:cs="Arial"/>
                <w:sz w:val="8"/>
                <w:szCs w:val="8"/>
              </w:rPr>
            </w:pPr>
          </w:p>
        </w:tc>
        <w:tc>
          <w:tcPr>
            <w:tcW w:w="27" w:type="pct"/>
            <w:tcBorders>
              <w:top w:val="single" w:sz="4" w:space="0" w:color="auto"/>
              <w:left w:val="nil"/>
              <w:bottom w:val="nil"/>
              <w:right w:val="nil"/>
            </w:tcBorders>
            <w:vAlign w:val="bottom"/>
          </w:tcPr>
          <w:p w14:paraId="155BB853" w14:textId="77777777" w:rsidR="00C01196" w:rsidRDefault="00C01196">
            <w:pPr>
              <w:pStyle w:val="la2"/>
              <w:keepNext/>
              <w:keepLines/>
              <w:spacing w:line="80" w:lineRule="exact"/>
              <w:rPr>
                <w:rFonts w:ascii="Arial" w:hAnsi="Arial" w:cs="Arial"/>
              </w:rPr>
            </w:pPr>
          </w:p>
        </w:tc>
        <w:tc>
          <w:tcPr>
            <w:tcW w:w="61" w:type="pct"/>
            <w:tcBorders>
              <w:top w:val="single" w:sz="4" w:space="0" w:color="auto"/>
              <w:left w:val="nil"/>
              <w:bottom w:val="nil"/>
              <w:right w:val="nil"/>
            </w:tcBorders>
            <w:vAlign w:val="bottom"/>
          </w:tcPr>
          <w:p w14:paraId="7ABB164D" w14:textId="77777777" w:rsidR="00C01196" w:rsidRDefault="00C01196">
            <w:pPr>
              <w:keepNext/>
              <w:keepLines/>
              <w:spacing w:line="80" w:lineRule="exact"/>
              <w:rPr>
                <w:rFonts w:ascii="Arial" w:hAnsi="Arial" w:cs="Arial"/>
                <w:b/>
                <w:bCs/>
                <w:sz w:val="8"/>
                <w:szCs w:val="8"/>
              </w:rPr>
            </w:pPr>
          </w:p>
        </w:tc>
        <w:tc>
          <w:tcPr>
            <w:tcW w:w="672" w:type="pct"/>
            <w:tcBorders>
              <w:top w:val="single" w:sz="4" w:space="0" w:color="auto"/>
              <w:left w:val="nil"/>
              <w:bottom w:val="nil"/>
              <w:right w:val="nil"/>
            </w:tcBorders>
            <w:vAlign w:val="bottom"/>
          </w:tcPr>
          <w:p w14:paraId="7653731E" w14:textId="77777777" w:rsidR="00C01196" w:rsidRDefault="00C01196">
            <w:pPr>
              <w:keepNext/>
              <w:keepLines/>
              <w:spacing w:line="80" w:lineRule="exact"/>
              <w:jc w:val="right"/>
              <w:rPr>
                <w:rFonts w:ascii="Arial" w:hAnsi="Arial" w:cs="Arial"/>
                <w:b/>
                <w:bCs/>
                <w:sz w:val="8"/>
                <w:szCs w:val="8"/>
              </w:rPr>
            </w:pPr>
          </w:p>
        </w:tc>
        <w:tc>
          <w:tcPr>
            <w:tcW w:w="66" w:type="pct"/>
            <w:noWrap/>
            <w:vAlign w:val="bottom"/>
          </w:tcPr>
          <w:p w14:paraId="7A743C82" w14:textId="77777777" w:rsidR="00C01196" w:rsidRDefault="00C01196">
            <w:pPr>
              <w:keepNext/>
              <w:keepLines/>
              <w:spacing w:line="80" w:lineRule="exact"/>
              <w:rPr>
                <w:rFonts w:ascii="Arial" w:hAnsi="Arial" w:cs="Arial"/>
                <w:sz w:val="8"/>
                <w:szCs w:val="8"/>
              </w:rPr>
            </w:pPr>
          </w:p>
        </w:tc>
        <w:tc>
          <w:tcPr>
            <w:tcW w:w="27" w:type="pct"/>
            <w:vAlign w:val="bottom"/>
          </w:tcPr>
          <w:p w14:paraId="584235BF" w14:textId="77777777" w:rsidR="00C01196" w:rsidRDefault="00C01196">
            <w:pPr>
              <w:pStyle w:val="la2"/>
              <w:keepNext/>
              <w:keepLines/>
              <w:spacing w:line="80" w:lineRule="exact"/>
              <w:rPr>
                <w:rFonts w:ascii="Arial" w:hAnsi="Arial" w:cs="Arial"/>
              </w:rPr>
            </w:pPr>
          </w:p>
        </w:tc>
        <w:tc>
          <w:tcPr>
            <w:tcW w:w="61" w:type="pct"/>
            <w:vAlign w:val="bottom"/>
          </w:tcPr>
          <w:p w14:paraId="7F14B73A" w14:textId="77777777" w:rsidR="00C01196" w:rsidRDefault="00C01196">
            <w:pPr>
              <w:keepNext/>
              <w:keepLines/>
              <w:spacing w:line="80" w:lineRule="exact"/>
              <w:rPr>
                <w:rFonts w:ascii="Arial" w:hAnsi="Arial" w:cs="Arial"/>
                <w:sz w:val="8"/>
                <w:szCs w:val="8"/>
              </w:rPr>
            </w:pPr>
          </w:p>
        </w:tc>
        <w:tc>
          <w:tcPr>
            <w:tcW w:w="414" w:type="pct"/>
            <w:vAlign w:val="bottom"/>
          </w:tcPr>
          <w:p w14:paraId="58C619EA" w14:textId="77777777" w:rsidR="00C01196" w:rsidRDefault="00C01196">
            <w:pPr>
              <w:keepNext/>
              <w:keepLines/>
              <w:spacing w:line="80" w:lineRule="exact"/>
              <w:jc w:val="right"/>
              <w:rPr>
                <w:rFonts w:ascii="Arial" w:hAnsi="Arial" w:cs="Arial"/>
                <w:bCs/>
                <w:sz w:val="8"/>
                <w:szCs w:val="8"/>
              </w:rPr>
            </w:pPr>
          </w:p>
        </w:tc>
        <w:tc>
          <w:tcPr>
            <w:tcW w:w="66" w:type="pct"/>
            <w:noWrap/>
            <w:vAlign w:val="bottom"/>
          </w:tcPr>
          <w:p w14:paraId="42DD0AF0" w14:textId="77777777" w:rsidR="00C01196" w:rsidRDefault="00C01196">
            <w:pPr>
              <w:keepNext/>
              <w:keepLines/>
              <w:spacing w:line="80" w:lineRule="exact"/>
              <w:rPr>
                <w:rFonts w:ascii="Arial" w:hAnsi="Arial" w:cs="Arial"/>
                <w:bCs/>
                <w:sz w:val="8"/>
                <w:szCs w:val="8"/>
              </w:rPr>
            </w:pPr>
          </w:p>
        </w:tc>
        <w:tc>
          <w:tcPr>
            <w:tcW w:w="34" w:type="pct"/>
            <w:vAlign w:val="bottom"/>
          </w:tcPr>
          <w:p w14:paraId="34F9665D" w14:textId="77777777" w:rsidR="00C01196" w:rsidRDefault="00C01196">
            <w:pPr>
              <w:pStyle w:val="la2"/>
              <w:keepNext/>
              <w:keepLines/>
              <w:spacing w:line="80" w:lineRule="exact"/>
              <w:rPr>
                <w:rFonts w:ascii="Arial" w:hAnsi="Arial" w:cs="Arial"/>
              </w:rPr>
            </w:pPr>
          </w:p>
        </w:tc>
        <w:tc>
          <w:tcPr>
            <w:tcW w:w="61" w:type="pct"/>
            <w:vAlign w:val="bottom"/>
          </w:tcPr>
          <w:p w14:paraId="5ED8DB12" w14:textId="77777777" w:rsidR="00C01196" w:rsidRDefault="00C01196">
            <w:pPr>
              <w:keepNext/>
              <w:keepLines/>
              <w:spacing w:line="80" w:lineRule="exact"/>
              <w:rPr>
                <w:rFonts w:ascii="Arial" w:hAnsi="Arial" w:cs="Arial"/>
                <w:sz w:val="8"/>
                <w:szCs w:val="8"/>
              </w:rPr>
            </w:pPr>
          </w:p>
        </w:tc>
        <w:tc>
          <w:tcPr>
            <w:tcW w:w="398" w:type="pct"/>
            <w:vAlign w:val="bottom"/>
          </w:tcPr>
          <w:p w14:paraId="405920D9" w14:textId="77777777" w:rsidR="00C01196" w:rsidRDefault="00C01196">
            <w:pPr>
              <w:keepNext/>
              <w:keepLines/>
              <w:spacing w:line="80" w:lineRule="exact"/>
              <w:jc w:val="right"/>
              <w:rPr>
                <w:rFonts w:ascii="Arial" w:hAnsi="Arial" w:cs="Arial"/>
                <w:bCs/>
                <w:sz w:val="8"/>
                <w:szCs w:val="8"/>
              </w:rPr>
            </w:pPr>
          </w:p>
        </w:tc>
        <w:tc>
          <w:tcPr>
            <w:tcW w:w="66" w:type="pct"/>
            <w:noWrap/>
            <w:vAlign w:val="bottom"/>
          </w:tcPr>
          <w:p w14:paraId="364E0078" w14:textId="77777777" w:rsidR="00C01196" w:rsidRDefault="00C01196">
            <w:pPr>
              <w:keepNext/>
              <w:keepLines/>
              <w:spacing w:line="80" w:lineRule="exact"/>
              <w:rPr>
                <w:rFonts w:ascii="Arial" w:hAnsi="Arial" w:cs="Arial"/>
                <w:bCs/>
                <w:sz w:val="8"/>
                <w:szCs w:val="8"/>
              </w:rPr>
            </w:pPr>
          </w:p>
        </w:tc>
      </w:tr>
      <w:tr w:rsidR="00C01196" w14:paraId="2D55884F" w14:textId="77777777" w:rsidTr="00C01196">
        <w:trPr>
          <w:jc w:val="center"/>
        </w:trPr>
        <w:tc>
          <w:tcPr>
            <w:tcW w:w="3047" w:type="pct"/>
            <w:hideMark/>
          </w:tcPr>
          <w:p w14:paraId="43046B4C"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Net change in cash and cash equivalents</w:t>
            </w:r>
          </w:p>
        </w:tc>
        <w:tc>
          <w:tcPr>
            <w:tcW w:w="27" w:type="pct"/>
            <w:vAlign w:val="bottom"/>
            <w:hideMark/>
          </w:tcPr>
          <w:p w14:paraId="1B9519D4"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420C9DFA"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79154FFE" w14:textId="77777777" w:rsidR="00C01196" w:rsidRDefault="00C01196">
            <w:pPr>
              <w:keepNext/>
              <w:keepLines/>
              <w:spacing w:line="256" w:lineRule="auto"/>
              <w:jc w:val="right"/>
              <w:rPr>
                <w:rFonts w:ascii="Arial" w:hAnsi="Arial" w:cs="Arial"/>
              </w:rPr>
            </w:pPr>
            <w:r>
              <w:rPr>
                <w:rFonts w:ascii="Arial" w:hAnsi="Arial" w:cs="Arial"/>
                <w:b/>
              </w:rPr>
              <w:t>20,773</w:t>
            </w:r>
          </w:p>
        </w:tc>
        <w:tc>
          <w:tcPr>
            <w:tcW w:w="66" w:type="pct"/>
            <w:noWrap/>
            <w:vAlign w:val="bottom"/>
          </w:tcPr>
          <w:p w14:paraId="41AAAAC0" w14:textId="77777777" w:rsidR="00C01196" w:rsidRDefault="00C01196">
            <w:pPr>
              <w:keepNext/>
              <w:keepLines/>
              <w:spacing w:line="256" w:lineRule="auto"/>
              <w:rPr>
                <w:rFonts w:ascii="Arial" w:hAnsi="Arial" w:cs="Arial"/>
                <w:sz w:val="8"/>
              </w:rPr>
            </w:pPr>
          </w:p>
        </w:tc>
        <w:tc>
          <w:tcPr>
            <w:tcW w:w="27" w:type="pct"/>
            <w:vAlign w:val="bottom"/>
            <w:hideMark/>
          </w:tcPr>
          <w:p w14:paraId="4B655BBF"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0A7D799E"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0AAF63F7" w14:textId="77777777" w:rsidR="00C01196" w:rsidRDefault="00C01196">
            <w:pPr>
              <w:keepNext/>
              <w:keepLines/>
              <w:spacing w:line="256" w:lineRule="auto"/>
              <w:jc w:val="right"/>
              <w:rPr>
                <w:rFonts w:ascii="Arial" w:hAnsi="Arial" w:cs="Arial"/>
                <w:bCs/>
              </w:rPr>
            </w:pPr>
            <w:r>
              <w:rPr>
                <w:rFonts w:ascii="Arial" w:hAnsi="Arial" w:cs="Arial"/>
                <w:bCs/>
              </w:rPr>
              <w:t>(293</w:t>
            </w:r>
          </w:p>
        </w:tc>
        <w:tc>
          <w:tcPr>
            <w:tcW w:w="66" w:type="pct"/>
            <w:noWrap/>
            <w:vAlign w:val="bottom"/>
            <w:hideMark/>
          </w:tcPr>
          <w:p w14:paraId="059AABBD" w14:textId="77777777" w:rsidR="00C01196" w:rsidRDefault="00C01196">
            <w:pPr>
              <w:keepNext/>
              <w:keepLines/>
              <w:spacing w:line="256" w:lineRule="auto"/>
              <w:rPr>
                <w:rFonts w:ascii="Arial" w:hAnsi="Arial" w:cs="Arial"/>
                <w:bCs/>
                <w:sz w:val="8"/>
              </w:rPr>
            </w:pPr>
            <w:r>
              <w:rPr>
                <w:rFonts w:ascii="Arial" w:hAnsi="Arial" w:cs="Arial"/>
                <w:bCs/>
              </w:rPr>
              <w:t>)</w:t>
            </w:r>
          </w:p>
        </w:tc>
        <w:tc>
          <w:tcPr>
            <w:tcW w:w="34" w:type="pct"/>
            <w:vAlign w:val="bottom"/>
            <w:hideMark/>
          </w:tcPr>
          <w:p w14:paraId="19BB1D32"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A5BCF19"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6F24B3F1" w14:textId="77777777" w:rsidR="00C01196" w:rsidRDefault="00C01196">
            <w:pPr>
              <w:keepNext/>
              <w:keepLines/>
              <w:spacing w:line="256" w:lineRule="auto"/>
              <w:jc w:val="right"/>
              <w:rPr>
                <w:rFonts w:ascii="Arial" w:hAnsi="Arial" w:cs="Arial"/>
              </w:rPr>
            </w:pPr>
            <w:r>
              <w:rPr>
                <w:rFonts w:ascii="Arial" w:hAnsi="Arial" w:cs="Arial"/>
                <w:bCs/>
              </w:rPr>
              <w:t>648</w:t>
            </w:r>
          </w:p>
        </w:tc>
        <w:tc>
          <w:tcPr>
            <w:tcW w:w="66" w:type="pct"/>
            <w:noWrap/>
            <w:vAlign w:val="bottom"/>
          </w:tcPr>
          <w:p w14:paraId="6E1817CA" w14:textId="77777777" w:rsidR="00C01196" w:rsidRDefault="00C01196">
            <w:pPr>
              <w:keepNext/>
              <w:keepLines/>
              <w:spacing w:line="256" w:lineRule="auto"/>
              <w:rPr>
                <w:rFonts w:ascii="Arial" w:hAnsi="Arial" w:cs="Arial"/>
                <w:sz w:val="8"/>
              </w:rPr>
            </w:pPr>
          </w:p>
        </w:tc>
      </w:tr>
      <w:tr w:rsidR="00C01196" w14:paraId="48378AF8" w14:textId="77777777" w:rsidTr="00C01196">
        <w:trPr>
          <w:jc w:val="center"/>
        </w:trPr>
        <w:tc>
          <w:tcPr>
            <w:tcW w:w="3047" w:type="pct"/>
            <w:hideMark/>
          </w:tcPr>
          <w:p w14:paraId="455B1624"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Cash and cash equivalents, beginning of period</w:t>
            </w:r>
          </w:p>
        </w:tc>
        <w:tc>
          <w:tcPr>
            <w:tcW w:w="27" w:type="pct"/>
            <w:vAlign w:val="bottom"/>
            <w:hideMark/>
          </w:tcPr>
          <w:p w14:paraId="526D3BF1"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43A176B9" w14:textId="77777777" w:rsidR="00C01196" w:rsidRDefault="00C01196">
            <w:pPr>
              <w:keepNext/>
              <w:keepLines/>
              <w:spacing w:line="256" w:lineRule="auto"/>
              <w:rPr>
                <w:rFonts w:ascii="Arial" w:hAnsi="Arial" w:cs="Arial"/>
                <w:sz w:val="8"/>
              </w:rPr>
            </w:pPr>
            <w:r>
              <w:rPr>
                <w:rFonts w:ascii="Arial" w:hAnsi="Arial" w:cs="Arial"/>
                <w:b/>
                <w:bCs/>
              </w:rPr>
              <w:t> </w:t>
            </w:r>
          </w:p>
        </w:tc>
        <w:tc>
          <w:tcPr>
            <w:tcW w:w="672" w:type="pct"/>
            <w:vAlign w:val="bottom"/>
            <w:hideMark/>
          </w:tcPr>
          <w:p w14:paraId="24547FCF" w14:textId="77777777" w:rsidR="00C01196" w:rsidRDefault="00C01196">
            <w:pPr>
              <w:keepNext/>
              <w:keepLines/>
              <w:spacing w:line="256" w:lineRule="auto"/>
              <w:jc w:val="right"/>
              <w:rPr>
                <w:rFonts w:ascii="Arial" w:hAnsi="Arial" w:cs="Arial"/>
              </w:rPr>
            </w:pPr>
            <w:r>
              <w:rPr>
                <w:rFonts w:ascii="Arial" w:hAnsi="Arial" w:cs="Arial"/>
                <w:b/>
              </w:rPr>
              <w:t>13,931</w:t>
            </w:r>
          </w:p>
        </w:tc>
        <w:tc>
          <w:tcPr>
            <w:tcW w:w="66" w:type="pct"/>
            <w:noWrap/>
            <w:vAlign w:val="bottom"/>
            <w:hideMark/>
          </w:tcPr>
          <w:p w14:paraId="58B7F18E" w14:textId="77777777" w:rsidR="00C01196" w:rsidRDefault="00C01196">
            <w:pPr>
              <w:keepNext/>
              <w:keepLines/>
              <w:spacing w:line="256" w:lineRule="auto"/>
              <w:rPr>
                <w:rFonts w:ascii="Arial" w:hAnsi="Arial" w:cs="Arial"/>
                <w:sz w:val="8"/>
              </w:rPr>
            </w:pPr>
            <w:r>
              <w:rPr>
                <w:rFonts w:ascii="Arial" w:hAnsi="Arial" w:cs="Arial"/>
                <w:b/>
                <w:bCs/>
              </w:rPr>
              <w:t> </w:t>
            </w:r>
          </w:p>
        </w:tc>
        <w:tc>
          <w:tcPr>
            <w:tcW w:w="27" w:type="pct"/>
            <w:vAlign w:val="bottom"/>
            <w:hideMark/>
          </w:tcPr>
          <w:p w14:paraId="23BAA7C2"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4AC288C7" w14:textId="77777777" w:rsidR="00C01196" w:rsidRDefault="00C01196">
            <w:pPr>
              <w:keepNext/>
              <w:keepLines/>
              <w:spacing w:line="256" w:lineRule="auto"/>
              <w:rPr>
                <w:rFonts w:ascii="Arial" w:hAnsi="Arial" w:cs="Arial"/>
                <w:sz w:val="8"/>
              </w:rPr>
            </w:pPr>
            <w:r>
              <w:rPr>
                <w:rFonts w:ascii="Arial" w:hAnsi="Arial" w:cs="Arial"/>
              </w:rPr>
              <w:t> </w:t>
            </w:r>
          </w:p>
        </w:tc>
        <w:tc>
          <w:tcPr>
            <w:tcW w:w="414" w:type="pct"/>
            <w:vAlign w:val="bottom"/>
            <w:hideMark/>
          </w:tcPr>
          <w:p w14:paraId="24062930" w14:textId="77777777" w:rsidR="00C01196" w:rsidRDefault="00C01196">
            <w:pPr>
              <w:keepNext/>
              <w:keepLines/>
              <w:spacing w:line="256" w:lineRule="auto"/>
              <w:jc w:val="right"/>
              <w:rPr>
                <w:rFonts w:ascii="Arial" w:hAnsi="Arial" w:cs="Arial"/>
                <w:bCs/>
              </w:rPr>
            </w:pPr>
            <w:r>
              <w:rPr>
                <w:rFonts w:ascii="Arial" w:hAnsi="Arial" w:cs="Arial"/>
                <w:bCs/>
              </w:rPr>
              <w:t>14,224</w:t>
            </w:r>
          </w:p>
        </w:tc>
        <w:tc>
          <w:tcPr>
            <w:tcW w:w="66" w:type="pct"/>
            <w:noWrap/>
            <w:vAlign w:val="bottom"/>
            <w:hideMark/>
          </w:tcPr>
          <w:p w14:paraId="1B66E9AF" w14:textId="77777777" w:rsidR="00C01196" w:rsidRDefault="00C01196">
            <w:pPr>
              <w:keepNext/>
              <w:keepLines/>
              <w:spacing w:line="256" w:lineRule="auto"/>
              <w:rPr>
                <w:rFonts w:ascii="Arial" w:hAnsi="Arial" w:cs="Arial"/>
                <w:bCs/>
                <w:sz w:val="8"/>
              </w:rPr>
            </w:pPr>
            <w:r>
              <w:rPr>
                <w:rFonts w:ascii="Arial" w:hAnsi="Arial" w:cs="Arial"/>
                <w:bCs/>
              </w:rPr>
              <w:t> </w:t>
            </w:r>
          </w:p>
        </w:tc>
        <w:tc>
          <w:tcPr>
            <w:tcW w:w="34" w:type="pct"/>
            <w:vAlign w:val="bottom"/>
            <w:hideMark/>
          </w:tcPr>
          <w:p w14:paraId="561FB0D8"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18D0393F" w14:textId="77777777" w:rsidR="00C01196" w:rsidRDefault="00C01196">
            <w:pPr>
              <w:keepNext/>
              <w:keepLines/>
              <w:spacing w:line="256" w:lineRule="auto"/>
              <w:rPr>
                <w:rFonts w:ascii="Arial" w:hAnsi="Arial" w:cs="Arial"/>
                <w:sz w:val="8"/>
              </w:rPr>
            </w:pPr>
            <w:r>
              <w:rPr>
                <w:rFonts w:ascii="Arial" w:hAnsi="Arial" w:cs="Arial"/>
              </w:rPr>
              <w:t> </w:t>
            </w:r>
          </w:p>
        </w:tc>
        <w:tc>
          <w:tcPr>
            <w:tcW w:w="398" w:type="pct"/>
            <w:vAlign w:val="bottom"/>
            <w:hideMark/>
          </w:tcPr>
          <w:p w14:paraId="0730D326" w14:textId="77777777" w:rsidR="00C01196" w:rsidRDefault="00C01196">
            <w:pPr>
              <w:keepNext/>
              <w:keepLines/>
              <w:spacing w:line="256" w:lineRule="auto"/>
              <w:jc w:val="right"/>
              <w:rPr>
                <w:rFonts w:ascii="Arial" w:hAnsi="Arial" w:cs="Arial"/>
              </w:rPr>
            </w:pPr>
            <w:r>
              <w:rPr>
                <w:rFonts w:ascii="Arial" w:hAnsi="Arial" w:cs="Arial"/>
                <w:bCs/>
              </w:rPr>
              <w:t>13,576</w:t>
            </w:r>
          </w:p>
        </w:tc>
        <w:tc>
          <w:tcPr>
            <w:tcW w:w="66" w:type="pct"/>
            <w:noWrap/>
            <w:vAlign w:val="bottom"/>
            <w:hideMark/>
          </w:tcPr>
          <w:p w14:paraId="77210130"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24343E86" w14:textId="77777777" w:rsidTr="00C01196">
        <w:trPr>
          <w:trHeight w:hRule="exact" w:val="86"/>
          <w:jc w:val="center"/>
        </w:trPr>
        <w:tc>
          <w:tcPr>
            <w:tcW w:w="3807" w:type="pct"/>
            <w:gridSpan w:val="4"/>
            <w:tcBorders>
              <w:top w:val="nil"/>
              <w:left w:val="nil"/>
              <w:bottom w:val="single" w:sz="4" w:space="0" w:color="auto"/>
              <w:right w:val="nil"/>
            </w:tcBorders>
            <w:vAlign w:val="bottom"/>
            <w:hideMark/>
          </w:tcPr>
          <w:p w14:paraId="15DB21BD" w14:textId="77777777" w:rsidR="00C01196" w:rsidRDefault="00C01196">
            <w:pPr>
              <w:pStyle w:val="rrdsinglerule"/>
              <w:keepNext/>
              <w:keepLines/>
              <w:pBdr>
                <w:top w:val="none" w:sz="0" w:space="0" w:color="auto"/>
              </w:pBdr>
              <w:rPr>
                <w:rFonts w:cs="Arial"/>
              </w:rPr>
            </w:pPr>
            <w:r>
              <w:rPr>
                <w:rFonts w:cs="Arial"/>
                <w:sz w:val="15"/>
                <w:szCs w:val="15"/>
              </w:rPr>
              <w:t> </w:t>
            </w:r>
          </w:p>
        </w:tc>
        <w:tc>
          <w:tcPr>
            <w:tcW w:w="66" w:type="pct"/>
            <w:vAlign w:val="bottom"/>
          </w:tcPr>
          <w:p w14:paraId="12AA1ABE" w14:textId="77777777" w:rsidR="00C01196" w:rsidRDefault="00C01196">
            <w:pPr>
              <w:keepNext/>
              <w:keepLines/>
              <w:spacing w:line="256" w:lineRule="auto"/>
              <w:rPr>
                <w:rFonts w:ascii="Arial" w:hAnsi="Arial" w:cs="Arial"/>
                <w:sz w:val="8"/>
              </w:rPr>
            </w:pPr>
          </w:p>
        </w:tc>
        <w:tc>
          <w:tcPr>
            <w:tcW w:w="27" w:type="pct"/>
            <w:vAlign w:val="bottom"/>
            <w:hideMark/>
          </w:tcPr>
          <w:p w14:paraId="22D09EA7" w14:textId="77777777" w:rsidR="00C01196" w:rsidRDefault="00C01196">
            <w:pPr>
              <w:pStyle w:val="la2"/>
              <w:keepNext/>
              <w:keepLines/>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386325EA" w14:textId="77777777" w:rsidR="00C01196" w:rsidRDefault="00C01196">
            <w:pPr>
              <w:pStyle w:val="rrdsinglerule"/>
              <w:keepNext/>
              <w:keepLines/>
              <w:pBdr>
                <w:top w:val="none" w:sz="0" w:space="0" w:color="auto"/>
              </w:pBdr>
              <w:rPr>
                <w:rFonts w:cs="Arial"/>
              </w:rPr>
            </w:pPr>
            <w:r>
              <w:rPr>
                <w:rFonts w:cs="Arial"/>
                <w:sz w:val="15"/>
                <w:szCs w:val="15"/>
              </w:rPr>
              <w:t> </w:t>
            </w:r>
          </w:p>
        </w:tc>
        <w:tc>
          <w:tcPr>
            <w:tcW w:w="414" w:type="pct"/>
            <w:tcBorders>
              <w:top w:val="nil"/>
              <w:left w:val="nil"/>
              <w:bottom w:val="single" w:sz="4" w:space="0" w:color="auto"/>
              <w:right w:val="nil"/>
            </w:tcBorders>
            <w:vAlign w:val="bottom"/>
            <w:hideMark/>
          </w:tcPr>
          <w:p w14:paraId="4EB25328" w14:textId="77777777" w:rsidR="00C01196" w:rsidRDefault="00C01196">
            <w:pPr>
              <w:pStyle w:val="rrdsinglerule"/>
              <w:keepNext/>
              <w:keepLines/>
              <w:pBdr>
                <w:top w:val="none" w:sz="0" w:space="0" w:color="auto"/>
              </w:pBdr>
              <w:rPr>
                <w:rFonts w:cs="Arial"/>
                <w:bCs/>
              </w:rPr>
            </w:pPr>
            <w:r>
              <w:rPr>
                <w:rFonts w:cs="Arial"/>
                <w:bCs/>
                <w:sz w:val="15"/>
                <w:szCs w:val="15"/>
              </w:rPr>
              <w:t> </w:t>
            </w:r>
          </w:p>
        </w:tc>
        <w:tc>
          <w:tcPr>
            <w:tcW w:w="66" w:type="pct"/>
            <w:vAlign w:val="bottom"/>
          </w:tcPr>
          <w:p w14:paraId="2A2CF482" w14:textId="77777777" w:rsidR="00C01196" w:rsidRDefault="00C01196">
            <w:pPr>
              <w:keepNext/>
              <w:keepLines/>
              <w:spacing w:line="256" w:lineRule="auto"/>
              <w:rPr>
                <w:rFonts w:ascii="Arial" w:hAnsi="Arial" w:cs="Arial"/>
                <w:bCs/>
                <w:sz w:val="8"/>
              </w:rPr>
            </w:pPr>
          </w:p>
        </w:tc>
        <w:tc>
          <w:tcPr>
            <w:tcW w:w="34" w:type="pct"/>
            <w:vAlign w:val="bottom"/>
            <w:hideMark/>
          </w:tcPr>
          <w:p w14:paraId="19ACE3F0" w14:textId="77777777" w:rsidR="00C01196" w:rsidRDefault="00C01196">
            <w:pPr>
              <w:pStyle w:val="la2"/>
              <w:keepNext/>
              <w:keepLines/>
              <w:rPr>
                <w:rFonts w:ascii="Arial" w:hAnsi="Arial" w:cs="Arial"/>
              </w:rPr>
            </w:pPr>
            <w:r>
              <w:rPr>
                <w:rFonts w:ascii="Arial" w:hAnsi="Arial" w:cs="Arial"/>
              </w:rPr>
              <w:t> </w:t>
            </w:r>
          </w:p>
        </w:tc>
        <w:tc>
          <w:tcPr>
            <w:tcW w:w="61" w:type="pct"/>
            <w:tcBorders>
              <w:top w:val="nil"/>
              <w:left w:val="nil"/>
              <w:bottom w:val="single" w:sz="4" w:space="0" w:color="auto"/>
              <w:right w:val="nil"/>
            </w:tcBorders>
            <w:vAlign w:val="bottom"/>
            <w:hideMark/>
          </w:tcPr>
          <w:p w14:paraId="18B13752" w14:textId="77777777" w:rsidR="00C01196" w:rsidRDefault="00C01196">
            <w:pPr>
              <w:pStyle w:val="rrdsinglerule"/>
              <w:keepNext/>
              <w:keepLines/>
              <w:pBdr>
                <w:top w:val="none" w:sz="0" w:space="0" w:color="auto"/>
              </w:pBdr>
              <w:rPr>
                <w:rFonts w:cs="Arial"/>
              </w:rPr>
            </w:pPr>
            <w:r>
              <w:rPr>
                <w:rFonts w:cs="Arial"/>
                <w:sz w:val="15"/>
                <w:szCs w:val="15"/>
              </w:rPr>
              <w:t> </w:t>
            </w:r>
          </w:p>
        </w:tc>
        <w:tc>
          <w:tcPr>
            <w:tcW w:w="398" w:type="pct"/>
            <w:tcBorders>
              <w:top w:val="nil"/>
              <w:left w:val="nil"/>
              <w:bottom w:val="single" w:sz="4" w:space="0" w:color="auto"/>
              <w:right w:val="nil"/>
            </w:tcBorders>
            <w:vAlign w:val="bottom"/>
          </w:tcPr>
          <w:p w14:paraId="61A4030E" w14:textId="77777777" w:rsidR="00C01196" w:rsidRDefault="00C01196">
            <w:pPr>
              <w:pStyle w:val="rrdsinglerule"/>
              <w:keepNext/>
              <w:keepLines/>
              <w:pBdr>
                <w:top w:val="none" w:sz="0" w:space="0" w:color="auto"/>
              </w:pBdr>
              <w:rPr>
                <w:rFonts w:cs="Arial"/>
              </w:rPr>
            </w:pPr>
          </w:p>
        </w:tc>
        <w:tc>
          <w:tcPr>
            <w:tcW w:w="66" w:type="pct"/>
            <w:vAlign w:val="bottom"/>
          </w:tcPr>
          <w:p w14:paraId="6C1607C0" w14:textId="77777777" w:rsidR="00C01196" w:rsidRDefault="00C01196">
            <w:pPr>
              <w:keepNext/>
              <w:keepLines/>
              <w:spacing w:line="256" w:lineRule="auto"/>
              <w:rPr>
                <w:rFonts w:ascii="Arial" w:hAnsi="Arial" w:cs="Arial"/>
                <w:sz w:val="8"/>
              </w:rPr>
            </w:pPr>
          </w:p>
        </w:tc>
      </w:tr>
      <w:tr w:rsidR="00C01196" w14:paraId="549207CB" w14:textId="77777777" w:rsidTr="00C01196">
        <w:trPr>
          <w:trHeight w:hRule="exact" w:val="86"/>
          <w:jc w:val="center"/>
        </w:trPr>
        <w:tc>
          <w:tcPr>
            <w:tcW w:w="3047" w:type="pct"/>
            <w:tcBorders>
              <w:top w:val="single" w:sz="4" w:space="0" w:color="auto"/>
              <w:left w:val="nil"/>
              <w:bottom w:val="nil"/>
              <w:right w:val="nil"/>
            </w:tcBorders>
          </w:tcPr>
          <w:p w14:paraId="034F5235" w14:textId="77777777" w:rsidR="00C01196" w:rsidRDefault="00C01196">
            <w:pPr>
              <w:pStyle w:val="NormalWeb"/>
              <w:keepNext/>
              <w:keepLines/>
              <w:spacing w:before="0" w:beforeAutospacing="0" w:after="0" w:afterAutospacing="0" w:line="80" w:lineRule="exact"/>
              <w:ind w:left="240" w:hanging="240"/>
              <w:rPr>
                <w:rFonts w:cs="Arial"/>
                <w:sz w:val="8"/>
                <w:szCs w:val="8"/>
              </w:rPr>
            </w:pPr>
          </w:p>
        </w:tc>
        <w:tc>
          <w:tcPr>
            <w:tcW w:w="27" w:type="pct"/>
            <w:tcBorders>
              <w:top w:val="single" w:sz="4" w:space="0" w:color="auto"/>
              <w:left w:val="nil"/>
              <w:bottom w:val="nil"/>
              <w:right w:val="nil"/>
            </w:tcBorders>
            <w:vAlign w:val="bottom"/>
          </w:tcPr>
          <w:p w14:paraId="15115F39" w14:textId="77777777" w:rsidR="00C01196" w:rsidRDefault="00C01196">
            <w:pPr>
              <w:pStyle w:val="la2"/>
              <w:keepNext/>
              <w:keepLines/>
              <w:spacing w:line="80" w:lineRule="exact"/>
              <w:rPr>
                <w:rFonts w:ascii="Arial" w:hAnsi="Arial" w:cs="Arial"/>
              </w:rPr>
            </w:pPr>
          </w:p>
        </w:tc>
        <w:tc>
          <w:tcPr>
            <w:tcW w:w="61" w:type="pct"/>
            <w:tcBorders>
              <w:top w:val="single" w:sz="4" w:space="0" w:color="auto"/>
              <w:left w:val="nil"/>
              <w:bottom w:val="nil"/>
              <w:right w:val="nil"/>
            </w:tcBorders>
            <w:vAlign w:val="bottom"/>
          </w:tcPr>
          <w:p w14:paraId="567EC861" w14:textId="77777777" w:rsidR="00C01196" w:rsidRDefault="00C01196">
            <w:pPr>
              <w:keepNext/>
              <w:keepLines/>
              <w:spacing w:line="80" w:lineRule="exact"/>
              <w:rPr>
                <w:rFonts w:ascii="Arial" w:hAnsi="Arial" w:cs="Arial"/>
                <w:b/>
                <w:bCs/>
                <w:sz w:val="8"/>
                <w:szCs w:val="8"/>
              </w:rPr>
            </w:pPr>
          </w:p>
        </w:tc>
        <w:tc>
          <w:tcPr>
            <w:tcW w:w="672" w:type="pct"/>
            <w:tcBorders>
              <w:top w:val="single" w:sz="4" w:space="0" w:color="auto"/>
              <w:left w:val="nil"/>
              <w:bottom w:val="nil"/>
              <w:right w:val="nil"/>
            </w:tcBorders>
            <w:vAlign w:val="bottom"/>
          </w:tcPr>
          <w:p w14:paraId="58DA0455" w14:textId="77777777" w:rsidR="00C01196" w:rsidRDefault="00C01196">
            <w:pPr>
              <w:keepNext/>
              <w:keepLines/>
              <w:spacing w:line="80" w:lineRule="exact"/>
              <w:jc w:val="right"/>
              <w:rPr>
                <w:rFonts w:ascii="Arial" w:hAnsi="Arial" w:cs="Arial"/>
                <w:b/>
                <w:bCs/>
                <w:sz w:val="8"/>
                <w:szCs w:val="8"/>
              </w:rPr>
            </w:pPr>
          </w:p>
        </w:tc>
        <w:tc>
          <w:tcPr>
            <w:tcW w:w="66" w:type="pct"/>
            <w:noWrap/>
            <w:vAlign w:val="bottom"/>
          </w:tcPr>
          <w:p w14:paraId="3EE51B94" w14:textId="77777777" w:rsidR="00C01196" w:rsidRDefault="00C01196">
            <w:pPr>
              <w:keepNext/>
              <w:keepLines/>
              <w:spacing w:line="80" w:lineRule="exact"/>
              <w:rPr>
                <w:rFonts w:ascii="Arial" w:hAnsi="Arial" w:cs="Arial"/>
                <w:b/>
                <w:bCs/>
                <w:sz w:val="8"/>
                <w:szCs w:val="8"/>
              </w:rPr>
            </w:pPr>
          </w:p>
        </w:tc>
        <w:tc>
          <w:tcPr>
            <w:tcW w:w="27" w:type="pct"/>
            <w:vAlign w:val="bottom"/>
          </w:tcPr>
          <w:p w14:paraId="765FC96A" w14:textId="77777777" w:rsidR="00C01196" w:rsidRDefault="00C01196">
            <w:pPr>
              <w:pStyle w:val="la2"/>
              <w:keepNext/>
              <w:keepLines/>
              <w:spacing w:line="80" w:lineRule="exact"/>
              <w:rPr>
                <w:rFonts w:ascii="Arial" w:hAnsi="Arial" w:cs="Arial"/>
              </w:rPr>
            </w:pPr>
          </w:p>
        </w:tc>
        <w:tc>
          <w:tcPr>
            <w:tcW w:w="61" w:type="pct"/>
            <w:vAlign w:val="bottom"/>
          </w:tcPr>
          <w:p w14:paraId="53BEE0BE" w14:textId="77777777" w:rsidR="00C01196" w:rsidRDefault="00C01196">
            <w:pPr>
              <w:keepNext/>
              <w:keepLines/>
              <w:spacing w:line="80" w:lineRule="exact"/>
              <w:rPr>
                <w:rFonts w:ascii="Arial" w:hAnsi="Arial" w:cs="Arial"/>
                <w:sz w:val="8"/>
                <w:szCs w:val="8"/>
              </w:rPr>
            </w:pPr>
          </w:p>
        </w:tc>
        <w:tc>
          <w:tcPr>
            <w:tcW w:w="414" w:type="pct"/>
            <w:vAlign w:val="bottom"/>
          </w:tcPr>
          <w:p w14:paraId="5CC0AEF7" w14:textId="77777777" w:rsidR="00C01196" w:rsidRDefault="00C01196">
            <w:pPr>
              <w:keepNext/>
              <w:keepLines/>
              <w:spacing w:line="80" w:lineRule="exact"/>
              <w:jc w:val="right"/>
              <w:rPr>
                <w:rFonts w:ascii="Arial" w:hAnsi="Arial" w:cs="Arial"/>
                <w:bCs/>
                <w:sz w:val="8"/>
                <w:szCs w:val="8"/>
              </w:rPr>
            </w:pPr>
          </w:p>
        </w:tc>
        <w:tc>
          <w:tcPr>
            <w:tcW w:w="66" w:type="pct"/>
            <w:noWrap/>
            <w:vAlign w:val="bottom"/>
          </w:tcPr>
          <w:p w14:paraId="670520AE" w14:textId="77777777" w:rsidR="00C01196" w:rsidRDefault="00C01196">
            <w:pPr>
              <w:keepNext/>
              <w:keepLines/>
              <w:spacing w:line="80" w:lineRule="exact"/>
              <w:rPr>
                <w:rFonts w:ascii="Arial" w:hAnsi="Arial" w:cs="Arial"/>
                <w:bCs/>
                <w:sz w:val="8"/>
                <w:szCs w:val="8"/>
              </w:rPr>
            </w:pPr>
          </w:p>
        </w:tc>
        <w:tc>
          <w:tcPr>
            <w:tcW w:w="34" w:type="pct"/>
            <w:vAlign w:val="bottom"/>
          </w:tcPr>
          <w:p w14:paraId="4AC3A314" w14:textId="77777777" w:rsidR="00C01196" w:rsidRDefault="00C01196">
            <w:pPr>
              <w:pStyle w:val="la2"/>
              <w:keepNext/>
              <w:keepLines/>
              <w:spacing w:line="80" w:lineRule="exact"/>
              <w:rPr>
                <w:rFonts w:ascii="Arial" w:hAnsi="Arial" w:cs="Arial"/>
              </w:rPr>
            </w:pPr>
          </w:p>
        </w:tc>
        <w:tc>
          <w:tcPr>
            <w:tcW w:w="61" w:type="pct"/>
            <w:vAlign w:val="bottom"/>
          </w:tcPr>
          <w:p w14:paraId="4E54175F" w14:textId="77777777" w:rsidR="00C01196" w:rsidRDefault="00C01196">
            <w:pPr>
              <w:keepNext/>
              <w:keepLines/>
              <w:spacing w:line="80" w:lineRule="exact"/>
              <w:rPr>
                <w:rFonts w:ascii="Arial" w:hAnsi="Arial" w:cs="Arial"/>
                <w:sz w:val="8"/>
                <w:szCs w:val="8"/>
              </w:rPr>
            </w:pPr>
          </w:p>
        </w:tc>
        <w:tc>
          <w:tcPr>
            <w:tcW w:w="398" w:type="pct"/>
            <w:vAlign w:val="bottom"/>
          </w:tcPr>
          <w:p w14:paraId="0B1180F0" w14:textId="77777777" w:rsidR="00C01196" w:rsidRDefault="00C01196">
            <w:pPr>
              <w:keepNext/>
              <w:keepLines/>
              <w:spacing w:line="80" w:lineRule="exact"/>
              <w:jc w:val="right"/>
              <w:rPr>
                <w:rFonts w:ascii="Arial" w:hAnsi="Arial" w:cs="Arial"/>
                <w:bCs/>
                <w:sz w:val="8"/>
                <w:szCs w:val="8"/>
              </w:rPr>
            </w:pPr>
          </w:p>
        </w:tc>
        <w:tc>
          <w:tcPr>
            <w:tcW w:w="66" w:type="pct"/>
            <w:noWrap/>
            <w:vAlign w:val="bottom"/>
          </w:tcPr>
          <w:p w14:paraId="398C4078" w14:textId="77777777" w:rsidR="00C01196" w:rsidRDefault="00C01196">
            <w:pPr>
              <w:keepNext/>
              <w:keepLines/>
              <w:spacing w:line="80" w:lineRule="exact"/>
              <w:rPr>
                <w:rFonts w:ascii="Arial" w:hAnsi="Arial" w:cs="Arial"/>
                <w:bCs/>
                <w:sz w:val="8"/>
                <w:szCs w:val="8"/>
              </w:rPr>
            </w:pPr>
          </w:p>
        </w:tc>
      </w:tr>
      <w:tr w:rsidR="00C01196" w14:paraId="070FEDAD" w14:textId="77777777" w:rsidTr="00C01196">
        <w:trPr>
          <w:jc w:val="center"/>
        </w:trPr>
        <w:tc>
          <w:tcPr>
            <w:tcW w:w="3047" w:type="pct"/>
            <w:hideMark/>
          </w:tcPr>
          <w:p w14:paraId="0141EC8A" w14:textId="77777777" w:rsidR="00C01196" w:rsidRDefault="00C01196">
            <w:pPr>
              <w:pStyle w:val="NormalWeb"/>
              <w:keepNext/>
              <w:keepLines/>
              <w:spacing w:before="0" w:beforeAutospacing="0" w:after="0" w:afterAutospacing="0" w:line="256" w:lineRule="auto"/>
              <w:ind w:left="240" w:hanging="240"/>
              <w:rPr>
                <w:rFonts w:cs="Arial"/>
                <w:sz w:val="8"/>
              </w:rPr>
            </w:pPr>
            <w:r>
              <w:rPr>
                <w:rFonts w:cs="Arial"/>
                <w:sz w:val="20"/>
                <w:szCs w:val="20"/>
              </w:rPr>
              <w:t>Cash and cash equivalents, end of period</w:t>
            </w:r>
          </w:p>
        </w:tc>
        <w:tc>
          <w:tcPr>
            <w:tcW w:w="27" w:type="pct"/>
            <w:vAlign w:val="bottom"/>
            <w:hideMark/>
          </w:tcPr>
          <w:p w14:paraId="591C0BED"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40259DE" w14:textId="77777777" w:rsidR="00C01196" w:rsidRDefault="00C01196">
            <w:pPr>
              <w:keepNext/>
              <w:keepLines/>
              <w:spacing w:line="256" w:lineRule="auto"/>
              <w:rPr>
                <w:rFonts w:ascii="Arial" w:hAnsi="Arial" w:cs="Arial"/>
                <w:sz w:val="8"/>
              </w:rPr>
            </w:pPr>
            <w:r>
              <w:rPr>
                <w:rFonts w:ascii="Arial" w:hAnsi="Arial" w:cs="Arial"/>
                <w:b/>
                <w:bCs/>
              </w:rPr>
              <w:t>$</w:t>
            </w:r>
          </w:p>
        </w:tc>
        <w:tc>
          <w:tcPr>
            <w:tcW w:w="672" w:type="pct"/>
            <w:vAlign w:val="bottom"/>
            <w:hideMark/>
          </w:tcPr>
          <w:p w14:paraId="093E65A1" w14:textId="77777777" w:rsidR="00C01196" w:rsidRDefault="00C01196">
            <w:pPr>
              <w:keepNext/>
              <w:keepLines/>
              <w:spacing w:line="256" w:lineRule="auto"/>
              <w:jc w:val="right"/>
              <w:rPr>
                <w:rFonts w:ascii="Arial" w:hAnsi="Arial" w:cs="Arial"/>
                <w:b/>
              </w:rPr>
            </w:pPr>
            <w:r>
              <w:rPr>
                <w:rFonts w:ascii="Arial" w:hAnsi="Arial" w:cs="Arial"/>
                <w:b/>
              </w:rPr>
              <w:t>34,704</w:t>
            </w:r>
          </w:p>
        </w:tc>
        <w:tc>
          <w:tcPr>
            <w:tcW w:w="66" w:type="pct"/>
            <w:noWrap/>
            <w:vAlign w:val="bottom"/>
            <w:hideMark/>
          </w:tcPr>
          <w:p w14:paraId="39CD8C02" w14:textId="77777777" w:rsidR="00C01196" w:rsidRDefault="00C01196">
            <w:pPr>
              <w:keepNext/>
              <w:keepLines/>
              <w:spacing w:line="256" w:lineRule="auto"/>
              <w:rPr>
                <w:rFonts w:ascii="Arial" w:hAnsi="Arial" w:cs="Arial"/>
                <w:sz w:val="8"/>
              </w:rPr>
            </w:pPr>
            <w:r>
              <w:rPr>
                <w:rFonts w:ascii="Arial" w:hAnsi="Arial" w:cs="Arial"/>
                <w:b/>
                <w:bCs/>
              </w:rPr>
              <w:t> </w:t>
            </w:r>
          </w:p>
        </w:tc>
        <w:tc>
          <w:tcPr>
            <w:tcW w:w="27" w:type="pct"/>
            <w:vAlign w:val="bottom"/>
            <w:hideMark/>
          </w:tcPr>
          <w:p w14:paraId="1D80FD40"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78802F87" w14:textId="77777777" w:rsidR="00C01196" w:rsidRDefault="00C01196">
            <w:pPr>
              <w:keepNext/>
              <w:keepLines/>
              <w:spacing w:line="256" w:lineRule="auto"/>
              <w:rPr>
                <w:rFonts w:ascii="Arial" w:hAnsi="Arial" w:cs="Arial"/>
                <w:sz w:val="8"/>
              </w:rPr>
            </w:pPr>
            <w:r>
              <w:rPr>
                <w:rFonts w:ascii="Arial" w:hAnsi="Arial" w:cs="Arial"/>
              </w:rPr>
              <w:t>$</w:t>
            </w:r>
          </w:p>
        </w:tc>
        <w:tc>
          <w:tcPr>
            <w:tcW w:w="414" w:type="pct"/>
            <w:vAlign w:val="bottom"/>
            <w:hideMark/>
          </w:tcPr>
          <w:p w14:paraId="68AC3F7B" w14:textId="77777777" w:rsidR="00C01196" w:rsidRDefault="00C01196">
            <w:pPr>
              <w:keepNext/>
              <w:keepLines/>
              <w:spacing w:line="256" w:lineRule="auto"/>
              <w:jc w:val="right"/>
              <w:rPr>
                <w:rFonts w:ascii="Arial" w:hAnsi="Arial" w:cs="Arial"/>
                <w:bCs/>
              </w:rPr>
            </w:pPr>
            <w:r>
              <w:rPr>
                <w:rFonts w:ascii="Arial" w:hAnsi="Arial" w:cs="Arial"/>
                <w:bCs/>
              </w:rPr>
              <w:t>13,931</w:t>
            </w:r>
          </w:p>
        </w:tc>
        <w:tc>
          <w:tcPr>
            <w:tcW w:w="66" w:type="pct"/>
            <w:noWrap/>
            <w:vAlign w:val="bottom"/>
            <w:hideMark/>
          </w:tcPr>
          <w:p w14:paraId="330C5230" w14:textId="77777777" w:rsidR="00C01196" w:rsidRDefault="00C01196">
            <w:pPr>
              <w:keepNext/>
              <w:keepLines/>
              <w:spacing w:line="256" w:lineRule="auto"/>
              <w:rPr>
                <w:rFonts w:ascii="Arial" w:hAnsi="Arial" w:cs="Arial"/>
                <w:bCs/>
                <w:sz w:val="8"/>
              </w:rPr>
            </w:pPr>
            <w:r>
              <w:rPr>
                <w:rFonts w:ascii="Arial" w:hAnsi="Arial" w:cs="Arial"/>
                <w:bCs/>
              </w:rPr>
              <w:t> </w:t>
            </w:r>
          </w:p>
        </w:tc>
        <w:tc>
          <w:tcPr>
            <w:tcW w:w="34" w:type="pct"/>
            <w:vAlign w:val="bottom"/>
            <w:hideMark/>
          </w:tcPr>
          <w:p w14:paraId="7AB9C29E"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436C16AB" w14:textId="77777777" w:rsidR="00C01196" w:rsidRDefault="00C01196">
            <w:pPr>
              <w:keepNext/>
              <w:keepLines/>
              <w:spacing w:line="256" w:lineRule="auto"/>
              <w:rPr>
                <w:rFonts w:ascii="Arial" w:hAnsi="Arial" w:cs="Arial"/>
                <w:sz w:val="8"/>
              </w:rPr>
            </w:pPr>
            <w:r>
              <w:rPr>
                <w:rFonts w:ascii="Arial" w:hAnsi="Arial" w:cs="Arial"/>
              </w:rPr>
              <w:t>$</w:t>
            </w:r>
          </w:p>
        </w:tc>
        <w:tc>
          <w:tcPr>
            <w:tcW w:w="398" w:type="pct"/>
            <w:vAlign w:val="bottom"/>
            <w:hideMark/>
          </w:tcPr>
          <w:p w14:paraId="24AE6DEC" w14:textId="77777777" w:rsidR="00C01196" w:rsidRDefault="00C01196">
            <w:pPr>
              <w:keepNext/>
              <w:keepLines/>
              <w:spacing w:line="256" w:lineRule="auto"/>
              <w:jc w:val="right"/>
              <w:rPr>
                <w:rFonts w:ascii="Arial" w:hAnsi="Arial" w:cs="Arial"/>
              </w:rPr>
            </w:pPr>
            <w:r>
              <w:rPr>
                <w:rFonts w:ascii="Arial" w:hAnsi="Arial" w:cs="Arial"/>
                <w:bCs/>
              </w:rPr>
              <w:t>14,224</w:t>
            </w:r>
          </w:p>
        </w:tc>
        <w:tc>
          <w:tcPr>
            <w:tcW w:w="66" w:type="pct"/>
            <w:noWrap/>
            <w:vAlign w:val="bottom"/>
            <w:hideMark/>
          </w:tcPr>
          <w:p w14:paraId="52BBBB5E"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36176A4C" w14:textId="77777777" w:rsidTr="00C01196">
        <w:trPr>
          <w:trHeight w:hRule="exact" w:val="58"/>
          <w:jc w:val="center"/>
        </w:trPr>
        <w:tc>
          <w:tcPr>
            <w:tcW w:w="3047" w:type="pct"/>
            <w:vAlign w:val="bottom"/>
            <w:hideMark/>
          </w:tcPr>
          <w:p w14:paraId="091DC83D" w14:textId="77777777" w:rsidR="00C01196" w:rsidRDefault="00C01196">
            <w:pPr>
              <w:pStyle w:val="la2"/>
              <w:keepNext/>
              <w:keepLines/>
              <w:spacing w:line="80" w:lineRule="exact"/>
              <w:rPr>
                <w:rFonts w:ascii="Arial" w:hAnsi="Arial" w:cs="Arial"/>
              </w:rPr>
            </w:pPr>
            <w:r>
              <w:rPr>
                <w:rFonts w:ascii="Arial" w:hAnsi="Arial" w:cs="Arial"/>
              </w:rPr>
              <w:t> </w:t>
            </w:r>
          </w:p>
        </w:tc>
        <w:tc>
          <w:tcPr>
            <w:tcW w:w="27" w:type="pct"/>
            <w:vAlign w:val="bottom"/>
            <w:hideMark/>
          </w:tcPr>
          <w:p w14:paraId="56977D16"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12" w:space="0" w:color="auto"/>
              <w:right w:val="nil"/>
            </w:tcBorders>
            <w:vAlign w:val="bottom"/>
            <w:hideMark/>
          </w:tcPr>
          <w:p w14:paraId="0CA6A64A" w14:textId="77777777" w:rsidR="00C01196" w:rsidRDefault="00C01196">
            <w:pPr>
              <w:pStyle w:val="rrddoublerule"/>
              <w:keepNext/>
              <w:keepLines/>
              <w:pBdr>
                <w:top w:val="none" w:sz="0" w:space="0" w:color="auto"/>
              </w:pBdr>
              <w:spacing w:before="0" w:line="80" w:lineRule="exact"/>
              <w:rPr>
                <w:rFonts w:cs="Arial"/>
              </w:rPr>
            </w:pPr>
            <w:r>
              <w:rPr>
                <w:rFonts w:cs="Arial"/>
              </w:rPr>
              <w:t> </w:t>
            </w:r>
          </w:p>
        </w:tc>
        <w:tc>
          <w:tcPr>
            <w:tcW w:w="672" w:type="pct"/>
            <w:tcBorders>
              <w:top w:val="nil"/>
              <w:left w:val="nil"/>
              <w:bottom w:val="single" w:sz="12" w:space="0" w:color="auto"/>
              <w:right w:val="nil"/>
            </w:tcBorders>
            <w:vAlign w:val="bottom"/>
            <w:hideMark/>
          </w:tcPr>
          <w:p w14:paraId="70460A92" w14:textId="77777777" w:rsidR="00C01196" w:rsidRDefault="00C01196">
            <w:pPr>
              <w:pStyle w:val="rrddoublerule"/>
              <w:keepNext/>
              <w:keepLines/>
              <w:pBdr>
                <w:top w:val="none" w:sz="0" w:space="0" w:color="auto"/>
              </w:pBdr>
              <w:spacing w:before="0" w:line="80" w:lineRule="exact"/>
              <w:rPr>
                <w:rFonts w:cs="Arial"/>
              </w:rPr>
            </w:pPr>
            <w:r>
              <w:rPr>
                <w:rFonts w:cs="Arial"/>
              </w:rPr>
              <w:t> </w:t>
            </w:r>
          </w:p>
        </w:tc>
        <w:tc>
          <w:tcPr>
            <w:tcW w:w="66" w:type="pct"/>
            <w:vAlign w:val="bottom"/>
          </w:tcPr>
          <w:p w14:paraId="4A106AE4" w14:textId="77777777" w:rsidR="00C01196" w:rsidRDefault="00C01196">
            <w:pPr>
              <w:keepNext/>
              <w:keepLines/>
              <w:spacing w:line="80" w:lineRule="exact"/>
              <w:rPr>
                <w:rFonts w:ascii="Arial" w:hAnsi="Arial" w:cs="Arial"/>
                <w:sz w:val="8"/>
                <w:szCs w:val="8"/>
              </w:rPr>
            </w:pPr>
          </w:p>
        </w:tc>
        <w:tc>
          <w:tcPr>
            <w:tcW w:w="27" w:type="pct"/>
            <w:vAlign w:val="bottom"/>
            <w:hideMark/>
          </w:tcPr>
          <w:p w14:paraId="72E17D60"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12" w:space="0" w:color="auto"/>
              <w:right w:val="nil"/>
            </w:tcBorders>
            <w:vAlign w:val="bottom"/>
            <w:hideMark/>
          </w:tcPr>
          <w:p w14:paraId="4F93AFD4" w14:textId="77777777" w:rsidR="00C01196" w:rsidRDefault="00C01196">
            <w:pPr>
              <w:pStyle w:val="rrddoublerule"/>
              <w:keepNext/>
              <w:keepLines/>
              <w:pBdr>
                <w:top w:val="none" w:sz="0" w:space="0" w:color="auto"/>
              </w:pBdr>
              <w:spacing w:before="0" w:line="80" w:lineRule="exact"/>
              <w:rPr>
                <w:rFonts w:cs="Arial"/>
              </w:rPr>
            </w:pPr>
            <w:r>
              <w:rPr>
                <w:rFonts w:cs="Arial"/>
              </w:rPr>
              <w:t> </w:t>
            </w:r>
          </w:p>
        </w:tc>
        <w:tc>
          <w:tcPr>
            <w:tcW w:w="414" w:type="pct"/>
            <w:tcBorders>
              <w:top w:val="nil"/>
              <w:left w:val="nil"/>
              <w:bottom w:val="single" w:sz="12" w:space="0" w:color="auto"/>
              <w:right w:val="nil"/>
            </w:tcBorders>
            <w:vAlign w:val="bottom"/>
            <w:hideMark/>
          </w:tcPr>
          <w:p w14:paraId="6FCD3DD7" w14:textId="77777777" w:rsidR="00C01196" w:rsidRDefault="00C01196">
            <w:pPr>
              <w:pStyle w:val="rrddoublerule"/>
              <w:keepNext/>
              <w:keepLines/>
              <w:pBdr>
                <w:top w:val="none" w:sz="0" w:space="0" w:color="auto"/>
              </w:pBdr>
              <w:spacing w:before="0" w:line="80" w:lineRule="exact"/>
              <w:rPr>
                <w:rFonts w:cs="Arial"/>
              </w:rPr>
            </w:pPr>
            <w:r>
              <w:rPr>
                <w:rFonts w:cs="Arial"/>
              </w:rPr>
              <w:t> </w:t>
            </w:r>
          </w:p>
        </w:tc>
        <w:tc>
          <w:tcPr>
            <w:tcW w:w="66" w:type="pct"/>
            <w:vAlign w:val="bottom"/>
          </w:tcPr>
          <w:p w14:paraId="2FCA5B8A" w14:textId="77777777" w:rsidR="00C01196" w:rsidRDefault="00C01196">
            <w:pPr>
              <w:keepNext/>
              <w:keepLines/>
              <w:spacing w:line="80" w:lineRule="exact"/>
              <w:rPr>
                <w:rFonts w:ascii="Arial" w:hAnsi="Arial" w:cs="Arial"/>
                <w:sz w:val="8"/>
                <w:szCs w:val="8"/>
              </w:rPr>
            </w:pPr>
          </w:p>
        </w:tc>
        <w:tc>
          <w:tcPr>
            <w:tcW w:w="34" w:type="pct"/>
            <w:vAlign w:val="bottom"/>
            <w:hideMark/>
          </w:tcPr>
          <w:p w14:paraId="01268F7C"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12" w:space="0" w:color="auto"/>
              <w:right w:val="nil"/>
            </w:tcBorders>
            <w:vAlign w:val="bottom"/>
            <w:hideMark/>
          </w:tcPr>
          <w:p w14:paraId="3F5B2D10" w14:textId="77777777" w:rsidR="00C01196" w:rsidRDefault="00C01196">
            <w:pPr>
              <w:pStyle w:val="rrddoublerule"/>
              <w:keepNext/>
              <w:keepLines/>
              <w:pBdr>
                <w:top w:val="none" w:sz="0" w:space="0" w:color="auto"/>
              </w:pBdr>
              <w:spacing w:before="0" w:line="80" w:lineRule="exact"/>
              <w:rPr>
                <w:rFonts w:cs="Arial"/>
              </w:rPr>
            </w:pPr>
            <w:r>
              <w:rPr>
                <w:rFonts w:cs="Arial"/>
              </w:rPr>
              <w:t> </w:t>
            </w:r>
          </w:p>
        </w:tc>
        <w:tc>
          <w:tcPr>
            <w:tcW w:w="398" w:type="pct"/>
            <w:tcBorders>
              <w:top w:val="nil"/>
              <w:left w:val="nil"/>
              <w:bottom w:val="single" w:sz="12" w:space="0" w:color="auto"/>
              <w:right w:val="nil"/>
            </w:tcBorders>
            <w:vAlign w:val="bottom"/>
            <w:hideMark/>
          </w:tcPr>
          <w:p w14:paraId="27DC8E50" w14:textId="77777777" w:rsidR="00C01196" w:rsidRDefault="00C01196">
            <w:pPr>
              <w:pStyle w:val="rrddoublerule"/>
              <w:keepNext/>
              <w:keepLines/>
              <w:pBdr>
                <w:top w:val="none" w:sz="0" w:space="0" w:color="auto"/>
              </w:pBdr>
              <w:spacing w:before="0" w:line="80" w:lineRule="exact"/>
              <w:rPr>
                <w:rFonts w:cs="Arial"/>
              </w:rPr>
            </w:pPr>
            <w:r>
              <w:rPr>
                <w:rFonts w:cs="Arial"/>
              </w:rPr>
              <w:t> </w:t>
            </w:r>
          </w:p>
        </w:tc>
        <w:tc>
          <w:tcPr>
            <w:tcW w:w="66" w:type="pct"/>
            <w:vAlign w:val="bottom"/>
          </w:tcPr>
          <w:p w14:paraId="534C6DA6" w14:textId="77777777" w:rsidR="00C01196" w:rsidRDefault="00C01196">
            <w:pPr>
              <w:keepNext/>
              <w:keepLines/>
              <w:spacing w:line="80" w:lineRule="exact"/>
              <w:rPr>
                <w:rFonts w:ascii="Arial" w:hAnsi="Arial" w:cs="Arial"/>
                <w:sz w:val="8"/>
                <w:szCs w:val="8"/>
              </w:rPr>
            </w:pPr>
          </w:p>
        </w:tc>
      </w:tr>
    </w:tbl>
    <w:p w14:paraId="3B55BC27" w14:textId="77777777" w:rsidR="00C01196" w:rsidRDefault="00C01196" w:rsidP="00C01196">
      <w:pPr>
        <w:pStyle w:val="NormalWeb"/>
        <w:spacing w:before="180" w:beforeAutospacing="0" w:after="0" w:afterAutospacing="0"/>
        <w:rPr>
          <w:rFonts w:cs="Arial"/>
          <w:sz w:val="8"/>
        </w:rPr>
      </w:pPr>
      <w:r>
        <w:rPr>
          <w:rFonts w:cs="Arial"/>
          <w:sz w:val="20"/>
          <w:szCs w:val="20"/>
        </w:rPr>
        <w:t>Refer to accompanying notes.</w:t>
      </w:r>
    </w:p>
    <w:p w14:paraId="631FF623" w14:textId="77777777" w:rsidR="00C01196" w:rsidRDefault="00C01196" w:rsidP="00C01196">
      <w:pPr>
        <w:pStyle w:val="10-Knoheaderpbbefore"/>
      </w:pPr>
      <w:r>
        <w:lastRenderedPageBreak/>
        <w:t xml:space="preserve">STOCKHOLDERS’ EQUITY STATEMENTS </w:t>
      </w:r>
    </w:p>
    <w:p w14:paraId="5C3291FA" w14:textId="77777777" w:rsidR="00C01196" w:rsidRDefault="00C01196" w:rsidP="00C01196">
      <w:pPr>
        <w:pStyle w:val="NormalWeb"/>
        <w:keepNext/>
        <w:spacing w:before="0" w:beforeAutospacing="0" w:after="0" w:afterAutospacing="0"/>
        <w:jc w:val="center"/>
        <w:rPr>
          <w:rFonts w:cs="Arial"/>
        </w:rPr>
      </w:pPr>
    </w:p>
    <w:tbl>
      <w:tblPr>
        <w:tblW w:w="4991" w:type="pct"/>
        <w:jc w:val="center"/>
        <w:tblCellMar>
          <w:top w:w="14" w:type="dxa"/>
          <w:left w:w="0" w:type="dxa"/>
          <w:right w:w="14" w:type="dxa"/>
        </w:tblCellMar>
        <w:tblLook w:val="04A0" w:firstRow="1" w:lastRow="0" w:firstColumn="1" w:lastColumn="0" w:noHBand="0" w:noVBand="1"/>
        <w:tblCaption w:val="Stockholders' Equity Statements"/>
      </w:tblPr>
      <w:tblGrid>
        <w:gridCol w:w="5705"/>
        <w:gridCol w:w="59"/>
        <w:gridCol w:w="126"/>
        <w:gridCol w:w="847"/>
        <w:gridCol w:w="124"/>
        <w:gridCol w:w="63"/>
        <w:gridCol w:w="154"/>
        <w:gridCol w:w="883"/>
        <w:gridCol w:w="124"/>
        <w:gridCol w:w="76"/>
        <w:gridCol w:w="152"/>
        <w:gridCol w:w="887"/>
        <w:gridCol w:w="143"/>
      </w:tblGrid>
      <w:tr w:rsidR="00C01196" w14:paraId="384C395D" w14:textId="77777777" w:rsidTr="00C01196">
        <w:trPr>
          <w:tblHeader/>
          <w:jc w:val="center"/>
        </w:trPr>
        <w:tc>
          <w:tcPr>
            <w:tcW w:w="3054" w:type="pct"/>
            <w:vAlign w:val="bottom"/>
            <w:hideMark/>
          </w:tcPr>
          <w:p w14:paraId="1B1707ED" w14:textId="77777777" w:rsidR="00C01196" w:rsidRDefault="00C01196">
            <w:pPr>
              <w:pStyle w:val="NormalWeb"/>
              <w:keepNext/>
              <w:keepLines/>
              <w:spacing w:before="0" w:beforeAutospacing="0" w:after="15" w:afterAutospacing="0" w:line="256" w:lineRule="auto"/>
              <w:rPr>
                <w:rFonts w:cs="Arial"/>
                <w:sz w:val="8"/>
              </w:rPr>
            </w:pPr>
            <w:r>
              <w:rPr>
                <w:rFonts w:cs="Arial"/>
                <w:b/>
                <w:bCs/>
                <w:sz w:val="15"/>
                <w:szCs w:val="15"/>
              </w:rPr>
              <w:t>(In millions, except per share amounts)</w:t>
            </w:r>
          </w:p>
        </w:tc>
        <w:tc>
          <w:tcPr>
            <w:tcW w:w="32" w:type="pct"/>
            <w:vAlign w:val="bottom"/>
            <w:hideMark/>
          </w:tcPr>
          <w:p w14:paraId="5D97DC59" w14:textId="77777777" w:rsidR="00C01196" w:rsidRDefault="00C01196">
            <w:pPr>
              <w:pStyle w:val="la2"/>
              <w:keepNext/>
              <w:keepLines/>
              <w:rPr>
                <w:rFonts w:ascii="Arial" w:hAnsi="Arial" w:cs="Arial"/>
              </w:rPr>
            </w:pPr>
            <w:r>
              <w:rPr>
                <w:rFonts w:ascii="Arial" w:hAnsi="Arial" w:cs="Arial"/>
                <w:sz w:val="15"/>
                <w:szCs w:val="15"/>
              </w:rPr>
              <w:t> </w:t>
            </w:r>
          </w:p>
        </w:tc>
        <w:tc>
          <w:tcPr>
            <w:tcW w:w="515" w:type="pct"/>
            <w:gridSpan w:val="2"/>
            <w:vAlign w:val="bottom"/>
            <w:hideMark/>
          </w:tcPr>
          <w:p w14:paraId="25ED2697" w14:textId="77777777" w:rsidR="00C01196" w:rsidRDefault="00C01196">
            <w:pPr>
              <w:pStyle w:val="la2"/>
              <w:keepNext/>
              <w:keepLines/>
              <w:rPr>
                <w:rFonts w:ascii="Arial" w:hAnsi="Arial" w:cs="Arial"/>
              </w:rPr>
            </w:pPr>
            <w:r>
              <w:rPr>
                <w:rFonts w:ascii="Arial" w:hAnsi="Arial" w:cs="Arial"/>
              </w:rPr>
              <w:t> </w:t>
            </w:r>
          </w:p>
        </w:tc>
        <w:tc>
          <w:tcPr>
            <w:tcW w:w="67" w:type="pct"/>
            <w:vAlign w:val="bottom"/>
            <w:hideMark/>
          </w:tcPr>
          <w:p w14:paraId="15EE23AF" w14:textId="77777777" w:rsidR="00C01196" w:rsidRDefault="00C01196">
            <w:pPr>
              <w:keepNext/>
              <w:keepLines/>
              <w:spacing w:line="256" w:lineRule="auto"/>
              <w:rPr>
                <w:rFonts w:ascii="Arial" w:hAnsi="Arial" w:cs="Arial"/>
                <w:sz w:val="8"/>
              </w:rPr>
            </w:pPr>
            <w:r>
              <w:rPr>
                <w:rFonts w:ascii="Arial" w:hAnsi="Arial" w:cs="Arial"/>
                <w:sz w:val="15"/>
                <w:szCs w:val="15"/>
              </w:rPr>
              <w:t> </w:t>
            </w:r>
          </w:p>
        </w:tc>
        <w:tc>
          <w:tcPr>
            <w:tcW w:w="34" w:type="pct"/>
            <w:vAlign w:val="bottom"/>
            <w:hideMark/>
          </w:tcPr>
          <w:p w14:paraId="6BDBA638" w14:textId="77777777" w:rsidR="00C01196" w:rsidRDefault="00C01196">
            <w:pPr>
              <w:pStyle w:val="la2"/>
              <w:keepNext/>
              <w:keepLines/>
              <w:rPr>
                <w:rFonts w:ascii="Arial" w:hAnsi="Arial" w:cs="Arial"/>
              </w:rPr>
            </w:pPr>
            <w:r>
              <w:rPr>
                <w:rFonts w:ascii="Arial" w:hAnsi="Arial" w:cs="Arial"/>
                <w:sz w:val="15"/>
                <w:szCs w:val="15"/>
              </w:rPr>
              <w:t> </w:t>
            </w:r>
          </w:p>
        </w:tc>
        <w:tc>
          <w:tcPr>
            <w:tcW w:w="556" w:type="pct"/>
            <w:gridSpan w:val="2"/>
            <w:vAlign w:val="bottom"/>
            <w:hideMark/>
          </w:tcPr>
          <w:p w14:paraId="6484B4A4" w14:textId="77777777" w:rsidR="00C01196" w:rsidRDefault="00C01196">
            <w:pPr>
              <w:pStyle w:val="la2"/>
              <w:keepNext/>
              <w:keepLines/>
              <w:rPr>
                <w:rFonts w:ascii="Arial" w:hAnsi="Arial" w:cs="Arial"/>
              </w:rPr>
            </w:pPr>
            <w:r>
              <w:rPr>
                <w:rFonts w:ascii="Arial" w:hAnsi="Arial" w:cs="Arial"/>
              </w:rPr>
              <w:t> </w:t>
            </w:r>
          </w:p>
        </w:tc>
        <w:tc>
          <w:tcPr>
            <w:tcW w:w="67" w:type="pct"/>
            <w:vAlign w:val="bottom"/>
            <w:hideMark/>
          </w:tcPr>
          <w:p w14:paraId="5212F2FC" w14:textId="77777777" w:rsidR="00C01196" w:rsidRDefault="00C01196">
            <w:pPr>
              <w:keepNext/>
              <w:keepLines/>
              <w:spacing w:line="256" w:lineRule="auto"/>
              <w:rPr>
                <w:rFonts w:ascii="Arial" w:hAnsi="Arial" w:cs="Arial"/>
                <w:sz w:val="8"/>
              </w:rPr>
            </w:pPr>
            <w:r>
              <w:rPr>
                <w:rFonts w:ascii="Arial" w:hAnsi="Arial" w:cs="Arial"/>
                <w:sz w:val="15"/>
                <w:szCs w:val="15"/>
              </w:rPr>
              <w:t> </w:t>
            </w:r>
          </w:p>
        </w:tc>
        <w:tc>
          <w:tcPr>
            <w:tcW w:w="41" w:type="pct"/>
            <w:vAlign w:val="bottom"/>
            <w:hideMark/>
          </w:tcPr>
          <w:p w14:paraId="3C008D9B" w14:textId="77777777" w:rsidR="00C01196" w:rsidRDefault="00C01196">
            <w:pPr>
              <w:pStyle w:val="la2"/>
              <w:keepNext/>
              <w:keepLines/>
              <w:rPr>
                <w:rFonts w:ascii="Arial" w:hAnsi="Arial" w:cs="Arial"/>
              </w:rPr>
            </w:pPr>
            <w:r>
              <w:rPr>
                <w:rFonts w:ascii="Arial" w:hAnsi="Arial" w:cs="Arial"/>
                <w:sz w:val="15"/>
                <w:szCs w:val="15"/>
              </w:rPr>
              <w:t> </w:t>
            </w:r>
          </w:p>
        </w:tc>
        <w:tc>
          <w:tcPr>
            <w:tcW w:w="557" w:type="pct"/>
            <w:gridSpan w:val="2"/>
            <w:vAlign w:val="bottom"/>
            <w:hideMark/>
          </w:tcPr>
          <w:p w14:paraId="7C4547E6" w14:textId="77777777" w:rsidR="00C01196" w:rsidRDefault="00C01196">
            <w:pPr>
              <w:pStyle w:val="la2"/>
              <w:keepNext/>
              <w:keepLines/>
              <w:rPr>
                <w:rFonts w:ascii="Arial" w:hAnsi="Arial" w:cs="Arial"/>
              </w:rPr>
            </w:pPr>
            <w:r>
              <w:rPr>
                <w:rFonts w:ascii="Arial" w:hAnsi="Arial" w:cs="Arial"/>
              </w:rPr>
              <w:t> </w:t>
            </w:r>
          </w:p>
        </w:tc>
        <w:tc>
          <w:tcPr>
            <w:tcW w:w="77" w:type="pct"/>
            <w:vAlign w:val="bottom"/>
            <w:hideMark/>
          </w:tcPr>
          <w:p w14:paraId="08E44588" w14:textId="77777777" w:rsidR="00C01196" w:rsidRDefault="00C01196">
            <w:pPr>
              <w:keepNext/>
              <w:keepLines/>
              <w:spacing w:line="256" w:lineRule="auto"/>
              <w:rPr>
                <w:rFonts w:ascii="Arial" w:hAnsi="Arial" w:cs="Arial"/>
                <w:sz w:val="8"/>
              </w:rPr>
            </w:pPr>
            <w:r>
              <w:rPr>
                <w:rFonts w:ascii="Arial" w:hAnsi="Arial" w:cs="Arial"/>
                <w:sz w:val="15"/>
                <w:szCs w:val="15"/>
              </w:rPr>
              <w:t> </w:t>
            </w:r>
          </w:p>
        </w:tc>
      </w:tr>
      <w:tr w:rsidR="00C01196" w14:paraId="1809FDBC" w14:textId="77777777" w:rsidTr="00C01196">
        <w:trPr>
          <w:jc w:val="center"/>
        </w:trPr>
        <w:tc>
          <w:tcPr>
            <w:tcW w:w="4923" w:type="pct"/>
            <w:gridSpan w:val="12"/>
            <w:tcBorders>
              <w:top w:val="nil"/>
              <w:left w:val="nil"/>
              <w:bottom w:val="single" w:sz="4" w:space="0" w:color="auto"/>
              <w:right w:val="nil"/>
            </w:tcBorders>
            <w:vAlign w:val="bottom"/>
          </w:tcPr>
          <w:p w14:paraId="5F417F26" w14:textId="77777777" w:rsidR="00C01196" w:rsidRDefault="00C01196">
            <w:pPr>
              <w:pStyle w:val="rrdsinglerule"/>
              <w:keepNext/>
              <w:keepLines/>
              <w:pBdr>
                <w:top w:val="none" w:sz="0" w:space="0" w:color="auto"/>
              </w:pBdr>
              <w:spacing w:before="0" w:line="80" w:lineRule="exact"/>
              <w:rPr>
                <w:rFonts w:cs="Arial"/>
              </w:rPr>
            </w:pPr>
          </w:p>
        </w:tc>
        <w:tc>
          <w:tcPr>
            <w:tcW w:w="77" w:type="pct"/>
            <w:vAlign w:val="bottom"/>
          </w:tcPr>
          <w:p w14:paraId="6EB7B0E4" w14:textId="77777777" w:rsidR="00C01196" w:rsidRDefault="00C01196">
            <w:pPr>
              <w:keepNext/>
              <w:keepLines/>
              <w:spacing w:line="80" w:lineRule="exact"/>
              <w:rPr>
                <w:rFonts w:ascii="Arial" w:hAnsi="Arial" w:cs="Arial"/>
                <w:sz w:val="8"/>
                <w:szCs w:val="8"/>
              </w:rPr>
            </w:pPr>
          </w:p>
        </w:tc>
      </w:tr>
      <w:tr w:rsidR="00C01196" w14:paraId="51878379" w14:textId="77777777" w:rsidTr="00C01196">
        <w:trPr>
          <w:jc w:val="center"/>
        </w:trPr>
        <w:tc>
          <w:tcPr>
            <w:tcW w:w="4923" w:type="pct"/>
            <w:gridSpan w:val="12"/>
            <w:tcBorders>
              <w:top w:val="single" w:sz="4" w:space="0" w:color="auto"/>
              <w:left w:val="nil"/>
              <w:bottom w:val="nil"/>
              <w:right w:val="nil"/>
            </w:tcBorders>
            <w:vAlign w:val="bottom"/>
            <w:hideMark/>
          </w:tcPr>
          <w:p w14:paraId="5257E625"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77" w:type="pct"/>
            <w:vAlign w:val="bottom"/>
          </w:tcPr>
          <w:p w14:paraId="1124F2E9" w14:textId="77777777" w:rsidR="00C01196" w:rsidRDefault="00C01196">
            <w:pPr>
              <w:keepNext/>
              <w:keepLines/>
              <w:spacing w:line="80" w:lineRule="exact"/>
              <w:rPr>
                <w:rFonts w:ascii="Arial" w:hAnsi="Arial" w:cs="Arial"/>
                <w:sz w:val="8"/>
                <w:szCs w:val="8"/>
              </w:rPr>
            </w:pPr>
          </w:p>
        </w:tc>
      </w:tr>
      <w:tr w:rsidR="00C01196" w14:paraId="608EAB29" w14:textId="77777777" w:rsidTr="00C01196">
        <w:trPr>
          <w:jc w:val="center"/>
        </w:trPr>
        <w:tc>
          <w:tcPr>
            <w:tcW w:w="3054" w:type="pct"/>
            <w:vAlign w:val="bottom"/>
            <w:hideMark/>
          </w:tcPr>
          <w:p w14:paraId="56CBA6F3" w14:textId="77777777" w:rsidR="00C01196" w:rsidRDefault="00C01196">
            <w:pPr>
              <w:pStyle w:val="NormalWeb"/>
              <w:keepNext/>
              <w:keepLines/>
              <w:spacing w:before="0" w:beforeAutospacing="0" w:after="15" w:afterAutospacing="0" w:line="256" w:lineRule="auto"/>
              <w:rPr>
                <w:rFonts w:cs="Arial"/>
                <w:sz w:val="8"/>
              </w:rPr>
            </w:pPr>
            <w:r>
              <w:rPr>
                <w:rFonts w:cs="Arial"/>
                <w:b/>
                <w:bCs/>
                <w:sz w:val="15"/>
                <w:szCs w:val="15"/>
              </w:rPr>
              <w:t>Year Ended June 30,</w:t>
            </w:r>
          </w:p>
        </w:tc>
        <w:tc>
          <w:tcPr>
            <w:tcW w:w="32" w:type="pct"/>
            <w:vAlign w:val="bottom"/>
            <w:hideMark/>
          </w:tcPr>
          <w:p w14:paraId="5DD0AAFE" w14:textId="77777777" w:rsidR="00C01196" w:rsidRDefault="00C01196">
            <w:pPr>
              <w:pStyle w:val="la2"/>
              <w:keepNext/>
              <w:keepLines/>
              <w:rPr>
                <w:rFonts w:ascii="Arial" w:hAnsi="Arial" w:cs="Arial"/>
              </w:rPr>
            </w:pPr>
            <w:r>
              <w:rPr>
                <w:rFonts w:ascii="Arial" w:hAnsi="Arial" w:cs="Arial"/>
                <w:sz w:val="15"/>
                <w:szCs w:val="15"/>
              </w:rPr>
              <w:t> </w:t>
            </w:r>
          </w:p>
        </w:tc>
        <w:tc>
          <w:tcPr>
            <w:tcW w:w="515" w:type="pct"/>
            <w:gridSpan w:val="2"/>
            <w:tcMar>
              <w:top w:w="0" w:type="dxa"/>
              <w:left w:w="14" w:type="dxa"/>
              <w:bottom w:w="0" w:type="dxa"/>
              <w:right w:w="14" w:type="dxa"/>
            </w:tcMar>
            <w:vAlign w:val="bottom"/>
            <w:hideMark/>
          </w:tcPr>
          <w:p w14:paraId="293CAFA3" w14:textId="77777777" w:rsidR="00C01196" w:rsidRDefault="00C01196">
            <w:pPr>
              <w:keepNext/>
              <w:keepLines/>
              <w:spacing w:line="256" w:lineRule="auto"/>
              <w:jc w:val="right"/>
              <w:rPr>
                <w:rFonts w:ascii="Arial" w:hAnsi="Arial" w:cs="Arial"/>
              </w:rPr>
            </w:pPr>
            <w:r>
              <w:rPr>
                <w:rFonts w:ascii="Arial" w:hAnsi="Arial" w:cs="Arial"/>
                <w:b/>
                <w:bCs/>
                <w:sz w:val="15"/>
                <w:szCs w:val="15"/>
              </w:rPr>
              <w:t>2023</w:t>
            </w:r>
          </w:p>
        </w:tc>
        <w:tc>
          <w:tcPr>
            <w:tcW w:w="67" w:type="pct"/>
            <w:vAlign w:val="bottom"/>
            <w:hideMark/>
          </w:tcPr>
          <w:p w14:paraId="182AC022" w14:textId="77777777" w:rsidR="00C01196" w:rsidRDefault="00C01196">
            <w:pPr>
              <w:keepNext/>
              <w:keepLines/>
              <w:spacing w:line="256" w:lineRule="auto"/>
              <w:rPr>
                <w:rFonts w:ascii="Arial" w:hAnsi="Arial" w:cs="Arial"/>
                <w:sz w:val="8"/>
              </w:rPr>
            </w:pPr>
            <w:r>
              <w:rPr>
                <w:rFonts w:ascii="Arial" w:hAnsi="Arial" w:cs="Arial"/>
                <w:sz w:val="15"/>
                <w:szCs w:val="15"/>
              </w:rPr>
              <w:t> </w:t>
            </w:r>
          </w:p>
        </w:tc>
        <w:tc>
          <w:tcPr>
            <w:tcW w:w="34" w:type="pct"/>
            <w:vAlign w:val="bottom"/>
            <w:hideMark/>
          </w:tcPr>
          <w:p w14:paraId="3B198981" w14:textId="77777777" w:rsidR="00C01196" w:rsidRDefault="00C01196">
            <w:pPr>
              <w:pStyle w:val="la2"/>
              <w:keepNext/>
              <w:keepLines/>
              <w:rPr>
                <w:rFonts w:ascii="Arial" w:hAnsi="Arial" w:cs="Arial"/>
              </w:rPr>
            </w:pPr>
            <w:r>
              <w:rPr>
                <w:rFonts w:ascii="Arial" w:hAnsi="Arial" w:cs="Arial"/>
                <w:sz w:val="15"/>
                <w:szCs w:val="15"/>
              </w:rPr>
              <w:t> </w:t>
            </w:r>
          </w:p>
        </w:tc>
        <w:tc>
          <w:tcPr>
            <w:tcW w:w="556" w:type="pct"/>
            <w:gridSpan w:val="2"/>
            <w:tcMar>
              <w:top w:w="0" w:type="dxa"/>
              <w:left w:w="14" w:type="dxa"/>
              <w:bottom w:w="0" w:type="dxa"/>
              <w:right w:w="14" w:type="dxa"/>
            </w:tcMar>
            <w:vAlign w:val="bottom"/>
            <w:hideMark/>
          </w:tcPr>
          <w:p w14:paraId="5DBCF9B2" w14:textId="77777777" w:rsidR="00C01196" w:rsidRDefault="00C01196">
            <w:pPr>
              <w:keepNext/>
              <w:keepLines/>
              <w:spacing w:line="256" w:lineRule="auto"/>
              <w:jc w:val="right"/>
              <w:rPr>
                <w:rFonts w:ascii="Arial" w:hAnsi="Arial" w:cs="Arial"/>
              </w:rPr>
            </w:pPr>
            <w:r>
              <w:rPr>
                <w:rFonts w:ascii="Arial" w:hAnsi="Arial" w:cs="Arial"/>
                <w:b/>
                <w:bCs/>
                <w:sz w:val="15"/>
                <w:szCs w:val="15"/>
              </w:rPr>
              <w:t>2022</w:t>
            </w:r>
          </w:p>
        </w:tc>
        <w:tc>
          <w:tcPr>
            <w:tcW w:w="67" w:type="pct"/>
            <w:vAlign w:val="bottom"/>
            <w:hideMark/>
          </w:tcPr>
          <w:p w14:paraId="35C407B8" w14:textId="77777777" w:rsidR="00C01196" w:rsidRDefault="00C01196">
            <w:pPr>
              <w:keepNext/>
              <w:keepLines/>
              <w:spacing w:line="256" w:lineRule="auto"/>
              <w:rPr>
                <w:rFonts w:ascii="Arial" w:hAnsi="Arial" w:cs="Arial"/>
                <w:sz w:val="8"/>
              </w:rPr>
            </w:pPr>
            <w:r>
              <w:rPr>
                <w:rFonts w:ascii="Arial" w:hAnsi="Arial" w:cs="Arial"/>
                <w:sz w:val="15"/>
                <w:szCs w:val="15"/>
              </w:rPr>
              <w:t> </w:t>
            </w:r>
          </w:p>
        </w:tc>
        <w:tc>
          <w:tcPr>
            <w:tcW w:w="41" w:type="pct"/>
            <w:vAlign w:val="bottom"/>
            <w:hideMark/>
          </w:tcPr>
          <w:p w14:paraId="3C68E075" w14:textId="77777777" w:rsidR="00C01196" w:rsidRDefault="00C01196">
            <w:pPr>
              <w:pStyle w:val="la2"/>
              <w:keepNext/>
              <w:keepLines/>
              <w:rPr>
                <w:rFonts w:ascii="Arial" w:hAnsi="Arial" w:cs="Arial"/>
              </w:rPr>
            </w:pPr>
            <w:r>
              <w:rPr>
                <w:rFonts w:ascii="Arial" w:hAnsi="Arial" w:cs="Arial"/>
                <w:sz w:val="15"/>
                <w:szCs w:val="15"/>
              </w:rPr>
              <w:t> </w:t>
            </w:r>
          </w:p>
        </w:tc>
        <w:tc>
          <w:tcPr>
            <w:tcW w:w="557" w:type="pct"/>
            <w:gridSpan w:val="2"/>
            <w:tcMar>
              <w:top w:w="0" w:type="dxa"/>
              <w:left w:w="14" w:type="dxa"/>
              <w:bottom w:w="0" w:type="dxa"/>
              <w:right w:w="14" w:type="dxa"/>
            </w:tcMar>
            <w:vAlign w:val="bottom"/>
            <w:hideMark/>
          </w:tcPr>
          <w:p w14:paraId="1E77AE57" w14:textId="77777777" w:rsidR="00C01196" w:rsidRDefault="00C01196">
            <w:pPr>
              <w:keepNext/>
              <w:keepLines/>
              <w:spacing w:line="256" w:lineRule="auto"/>
              <w:jc w:val="right"/>
              <w:rPr>
                <w:rFonts w:ascii="Arial" w:hAnsi="Arial" w:cs="Arial"/>
              </w:rPr>
            </w:pPr>
            <w:r>
              <w:rPr>
                <w:rFonts w:ascii="Arial" w:hAnsi="Arial" w:cs="Arial"/>
                <w:b/>
                <w:bCs/>
                <w:sz w:val="15"/>
                <w:szCs w:val="15"/>
              </w:rPr>
              <w:t>2021</w:t>
            </w:r>
          </w:p>
        </w:tc>
        <w:tc>
          <w:tcPr>
            <w:tcW w:w="77" w:type="pct"/>
            <w:vAlign w:val="bottom"/>
            <w:hideMark/>
          </w:tcPr>
          <w:p w14:paraId="7067FE2B" w14:textId="77777777" w:rsidR="00C01196" w:rsidRDefault="00C01196">
            <w:pPr>
              <w:keepNext/>
              <w:keepLines/>
              <w:spacing w:line="256" w:lineRule="auto"/>
              <w:rPr>
                <w:rFonts w:ascii="Arial" w:hAnsi="Arial" w:cs="Arial"/>
                <w:sz w:val="8"/>
              </w:rPr>
            </w:pPr>
            <w:r>
              <w:rPr>
                <w:rFonts w:ascii="Arial" w:hAnsi="Arial" w:cs="Arial"/>
                <w:sz w:val="15"/>
                <w:szCs w:val="15"/>
              </w:rPr>
              <w:t> </w:t>
            </w:r>
          </w:p>
        </w:tc>
      </w:tr>
      <w:tr w:rsidR="00C01196" w14:paraId="56A77AC3" w14:textId="77777777" w:rsidTr="00C01196">
        <w:trPr>
          <w:trHeight w:val="75"/>
          <w:jc w:val="center"/>
        </w:trPr>
        <w:tc>
          <w:tcPr>
            <w:tcW w:w="3054" w:type="pct"/>
            <w:vAlign w:val="center"/>
          </w:tcPr>
          <w:p w14:paraId="5C492154" w14:textId="77777777" w:rsidR="00C01196" w:rsidRDefault="00C01196">
            <w:pPr>
              <w:keepNext/>
              <w:keepLines/>
              <w:spacing w:line="80" w:lineRule="exact"/>
              <w:rPr>
                <w:rFonts w:ascii="Arial" w:hAnsi="Arial" w:cs="Arial"/>
                <w:sz w:val="8"/>
              </w:rPr>
            </w:pPr>
          </w:p>
        </w:tc>
        <w:tc>
          <w:tcPr>
            <w:tcW w:w="614" w:type="pct"/>
            <w:gridSpan w:val="4"/>
            <w:vAlign w:val="center"/>
          </w:tcPr>
          <w:p w14:paraId="7C9080C2" w14:textId="77777777" w:rsidR="00C01196" w:rsidRDefault="00C01196">
            <w:pPr>
              <w:keepNext/>
              <w:keepLines/>
              <w:spacing w:line="80" w:lineRule="exact"/>
              <w:rPr>
                <w:rFonts w:ascii="Arial" w:hAnsi="Arial" w:cs="Arial"/>
                <w:sz w:val="8"/>
              </w:rPr>
            </w:pPr>
          </w:p>
        </w:tc>
        <w:tc>
          <w:tcPr>
            <w:tcW w:w="657" w:type="pct"/>
            <w:gridSpan w:val="4"/>
            <w:vAlign w:val="center"/>
          </w:tcPr>
          <w:p w14:paraId="4EA88C3C" w14:textId="77777777" w:rsidR="00C01196" w:rsidRDefault="00C01196">
            <w:pPr>
              <w:keepNext/>
              <w:keepLines/>
              <w:spacing w:line="80" w:lineRule="exact"/>
              <w:rPr>
                <w:rFonts w:ascii="Arial" w:hAnsi="Arial" w:cs="Arial"/>
                <w:sz w:val="8"/>
              </w:rPr>
            </w:pPr>
          </w:p>
        </w:tc>
        <w:tc>
          <w:tcPr>
            <w:tcW w:w="675" w:type="pct"/>
            <w:gridSpan w:val="4"/>
            <w:vAlign w:val="center"/>
          </w:tcPr>
          <w:p w14:paraId="3318BA15" w14:textId="77777777" w:rsidR="00C01196" w:rsidRDefault="00C01196">
            <w:pPr>
              <w:keepNext/>
              <w:keepLines/>
              <w:spacing w:line="80" w:lineRule="exact"/>
              <w:rPr>
                <w:rFonts w:ascii="Arial" w:hAnsi="Arial" w:cs="Arial"/>
                <w:sz w:val="8"/>
              </w:rPr>
            </w:pPr>
          </w:p>
        </w:tc>
      </w:tr>
      <w:tr w:rsidR="00C01196" w14:paraId="69B981B6" w14:textId="77777777" w:rsidTr="00C01196">
        <w:trPr>
          <w:jc w:val="center"/>
        </w:trPr>
        <w:tc>
          <w:tcPr>
            <w:tcW w:w="3054" w:type="pct"/>
            <w:hideMark/>
          </w:tcPr>
          <w:p w14:paraId="721D8173" w14:textId="77777777" w:rsidR="00C01196" w:rsidRDefault="00C01196">
            <w:pPr>
              <w:pStyle w:val="NormalWeb"/>
              <w:keepNext/>
              <w:keepLines/>
              <w:spacing w:line="256" w:lineRule="auto"/>
              <w:ind w:left="240" w:hanging="240"/>
              <w:rPr>
                <w:rFonts w:cs="Arial"/>
                <w:sz w:val="8"/>
              </w:rPr>
            </w:pPr>
            <w:r>
              <w:rPr>
                <w:rFonts w:cs="Arial"/>
                <w:b/>
                <w:bCs/>
                <w:sz w:val="20"/>
                <w:szCs w:val="20"/>
              </w:rPr>
              <w:t>Common stock and paid-in capital</w:t>
            </w:r>
          </w:p>
        </w:tc>
        <w:tc>
          <w:tcPr>
            <w:tcW w:w="32" w:type="pct"/>
            <w:vAlign w:val="bottom"/>
            <w:hideMark/>
          </w:tcPr>
          <w:p w14:paraId="70FC0738"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0FADE5A9" w14:textId="77777777" w:rsidR="00C01196" w:rsidRDefault="00C01196">
            <w:pPr>
              <w:pStyle w:val="la2"/>
              <w:keepNext/>
              <w:keepLines/>
              <w:rPr>
                <w:rFonts w:ascii="Arial" w:hAnsi="Arial" w:cs="Arial"/>
              </w:rPr>
            </w:pPr>
            <w:r>
              <w:rPr>
                <w:rFonts w:ascii="Arial" w:hAnsi="Arial" w:cs="Arial"/>
              </w:rPr>
              <w:t> </w:t>
            </w:r>
          </w:p>
        </w:tc>
        <w:tc>
          <w:tcPr>
            <w:tcW w:w="454" w:type="pct"/>
            <w:vAlign w:val="bottom"/>
            <w:hideMark/>
          </w:tcPr>
          <w:p w14:paraId="1D5030AE" w14:textId="77777777" w:rsidR="00C01196" w:rsidRDefault="00C01196">
            <w:pPr>
              <w:pStyle w:val="la2"/>
              <w:keepNext/>
              <w:keepLines/>
              <w:rPr>
                <w:rFonts w:ascii="Arial" w:hAnsi="Arial" w:cs="Arial"/>
              </w:rPr>
            </w:pPr>
            <w:r>
              <w:rPr>
                <w:rFonts w:ascii="Arial" w:hAnsi="Arial" w:cs="Arial"/>
              </w:rPr>
              <w:t> </w:t>
            </w:r>
          </w:p>
        </w:tc>
        <w:tc>
          <w:tcPr>
            <w:tcW w:w="67" w:type="pct"/>
            <w:vAlign w:val="bottom"/>
            <w:hideMark/>
          </w:tcPr>
          <w:p w14:paraId="2868441A" w14:textId="77777777" w:rsidR="00C01196" w:rsidRDefault="00C01196">
            <w:pPr>
              <w:pStyle w:val="la2"/>
              <w:keepNext/>
              <w:keepLines/>
              <w:rPr>
                <w:rFonts w:ascii="Arial" w:hAnsi="Arial" w:cs="Arial"/>
              </w:rPr>
            </w:pPr>
            <w:r>
              <w:rPr>
                <w:rFonts w:ascii="Arial" w:hAnsi="Arial" w:cs="Arial"/>
              </w:rPr>
              <w:t> </w:t>
            </w:r>
          </w:p>
        </w:tc>
        <w:tc>
          <w:tcPr>
            <w:tcW w:w="34" w:type="pct"/>
            <w:vAlign w:val="bottom"/>
            <w:hideMark/>
          </w:tcPr>
          <w:p w14:paraId="43095876"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5893777D" w14:textId="77777777" w:rsidR="00C01196" w:rsidRDefault="00C01196">
            <w:pPr>
              <w:pStyle w:val="la2"/>
              <w:keepNext/>
              <w:keepLines/>
              <w:rPr>
                <w:rFonts w:ascii="Arial" w:hAnsi="Arial" w:cs="Arial"/>
              </w:rPr>
            </w:pPr>
            <w:r>
              <w:rPr>
                <w:rFonts w:ascii="Arial" w:hAnsi="Arial" w:cs="Arial"/>
              </w:rPr>
              <w:t> </w:t>
            </w:r>
          </w:p>
        </w:tc>
        <w:tc>
          <w:tcPr>
            <w:tcW w:w="473" w:type="pct"/>
            <w:vAlign w:val="bottom"/>
            <w:hideMark/>
          </w:tcPr>
          <w:p w14:paraId="2C5BE156" w14:textId="77777777" w:rsidR="00C01196" w:rsidRDefault="00C01196">
            <w:pPr>
              <w:pStyle w:val="la2"/>
              <w:keepNext/>
              <w:keepLines/>
              <w:rPr>
                <w:rFonts w:ascii="Arial" w:hAnsi="Arial" w:cs="Arial"/>
              </w:rPr>
            </w:pPr>
            <w:r>
              <w:rPr>
                <w:rFonts w:ascii="Arial" w:hAnsi="Arial" w:cs="Arial"/>
              </w:rPr>
              <w:t> </w:t>
            </w:r>
          </w:p>
        </w:tc>
        <w:tc>
          <w:tcPr>
            <w:tcW w:w="67" w:type="pct"/>
            <w:vAlign w:val="bottom"/>
            <w:hideMark/>
          </w:tcPr>
          <w:p w14:paraId="5BE05B6F" w14:textId="77777777" w:rsidR="00C01196" w:rsidRDefault="00C01196">
            <w:pPr>
              <w:pStyle w:val="la2"/>
              <w:keepNext/>
              <w:keepLines/>
              <w:rPr>
                <w:rFonts w:ascii="Arial" w:hAnsi="Arial" w:cs="Arial"/>
              </w:rPr>
            </w:pPr>
            <w:r>
              <w:rPr>
                <w:rFonts w:ascii="Arial" w:hAnsi="Arial" w:cs="Arial"/>
              </w:rPr>
              <w:t> </w:t>
            </w:r>
          </w:p>
        </w:tc>
        <w:tc>
          <w:tcPr>
            <w:tcW w:w="41" w:type="pct"/>
            <w:vAlign w:val="bottom"/>
            <w:hideMark/>
          </w:tcPr>
          <w:p w14:paraId="49209E32" w14:textId="77777777" w:rsidR="00C01196" w:rsidRDefault="00C01196">
            <w:pPr>
              <w:pStyle w:val="la2"/>
              <w:keepNext/>
              <w:keepLines/>
              <w:rPr>
                <w:rFonts w:ascii="Arial" w:hAnsi="Arial" w:cs="Arial"/>
              </w:rPr>
            </w:pPr>
            <w:r>
              <w:rPr>
                <w:rFonts w:ascii="Arial" w:hAnsi="Arial" w:cs="Arial"/>
                <w:sz w:val="15"/>
                <w:szCs w:val="15"/>
              </w:rPr>
              <w:t> </w:t>
            </w:r>
          </w:p>
        </w:tc>
        <w:tc>
          <w:tcPr>
            <w:tcW w:w="82" w:type="pct"/>
            <w:vAlign w:val="bottom"/>
            <w:hideMark/>
          </w:tcPr>
          <w:p w14:paraId="0361BB16" w14:textId="77777777" w:rsidR="00C01196" w:rsidRDefault="00C01196">
            <w:pPr>
              <w:pStyle w:val="la2"/>
              <w:keepNext/>
              <w:keepLines/>
              <w:rPr>
                <w:rFonts w:ascii="Arial" w:hAnsi="Arial" w:cs="Arial"/>
              </w:rPr>
            </w:pPr>
            <w:r>
              <w:rPr>
                <w:rFonts w:ascii="Arial" w:hAnsi="Arial" w:cs="Arial"/>
              </w:rPr>
              <w:t> </w:t>
            </w:r>
          </w:p>
        </w:tc>
        <w:tc>
          <w:tcPr>
            <w:tcW w:w="475" w:type="pct"/>
            <w:vAlign w:val="bottom"/>
            <w:hideMark/>
          </w:tcPr>
          <w:p w14:paraId="5752E314" w14:textId="77777777" w:rsidR="00C01196" w:rsidRDefault="00C01196">
            <w:pPr>
              <w:pStyle w:val="la2"/>
              <w:keepNext/>
              <w:keepLines/>
              <w:rPr>
                <w:rFonts w:ascii="Arial" w:hAnsi="Arial" w:cs="Arial"/>
              </w:rPr>
            </w:pPr>
            <w:r>
              <w:rPr>
                <w:rFonts w:ascii="Arial" w:hAnsi="Arial" w:cs="Arial"/>
              </w:rPr>
              <w:t> </w:t>
            </w:r>
          </w:p>
        </w:tc>
        <w:tc>
          <w:tcPr>
            <w:tcW w:w="77" w:type="pct"/>
            <w:vAlign w:val="bottom"/>
            <w:hideMark/>
          </w:tcPr>
          <w:p w14:paraId="21DE56ED" w14:textId="77777777" w:rsidR="00C01196" w:rsidRDefault="00C01196">
            <w:pPr>
              <w:pStyle w:val="la2"/>
              <w:keepNext/>
              <w:keepLines/>
              <w:rPr>
                <w:rFonts w:ascii="Arial" w:hAnsi="Arial" w:cs="Arial"/>
              </w:rPr>
            </w:pPr>
            <w:r>
              <w:rPr>
                <w:rFonts w:ascii="Arial" w:hAnsi="Arial" w:cs="Arial"/>
              </w:rPr>
              <w:t> </w:t>
            </w:r>
          </w:p>
        </w:tc>
      </w:tr>
      <w:tr w:rsidR="00C01196" w14:paraId="253C2794" w14:textId="77777777" w:rsidTr="00C01196">
        <w:trPr>
          <w:jc w:val="center"/>
        </w:trPr>
        <w:tc>
          <w:tcPr>
            <w:tcW w:w="3054" w:type="pct"/>
            <w:hideMark/>
          </w:tcPr>
          <w:p w14:paraId="0CB20520" w14:textId="77777777" w:rsidR="00C01196" w:rsidRDefault="00C01196">
            <w:pPr>
              <w:pStyle w:val="NormalWeb"/>
              <w:keepNext/>
              <w:keepLines/>
              <w:spacing w:line="256" w:lineRule="auto"/>
              <w:ind w:left="240" w:hanging="240"/>
              <w:rPr>
                <w:rFonts w:cs="Arial"/>
                <w:sz w:val="8"/>
              </w:rPr>
            </w:pPr>
            <w:r>
              <w:rPr>
                <w:rFonts w:cs="Arial"/>
                <w:sz w:val="20"/>
                <w:szCs w:val="20"/>
              </w:rPr>
              <w:t>Balance, beginning of period</w:t>
            </w:r>
          </w:p>
        </w:tc>
        <w:tc>
          <w:tcPr>
            <w:tcW w:w="32" w:type="pct"/>
            <w:vAlign w:val="bottom"/>
            <w:hideMark/>
          </w:tcPr>
          <w:p w14:paraId="247B6695"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D1B2052" w14:textId="77777777" w:rsidR="00C01196" w:rsidRDefault="00C01196">
            <w:pPr>
              <w:keepNext/>
              <w:keepLines/>
              <w:spacing w:line="256" w:lineRule="auto"/>
              <w:rPr>
                <w:rFonts w:ascii="Arial" w:hAnsi="Arial" w:cs="Arial"/>
                <w:sz w:val="8"/>
              </w:rPr>
            </w:pPr>
            <w:r>
              <w:rPr>
                <w:rFonts w:ascii="Arial" w:hAnsi="Arial" w:cs="Arial"/>
                <w:b/>
                <w:bCs/>
              </w:rPr>
              <w:t>$</w:t>
            </w:r>
          </w:p>
        </w:tc>
        <w:tc>
          <w:tcPr>
            <w:tcW w:w="454" w:type="pct"/>
            <w:vAlign w:val="bottom"/>
            <w:hideMark/>
          </w:tcPr>
          <w:p w14:paraId="04B3BA7E" w14:textId="77777777" w:rsidR="00C01196" w:rsidRDefault="00C01196">
            <w:pPr>
              <w:keepNext/>
              <w:keepLines/>
              <w:spacing w:line="256" w:lineRule="auto"/>
              <w:jc w:val="right"/>
              <w:rPr>
                <w:rFonts w:ascii="Arial" w:hAnsi="Arial" w:cs="Arial"/>
              </w:rPr>
            </w:pPr>
            <w:r>
              <w:rPr>
                <w:rFonts w:ascii="Arial" w:hAnsi="Arial" w:cs="Arial"/>
                <w:b/>
              </w:rPr>
              <w:t>86,939</w:t>
            </w:r>
          </w:p>
        </w:tc>
        <w:tc>
          <w:tcPr>
            <w:tcW w:w="67" w:type="pct"/>
            <w:noWrap/>
            <w:vAlign w:val="bottom"/>
            <w:hideMark/>
          </w:tcPr>
          <w:p w14:paraId="7E0618EF" w14:textId="77777777" w:rsidR="00C01196" w:rsidRDefault="00C01196">
            <w:pPr>
              <w:keepNext/>
              <w:keepLines/>
              <w:spacing w:line="256" w:lineRule="auto"/>
              <w:rPr>
                <w:rFonts w:ascii="Arial" w:hAnsi="Arial" w:cs="Arial"/>
                <w:sz w:val="8"/>
              </w:rPr>
            </w:pPr>
            <w:r>
              <w:rPr>
                <w:rFonts w:ascii="Arial" w:hAnsi="Arial" w:cs="Arial"/>
                <w:b/>
                <w:bCs/>
              </w:rPr>
              <w:t> </w:t>
            </w:r>
          </w:p>
        </w:tc>
        <w:tc>
          <w:tcPr>
            <w:tcW w:w="34" w:type="pct"/>
            <w:vAlign w:val="bottom"/>
            <w:hideMark/>
          </w:tcPr>
          <w:p w14:paraId="4AF78C9F"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15DA9D16" w14:textId="77777777" w:rsidR="00C01196" w:rsidRDefault="00C01196">
            <w:pPr>
              <w:keepNext/>
              <w:keepLines/>
              <w:spacing w:line="256" w:lineRule="auto"/>
              <w:jc w:val="right"/>
              <w:rPr>
                <w:rFonts w:ascii="Arial" w:hAnsi="Arial" w:cs="Arial"/>
                <w:sz w:val="8"/>
              </w:rPr>
            </w:pPr>
            <w:r>
              <w:rPr>
                <w:rFonts w:ascii="Arial" w:hAnsi="Arial" w:cs="Arial"/>
              </w:rPr>
              <w:t>$</w:t>
            </w:r>
          </w:p>
        </w:tc>
        <w:tc>
          <w:tcPr>
            <w:tcW w:w="473" w:type="pct"/>
            <w:vAlign w:val="bottom"/>
            <w:hideMark/>
          </w:tcPr>
          <w:p w14:paraId="7EC908FD" w14:textId="77777777" w:rsidR="00C01196" w:rsidRDefault="00C01196">
            <w:pPr>
              <w:keepNext/>
              <w:keepLines/>
              <w:spacing w:line="256" w:lineRule="auto"/>
              <w:jc w:val="right"/>
              <w:rPr>
                <w:rFonts w:ascii="Arial" w:hAnsi="Arial" w:cs="Arial"/>
                <w:bCs/>
              </w:rPr>
            </w:pPr>
            <w:r>
              <w:rPr>
                <w:rFonts w:ascii="Arial" w:hAnsi="Arial" w:cs="Arial"/>
                <w:bCs/>
              </w:rPr>
              <w:t>83,111</w:t>
            </w:r>
          </w:p>
        </w:tc>
        <w:tc>
          <w:tcPr>
            <w:tcW w:w="67" w:type="pct"/>
            <w:noWrap/>
            <w:vAlign w:val="bottom"/>
            <w:hideMark/>
          </w:tcPr>
          <w:p w14:paraId="016AD45D" w14:textId="77777777" w:rsidR="00C01196" w:rsidRDefault="00C01196">
            <w:pPr>
              <w:keepNext/>
              <w:keepLines/>
              <w:spacing w:line="256" w:lineRule="auto"/>
              <w:rPr>
                <w:rFonts w:ascii="Arial" w:hAnsi="Arial" w:cs="Arial"/>
                <w:bCs/>
                <w:sz w:val="8"/>
              </w:rPr>
            </w:pPr>
            <w:r>
              <w:rPr>
                <w:rFonts w:ascii="Arial" w:hAnsi="Arial" w:cs="Arial"/>
                <w:bCs/>
              </w:rPr>
              <w:t> </w:t>
            </w:r>
          </w:p>
        </w:tc>
        <w:tc>
          <w:tcPr>
            <w:tcW w:w="41" w:type="pct"/>
            <w:vAlign w:val="bottom"/>
            <w:hideMark/>
          </w:tcPr>
          <w:p w14:paraId="7A61B066"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10B9373D" w14:textId="77777777" w:rsidR="00C01196" w:rsidRDefault="00C01196">
            <w:pPr>
              <w:keepNext/>
              <w:keepLines/>
              <w:spacing w:line="256" w:lineRule="auto"/>
              <w:jc w:val="right"/>
              <w:rPr>
                <w:rFonts w:ascii="Arial" w:hAnsi="Arial" w:cs="Arial"/>
                <w:sz w:val="8"/>
              </w:rPr>
            </w:pPr>
            <w:r>
              <w:rPr>
                <w:rFonts w:ascii="Arial" w:hAnsi="Arial" w:cs="Arial"/>
              </w:rPr>
              <w:t>$</w:t>
            </w:r>
          </w:p>
        </w:tc>
        <w:tc>
          <w:tcPr>
            <w:tcW w:w="475" w:type="pct"/>
            <w:vAlign w:val="bottom"/>
            <w:hideMark/>
          </w:tcPr>
          <w:p w14:paraId="2C88D9AE" w14:textId="77777777" w:rsidR="00C01196" w:rsidRDefault="00C01196">
            <w:pPr>
              <w:keepNext/>
              <w:keepLines/>
              <w:spacing w:line="256" w:lineRule="auto"/>
              <w:jc w:val="right"/>
              <w:rPr>
                <w:rFonts w:ascii="Arial" w:hAnsi="Arial" w:cs="Arial"/>
              </w:rPr>
            </w:pPr>
            <w:r>
              <w:rPr>
                <w:rFonts w:ascii="Arial" w:hAnsi="Arial" w:cs="Arial"/>
                <w:bCs/>
              </w:rPr>
              <w:t>80,552</w:t>
            </w:r>
          </w:p>
        </w:tc>
        <w:tc>
          <w:tcPr>
            <w:tcW w:w="77" w:type="pct"/>
            <w:noWrap/>
            <w:vAlign w:val="bottom"/>
            <w:hideMark/>
          </w:tcPr>
          <w:p w14:paraId="1913BCBC"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1A19F53D" w14:textId="77777777" w:rsidTr="00C01196">
        <w:trPr>
          <w:jc w:val="center"/>
        </w:trPr>
        <w:tc>
          <w:tcPr>
            <w:tcW w:w="3054" w:type="pct"/>
            <w:hideMark/>
          </w:tcPr>
          <w:p w14:paraId="0FC723D9" w14:textId="77777777" w:rsidR="00C01196" w:rsidRDefault="00C01196">
            <w:pPr>
              <w:pStyle w:val="NormalWeb"/>
              <w:keepNext/>
              <w:keepLines/>
              <w:spacing w:line="256" w:lineRule="auto"/>
              <w:ind w:left="240" w:hanging="240"/>
              <w:rPr>
                <w:rFonts w:cs="Arial"/>
                <w:sz w:val="8"/>
              </w:rPr>
            </w:pPr>
            <w:r>
              <w:rPr>
                <w:rFonts w:cs="Arial"/>
                <w:sz w:val="20"/>
                <w:szCs w:val="20"/>
              </w:rPr>
              <w:t>Common stock issued</w:t>
            </w:r>
          </w:p>
        </w:tc>
        <w:tc>
          <w:tcPr>
            <w:tcW w:w="32" w:type="pct"/>
            <w:vAlign w:val="bottom"/>
            <w:hideMark/>
          </w:tcPr>
          <w:p w14:paraId="65B6EF75"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60D3B1D" w14:textId="77777777" w:rsidR="00C01196" w:rsidRDefault="00C01196">
            <w:pPr>
              <w:keepNext/>
              <w:keepLines/>
              <w:spacing w:line="256" w:lineRule="auto"/>
              <w:rPr>
                <w:rFonts w:ascii="Arial" w:hAnsi="Arial" w:cs="Arial"/>
                <w:sz w:val="8"/>
              </w:rPr>
            </w:pPr>
            <w:r>
              <w:rPr>
                <w:rFonts w:ascii="Arial" w:hAnsi="Arial" w:cs="Arial"/>
                <w:b/>
                <w:bCs/>
              </w:rPr>
              <w:t> </w:t>
            </w:r>
          </w:p>
        </w:tc>
        <w:tc>
          <w:tcPr>
            <w:tcW w:w="454" w:type="pct"/>
            <w:vAlign w:val="bottom"/>
            <w:hideMark/>
          </w:tcPr>
          <w:p w14:paraId="34A198AF" w14:textId="77777777" w:rsidR="00C01196" w:rsidRDefault="00C01196">
            <w:pPr>
              <w:keepNext/>
              <w:keepLines/>
              <w:spacing w:line="256" w:lineRule="auto"/>
              <w:jc w:val="right"/>
              <w:rPr>
                <w:rFonts w:ascii="Arial" w:hAnsi="Arial" w:cs="Arial"/>
              </w:rPr>
            </w:pPr>
            <w:r>
              <w:rPr>
                <w:rFonts w:ascii="Arial" w:hAnsi="Arial" w:cs="Arial"/>
                <w:b/>
              </w:rPr>
              <w:t>1,866</w:t>
            </w:r>
          </w:p>
        </w:tc>
        <w:tc>
          <w:tcPr>
            <w:tcW w:w="67" w:type="pct"/>
            <w:noWrap/>
            <w:vAlign w:val="bottom"/>
            <w:hideMark/>
          </w:tcPr>
          <w:p w14:paraId="366B408D" w14:textId="77777777" w:rsidR="00C01196" w:rsidRDefault="00C01196">
            <w:pPr>
              <w:keepNext/>
              <w:keepLines/>
              <w:spacing w:line="256" w:lineRule="auto"/>
              <w:rPr>
                <w:rFonts w:ascii="Arial" w:hAnsi="Arial" w:cs="Arial"/>
                <w:sz w:val="8"/>
              </w:rPr>
            </w:pPr>
            <w:r>
              <w:rPr>
                <w:rFonts w:ascii="Arial" w:hAnsi="Arial" w:cs="Arial"/>
                <w:b/>
                <w:bCs/>
              </w:rPr>
              <w:t> </w:t>
            </w:r>
          </w:p>
        </w:tc>
        <w:tc>
          <w:tcPr>
            <w:tcW w:w="34" w:type="pct"/>
            <w:vAlign w:val="bottom"/>
            <w:hideMark/>
          </w:tcPr>
          <w:p w14:paraId="4B9825EE"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26F40AF5"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3" w:type="pct"/>
            <w:vAlign w:val="bottom"/>
            <w:hideMark/>
          </w:tcPr>
          <w:p w14:paraId="7B551744" w14:textId="77777777" w:rsidR="00C01196" w:rsidRDefault="00C01196">
            <w:pPr>
              <w:keepNext/>
              <w:keepLines/>
              <w:spacing w:line="256" w:lineRule="auto"/>
              <w:jc w:val="right"/>
              <w:rPr>
                <w:rFonts w:ascii="Arial" w:hAnsi="Arial" w:cs="Arial"/>
                <w:bCs/>
              </w:rPr>
            </w:pPr>
            <w:r>
              <w:rPr>
                <w:rFonts w:ascii="Arial" w:hAnsi="Arial" w:cs="Arial"/>
                <w:bCs/>
              </w:rPr>
              <w:t>1,841</w:t>
            </w:r>
          </w:p>
        </w:tc>
        <w:tc>
          <w:tcPr>
            <w:tcW w:w="67" w:type="pct"/>
            <w:noWrap/>
            <w:vAlign w:val="bottom"/>
            <w:hideMark/>
          </w:tcPr>
          <w:p w14:paraId="0A6A89BC" w14:textId="77777777" w:rsidR="00C01196" w:rsidRDefault="00C01196">
            <w:pPr>
              <w:keepNext/>
              <w:keepLines/>
              <w:spacing w:line="256" w:lineRule="auto"/>
              <w:rPr>
                <w:rFonts w:ascii="Arial" w:hAnsi="Arial" w:cs="Arial"/>
                <w:bCs/>
                <w:sz w:val="8"/>
              </w:rPr>
            </w:pPr>
            <w:r>
              <w:rPr>
                <w:rFonts w:ascii="Arial" w:hAnsi="Arial" w:cs="Arial"/>
                <w:bCs/>
              </w:rPr>
              <w:t> </w:t>
            </w:r>
          </w:p>
        </w:tc>
        <w:tc>
          <w:tcPr>
            <w:tcW w:w="41" w:type="pct"/>
            <w:vAlign w:val="bottom"/>
            <w:hideMark/>
          </w:tcPr>
          <w:p w14:paraId="3432B8DB"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18EA6EF2"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5" w:type="pct"/>
            <w:vAlign w:val="bottom"/>
            <w:hideMark/>
          </w:tcPr>
          <w:p w14:paraId="74AEF508" w14:textId="77777777" w:rsidR="00C01196" w:rsidRDefault="00C01196">
            <w:pPr>
              <w:keepNext/>
              <w:keepLines/>
              <w:spacing w:line="256" w:lineRule="auto"/>
              <w:jc w:val="right"/>
              <w:rPr>
                <w:rFonts w:ascii="Arial" w:hAnsi="Arial" w:cs="Arial"/>
              </w:rPr>
            </w:pPr>
            <w:r>
              <w:rPr>
                <w:rFonts w:ascii="Arial" w:hAnsi="Arial" w:cs="Arial"/>
                <w:bCs/>
              </w:rPr>
              <w:t>1,963</w:t>
            </w:r>
          </w:p>
        </w:tc>
        <w:tc>
          <w:tcPr>
            <w:tcW w:w="77" w:type="pct"/>
            <w:noWrap/>
            <w:vAlign w:val="bottom"/>
            <w:hideMark/>
          </w:tcPr>
          <w:p w14:paraId="76FB19CE"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388ECFA4" w14:textId="77777777" w:rsidTr="00C01196">
        <w:trPr>
          <w:jc w:val="center"/>
        </w:trPr>
        <w:tc>
          <w:tcPr>
            <w:tcW w:w="3054" w:type="pct"/>
            <w:hideMark/>
          </w:tcPr>
          <w:p w14:paraId="70E1F34F" w14:textId="77777777" w:rsidR="00C01196" w:rsidRDefault="00C01196">
            <w:pPr>
              <w:pStyle w:val="NormalWeb"/>
              <w:keepNext/>
              <w:keepLines/>
              <w:spacing w:line="256" w:lineRule="auto"/>
              <w:ind w:left="240" w:hanging="240"/>
              <w:rPr>
                <w:rFonts w:cs="Arial"/>
                <w:sz w:val="8"/>
              </w:rPr>
            </w:pPr>
            <w:r>
              <w:rPr>
                <w:rFonts w:cs="Arial"/>
                <w:sz w:val="20"/>
                <w:szCs w:val="20"/>
              </w:rPr>
              <w:t>Common stock repurchased</w:t>
            </w:r>
          </w:p>
        </w:tc>
        <w:tc>
          <w:tcPr>
            <w:tcW w:w="32" w:type="pct"/>
            <w:vAlign w:val="bottom"/>
            <w:hideMark/>
          </w:tcPr>
          <w:p w14:paraId="274008D9"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5EA03D14" w14:textId="77777777" w:rsidR="00C01196" w:rsidRDefault="00C01196">
            <w:pPr>
              <w:keepNext/>
              <w:keepLines/>
              <w:spacing w:line="256" w:lineRule="auto"/>
              <w:rPr>
                <w:rFonts w:ascii="Arial" w:hAnsi="Arial" w:cs="Arial"/>
                <w:sz w:val="8"/>
              </w:rPr>
            </w:pPr>
            <w:r>
              <w:rPr>
                <w:rFonts w:ascii="Arial" w:hAnsi="Arial" w:cs="Arial"/>
                <w:b/>
                <w:bCs/>
              </w:rPr>
              <w:t> </w:t>
            </w:r>
          </w:p>
        </w:tc>
        <w:tc>
          <w:tcPr>
            <w:tcW w:w="454" w:type="pct"/>
            <w:vAlign w:val="bottom"/>
            <w:hideMark/>
          </w:tcPr>
          <w:p w14:paraId="445416B6" w14:textId="77777777" w:rsidR="00C01196" w:rsidRDefault="00C01196">
            <w:pPr>
              <w:keepNext/>
              <w:keepLines/>
              <w:spacing w:line="256" w:lineRule="auto"/>
              <w:jc w:val="right"/>
              <w:rPr>
                <w:rFonts w:ascii="Arial" w:hAnsi="Arial" w:cs="Arial"/>
              </w:rPr>
            </w:pPr>
            <w:r>
              <w:rPr>
                <w:rFonts w:ascii="Arial" w:hAnsi="Arial" w:cs="Arial"/>
                <w:b/>
                <w:bCs/>
              </w:rPr>
              <w:t>(</w:t>
            </w:r>
            <w:r>
              <w:rPr>
                <w:rFonts w:ascii="Arial" w:hAnsi="Arial" w:cs="Arial"/>
                <w:b/>
              </w:rPr>
              <w:t>4,696</w:t>
            </w:r>
          </w:p>
        </w:tc>
        <w:tc>
          <w:tcPr>
            <w:tcW w:w="67" w:type="pct"/>
            <w:noWrap/>
            <w:vAlign w:val="bottom"/>
            <w:hideMark/>
          </w:tcPr>
          <w:p w14:paraId="68F813EA" w14:textId="77777777" w:rsidR="00C01196" w:rsidRDefault="00C01196">
            <w:pPr>
              <w:keepNext/>
              <w:keepLines/>
              <w:spacing w:line="256" w:lineRule="auto"/>
              <w:rPr>
                <w:rFonts w:ascii="Arial" w:hAnsi="Arial" w:cs="Arial"/>
                <w:sz w:val="8"/>
              </w:rPr>
            </w:pPr>
            <w:r>
              <w:rPr>
                <w:rFonts w:ascii="Arial" w:hAnsi="Arial" w:cs="Arial"/>
                <w:b/>
                <w:bCs/>
              </w:rPr>
              <w:t>)</w:t>
            </w:r>
          </w:p>
        </w:tc>
        <w:tc>
          <w:tcPr>
            <w:tcW w:w="34" w:type="pct"/>
            <w:vAlign w:val="bottom"/>
            <w:hideMark/>
          </w:tcPr>
          <w:p w14:paraId="1020E302"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58B185E3"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3" w:type="pct"/>
            <w:vAlign w:val="bottom"/>
            <w:hideMark/>
          </w:tcPr>
          <w:p w14:paraId="2D6A3E37" w14:textId="77777777" w:rsidR="00C01196" w:rsidRDefault="00C01196">
            <w:pPr>
              <w:keepNext/>
              <w:keepLines/>
              <w:spacing w:line="256" w:lineRule="auto"/>
              <w:jc w:val="right"/>
              <w:rPr>
                <w:rFonts w:ascii="Arial" w:hAnsi="Arial" w:cs="Arial"/>
                <w:bCs/>
              </w:rPr>
            </w:pPr>
            <w:r>
              <w:rPr>
                <w:rFonts w:ascii="Arial" w:hAnsi="Arial" w:cs="Arial"/>
                <w:bCs/>
              </w:rPr>
              <w:t>(5,688</w:t>
            </w:r>
          </w:p>
        </w:tc>
        <w:tc>
          <w:tcPr>
            <w:tcW w:w="67" w:type="pct"/>
            <w:noWrap/>
            <w:vAlign w:val="bottom"/>
            <w:hideMark/>
          </w:tcPr>
          <w:p w14:paraId="5FE19B45" w14:textId="77777777" w:rsidR="00C01196" w:rsidRDefault="00C01196">
            <w:pPr>
              <w:keepNext/>
              <w:keepLines/>
              <w:spacing w:line="256" w:lineRule="auto"/>
              <w:rPr>
                <w:rFonts w:ascii="Arial" w:hAnsi="Arial" w:cs="Arial"/>
                <w:bCs/>
                <w:sz w:val="8"/>
              </w:rPr>
            </w:pPr>
            <w:r>
              <w:rPr>
                <w:rFonts w:ascii="Arial" w:hAnsi="Arial" w:cs="Arial"/>
                <w:bCs/>
              </w:rPr>
              <w:t>)</w:t>
            </w:r>
          </w:p>
        </w:tc>
        <w:tc>
          <w:tcPr>
            <w:tcW w:w="41" w:type="pct"/>
            <w:vAlign w:val="bottom"/>
            <w:hideMark/>
          </w:tcPr>
          <w:p w14:paraId="6D0E975B"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63D17079"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5" w:type="pct"/>
            <w:vAlign w:val="bottom"/>
            <w:hideMark/>
          </w:tcPr>
          <w:p w14:paraId="74D4B9E1" w14:textId="77777777" w:rsidR="00C01196" w:rsidRDefault="00C01196">
            <w:pPr>
              <w:keepNext/>
              <w:keepLines/>
              <w:spacing w:line="256" w:lineRule="auto"/>
              <w:jc w:val="right"/>
              <w:rPr>
                <w:rFonts w:ascii="Arial" w:hAnsi="Arial" w:cs="Arial"/>
              </w:rPr>
            </w:pPr>
            <w:r>
              <w:rPr>
                <w:rFonts w:ascii="Arial" w:hAnsi="Arial" w:cs="Arial"/>
                <w:bCs/>
              </w:rPr>
              <w:t>(5,539</w:t>
            </w:r>
          </w:p>
        </w:tc>
        <w:tc>
          <w:tcPr>
            <w:tcW w:w="77" w:type="pct"/>
            <w:noWrap/>
            <w:vAlign w:val="bottom"/>
            <w:hideMark/>
          </w:tcPr>
          <w:p w14:paraId="1FEBEA78"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62E04A67" w14:textId="77777777" w:rsidTr="00C01196">
        <w:trPr>
          <w:jc w:val="center"/>
        </w:trPr>
        <w:tc>
          <w:tcPr>
            <w:tcW w:w="3054" w:type="pct"/>
            <w:hideMark/>
          </w:tcPr>
          <w:p w14:paraId="59C09C72" w14:textId="77777777" w:rsidR="00C01196" w:rsidRDefault="00C01196">
            <w:pPr>
              <w:pStyle w:val="NormalWeb"/>
              <w:keepNext/>
              <w:keepLines/>
              <w:spacing w:line="256" w:lineRule="auto"/>
              <w:ind w:left="240" w:hanging="240"/>
              <w:rPr>
                <w:rFonts w:cs="Arial"/>
                <w:sz w:val="8"/>
              </w:rPr>
            </w:pPr>
            <w:r>
              <w:rPr>
                <w:rFonts w:cs="Arial"/>
                <w:sz w:val="20"/>
                <w:szCs w:val="20"/>
              </w:rPr>
              <w:t>Stock-based compensation expense</w:t>
            </w:r>
          </w:p>
        </w:tc>
        <w:tc>
          <w:tcPr>
            <w:tcW w:w="32" w:type="pct"/>
            <w:vAlign w:val="bottom"/>
            <w:hideMark/>
          </w:tcPr>
          <w:p w14:paraId="4D3EA166"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76C293AD" w14:textId="77777777" w:rsidR="00C01196" w:rsidRDefault="00C01196">
            <w:pPr>
              <w:keepNext/>
              <w:keepLines/>
              <w:spacing w:line="256" w:lineRule="auto"/>
              <w:rPr>
                <w:rFonts w:ascii="Arial" w:hAnsi="Arial" w:cs="Arial"/>
                <w:sz w:val="8"/>
              </w:rPr>
            </w:pPr>
            <w:r>
              <w:rPr>
                <w:rFonts w:ascii="Arial" w:hAnsi="Arial" w:cs="Arial"/>
                <w:b/>
                <w:bCs/>
              </w:rPr>
              <w:t> </w:t>
            </w:r>
          </w:p>
        </w:tc>
        <w:tc>
          <w:tcPr>
            <w:tcW w:w="454" w:type="pct"/>
            <w:vAlign w:val="bottom"/>
            <w:hideMark/>
          </w:tcPr>
          <w:p w14:paraId="21A85AF2" w14:textId="77777777" w:rsidR="00C01196" w:rsidRDefault="00C01196">
            <w:pPr>
              <w:keepNext/>
              <w:keepLines/>
              <w:spacing w:line="256" w:lineRule="auto"/>
              <w:jc w:val="right"/>
              <w:rPr>
                <w:rFonts w:ascii="Arial" w:hAnsi="Arial" w:cs="Arial"/>
              </w:rPr>
            </w:pPr>
            <w:r>
              <w:rPr>
                <w:rFonts w:ascii="Arial" w:hAnsi="Arial" w:cs="Arial"/>
                <w:b/>
              </w:rPr>
              <w:t>9,611</w:t>
            </w:r>
          </w:p>
        </w:tc>
        <w:tc>
          <w:tcPr>
            <w:tcW w:w="67" w:type="pct"/>
            <w:noWrap/>
            <w:vAlign w:val="bottom"/>
            <w:hideMark/>
          </w:tcPr>
          <w:p w14:paraId="52B5BC92" w14:textId="77777777" w:rsidR="00C01196" w:rsidRDefault="00C01196">
            <w:pPr>
              <w:keepNext/>
              <w:keepLines/>
              <w:spacing w:line="256" w:lineRule="auto"/>
              <w:rPr>
                <w:rFonts w:ascii="Arial" w:hAnsi="Arial" w:cs="Arial"/>
                <w:sz w:val="8"/>
              </w:rPr>
            </w:pPr>
            <w:r>
              <w:rPr>
                <w:rFonts w:ascii="Arial" w:hAnsi="Arial" w:cs="Arial"/>
                <w:b/>
                <w:bCs/>
              </w:rPr>
              <w:t> </w:t>
            </w:r>
          </w:p>
        </w:tc>
        <w:tc>
          <w:tcPr>
            <w:tcW w:w="34" w:type="pct"/>
            <w:vAlign w:val="bottom"/>
            <w:hideMark/>
          </w:tcPr>
          <w:p w14:paraId="211011E5"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008B4467"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3" w:type="pct"/>
            <w:vAlign w:val="bottom"/>
            <w:hideMark/>
          </w:tcPr>
          <w:p w14:paraId="79CBDE75" w14:textId="77777777" w:rsidR="00C01196" w:rsidRDefault="00C01196">
            <w:pPr>
              <w:keepNext/>
              <w:keepLines/>
              <w:spacing w:line="256" w:lineRule="auto"/>
              <w:jc w:val="right"/>
              <w:rPr>
                <w:rFonts w:ascii="Arial" w:hAnsi="Arial" w:cs="Arial"/>
                <w:bCs/>
              </w:rPr>
            </w:pPr>
            <w:r>
              <w:rPr>
                <w:rFonts w:ascii="Arial" w:hAnsi="Arial" w:cs="Arial"/>
                <w:bCs/>
              </w:rPr>
              <w:t>7,502</w:t>
            </w:r>
          </w:p>
        </w:tc>
        <w:tc>
          <w:tcPr>
            <w:tcW w:w="67" w:type="pct"/>
            <w:noWrap/>
            <w:vAlign w:val="bottom"/>
            <w:hideMark/>
          </w:tcPr>
          <w:p w14:paraId="1D2233CE" w14:textId="77777777" w:rsidR="00C01196" w:rsidRDefault="00C01196">
            <w:pPr>
              <w:keepNext/>
              <w:keepLines/>
              <w:spacing w:line="256" w:lineRule="auto"/>
              <w:rPr>
                <w:rFonts w:ascii="Arial" w:hAnsi="Arial" w:cs="Arial"/>
                <w:bCs/>
                <w:sz w:val="8"/>
              </w:rPr>
            </w:pPr>
            <w:r>
              <w:rPr>
                <w:rFonts w:ascii="Arial" w:hAnsi="Arial" w:cs="Arial"/>
                <w:bCs/>
              </w:rPr>
              <w:t> </w:t>
            </w:r>
          </w:p>
        </w:tc>
        <w:tc>
          <w:tcPr>
            <w:tcW w:w="41" w:type="pct"/>
            <w:vAlign w:val="bottom"/>
            <w:hideMark/>
          </w:tcPr>
          <w:p w14:paraId="442A2A3F"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20A38682"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5" w:type="pct"/>
            <w:vAlign w:val="bottom"/>
            <w:hideMark/>
          </w:tcPr>
          <w:p w14:paraId="3C6BF7FA" w14:textId="77777777" w:rsidR="00C01196" w:rsidRDefault="00C01196">
            <w:pPr>
              <w:keepNext/>
              <w:keepLines/>
              <w:spacing w:line="256" w:lineRule="auto"/>
              <w:jc w:val="right"/>
              <w:rPr>
                <w:rFonts w:ascii="Arial" w:hAnsi="Arial" w:cs="Arial"/>
              </w:rPr>
            </w:pPr>
            <w:r>
              <w:rPr>
                <w:rFonts w:ascii="Arial" w:hAnsi="Arial" w:cs="Arial"/>
                <w:bCs/>
              </w:rPr>
              <w:t>6,118</w:t>
            </w:r>
          </w:p>
        </w:tc>
        <w:tc>
          <w:tcPr>
            <w:tcW w:w="77" w:type="pct"/>
            <w:noWrap/>
            <w:vAlign w:val="bottom"/>
            <w:hideMark/>
          </w:tcPr>
          <w:p w14:paraId="151507FE"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6ED1285D" w14:textId="77777777" w:rsidTr="00C01196">
        <w:trPr>
          <w:jc w:val="center"/>
        </w:trPr>
        <w:tc>
          <w:tcPr>
            <w:tcW w:w="3054" w:type="pct"/>
            <w:hideMark/>
          </w:tcPr>
          <w:p w14:paraId="519334EC" w14:textId="77777777" w:rsidR="00C01196" w:rsidRDefault="00C01196">
            <w:pPr>
              <w:pStyle w:val="NormalWeb"/>
              <w:keepNext/>
              <w:keepLines/>
              <w:spacing w:line="256" w:lineRule="auto"/>
              <w:ind w:left="240" w:hanging="240"/>
              <w:rPr>
                <w:rFonts w:cs="Arial"/>
                <w:sz w:val="8"/>
              </w:rPr>
            </w:pPr>
            <w:r>
              <w:rPr>
                <w:rFonts w:cs="Arial"/>
                <w:sz w:val="20"/>
                <w:szCs w:val="20"/>
              </w:rPr>
              <w:t>Other, net</w:t>
            </w:r>
          </w:p>
        </w:tc>
        <w:tc>
          <w:tcPr>
            <w:tcW w:w="32" w:type="pct"/>
            <w:vAlign w:val="bottom"/>
            <w:hideMark/>
          </w:tcPr>
          <w:p w14:paraId="176223F8"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B0A9997" w14:textId="77777777" w:rsidR="00C01196" w:rsidRDefault="00C01196">
            <w:pPr>
              <w:keepNext/>
              <w:keepLines/>
              <w:spacing w:line="256" w:lineRule="auto"/>
              <w:rPr>
                <w:rFonts w:ascii="Arial" w:hAnsi="Arial" w:cs="Arial"/>
                <w:sz w:val="8"/>
              </w:rPr>
            </w:pPr>
            <w:r>
              <w:rPr>
                <w:rFonts w:ascii="Arial" w:hAnsi="Arial" w:cs="Arial"/>
                <w:b/>
                <w:bCs/>
              </w:rPr>
              <w:t> </w:t>
            </w:r>
          </w:p>
        </w:tc>
        <w:tc>
          <w:tcPr>
            <w:tcW w:w="454" w:type="pct"/>
            <w:vAlign w:val="bottom"/>
            <w:hideMark/>
          </w:tcPr>
          <w:p w14:paraId="50B30E0C" w14:textId="77777777" w:rsidR="00C01196" w:rsidRDefault="00C01196">
            <w:pPr>
              <w:keepNext/>
              <w:keepLines/>
              <w:spacing w:line="256" w:lineRule="auto"/>
              <w:jc w:val="right"/>
              <w:rPr>
                <w:rFonts w:ascii="Arial" w:hAnsi="Arial" w:cs="Arial"/>
              </w:rPr>
            </w:pPr>
            <w:r>
              <w:rPr>
                <w:rFonts w:ascii="Arial" w:hAnsi="Arial" w:cs="Arial"/>
                <w:b/>
              </w:rPr>
              <w:t>(2</w:t>
            </w:r>
          </w:p>
        </w:tc>
        <w:tc>
          <w:tcPr>
            <w:tcW w:w="67" w:type="pct"/>
            <w:noWrap/>
            <w:vAlign w:val="bottom"/>
            <w:hideMark/>
          </w:tcPr>
          <w:p w14:paraId="002EB42F" w14:textId="77777777" w:rsidR="00C01196" w:rsidRDefault="00C01196">
            <w:pPr>
              <w:keepNext/>
              <w:keepLines/>
              <w:spacing w:line="256" w:lineRule="auto"/>
              <w:rPr>
                <w:rFonts w:ascii="Arial" w:hAnsi="Arial" w:cs="Arial"/>
                <w:sz w:val="8"/>
              </w:rPr>
            </w:pPr>
            <w:r>
              <w:rPr>
                <w:rFonts w:ascii="Arial" w:hAnsi="Arial" w:cs="Arial"/>
                <w:b/>
              </w:rPr>
              <w:t>)</w:t>
            </w:r>
          </w:p>
        </w:tc>
        <w:tc>
          <w:tcPr>
            <w:tcW w:w="34" w:type="pct"/>
            <w:vAlign w:val="bottom"/>
            <w:hideMark/>
          </w:tcPr>
          <w:p w14:paraId="1AC3300A"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4D16B59E"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3" w:type="pct"/>
            <w:vAlign w:val="bottom"/>
            <w:hideMark/>
          </w:tcPr>
          <w:p w14:paraId="7B424948" w14:textId="77777777" w:rsidR="00C01196" w:rsidRDefault="00C01196">
            <w:pPr>
              <w:keepNext/>
              <w:keepLines/>
              <w:spacing w:line="256" w:lineRule="auto"/>
              <w:jc w:val="right"/>
              <w:rPr>
                <w:rFonts w:ascii="Arial" w:hAnsi="Arial" w:cs="Arial"/>
                <w:bCs/>
              </w:rPr>
            </w:pPr>
            <w:r>
              <w:rPr>
                <w:rFonts w:ascii="Arial" w:hAnsi="Arial" w:cs="Arial"/>
                <w:bCs/>
              </w:rPr>
              <w:t>173</w:t>
            </w:r>
          </w:p>
        </w:tc>
        <w:tc>
          <w:tcPr>
            <w:tcW w:w="67" w:type="pct"/>
            <w:noWrap/>
            <w:vAlign w:val="bottom"/>
          </w:tcPr>
          <w:p w14:paraId="39025C06" w14:textId="77777777" w:rsidR="00C01196" w:rsidRDefault="00C01196">
            <w:pPr>
              <w:keepNext/>
              <w:keepLines/>
              <w:spacing w:line="256" w:lineRule="auto"/>
              <w:rPr>
                <w:rFonts w:ascii="Arial" w:hAnsi="Arial" w:cs="Arial"/>
                <w:bCs/>
                <w:sz w:val="8"/>
              </w:rPr>
            </w:pPr>
          </w:p>
        </w:tc>
        <w:tc>
          <w:tcPr>
            <w:tcW w:w="41" w:type="pct"/>
            <w:vAlign w:val="bottom"/>
            <w:hideMark/>
          </w:tcPr>
          <w:p w14:paraId="2A91183D"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1B5BAFA2"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5" w:type="pct"/>
            <w:vAlign w:val="bottom"/>
            <w:hideMark/>
          </w:tcPr>
          <w:p w14:paraId="276D9AAB" w14:textId="77777777" w:rsidR="00C01196" w:rsidRDefault="00C01196">
            <w:pPr>
              <w:keepNext/>
              <w:keepLines/>
              <w:spacing w:line="256" w:lineRule="auto"/>
              <w:jc w:val="right"/>
              <w:rPr>
                <w:rFonts w:ascii="Arial" w:hAnsi="Arial" w:cs="Arial"/>
              </w:rPr>
            </w:pPr>
            <w:r>
              <w:rPr>
                <w:rFonts w:ascii="Arial" w:hAnsi="Arial" w:cs="Arial"/>
                <w:bCs/>
              </w:rPr>
              <w:t>17</w:t>
            </w:r>
          </w:p>
        </w:tc>
        <w:tc>
          <w:tcPr>
            <w:tcW w:w="77" w:type="pct"/>
            <w:noWrap/>
            <w:vAlign w:val="bottom"/>
          </w:tcPr>
          <w:p w14:paraId="32D34A2B" w14:textId="77777777" w:rsidR="00C01196" w:rsidRDefault="00C01196">
            <w:pPr>
              <w:keepNext/>
              <w:keepLines/>
              <w:spacing w:line="256" w:lineRule="auto"/>
              <w:rPr>
                <w:rFonts w:ascii="Arial" w:hAnsi="Arial" w:cs="Arial"/>
                <w:sz w:val="8"/>
              </w:rPr>
            </w:pPr>
          </w:p>
        </w:tc>
      </w:tr>
      <w:tr w:rsidR="00C01196" w14:paraId="3AC06730" w14:textId="77777777" w:rsidTr="00C01196">
        <w:trPr>
          <w:jc w:val="center"/>
        </w:trPr>
        <w:tc>
          <w:tcPr>
            <w:tcW w:w="3601" w:type="pct"/>
            <w:gridSpan w:val="4"/>
            <w:tcBorders>
              <w:top w:val="nil"/>
              <w:left w:val="nil"/>
              <w:bottom w:val="single" w:sz="4" w:space="0" w:color="auto"/>
              <w:right w:val="nil"/>
            </w:tcBorders>
            <w:vAlign w:val="bottom"/>
          </w:tcPr>
          <w:p w14:paraId="69066255" w14:textId="77777777" w:rsidR="00C01196" w:rsidRDefault="00C01196">
            <w:pPr>
              <w:pStyle w:val="rrdsinglerule"/>
              <w:keepNext/>
              <w:keepLines/>
              <w:pBdr>
                <w:top w:val="none" w:sz="0" w:space="0" w:color="auto"/>
              </w:pBdr>
              <w:spacing w:before="0" w:line="80" w:lineRule="exact"/>
              <w:rPr>
                <w:rFonts w:cs="Arial"/>
              </w:rPr>
            </w:pPr>
          </w:p>
        </w:tc>
        <w:tc>
          <w:tcPr>
            <w:tcW w:w="67" w:type="pct"/>
            <w:vAlign w:val="bottom"/>
          </w:tcPr>
          <w:p w14:paraId="34F73C1C" w14:textId="77777777" w:rsidR="00C01196" w:rsidRDefault="00C01196">
            <w:pPr>
              <w:keepNext/>
              <w:keepLines/>
              <w:spacing w:line="80" w:lineRule="exact"/>
              <w:rPr>
                <w:rFonts w:ascii="Arial" w:hAnsi="Arial" w:cs="Arial"/>
                <w:sz w:val="8"/>
                <w:szCs w:val="8"/>
              </w:rPr>
            </w:pPr>
          </w:p>
        </w:tc>
        <w:tc>
          <w:tcPr>
            <w:tcW w:w="34" w:type="pct"/>
            <w:vAlign w:val="bottom"/>
          </w:tcPr>
          <w:p w14:paraId="0BC9C0DD" w14:textId="77777777" w:rsidR="00C01196" w:rsidRDefault="00C01196">
            <w:pPr>
              <w:pStyle w:val="la2"/>
              <w:keepNext/>
              <w:keepLines/>
              <w:spacing w:line="80" w:lineRule="exact"/>
              <w:rPr>
                <w:rFonts w:ascii="Arial" w:hAnsi="Arial" w:cs="Arial"/>
              </w:rPr>
            </w:pPr>
          </w:p>
        </w:tc>
        <w:tc>
          <w:tcPr>
            <w:tcW w:w="83" w:type="pct"/>
            <w:tcBorders>
              <w:top w:val="nil"/>
              <w:left w:val="nil"/>
              <w:bottom w:val="single" w:sz="4" w:space="0" w:color="auto"/>
              <w:right w:val="nil"/>
            </w:tcBorders>
            <w:vAlign w:val="bottom"/>
          </w:tcPr>
          <w:p w14:paraId="55F884B9" w14:textId="77777777" w:rsidR="00C01196" w:rsidRDefault="00C01196">
            <w:pPr>
              <w:pStyle w:val="rrdsinglerule"/>
              <w:keepNext/>
              <w:keepLines/>
              <w:pBdr>
                <w:top w:val="none" w:sz="0" w:space="0" w:color="auto"/>
              </w:pBdr>
              <w:spacing w:before="0" w:line="80" w:lineRule="exact"/>
              <w:rPr>
                <w:rFonts w:cs="Arial"/>
              </w:rPr>
            </w:pPr>
          </w:p>
        </w:tc>
        <w:tc>
          <w:tcPr>
            <w:tcW w:w="473" w:type="pct"/>
            <w:tcBorders>
              <w:top w:val="nil"/>
              <w:left w:val="nil"/>
              <w:bottom w:val="single" w:sz="4" w:space="0" w:color="auto"/>
              <w:right w:val="nil"/>
            </w:tcBorders>
            <w:vAlign w:val="bottom"/>
          </w:tcPr>
          <w:p w14:paraId="3A088E04" w14:textId="77777777" w:rsidR="00C01196" w:rsidRDefault="00C01196">
            <w:pPr>
              <w:pStyle w:val="rrdsinglerule"/>
              <w:keepNext/>
              <w:keepLines/>
              <w:pBdr>
                <w:top w:val="none" w:sz="0" w:space="0" w:color="auto"/>
              </w:pBdr>
              <w:spacing w:before="0" w:line="80" w:lineRule="exact"/>
              <w:rPr>
                <w:rFonts w:cs="Arial"/>
                <w:bCs/>
              </w:rPr>
            </w:pPr>
          </w:p>
        </w:tc>
        <w:tc>
          <w:tcPr>
            <w:tcW w:w="67" w:type="pct"/>
            <w:vAlign w:val="bottom"/>
          </w:tcPr>
          <w:p w14:paraId="753CFD00" w14:textId="77777777" w:rsidR="00C01196" w:rsidRDefault="00C01196">
            <w:pPr>
              <w:keepNext/>
              <w:keepLines/>
              <w:spacing w:line="80" w:lineRule="exact"/>
              <w:rPr>
                <w:rFonts w:ascii="Arial" w:hAnsi="Arial" w:cs="Arial"/>
                <w:bCs/>
                <w:sz w:val="8"/>
                <w:szCs w:val="8"/>
              </w:rPr>
            </w:pPr>
          </w:p>
        </w:tc>
        <w:tc>
          <w:tcPr>
            <w:tcW w:w="41" w:type="pct"/>
            <w:vAlign w:val="bottom"/>
          </w:tcPr>
          <w:p w14:paraId="3FC2E921" w14:textId="77777777" w:rsidR="00C01196" w:rsidRDefault="00C01196">
            <w:pPr>
              <w:pStyle w:val="la2"/>
              <w:keepNext/>
              <w:keepLines/>
              <w:spacing w:line="80" w:lineRule="exact"/>
              <w:rPr>
                <w:rFonts w:ascii="Arial" w:hAnsi="Arial" w:cs="Arial"/>
                <w:bCs/>
              </w:rPr>
            </w:pPr>
          </w:p>
        </w:tc>
        <w:tc>
          <w:tcPr>
            <w:tcW w:w="82" w:type="pct"/>
            <w:tcBorders>
              <w:top w:val="nil"/>
              <w:left w:val="nil"/>
              <w:bottom w:val="single" w:sz="4" w:space="0" w:color="auto"/>
              <w:right w:val="nil"/>
            </w:tcBorders>
            <w:vAlign w:val="bottom"/>
          </w:tcPr>
          <w:p w14:paraId="337661D8" w14:textId="77777777" w:rsidR="00C01196" w:rsidRDefault="00C01196">
            <w:pPr>
              <w:pStyle w:val="rrdsinglerule"/>
              <w:keepNext/>
              <w:keepLines/>
              <w:pBdr>
                <w:top w:val="none" w:sz="0" w:space="0" w:color="auto"/>
              </w:pBdr>
              <w:spacing w:before="0" w:line="80" w:lineRule="exact"/>
              <w:rPr>
                <w:rFonts w:cs="Arial"/>
              </w:rPr>
            </w:pPr>
          </w:p>
        </w:tc>
        <w:tc>
          <w:tcPr>
            <w:tcW w:w="475" w:type="pct"/>
            <w:tcBorders>
              <w:top w:val="nil"/>
              <w:left w:val="nil"/>
              <w:bottom w:val="single" w:sz="4" w:space="0" w:color="auto"/>
              <w:right w:val="nil"/>
            </w:tcBorders>
            <w:vAlign w:val="bottom"/>
          </w:tcPr>
          <w:p w14:paraId="5F94608D" w14:textId="77777777" w:rsidR="00C01196" w:rsidRDefault="00C01196">
            <w:pPr>
              <w:pStyle w:val="rrdsinglerule"/>
              <w:keepNext/>
              <w:keepLines/>
              <w:pBdr>
                <w:top w:val="none" w:sz="0" w:space="0" w:color="auto"/>
              </w:pBdr>
              <w:spacing w:before="0" w:line="80" w:lineRule="exact"/>
              <w:rPr>
                <w:rFonts w:cs="Arial"/>
              </w:rPr>
            </w:pPr>
          </w:p>
        </w:tc>
        <w:tc>
          <w:tcPr>
            <w:tcW w:w="77" w:type="pct"/>
            <w:vAlign w:val="bottom"/>
          </w:tcPr>
          <w:p w14:paraId="5A48ED31" w14:textId="77777777" w:rsidR="00C01196" w:rsidRDefault="00C01196">
            <w:pPr>
              <w:keepNext/>
              <w:keepLines/>
              <w:spacing w:line="80" w:lineRule="exact"/>
              <w:rPr>
                <w:rFonts w:ascii="Arial" w:hAnsi="Arial" w:cs="Arial"/>
                <w:sz w:val="8"/>
                <w:szCs w:val="8"/>
              </w:rPr>
            </w:pPr>
          </w:p>
        </w:tc>
      </w:tr>
      <w:tr w:rsidR="00C01196" w14:paraId="35BB2E67" w14:textId="77777777" w:rsidTr="00C01196">
        <w:trPr>
          <w:jc w:val="center"/>
        </w:trPr>
        <w:tc>
          <w:tcPr>
            <w:tcW w:w="3601" w:type="pct"/>
            <w:gridSpan w:val="4"/>
            <w:tcBorders>
              <w:top w:val="single" w:sz="4" w:space="0" w:color="auto"/>
              <w:left w:val="nil"/>
              <w:bottom w:val="nil"/>
              <w:right w:val="nil"/>
            </w:tcBorders>
            <w:vAlign w:val="bottom"/>
            <w:hideMark/>
          </w:tcPr>
          <w:p w14:paraId="024375FB"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67" w:type="pct"/>
            <w:vAlign w:val="bottom"/>
          </w:tcPr>
          <w:p w14:paraId="7111D3FB" w14:textId="77777777" w:rsidR="00C01196" w:rsidRDefault="00C01196">
            <w:pPr>
              <w:keepNext/>
              <w:keepLines/>
              <w:spacing w:line="80" w:lineRule="exact"/>
              <w:rPr>
                <w:rFonts w:ascii="Arial" w:hAnsi="Arial" w:cs="Arial"/>
                <w:sz w:val="8"/>
                <w:szCs w:val="8"/>
              </w:rPr>
            </w:pPr>
          </w:p>
        </w:tc>
        <w:tc>
          <w:tcPr>
            <w:tcW w:w="34" w:type="pct"/>
            <w:vAlign w:val="bottom"/>
            <w:hideMark/>
          </w:tcPr>
          <w:p w14:paraId="53FE2E0F" w14:textId="77777777" w:rsidR="00C01196" w:rsidRDefault="00C01196">
            <w:pPr>
              <w:pStyle w:val="la2"/>
              <w:keepNext/>
              <w:keepLines/>
              <w:spacing w:line="80" w:lineRule="exact"/>
              <w:rPr>
                <w:rFonts w:ascii="Arial" w:hAnsi="Arial" w:cs="Arial"/>
              </w:rPr>
            </w:pPr>
            <w:r>
              <w:rPr>
                <w:rFonts w:ascii="Arial" w:hAnsi="Arial" w:cs="Arial"/>
              </w:rPr>
              <w:t> </w:t>
            </w:r>
          </w:p>
        </w:tc>
        <w:tc>
          <w:tcPr>
            <w:tcW w:w="83" w:type="pct"/>
            <w:vAlign w:val="bottom"/>
          </w:tcPr>
          <w:p w14:paraId="5939D92D" w14:textId="77777777" w:rsidR="00C01196" w:rsidRDefault="00C01196">
            <w:pPr>
              <w:pStyle w:val="rrdsinglerule"/>
              <w:keepNext/>
              <w:keepLines/>
              <w:pBdr>
                <w:top w:val="none" w:sz="0" w:space="0" w:color="auto"/>
              </w:pBdr>
              <w:spacing w:before="0" w:line="80" w:lineRule="exact"/>
              <w:rPr>
                <w:rFonts w:cs="Arial"/>
              </w:rPr>
            </w:pPr>
          </w:p>
        </w:tc>
        <w:tc>
          <w:tcPr>
            <w:tcW w:w="473" w:type="pct"/>
            <w:vAlign w:val="bottom"/>
            <w:hideMark/>
          </w:tcPr>
          <w:p w14:paraId="1B4D8A7C" w14:textId="77777777" w:rsidR="00C01196" w:rsidRDefault="00C01196">
            <w:pPr>
              <w:pStyle w:val="rrdsinglerule"/>
              <w:keepNext/>
              <w:keepLines/>
              <w:pBdr>
                <w:top w:val="none" w:sz="0" w:space="0" w:color="auto"/>
              </w:pBdr>
              <w:spacing w:before="0" w:line="80" w:lineRule="exact"/>
              <w:rPr>
                <w:rFonts w:cs="Arial"/>
                <w:bCs/>
              </w:rPr>
            </w:pPr>
            <w:r>
              <w:rPr>
                <w:rFonts w:cs="Arial"/>
                <w:bCs/>
              </w:rPr>
              <w:t> </w:t>
            </w:r>
          </w:p>
        </w:tc>
        <w:tc>
          <w:tcPr>
            <w:tcW w:w="67" w:type="pct"/>
            <w:vAlign w:val="bottom"/>
          </w:tcPr>
          <w:p w14:paraId="08C6898C" w14:textId="77777777" w:rsidR="00C01196" w:rsidRDefault="00C01196">
            <w:pPr>
              <w:keepNext/>
              <w:keepLines/>
              <w:spacing w:line="80" w:lineRule="exact"/>
              <w:rPr>
                <w:rFonts w:ascii="Arial" w:hAnsi="Arial" w:cs="Arial"/>
                <w:bCs/>
                <w:sz w:val="8"/>
                <w:szCs w:val="8"/>
              </w:rPr>
            </w:pPr>
          </w:p>
        </w:tc>
        <w:tc>
          <w:tcPr>
            <w:tcW w:w="41" w:type="pct"/>
            <w:vAlign w:val="bottom"/>
            <w:hideMark/>
          </w:tcPr>
          <w:p w14:paraId="439772D0" w14:textId="77777777" w:rsidR="00C01196" w:rsidRDefault="00C01196">
            <w:pPr>
              <w:pStyle w:val="la2"/>
              <w:keepNext/>
              <w:keepLines/>
              <w:spacing w:line="80" w:lineRule="exact"/>
              <w:rPr>
                <w:rFonts w:ascii="Arial" w:hAnsi="Arial" w:cs="Arial"/>
                <w:bCs/>
              </w:rPr>
            </w:pPr>
            <w:r>
              <w:rPr>
                <w:rFonts w:ascii="Arial" w:hAnsi="Arial" w:cs="Arial"/>
                <w:bCs/>
              </w:rPr>
              <w:t> </w:t>
            </w:r>
          </w:p>
        </w:tc>
        <w:tc>
          <w:tcPr>
            <w:tcW w:w="82" w:type="pct"/>
            <w:vAlign w:val="bottom"/>
            <w:hideMark/>
          </w:tcPr>
          <w:p w14:paraId="241C5CD2"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475" w:type="pct"/>
            <w:vAlign w:val="bottom"/>
          </w:tcPr>
          <w:p w14:paraId="6F21B429" w14:textId="77777777" w:rsidR="00C01196" w:rsidRDefault="00C01196">
            <w:pPr>
              <w:pStyle w:val="rrdsinglerule"/>
              <w:keepNext/>
              <w:keepLines/>
              <w:pBdr>
                <w:top w:val="none" w:sz="0" w:space="0" w:color="auto"/>
              </w:pBdr>
              <w:spacing w:before="0" w:line="80" w:lineRule="exact"/>
              <w:rPr>
                <w:rFonts w:cs="Arial"/>
              </w:rPr>
            </w:pPr>
          </w:p>
        </w:tc>
        <w:tc>
          <w:tcPr>
            <w:tcW w:w="77" w:type="pct"/>
            <w:vAlign w:val="bottom"/>
          </w:tcPr>
          <w:p w14:paraId="7B097ADB" w14:textId="77777777" w:rsidR="00C01196" w:rsidRDefault="00C01196">
            <w:pPr>
              <w:keepNext/>
              <w:keepLines/>
              <w:spacing w:line="80" w:lineRule="exact"/>
              <w:rPr>
                <w:rFonts w:ascii="Arial" w:hAnsi="Arial" w:cs="Arial"/>
                <w:sz w:val="8"/>
                <w:szCs w:val="8"/>
              </w:rPr>
            </w:pPr>
          </w:p>
        </w:tc>
      </w:tr>
      <w:tr w:rsidR="00C01196" w14:paraId="18ADFC5D" w14:textId="77777777" w:rsidTr="00C01196">
        <w:trPr>
          <w:jc w:val="center"/>
        </w:trPr>
        <w:tc>
          <w:tcPr>
            <w:tcW w:w="3054" w:type="pct"/>
            <w:hideMark/>
          </w:tcPr>
          <w:p w14:paraId="68EFEF38" w14:textId="77777777" w:rsidR="00C01196" w:rsidRDefault="00C01196">
            <w:pPr>
              <w:pStyle w:val="NormalWeb"/>
              <w:keepNext/>
              <w:keepLines/>
              <w:spacing w:before="0" w:beforeAutospacing="0" w:afterAutospacing="0" w:line="256" w:lineRule="auto"/>
              <w:ind w:left="480" w:hanging="240"/>
              <w:rPr>
                <w:rFonts w:cs="Arial"/>
                <w:sz w:val="8"/>
              </w:rPr>
            </w:pPr>
            <w:r>
              <w:rPr>
                <w:rFonts w:cs="Arial"/>
                <w:sz w:val="20"/>
                <w:szCs w:val="20"/>
              </w:rPr>
              <w:t>Balance, end of period</w:t>
            </w:r>
          </w:p>
        </w:tc>
        <w:tc>
          <w:tcPr>
            <w:tcW w:w="32" w:type="pct"/>
            <w:vAlign w:val="bottom"/>
            <w:hideMark/>
          </w:tcPr>
          <w:p w14:paraId="57B93453"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77192D17" w14:textId="77777777" w:rsidR="00C01196" w:rsidRDefault="00C01196">
            <w:pPr>
              <w:keepNext/>
              <w:keepLines/>
              <w:spacing w:line="256" w:lineRule="auto"/>
              <w:rPr>
                <w:rFonts w:ascii="Arial" w:hAnsi="Arial" w:cs="Arial"/>
                <w:sz w:val="8"/>
              </w:rPr>
            </w:pPr>
            <w:r>
              <w:rPr>
                <w:rFonts w:ascii="Arial" w:hAnsi="Arial" w:cs="Arial"/>
                <w:b/>
                <w:bCs/>
              </w:rPr>
              <w:t> </w:t>
            </w:r>
          </w:p>
        </w:tc>
        <w:tc>
          <w:tcPr>
            <w:tcW w:w="454" w:type="pct"/>
            <w:vAlign w:val="bottom"/>
            <w:hideMark/>
          </w:tcPr>
          <w:p w14:paraId="1BE3BC80" w14:textId="77777777" w:rsidR="00C01196" w:rsidRDefault="00C01196">
            <w:pPr>
              <w:keepNext/>
              <w:keepLines/>
              <w:spacing w:line="256" w:lineRule="auto"/>
              <w:jc w:val="right"/>
              <w:rPr>
                <w:rFonts w:ascii="Arial" w:hAnsi="Arial" w:cs="Arial"/>
              </w:rPr>
            </w:pPr>
            <w:r>
              <w:rPr>
                <w:rFonts w:ascii="Arial" w:hAnsi="Arial" w:cs="Arial"/>
                <w:b/>
              </w:rPr>
              <w:t>93,718</w:t>
            </w:r>
          </w:p>
        </w:tc>
        <w:tc>
          <w:tcPr>
            <w:tcW w:w="67" w:type="pct"/>
            <w:noWrap/>
            <w:vAlign w:val="bottom"/>
            <w:hideMark/>
          </w:tcPr>
          <w:p w14:paraId="0AC338C5" w14:textId="77777777" w:rsidR="00C01196" w:rsidRDefault="00C01196">
            <w:pPr>
              <w:keepNext/>
              <w:keepLines/>
              <w:spacing w:line="256" w:lineRule="auto"/>
              <w:rPr>
                <w:rFonts w:ascii="Arial" w:hAnsi="Arial" w:cs="Arial"/>
                <w:sz w:val="8"/>
              </w:rPr>
            </w:pPr>
            <w:r>
              <w:rPr>
                <w:rFonts w:ascii="Arial" w:hAnsi="Arial" w:cs="Arial"/>
                <w:b/>
                <w:bCs/>
              </w:rPr>
              <w:t> </w:t>
            </w:r>
          </w:p>
        </w:tc>
        <w:tc>
          <w:tcPr>
            <w:tcW w:w="34" w:type="pct"/>
            <w:vAlign w:val="bottom"/>
            <w:hideMark/>
          </w:tcPr>
          <w:p w14:paraId="7E658EDE"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1926C86C"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3" w:type="pct"/>
            <w:vAlign w:val="bottom"/>
            <w:hideMark/>
          </w:tcPr>
          <w:p w14:paraId="7FE38EC1" w14:textId="77777777" w:rsidR="00C01196" w:rsidRDefault="00C01196">
            <w:pPr>
              <w:keepNext/>
              <w:keepLines/>
              <w:spacing w:line="256" w:lineRule="auto"/>
              <w:jc w:val="right"/>
              <w:rPr>
                <w:rFonts w:ascii="Arial" w:hAnsi="Arial" w:cs="Arial"/>
                <w:bCs/>
              </w:rPr>
            </w:pPr>
            <w:r>
              <w:rPr>
                <w:rFonts w:ascii="Arial" w:hAnsi="Arial" w:cs="Arial"/>
                <w:bCs/>
              </w:rPr>
              <w:t>86,939</w:t>
            </w:r>
          </w:p>
        </w:tc>
        <w:tc>
          <w:tcPr>
            <w:tcW w:w="67" w:type="pct"/>
            <w:noWrap/>
            <w:vAlign w:val="bottom"/>
            <w:hideMark/>
          </w:tcPr>
          <w:p w14:paraId="57E872CE" w14:textId="77777777" w:rsidR="00C01196" w:rsidRDefault="00C01196">
            <w:pPr>
              <w:keepNext/>
              <w:keepLines/>
              <w:spacing w:line="256" w:lineRule="auto"/>
              <w:rPr>
                <w:rFonts w:ascii="Arial" w:hAnsi="Arial" w:cs="Arial"/>
                <w:bCs/>
                <w:sz w:val="8"/>
              </w:rPr>
            </w:pPr>
            <w:r>
              <w:rPr>
                <w:rFonts w:ascii="Arial" w:hAnsi="Arial" w:cs="Arial"/>
                <w:bCs/>
              </w:rPr>
              <w:t> </w:t>
            </w:r>
          </w:p>
        </w:tc>
        <w:tc>
          <w:tcPr>
            <w:tcW w:w="41" w:type="pct"/>
            <w:vAlign w:val="bottom"/>
            <w:hideMark/>
          </w:tcPr>
          <w:p w14:paraId="0B8929DF"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28180C1B"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5" w:type="pct"/>
            <w:vAlign w:val="bottom"/>
            <w:hideMark/>
          </w:tcPr>
          <w:p w14:paraId="3D953536" w14:textId="77777777" w:rsidR="00C01196" w:rsidRDefault="00C01196">
            <w:pPr>
              <w:keepNext/>
              <w:keepLines/>
              <w:spacing w:line="256" w:lineRule="auto"/>
              <w:jc w:val="right"/>
              <w:rPr>
                <w:rFonts w:ascii="Arial" w:hAnsi="Arial" w:cs="Arial"/>
              </w:rPr>
            </w:pPr>
            <w:r>
              <w:rPr>
                <w:rFonts w:ascii="Arial" w:hAnsi="Arial" w:cs="Arial"/>
                <w:bCs/>
              </w:rPr>
              <w:t>83,111</w:t>
            </w:r>
          </w:p>
        </w:tc>
        <w:tc>
          <w:tcPr>
            <w:tcW w:w="77" w:type="pct"/>
            <w:noWrap/>
            <w:vAlign w:val="bottom"/>
            <w:hideMark/>
          </w:tcPr>
          <w:p w14:paraId="20272472"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643CD58E" w14:textId="77777777" w:rsidTr="00C01196">
        <w:trPr>
          <w:jc w:val="center"/>
        </w:trPr>
        <w:tc>
          <w:tcPr>
            <w:tcW w:w="3601" w:type="pct"/>
            <w:gridSpan w:val="4"/>
            <w:tcBorders>
              <w:top w:val="nil"/>
              <w:left w:val="nil"/>
              <w:bottom w:val="single" w:sz="4" w:space="0" w:color="auto"/>
              <w:right w:val="nil"/>
            </w:tcBorders>
            <w:vAlign w:val="bottom"/>
            <w:hideMark/>
          </w:tcPr>
          <w:p w14:paraId="65B7322E"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67" w:type="pct"/>
            <w:vAlign w:val="bottom"/>
          </w:tcPr>
          <w:p w14:paraId="400D09F8" w14:textId="77777777" w:rsidR="00C01196" w:rsidRDefault="00C01196">
            <w:pPr>
              <w:keepNext/>
              <w:keepLines/>
              <w:spacing w:line="80" w:lineRule="exact"/>
              <w:rPr>
                <w:rFonts w:ascii="Arial" w:hAnsi="Arial" w:cs="Arial"/>
                <w:sz w:val="8"/>
                <w:szCs w:val="8"/>
              </w:rPr>
            </w:pPr>
          </w:p>
        </w:tc>
        <w:tc>
          <w:tcPr>
            <w:tcW w:w="34" w:type="pct"/>
            <w:vAlign w:val="bottom"/>
            <w:hideMark/>
          </w:tcPr>
          <w:p w14:paraId="4F444137" w14:textId="77777777" w:rsidR="00C01196" w:rsidRDefault="00C01196">
            <w:pPr>
              <w:pStyle w:val="la2"/>
              <w:keepNext/>
              <w:keepLines/>
              <w:spacing w:line="80" w:lineRule="exact"/>
              <w:rPr>
                <w:rFonts w:ascii="Arial" w:hAnsi="Arial" w:cs="Arial"/>
              </w:rPr>
            </w:pPr>
            <w:r>
              <w:rPr>
                <w:rFonts w:ascii="Arial" w:hAnsi="Arial" w:cs="Arial"/>
              </w:rPr>
              <w:t> </w:t>
            </w:r>
          </w:p>
        </w:tc>
        <w:tc>
          <w:tcPr>
            <w:tcW w:w="83" w:type="pct"/>
            <w:tcBorders>
              <w:top w:val="nil"/>
              <w:left w:val="nil"/>
              <w:bottom w:val="single" w:sz="4" w:space="0" w:color="auto"/>
              <w:right w:val="nil"/>
            </w:tcBorders>
            <w:vAlign w:val="bottom"/>
            <w:hideMark/>
          </w:tcPr>
          <w:p w14:paraId="0886B7D2"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473" w:type="pct"/>
            <w:tcBorders>
              <w:top w:val="nil"/>
              <w:left w:val="nil"/>
              <w:bottom w:val="single" w:sz="4" w:space="0" w:color="auto"/>
              <w:right w:val="nil"/>
            </w:tcBorders>
            <w:vAlign w:val="bottom"/>
            <w:hideMark/>
          </w:tcPr>
          <w:p w14:paraId="3346A8CA" w14:textId="77777777" w:rsidR="00C01196" w:rsidRDefault="00C01196">
            <w:pPr>
              <w:pStyle w:val="rrdsinglerule"/>
              <w:keepNext/>
              <w:keepLines/>
              <w:pBdr>
                <w:top w:val="none" w:sz="0" w:space="0" w:color="auto"/>
              </w:pBdr>
              <w:spacing w:before="0" w:line="80" w:lineRule="exact"/>
              <w:rPr>
                <w:rFonts w:cs="Arial"/>
                <w:bCs/>
              </w:rPr>
            </w:pPr>
            <w:r>
              <w:rPr>
                <w:rFonts w:cs="Arial"/>
                <w:bCs/>
              </w:rPr>
              <w:t> </w:t>
            </w:r>
          </w:p>
        </w:tc>
        <w:tc>
          <w:tcPr>
            <w:tcW w:w="67" w:type="pct"/>
            <w:vAlign w:val="bottom"/>
          </w:tcPr>
          <w:p w14:paraId="38C61B62" w14:textId="77777777" w:rsidR="00C01196" w:rsidRDefault="00C01196">
            <w:pPr>
              <w:keepNext/>
              <w:keepLines/>
              <w:spacing w:line="80" w:lineRule="exact"/>
              <w:rPr>
                <w:rFonts w:ascii="Arial" w:hAnsi="Arial" w:cs="Arial"/>
                <w:bCs/>
                <w:sz w:val="8"/>
                <w:szCs w:val="8"/>
              </w:rPr>
            </w:pPr>
          </w:p>
        </w:tc>
        <w:tc>
          <w:tcPr>
            <w:tcW w:w="41" w:type="pct"/>
            <w:vAlign w:val="bottom"/>
            <w:hideMark/>
          </w:tcPr>
          <w:p w14:paraId="23155BD0" w14:textId="77777777" w:rsidR="00C01196" w:rsidRDefault="00C01196">
            <w:pPr>
              <w:pStyle w:val="la2"/>
              <w:keepNext/>
              <w:keepLines/>
              <w:spacing w:line="80" w:lineRule="exact"/>
              <w:rPr>
                <w:rFonts w:ascii="Arial" w:hAnsi="Arial" w:cs="Arial"/>
                <w:bCs/>
              </w:rPr>
            </w:pPr>
            <w:r>
              <w:rPr>
                <w:rFonts w:ascii="Arial" w:hAnsi="Arial" w:cs="Arial"/>
                <w:bCs/>
              </w:rPr>
              <w:t> </w:t>
            </w:r>
          </w:p>
        </w:tc>
        <w:tc>
          <w:tcPr>
            <w:tcW w:w="82" w:type="pct"/>
            <w:tcBorders>
              <w:top w:val="nil"/>
              <w:left w:val="nil"/>
              <w:bottom w:val="single" w:sz="4" w:space="0" w:color="auto"/>
              <w:right w:val="nil"/>
            </w:tcBorders>
            <w:vAlign w:val="bottom"/>
            <w:hideMark/>
          </w:tcPr>
          <w:p w14:paraId="057012E8"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475" w:type="pct"/>
            <w:tcBorders>
              <w:top w:val="nil"/>
              <w:left w:val="nil"/>
              <w:bottom w:val="single" w:sz="4" w:space="0" w:color="auto"/>
              <w:right w:val="nil"/>
            </w:tcBorders>
            <w:vAlign w:val="bottom"/>
          </w:tcPr>
          <w:p w14:paraId="379207AD" w14:textId="77777777" w:rsidR="00C01196" w:rsidRDefault="00C01196">
            <w:pPr>
              <w:pStyle w:val="rrdsinglerule"/>
              <w:keepNext/>
              <w:keepLines/>
              <w:pBdr>
                <w:top w:val="none" w:sz="0" w:space="0" w:color="auto"/>
              </w:pBdr>
              <w:spacing w:before="0" w:line="80" w:lineRule="exact"/>
              <w:rPr>
                <w:rFonts w:cs="Arial"/>
              </w:rPr>
            </w:pPr>
          </w:p>
        </w:tc>
        <w:tc>
          <w:tcPr>
            <w:tcW w:w="77" w:type="pct"/>
            <w:vAlign w:val="bottom"/>
          </w:tcPr>
          <w:p w14:paraId="783D56EE" w14:textId="77777777" w:rsidR="00C01196" w:rsidRDefault="00C01196">
            <w:pPr>
              <w:keepNext/>
              <w:keepLines/>
              <w:spacing w:line="80" w:lineRule="exact"/>
              <w:rPr>
                <w:rFonts w:ascii="Arial" w:hAnsi="Arial" w:cs="Arial"/>
                <w:sz w:val="8"/>
                <w:szCs w:val="8"/>
              </w:rPr>
            </w:pPr>
          </w:p>
        </w:tc>
      </w:tr>
      <w:tr w:rsidR="00C01196" w14:paraId="3482B22B" w14:textId="77777777" w:rsidTr="00C01196">
        <w:trPr>
          <w:jc w:val="center"/>
        </w:trPr>
        <w:tc>
          <w:tcPr>
            <w:tcW w:w="3601" w:type="pct"/>
            <w:gridSpan w:val="4"/>
            <w:tcBorders>
              <w:top w:val="single" w:sz="4" w:space="0" w:color="auto"/>
              <w:left w:val="nil"/>
              <w:bottom w:val="nil"/>
              <w:right w:val="nil"/>
            </w:tcBorders>
            <w:vAlign w:val="bottom"/>
          </w:tcPr>
          <w:p w14:paraId="0CD99469" w14:textId="77777777" w:rsidR="00C01196" w:rsidRDefault="00C01196">
            <w:pPr>
              <w:pStyle w:val="rrdsinglerule"/>
              <w:keepNext/>
              <w:keepLines/>
              <w:pBdr>
                <w:top w:val="none" w:sz="0" w:space="0" w:color="auto"/>
              </w:pBdr>
              <w:spacing w:before="0" w:line="80" w:lineRule="exact"/>
              <w:rPr>
                <w:rFonts w:cs="Arial"/>
              </w:rPr>
            </w:pPr>
          </w:p>
        </w:tc>
        <w:tc>
          <w:tcPr>
            <w:tcW w:w="67" w:type="pct"/>
            <w:vAlign w:val="bottom"/>
          </w:tcPr>
          <w:p w14:paraId="121F423C" w14:textId="77777777" w:rsidR="00C01196" w:rsidRDefault="00C01196">
            <w:pPr>
              <w:keepNext/>
              <w:keepLines/>
              <w:spacing w:line="80" w:lineRule="exact"/>
              <w:rPr>
                <w:rFonts w:ascii="Arial" w:hAnsi="Arial" w:cs="Arial"/>
                <w:sz w:val="8"/>
                <w:szCs w:val="8"/>
              </w:rPr>
            </w:pPr>
          </w:p>
        </w:tc>
        <w:tc>
          <w:tcPr>
            <w:tcW w:w="34" w:type="pct"/>
            <w:vAlign w:val="bottom"/>
          </w:tcPr>
          <w:p w14:paraId="543CB337" w14:textId="77777777" w:rsidR="00C01196" w:rsidRDefault="00C01196">
            <w:pPr>
              <w:pStyle w:val="la2"/>
              <w:keepNext/>
              <w:keepLines/>
              <w:spacing w:line="80" w:lineRule="exact"/>
              <w:rPr>
                <w:rFonts w:ascii="Arial" w:hAnsi="Arial" w:cs="Arial"/>
              </w:rPr>
            </w:pPr>
          </w:p>
        </w:tc>
        <w:tc>
          <w:tcPr>
            <w:tcW w:w="83" w:type="pct"/>
            <w:vAlign w:val="bottom"/>
          </w:tcPr>
          <w:p w14:paraId="37B42065" w14:textId="77777777" w:rsidR="00C01196" w:rsidRDefault="00C01196">
            <w:pPr>
              <w:pStyle w:val="rrdsinglerule"/>
              <w:keepNext/>
              <w:keepLines/>
              <w:pBdr>
                <w:top w:val="none" w:sz="0" w:space="0" w:color="auto"/>
              </w:pBdr>
              <w:spacing w:before="0" w:line="80" w:lineRule="exact"/>
              <w:rPr>
                <w:rFonts w:cs="Arial"/>
              </w:rPr>
            </w:pPr>
          </w:p>
        </w:tc>
        <w:tc>
          <w:tcPr>
            <w:tcW w:w="473" w:type="pct"/>
            <w:vAlign w:val="bottom"/>
          </w:tcPr>
          <w:p w14:paraId="144B8D40" w14:textId="77777777" w:rsidR="00C01196" w:rsidRDefault="00C01196">
            <w:pPr>
              <w:pStyle w:val="rrdsinglerule"/>
              <w:keepNext/>
              <w:keepLines/>
              <w:pBdr>
                <w:top w:val="none" w:sz="0" w:space="0" w:color="auto"/>
              </w:pBdr>
              <w:spacing w:before="0" w:line="80" w:lineRule="exact"/>
              <w:rPr>
                <w:rFonts w:cs="Arial"/>
                <w:bCs/>
              </w:rPr>
            </w:pPr>
          </w:p>
        </w:tc>
        <w:tc>
          <w:tcPr>
            <w:tcW w:w="67" w:type="pct"/>
            <w:vAlign w:val="bottom"/>
          </w:tcPr>
          <w:p w14:paraId="31767976" w14:textId="77777777" w:rsidR="00C01196" w:rsidRDefault="00C01196">
            <w:pPr>
              <w:keepNext/>
              <w:keepLines/>
              <w:spacing w:line="80" w:lineRule="exact"/>
              <w:rPr>
                <w:rFonts w:ascii="Arial" w:hAnsi="Arial" w:cs="Arial"/>
                <w:bCs/>
                <w:sz w:val="8"/>
                <w:szCs w:val="8"/>
              </w:rPr>
            </w:pPr>
          </w:p>
        </w:tc>
        <w:tc>
          <w:tcPr>
            <w:tcW w:w="41" w:type="pct"/>
            <w:vAlign w:val="bottom"/>
          </w:tcPr>
          <w:p w14:paraId="291E79F6" w14:textId="77777777" w:rsidR="00C01196" w:rsidRDefault="00C01196">
            <w:pPr>
              <w:pStyle w:val="la2"/>
              <w:keepNext/>
              <w:keepLines/>
              <w:spacing w:line="80" w:lineRule="exact"/>
              <w:rPr>
                <w:rFonts w:ascii="Arial" w:hAnsi="Arial" w:cs="Arial"/>
                <w:bCs/>
              </w:rPr>
            </w:pPr>
          </w:p>
        </w:tc>
        <w:tc>
          <w:tcPr>
            <w:tcW w:w="82" w:type="pct"/>
            <w:vAlign w:val="bottom"/>
          </w:tcPr>
          <w:p w14:paraId="1139A0E5" w14:textId="77777777" w:rsidR="00C01196" w:rsidRDefault="00C01196">
            <w:pPr>
              <w:pStyle w:val="rrdsinglerule"/>
              <w:keepNext/>
              <w:keepLines/>
              <w:pBdr>
                <w:top w:val="none" w:sz="0" w:space="0" w:color="auto"/>
              </w:pBdr>
              <w:spacing w:before="0" w:line="80" w:lineRule="exact"/>
              <w:rPr>
                <w:rFonts w:cs="Arial"/>
              </w:rPr>
            </w:pPr>
          </w:p>
        </w:tc>
        <w:tc>
          <w:tcPr>
            <w:tcW w:w="475" w:type="pct"/>
            <w:vAlign w:val="bottom"/>
          </w:tcPr>
          <w:p w14:paraId="6ADE3274" w14:textId="77777777" w:rsidR="00C01196" w:rsidRDefault="00C01196">
            <w:pPr>
              <w:pStyle w:val="rrdsinglerule"/>
              <w:keepNext/>
              <w:keepLines/>
              <w:pBdr>
                <w:top w:val="none" w:sz="0" w:space="0" w:color="auto"/>
              </w:pBdr>
              <w:spacing w:before="0" w:line="80" w:lineRule="exact"/>
              <w:rPr>
                <w:rFonts w:cs="Arial"/>
              </w:rPr>
            </w:pPr>
          </w:p>
        </w:tc>
        <w:tc>
          <w:tcPr>
            <w:tcW w:w="77" w:type="pct"/>
            <w:vAlign w:val="bottom"/>
          </w:tcPr>
          <w:p w14:paraId="69426DFF" w14:textId="77777777" w:rsidR="00C01196" w:rsidRDefault="00C01196">
            <w:pPr>
              <w:keepNext/>
              <w:keepLines/>
              <w:spacing w:line="80" w:lineRule="exact"/>
              <w:rPr>
                <w:rFonts w:ascii="Arial" w:hAnsi="Arial" w:cs="Arial"/>
                <w:sz w:val="8"/>
                <w:szCs w:val="8"/>
              </w:rPr>
            </w:pPr>
          </w:p>
        </w:tc>
      </w:tr>
      <w:tr w:rsidR="00C01196" w14:paraId="0D4F1D56" w14:textId="77777777" w:rsidTr="00C01196">
        <w:trPr>
          <w:jc w:val="center"/>
        </w:trPr>
        <w:tc>
          <w:tcPr>
            <w:tcW w:w="3054" w:type="pct"/>
            <w:hideMark/>
          </w:tcPr>
          <w:p w14:paraId="14F9EFFE" w14:textId="77777777" w:rsidR="00C01196" w:rsidRDefault="00C01196">
            <w:pPr>
              <w:pStyle w:val="NormalWeb"/>
              <w:keepNext/>
              <w:keepLines/>
              <w:spacing w:line="256" w:lineRule="auto"/>
              <w:ind w:left="240" w:hanging="240"/>
              <w:rPr>
                <w:rFonts w:cs="Arial"/>
                <w:sz w:val="8"/>
              </w:rPr>
            </w:pPr>
            <w:r>
              <w:rPr>
                <w:rFonts w:cs="Arial"/>
                <w:b/>
                <w:sz w:val="20"/>
                <w:szCs w:val="20"/>
              </w:rPr>
              <w:t>Retained earnings</w:t>
            </w:r>
          </w:p>
        </w:tc>
        <w:tc>
          <w:tcPr>
            <w:tcW w:w="32" w:type="pct"/>
            <w:vAlign w:val="bottom"/>
            <w:hideMark/>
          </w:tcPr>
          <w:p w14:paraId="5378AAFB"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57443281" w14:textId="77777777" w:rsidR="00C01196" w:rsidRDefault="00C01196">
            <w:pPr>
              <w:pStyle w:val="la2"/>
              <w:keepNext/>
              <w:keepLines/>
              <w:rPr>
                <w:rFonts w:ascii="Arial" w:hAnsi="Arial" w:cs="Arial"/>
              </w:rPr>
            </w:pPr>
            <w:r>
              <w:rPr>
                <w:rFonts w:ascii="Arial" w:hAnsi="Arial" w:cs="Arial"/>
              </w:rPr>
              <w:t> </w:t>
            </w:r>
          </w:p>
        </w:tc>
        <w:tc>
          <w:tcPr>
            <w:tcW w:w="454" w:type="pct"/>
            <w:vAlign w:val="bottom"/>
            <w:hideMark/>
          </w:tcPr>
          <w:p w14:paraId="6E52581A" w14:textId="77777777" w:rsidR="00C01196" w:rsidRDefault="00C01196">
            <w:pPr>
              <w:pStyle w:val="la2"/>
              <w:keepNext/>
              <w:keepLines/>
              <w:rPr>
                <w:rFonts w:ascii="Arial" w:hAnsi="Arial" w:cs="Arial"/>
              </w:rPr>
            </w:pPr>
            <w:r>
              <w:rPr>
                <w:rFonts w:ascii="Arial" w:hAnsi="Arial" w:cs="Arial"/>
              </w:rPr>
              <w:t> </w:t>
            </w:r>
          </w:p>
        </w:tc>
        <w:tc>
          <w:tcPr>
            <w:tcW w:w="67" w:type="pct"/>
            <w:vAlign w:val="bottom"/>
            <w:hideMark/>
          </w:tcPr>
          <w:p w14:paraId="680AC418" w14:textId="77777777" w:rsidR="00C01196" w:rsidRDefault="00C01196">
            <w:pPr>
              <w:pStyle w:val="la2"/>
              <w:keepNext/>
              <w:keepLines/>
              <w:rPr>
                <w:rFonts w:ascii="Arial" w:hAnsi="Arial" w:cs="Arial"/>
              </w:rPr>
            </w:pPr>
            <w:r>
              <w:rPr>
                <w:rFonts w:ascii="Arial" w:hAnsi="Arial" w:cs="Arial"/>
              </w:rPr>
              <w:t> </w:t>
            </w:r>
          </w:p>
        </w:tc>
        <w:tc>
          <w:tcPr>
            <w:tcW w:w="34" w:type="pct"/>
            <w:vAlign w:val="bottom"/>
            <w:hideMark/>
          </w:tcPr>
          <w:p w14:paraId="0011C73B"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4514D53C" w14:textId="77777777" w:rsidR="00C01196" w:rsidRDefault="00C01196">
            <w:pPr>
              <w:pStyle w:val="la2"/>
              <w:keepNext/>
              <w:keepLines/>
              <w:jc w:val="right"/>
              <w:rPr>
                <w:rFonts w:ascii="Arial" w:hAnsi="Arial" w:cs="Arial"/>
              </w:rPr>
            </w:pPr>
            <w:r>
              <w:rPr>
                <w:rFonts w:ascii="Arial" w:hAnsi="Arial" w:cs="Arial"/>
              </w:rPr>
              <w:t> </w:t>
            </w:r>
          </w:p>
        </w:tc>
        <w:tc>
          <w:tcPr>
            <w:tcW w:w="473" w:type="pct"/>
            <w:vAlign w:val="bottom"/>
            <w:hideMark/>
          </w:tcPr>
          <w:p w14:paraId="4B453E7B" w14:textId="77777777" w:rsidR="00C01196" w:rsidRDefault="00C01196">
            <w:pPr>
              <w:pStyle w:val="la2"/>
              <w:keepNext/>
              <w:keepLines/>
              <w:rPr>
                <w:rFonts w:ascii="Arial" w:hAnsi="Arial" w:cs="Arial"/>
                <w:bCs/>
              </w:rPr>
            </w:pPr>
            <w:r>
              <w:rPr>
                <w:rFonts w:ascii="Arial" w:hAnsi="Arial" w:cs="Arial"/>
                <w:bCs/>
              </w:rPr>
              <w:t> </w:t>
            </w:r>
          </w:p>
        </w:tc>
        <w:tc>
          <w:tcPr>
            <w:tcW w:w="67" w:type="pct"/>
            <w:vAlign w:val="bottom"/>
            <w:hideMark/>
          </w:tcPr>
          <w:p w14:paraId="3A7ADA70" w14:textId="77777777" w:rsidR="00C01196" w:rsidRDefault="00C01196">
            <w:pPr>
              <w:pStyle w:val="la2"/>
              <w:keepNext/>
              <w:keepLines/>
              <w:rPr>
                <w:rFonts w:ascii="Arial" w:hAnsi="Arial" w:cs="Arial"/>
                <w:bCs/>
              </w:rPr>
            </w:pPr>
            <w:r>
              <w:rPr>
                <w:rFonts w:ascii="Arial" w:hAnsi="Arial" w:cs="Arial"/>
                <w:bCs/>
              </w:rPr>
              <w:t> </w:t>
            </w:r>
          </w:p>
        </w:tc>
        <w:tc>
          <w:tcPr>
            <w:tcW w:w="41" w:type="pct"/>
            <w:vAlign w:val="bottom"/>
            <w:hideMark/>
          </w:tcPr>
          <w:p w14:paraId="161AC7CB"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1C6F66B4" w14:textId="77777777" w:rsidR="00C01196" w:rsidRDefault="00C01196">
            <w:pPr>
              <w:pStyle w:val="la2"/>
              <w:keepNext/>
              <w:keepLines/>
              <w:jc w:val="right"/>
              <w:rPr>
                <w:rFonts w:ascii="Arial" w:hAnsi="Arial" w:cs="Arial"/>
              </w:rPr>
            </w:pPr>
            <w:r>
              <w:rPr>
                <w:rFonts w:ascii="Arial" w:hAnsi="Arial" w:cs="Arial"/>
              </w:rPr>
              <w:t> </w:t>
            </w:r>
          </w:p>
        </w:tc>
        <w:tc>
          <w:tcPr>
            <w:tcW w:w="475" w:type="pct"/>
            <w:vAlign w:val="bottom"/>
            <w:hideMark/>
          </w:tcPr>
          <w:p w14:paraId="78C3C474" w14:textId="77777777" w:rsidR="00C01196" w:rsidRDefault="00C01196">
            <w:pPr>
              <w:pStyle w:val="la2"/>
              <w:keepNext/>
              <w:keepLines/>
              <w:rPr>
                <w:rFonts w:ascii="Arial" w:hAnsi="Arial" w:cs="Arial"/>
              </w:rPr>
            </w:pPr>
            <w:r>
              <w:rPr>
                <w:rFonts w:ascii="Arial" w:hAnsi="Arial" w:cs="Arial"/>
                <w:bCs/>
              </w:rPr>
              <w:t> </w:t>
            </w:r>
          </w:p>
        </w:tc>
        <w:tc>
          <w:tcPr>
            <w:tcW w:w="77" w:type="pct"/>
            <w:vAlign w:val="bottom"/>
            <w:hideMark/>
          </w:tcPr>
          <w:p w14:paraId="095497C5" w14:textId="77777777" w:rsidR="00C01196" w:rsidRDefault="00C01196">
            <w:pPr>
              <w:pStyle w:val="la2"/>
              <w:keepNext/>
              <w:keepLines/>
              <w:rPr>
                <w:rFonts w:ascii="Arial" w:hAnsi="Arial" w:cs="Arial"/>
              </w:rPr>
            </w:pPr>
            <w:r>
              <w:rPr>
                <w:rFonts w:ascii="Arial" w:hAnsi="Arial" w:cs="Arial"/>
                <w:bCs/>
              </w:rPr>
              <w:t> </w:t>
            </w:r>
          </w:p>
        </w:tc>
      </w:tr>
      <w:tr w:rsidR="00C01196" w14:paraId="76CF66BC" w14:textId="77777777" w:rsidTr="00C01196">
        <w:trPr>
          <w:jc w:val="center"/>
        </w:trPr>
        <w:tc>
          <w:tcPr>
            <w:tcW w:w="3054" w:type="pct"/>
            <w:hideMark/>
          </w:tcPr>
          <w:p w14:paraId="2F252BA2" w14:textId="77777777" w:rsidR="00C01196" w:rsidRDefault="00C01196">
            <w:pPr>
              <w:pStyle w:val="NormalWeb"/>
              <w:keepNext/>
              <w:keepLines/>
              <w:spacing w:line="256" w:lineRule="auto"/>
              <w:ind w:left="240" w:hanging="240"/>
              <w:rPr>
                <w:rFonts w:cs="Arial"/>
                <w:sz w:val="8"/>
              </w:rPr>
            </w:pPr>
            <w:r>
              <w:rPr>
                <w:rFonts w:cs="Arial"/>
                <w:sz w:val="20"/>
                <w:szCs w:val="20"/>
              </w:rPr>
              <w:t>Balance, beginning of period</w:t>
            </w:r>
          </w:p>
        </w:tc>
        <w:tc>
          <w:tcPr>
            <w:tcW w:w="32" w:type="pct"/>
            <w:vAlign w:val="bottom"/>
            <w:hideMark/>
          </w:tcPr>
          <w:p w14:paraId="4007B2F4"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026910F6" w14:textId="77777777" w:rsidR="00C01196" w:rsidRDefault="00C01196">
            <w:pPr>
              <w:keepNext/>
              <w:keepLines/>
              <w:spacing w:line="256" w:lineRule="auto"/>
              <w:rPr>
                <w:rFonts w:ascii="Arial" w:hAnsi="Arial" w:cs="Arial"/>
                <w:sz w:val="8"/>
              </w:rPr>
            </w:pPr>
            <w:r>
              <w:rPr>
                <w:rFonts w:ascii="Arial" w:hAnsi="Arial" w:cs="Arial"/>
                <w:b/>
                <w:bCs/>
              </w:rPr>
              <w:t> </w:t>
            </w:r>
          </w:p>
        </w:tc>
        <w:tc>
          <w:tcPr>
            <w:tcW w:w="454" w:type="pct"/>
            <w:vAlign w:val="bottom"/>
            <w:hideMark/>
          </w:tcPr>
          <w:p w14:paraId="13BC6A70" w14:textId="77777777" w:rsidR="00C01196" w:rsidRDefault="00C01196">
            <w:pPr>
              <w:keepNext/>
              <w:keepLines/>
              <w:spacing w:line="256" w:lineRule="auto"/>
              <w:jc w:val="right"/>
              <w:rPr>
                <w:rFonts w:ascii="Arial" w:hAnsi="Arial" w:cs="Arial"/>
              </w:rPr>
            </w:pPr>
            <w:r>
              <w:rPr>
                <w:rFonts w:ascii="Arial" w:hAnsi="Arial" w:cs="Arial"/>
                <w:b/>
              </w:rPr>
              <w:t>84,281</w:t>
            </w:r>
          </w:p>
        </w:tc>
        <w:tc>
          <w:tcPr>
            <w:tcW w:w="67" w:type="pct"/>
            <w:noWrap/>
            <w:vAlign w:val="bottom"/>
          </w:tcPr>
          <w:p w14:paraId="3E4BFF97" w14:textId="77777777" w:rsidR="00C01196" w:rsidRDefault="00C01196">
            <w:pPr>
              <w:keepNext/>
              <w:keepLines/>
              <w:spacing w:line="256" w:lineRule="auto"/>
              <w:rPr>
                <w:rFonts w:ascii="Arial" w:hAnsi="Arial" w:cs="Arial"/>
                <w:sz w:val="8"/>
              </w:rPr>
            </w:pPr>
          </w:p>
        </w:tc>
        <w:tc>
          <w:tcPr>
            <w:tcW w:w="34" w:type="pct"/>
            <w:vAlign w:val="bottom"/>
            <w:hideMark/>
          </w:tcPr>
          <w:p w14:paraId="0499177B"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00267213"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3" w:type="pct"/>
            <w:vAlign w:val="bottom"/>
            <w:hideMark/>
          </w:tcPr>
          <w:p w14:paraId="5DF2F2B5" w14:textId="77777777" w:rsidR="00C01196" w:rsidRDefault="00C01196">
            <w:pPr>
              <w:keepNext/>
              <w:keepLines/>
              <w:spacing w:line="256" w:lineRule="auto"/>
              <w:jc w:val="right"/>
              <w:rPr>
                <w:rFonts w:ascii="Arial" w:hAnsi="Arial" w:cs="Arial"/>
                <w:bCs/>
              </w:rPr>
            </w:pPr>
            <w:r>
              <w:rPr>
                <w:rFonts w:ascii="Arial" w:hAnsi="Arial" w:cs="Arial"/>
                <w:bCs/>
              </w:rPr>
              <w:t>57,055</w:t>
            </w:r>
          </w:p>
        </w:tc>
        <w:tc>
          <w:tcPr>
            <w:tcW w:w="67" w:type="pct"/>
            <w:noWrap/>
            <w:vAlign w:val="bottom"/>
          </w:tcPr>
          <w:p w14:paraId="4C55DF40" w14:textId="77777777" w:rsidR="00C01196" w:rsidRDefault="00C01196">
            <w:pPr>
              <w:keepNext/>
              <w:keepLines/>
              <w:spacing w:line="256" w:lineRule="auto"/>
              <w:rPr>
                <w:rFonts w:ascii="Arial" w:hAnsi="Arial" w:cs="Arial"/>
                <w:bCs/>
                <w:sz w:val="8"/>
              </w:rPr>
            </w:pPr>
          </w:p>
        </w:tc>
        <w:tc>
          <w:tcPr>
            <w:tcW w:w="41" w:type="pct"/>
            <w:vAlign w:val="bottom"/>
            <w:hideMark/>
          </w:tcPr>
          <w:p w14:paraId="156265C8"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7AE760BA"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5" w:type="pct"/>
            <w:vAlign w:val="bottom"/>
            <w:hideMark/>
          </w:tcPr>
          <w:p w14:paraId="1976ACD2" w14:textId="77777777" w:rsidR="00C01196" w:rsidRDefault="00C01196">
            <w:pPr>
              <w:keepNext/>
              <w:keepLines/>
              <w:spacing w:line="256" w:lineRule="auto"/>
              <w:jc w:val="right"/>
              <w:rPr>
                <w:rFonts w:ascii="Arial" w:hAnsi="Arial" w:cs="Arial"/>
              </w:rPr>
            </w:pPr>
            <w:r>
              <w:rPr>
                <w:rFonts w:ascii="Arial" w:hAnsi="Arial" w:cs="Arial"/>
                <w:bCs/>
              </w:rPr>
              <w:t>34,566</w:t>
            </w:r>
          </w:p>
        </w:tc>
        <w:tc>
          <w:tcPr>
            <w:tcW w:w="77" w:type="pct"/>
            <w:noWrap/>
            <w:vAlign w:val="bottom"/>
          </w:tcPr>
          <w:p w14:paraId="78D0A178" w14:textId="77777777" w:rsidR="00C01196" w:rsidRDefault="00C01196">
            <w:pPr>
              <w:keepNext/>
              <w:keepLines/>
              <w:spacing w:line="256" w:lineRule="auto"/>
              <w:rPr>
                <w:rFonts w:ascii="Arial" w:hAnsi="Arial" w:cs="Arial"/>
                <w:sz w:val="8"/>
              </w:rPr>
            </w:pPr>
          </w:p>
        </w:tc>
      </w:tr>
      <w:tr w:rsidR="00C01196" w14:paraId="0BDFDAB6" w14:textId="77777777" w:rsidTr="00C01196">
        <w:trPr>
          <w:jc w:val="center"/>
        </w:trPr>
        <w:tc>
          <w:tcPr>
            <w:tcW w:w="3054" w:type="pct"/>
            <w:hideMark/>
          </w:tcPr>
          <w:p w14:paraId="0DA53B1A" w14:textId="77777777" w:rsidR="00C01196" w:rsidRDefault="00C01196">
            <w:pPr>
              <w:pStyle w:val="NormalWeb"/>
              <w:keepNext/>
              <w:keepLines/>
              <w:spacing w:line="256" w:lineRule="auto"/>
              <w:ind w:left="240" w:hanging="240"/>
              <w:rPr>
                <w:rFonts w:cs="Arial"/>
                <w:sz w:val="8"/>
              </w:rPr>
            </w:pPr>
            <w:r>
              <w:rPr>
                <w:rFonts w:cs="Arial"/>
                <w:sz w:val="20"/>
                <w:szCs w:val="20"/>
              </w:rPr>
              <w:t>Net income</w:t>
            </w:r>
          </w:p>
        </w:tc>
        <w:tc>
          <w:tcPr>
            <w:tcW w:w="32" w:type="pct"/>
            <w:vAlign w:val="bottom"/>
            <w:hideMark/>
          </w:tcPr>
          <w:p w14:paraId="16D91137"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0762A5F" w14:textId="77777777" w:rsidR="00C01196" w:rsidRDefault="00C01196">
            <w:pPr>
              <w:keepNext/>
              <w:keepLines/>
              <w:spacing w:line="256" w:lineRule="auto"/>
              <w:rPr>
                <w:rFonts w:ascii="Arial" w:hAnsi="Arial" w:cs="Arial"/>
                <w:sz w:val="8"/>
              </w:rPr>
            </w:pPr>
            <w:r>
              <w:rPr>
                <w:rFonts w:ascii="Arial" w:hAnsi="Arial" w:cs="Arial"/>
                <w:b/>
                <w:bCs/>
              </w:rPr>
              <w:t> </w:t>
            </w:r>
          </w:p>
        </w:tc>
        <w:tc>
          <w:tcPr>
            <w:tcW w:w="454" w:type="pct"/>
            <w:vAlign w:val="bottom"/>
            <w:hideMark/>
          </w:tcPr>
          <w:p w14:paraId="70444B9C" w14:textId="77777777" w:rsidR="00C01196" w:rsidRDefault="00C01196">
            <w:pPr>
              <w:keepNext/>
              <w:keepLines/>
              <w:spacing w:line="256" w:lineRule="auto"/>
              <w:jc w:val="right"/>
              <w:rPr>
                <w:rFonts w:ascii="Arial" w:hAnsi="Arial" w:cs="Arial"/>
              </w:rPr>
            </w:pPr>
            <w:r>
              <w:rPr>
                <w:rFonts w:ascii="Arial" w:hAnsi="Arial" w:cs="Arial"/>
                <w:b/>
              </w:rPr>
              <w:t>72,361</w:t>
            </w:r>
          </w:p>
        </w:tc>
        <w:tc>
          <w:tcPr>
            <w:tcW w:w="67" w:type="pct"/>
            <w:noWrap/>
            <w:vAlign w:val="bottom"/>
            <w:hideMark/>
          </w:tcPr>
          <w:p w14:paraId="07159C5B" w14:textId="77777777" w:rsidR="00C01196" w:rsidRDefault="00C01196">
            <w:pPr>
              <w:keepNext/>
              <w:keepLines/>
              <w:spacing w:line="256" w:lineRule="auto"/>
              <w:rPr>
                <w:rFonts w:ascii="Arial" w:hAnsi="Arial" w:cs="Arial"/>
                <w:sz w:val="8"/>
              </w:rPr>
            </w:pPr>
            <w:r>
              <w:rPr>
                <w:rFonts w:ascii="Arial" w:hAnsi="Arial" w:cs="Arial"/>
                <w:b/>
                <w:bCs/>
              </w:rPr>
              <w:t> </w:t>
            </w:r>
          </w:p>
        </w:tc>
        <w:tc>
          <w:tcPr>
            <w:tcW w:w="34" w:type="pct"/>
            <w:vAlign w:val="bottom"/>
            <w:hideMark/>
          </w:tcPr>
          <w:p w14:paraId="631C0C20"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460A02E3"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3" w:type="pct"/>
            <w:vAlign w:val="bottom"/>
            <w:hideMark/>
          </w:tcPr>
          <w:p w14:paraId="091DA173" w14:textId="77777777" w:rsidR="00C01196" w:rsidRDefault="00C01196">
            <w:pPr>
              <w:keepNext/>
              <w:keepLines/>
              <w:spacing w:line="256" w:lineRule="auto"/>
              <w:jc w:val="right"/>
              <w:rPr>
                <w:rFonts w:ascii="Arial" w:hAnsi="Arial" w:cs="Arial"/>
                <w:bCs/>
              </w:rPr>
            </w:pPr>
            <w:r>
              <w:rPr>
                <w:rFonts w:ascii="Arial" w:hAnsi="Arial" w:cs="Arial"/>
                <w:bCs/>
              </w:rPr>
              <w:t>72,738</w:t>
            </w:r>
          </w:p>
        </w:tc>
        <w:tc>
          <w:tcPr>
            <w:tcW w:w="67" w:type="pct"/>
            <w:noWrap/>
            <w:vAlign w:val="bottom"/>
            <w:hideMark/>
          </w:tcPr>
          <w:p w14:paraId="50C76A3B" w14:textId="77777777" w:rsidR="00C01196" w:rsidRDefault="00C01196">
            <w:pPr>
              <w:keepNext/>
              <w:keepLines/>
              <w:spacing w:line="256" w:lineRule="auto"/>
              <w:rPr>
                <w:rFonts w:ascii="Arial" w:hAnsi="Arial" w:cs="Arial"/>
                <w:bCs/>
                <w:sz w:val="8"/>
              </w:rPr>
            </w:pPr>
            <w:r>
              <w:rPr>
                <w:rFonts w:ascii="Arial" w:hAnsi="Arial" w:cs="Arial"/>
                <w:bCs/>
              </w:rPr>
              <w:t> </w:t>
            </w:r>
          </w:p>
        </w:tc>
        <w:tc>
          <w:tcPr>
            <w:tcW w:w="41" w:type="pct"/>
            <w:vAlign w:val="bottom"/>
            <w:hideMark/>
          </w:tcPr>
          <w:p w14:paraId="0D432EC8"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65665DDC"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5" w:type="pct"/>
            <w:vAlign w:val="bottom"/>
            <w:hideMark/>
          </w:tcPr>
          <w:p w14:paraId="232BAB66" w14:textId="77777777" w:rsidR="00C01196" w:rsidRDefault="00C01196">
            <w:pPr>
              <w:keepNext/>
              <w:keepLines/>
              <w:spacing w:line="256" w:lineRule="auto"/>
              <w:jc w:val="right"/>
              <w:rPr>
                <w:rFonts w:ascii="Arial" w:hAnsi="Arial" w:cs="Arial"/>
              </w:rPr>
            </w:pPr>
            <w:r>
              <w:rPr>
                <w:rFonts w:ascii="Arial" w:hAnsi="Arial" w:cs="Arial"/>
                <w:bCs/>
              </w:rPr>
              <w:t>61,271</w:t>
            </w:r>
          </w:p>
        </w:tc>
        <w:tc>
          <w:tcPr>
            <w:tcW w:w="77" w:type="pct"/>
            <w:noWrap/>
            <w:vAlign w:val="bottom"/>
            <w:hideMark/>
          </w:tcPr>
          <w:p w14:paraId="5D5B1FCD"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5EAB0253" w14:textId="77777777" w:rsidTr="00C01196">
        <w:trPr>
          <w:jc w:val="center"/>
        </w:trPr>
        <w:tc>
          <w:tcPr>
            <w:tcW w:w="3054" w:type="pct"/>
            <w:hideMark/>
          </w:tcPr>
          <w:p w14:paraId="25D6266D" w14:textId="77777777" w:rsidR="00C01196" w:rsidRDefault="00C01196">
            <w:pPr>
              <w:pStyle w:val="NormalWeb"/>
              <w:keepNext/>
              <w:keepLines/>
              <w:spacing w:line="256" w:lineRule="auto"/>
              <w:ind w:left="240" w:hanging="240"/>
              <w:rPr>
                <w:rFonts w:cs="Arial"/>
                <w:sz w:val="8"/>
              </w:rPr>
            </w:pPr>
            <w:r>
              <w:rPr>
                <w:rFonts w:cs="Arial"/>
                <w:sz w:val="20"/>
                <w:szCs w:val="20"/>
              </w:rPr>
              <w:t>Common stock cash dividends</w:t>
            </w:r>
          </w:p>
        </w:tc>
        <w:tc>
          <w:tcPr>
            <w:tcW w:w="32" w:type="pct"/>
            <w:vAlign w:val="bottom"/>
            <w:hideMark/>
          </w:tcPr>
          <w:p w14:paraId="238CE0D1"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E9974C2" w14:textId="77777777" w:rsidR="00C01196" w:rsidRDefault="00C01196">
            <w:pPr>
              <w:keepNext/>
              <w:keepLines/>
              <w:spacing w:line="256" w:lineRule="auto"/>
              <w:rPr>
                <w:rFonts w:ascii="Arial" w:hAnsi="Arial" w:cs="Arial"/>
                <w:sz w:val="8"/>
              </w:rPr>
            </w:pPr>
            <w:r>
              <w:rPr>
                <w:rFonts w:ascii="Arial" w:hAnsi="Arial" w:cs="Arial"/>
                <w:b/>
                <w:bCs/>
              </w:rPr>
              <w:t> </w:t>
            </w:r>
          </w:p>
        </w:tc>
        <w:tc>
          <w:tcPr>
            <w:tcW w:w="454" w:type="pct"/>
            <w:vAlign w:val="bottom"/>
            <w:hideMark/>
          </w:tcPr>
          <w:p w14:paraId="10213795" w14:textId="77777777" w:rsidR="00C01196" w:rsidRDefault="00C01196">
            <w:pPr>
              <w:keepNext/>
              <w:keepLines/>
              <w:spacing w:line="256" w:lineRule="auto"/>
              <w:jc w:val="right"/>
              <w:rPr>
                <w:rFonts w:ascii="Arial" w:hAnsi="Arial" w:cs="Arial"/>
              </w:rPr>
            </w:pPr>
            <w:r>
              <w:rPr>
                <w:rFonts w:ascii="Arial" w:hAnsi="Arial" w:cs="Arial"/>
                <w:b/>
                <w:bCs/>
              </w:rPr>
              <w:t>(</w:t>
            </w:r>
            <w:r>
              <w:rPr>
                <w:rFonts w:ascii="Arial" w:hAnsi="Arial" w:cs="Arial"/>
                <w:b/>
              </w:rPr>
              <w:t>20,226</w:t>
            </w:r>
          </w:p>
        </w:tc>
        <w:tc>
          <w:tcPr>
            <w:tcW w:w="67" w:type="pct"/>
            <w:noWrap/>
            <w:vAlign w:val="bottom"/>
            <w:hideMark/>
          </w:tcPr>
          <w:p w14:paraId="655E0167" w14:textId="77777777" w:rsidR="00C01196" w:rsidRDefault="00C01196">
            <w:pPr>
              <w:keepNext/>
              <w:keepLines/>
              <w:spacing w:line="256" w:lineRule="auto"/>
              <w:rPr>
                <w:rFonts w:ascii="Arial" w:hAnsi="Arial" w:cs="Arial"/>
                <w:sz w:val="8"/>
              </w:rPr>
            </w:pPr>
            <w:r>
              <w:rPr>
                <w:rFonts w:ascii="Arial" w:hAnsi="Arial" w:cs="Arial"/>
                <w:b/>
                <w:bCs/>
              </w:rPr>
              <w:t>)</w:t>
            </w:r>
          </w:p>
        </w:tc>
        <w:tc>
          <w:tcPr>
            <w:tcW w:w="34" w:type="pct"/>
            <w:vAlign w:val="bottom"/>
            <w:hideMark/>
          </w:tcPr>
          <w:p w14:paraId="6268C80C"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68CF6952"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3" w:type="pct"/>
            <w:vAlign w:val="bottom"/>
            <w:hideMark/>
          </w:tcPr>
          <w:p w14:paraId="78085D61" w14:textId="77777777" w:rsidR="00C01196" w:rsidRDefault="00C01196">
            <w:pPr>
              <w:keepNext/>
              <w:keepLines/>
              <w:spacing w:line="256" w:lineRule="auto"/>
              <w:jc w:val="right"/>
              <w:rPr>
                <w:rFonts w:ascii="Arial" w:hAnsi="Arial" w:cs="Arial"/>
                <w:bCs/>
              </w:rPr>
            </w:pPr>
            <w:r>
              <w:rPr>
                <w:rFonts w:ascii="Arial" w:hAnsi="Arial" w:cs="Arial"/>
                <w:bCs/>
              </w:rPr>
              <w:t>(18,552</w:t>
            </w:r>
          </w:p>
        </w:tc>
        <w:tc>
          <w:tcPr>
            <w:tcW w:w="67" w:type="pct"/>
            <w:noWrap/>
            <w:vAlign w:val="bottom"/>
            <w:hideMark/>
          </w:tcPr>
          <w:p w14:paraId="73F35656" w14:textId="77777777" w:rsidR="00C01196" w:rsidRDefault="00C01196">
            <w:pPr>
              <w:keepNext/>
              <w:keepLines/>
              <w:spacing w:line="256" w:lineRule="auto"/>
              <w:rPr>
                <w:rFonts w:ascii="Arial" w:hAnsi="Arial" w:cs="Arial"/>
                <w:bCs/>
                <w:sz w:val="8"/>
              </w:rPr>
            </w:pPr>
            <w:r>
              <w:rPr>
                <w:rFonts w:ascii="Arial" w:hAnsi="Arial" w:cs="Arial"/>
                <w:bCs/>
              </w:rPr>
              <w:t>)</w:t>
            </w:r>
          </w:p>
        </w:tc>
        <w:tc>
          <w:tcPr>
            <w:tcW w:w="41" w:type="pct"/>
            <w:vAlign w:val="bottom"/>
            <w:hideMark/>
          </w:tcPr>
          <w:p w14:paraId="59440412"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215D16DC"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5" w:type="pct"/>
            <w:vAlign w:val="bottom"/>
            <w:hideMark/>
          </w:tcPr>
          <w:p w14:paraId="0B42B41E" w14:textId="77777777" w:rsidR="00C01196" w:rsidRDefault="00C01196">
            <w:pPr>
              <w:keepNext/>
              <w:keepLines/>
              <w:spacing w:line="256" w:lineRule="auto"/>
              <w:jc w:val="right"/>
              <w:rPr>
                <w:rFonts w:ascii="Arial" w:hAnsi="Arial" w:cs="Arial"/>
              </w:rPr>
            </w:pPr>
            <w:r>
              <w:rPr>
                <w:rFonts w:ascii="Arial" w:hAnsi="Arial" w:cs="Arial"/>
                <w:bCs/>
              </w:rPr>
              <w:t>(16,871</w:t>
            </w:r>
          </w:p>
        </w:tc>
        <w:tc>
          <w:tcPr>
            <w:tcW w:w="77" w:type="pct"/>
            <w:noWrap/>
            <w:vAlign w:val="bottom"/>
            <w:hideMark/>
          </w:tcPr>
          <w:p w14:paraId="19048D3C"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0BF0A85E" w14:textId="77777777" w:rsidTr="00C01196">
        <w:trPr>
          <w:jc w:val="center"/>
        </w:trPr>
        <w:tc>
          <w:tcPr>
            <w:tcW w:w="3054" w:type="pct"/>
            <w:hideMark/>
          </w:tcPr>
          <w:p w14:paraId="61850796" w14:textId="77777777" w:rsidR="00C01196" w:rsidRDefault="00C01196">
            <w:pPr>
              <w:pStyle w:val="NormalWeb"/>
              <w:keepNext/>
              <w:keepLines/>
              <w:spacing w:line="256" w:lineRule="auto"/>
              <w:ind w:left="240" w:hanging="240"/>
              <w:rPr>
                <w:rFonts w:cs="Arial"/>
                <w:sz w:val="8"/>
              </w:rPr>
            </w:pPr>
            <w:r>
              <w:rPr>
                <w:rFonts w:cs="Arial"/>
                <w:sz w:val="20"/>
                <w:szCs w:val="20"/>
              </w:rPr>
              <w:t>Common stock repurchased</w:t>
            </w:r>
          </w:p>
        </w:tc>
        <w:tc>
          <w:tcPr>
            <w:tcW w:w="32" w:type="pct"/>
            <w:vAlign w:val="bottom"/>
            <w:hideMark/>
          </w:tcPr>
          <w:p w14:paraId="4780F2BD"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38ED100E" w14:textId="77777777" w:rsidR="00C01196" w:rsidRDefault="00C01196">
            <w:pPr>
              <w:keepNext/>
              <w:keepLines/>
              <w:spacing w:line="256" w:lineRule="auto"/>
              <w:rPr>
                <w:rFonts w:ascii="Arial" w:hAnsi="Arial" w:cs="Arial"/>
                <w:sz w:val="8"/>
              </w:rPr>
            </w:pPr>
            <w:r>
              <w:rPr>
                <w:rFonts w:ascii="Arial" w:hAnsi="Arial" w:cs="Arial"/>
                <w:b/>
                <w:bCs/>
              </w:rPr>
              <w:t> </w:t>
            </w:r>
          </w:p>
        </w:tc>
        <w:tc>
          <w:tcPr>
            <w:tcW w:w="454" w:type="pct"/>
            <w:vAlign w:val="bottom"/>
            <w:hideMark/>
          </w:tcPr>
          <w:p w14:paraId="798DC94A" w14:textId="77777777" w:rsidR="00C01196" w:rsidRDefault="00C01196">
            <w:pPr>
              <w:keepNext/>
              <w:keepLines/>
              <w:spacing w:line="256" w:lineRule="auto"/>
              <w:jc w:val="right"/>
              <w:rPr>
                <w:rFonts w:ascii="Arial" w:hAnsi="Arial" w:cs="Arial"/>
              </w:rPr>
            </w:pPr>
            <w:r>
              <w:rPr>
                <w:rFonts w:ascii="Arial" w:hAnsi="Arial" w:cs="Arial"/>
                <w:b/>
                <w:bCs/>
              </w:rPr>
              <w:t>(</w:t>
            </w:r>
            <w:r>
              <w:rPr>
                <w:rFonts w:ascii="Arial" w:hAnsi="Arial" w:cs="Arial"/>
                <w:b/>
              </w:rPr>
              <w:t>17,568</w:t>
            </w:r>
          </w:p>
        </w:tc>
        <w:tc>
          <w:tcPr>
            <w:tcW w:w="67" w:type="pct"/>
            <w:noWrap/>
            <w:vAlign w:val="bottom"/>
            <w:hideMark/>
          </w:tcPr>
          <w:p w14:paraId="4F7024C7" w14:textId="77777777" w:rsidR="00C01196" w:rsidRDefault="00C01196">
            <w:pPr>
              <w:keepNext/>
              <w:keepLines/>
              <w:spacing w:line="256" w:lineRule="auto"/>
              <w:rPr>
                <w:rFonts w:ascii="Arial" w:hAnsi="Arial" w:cs="Arial"/>
                <w:sz w:val="8"/>
              </w:rPr>
            </w:pPr>
            <w:r>
              <w:rPr>
                <w:rFonts w:ascii="Arial" w:hAnsi="Arial" w:cs="Arial"/>
                <w:b/>
                <w:bCs/>
              </w:rPr>
              <w:t>)</w:t>
            </w:r>
          </w:p>
        </w:tc>
        <w:tc>
          <w:tcPr>
            <w:tcW w:w="34" w:type="pct"/>
            <w:vAlign w:val="bottom"/>
            <w:hideMark/>
          </w:tcPr>
          <w:p w14:paraId="1C3FBABD"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53EBB355"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3" w:type="pct"/>
            <w:vAlign w:val="bottom"/>
            <w:hideMark/>
          </w:tcPr>
          <w:p w14:paraId="144BB972" w14:textId="77777777" w:rsidR="00C01196" w:rsidRDefault="00C01196">
            <w:pPr>
              <w:keepNext/>
              <w:keepLines/>
              <w:spacing w:line="256" w:lineRule="auto"/>
              <w:jc w:val="right"/>
              <w:rPr>
                <w:rFonts w:ascii="Arial" w:hAnsi="Arial" w:cs="Arial"/>
                <w:bCs/>
              </w:rPr>
            </w:pPr>
            <w:r>
              <w:rPr>
                <w:rFonts w:ascii="Arial" w:hAnsi="Arial" w:cs="Arial"/>
                <w:bCs/>
              </w:rPr>
              <w:t>(26,960</w:t>
            </w:r>
          </w:p>
        </w:tc>
        <w:tc>
          <w:tcPr>
            <w:tcW w:w="67" w:type="pct"/>
            <w:noWrap/>
            <w:vAlign w:val="bottom"/>
            <w:hideMark/>
          </w:tcPr>
          <w:p w14:paraId="3815FDAA" w14:textId="77777777" w:rsidR="00C01196" w:rsidRDefault="00C01196">
            <w:pPr>
              <w:keepNext/>
              <w:keepLines/>
              <w:spacing w:line="256" w:lineRule="auto"/>
              <w:rPr>
                <w:rFonts w:ascii="Arial" w:hAnsi="Arial" w:cs="Arial"/>
                <w:bCs/>
                <w:sz w:val="8"/>
              </w:rPr>
            </w:pPr>
            <w:r>
              <w:rPr>
                <w:rFonts w:ascii="Arial" w:hAnsi="Arial" w:cs="Arial"/>
                <w:bCs/>
              </w:rPr>
              <w:t>)</w:t>
            </w:r>
          </w:p>
        </w:tc>
        <w:tc>
          <w:tcPr>
            <w:tcW w:w="41" w:type="pct"/>
            <w:vAlign w:val="bottom"/>
            <w:hideMark/>
          </w:tcPr>
          <w:p w14:paraId="3EB145E3"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31D2FB38"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5" w:type="pct"/>
            <w:vAlign w:val="bottom"/>
            <w:hideMark/>
          </w:tcPr>
          <w:p w14:paraId="05FC6073" w14:textId="77777777" w:rsidR="00C01196" w:rsidRDefault="00C01196">
            <w:pPr>
              <w:keepNext/>
              <w:keepLines/>
              <w:spacing w:line="256" w:lineRule="auto"/>
              <w:jc w:val="right"/>
              <w:rPr>
                <w:rFonts w:ascii="Arial" w:hAnsi="Arial" w:cs="Arial"/>
              </w:rPr>
            </w:pPr>
            <w:r>
              <w:rPr>
                <w:rFonts w:ascii="Arial" w:hAnsi="Arial" w:cs="Arial"/>
                <w:bCs/>
              </w:rPr>
              <w:t>(21,879</w:t>
            </w:r>
          </w:p>
        </w:tc>
        <w:tc>
          <w:tcPr>
            <w:tcW w:w="77" w:type="pct"/>
            <w:noWrap/>
            <w:vAlign w:val="bottom"/>
            <w:hideMark/>
          </w:tcPr>
          <w:p w14:paraId="3E0CCBBB"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17C2AB6A" w14:textId="77777777" w:rsidTr="00C01196">
        <w:trPr>
          <w:jc w:val="center"/>
        </w:trPr>
        <w:tc>
          <w:tcPr>
            <w:tcW w:w="3054" w:type="pct"/>
            <w:hideMark/>
          </w:tcPr>
          <w:p w14:paraId="2A77D30D" w14:textId="77777777" w:rsidR="00C01196" w:rsidRDefault="00C01196">
            <w:pPr>
              <w:pStyle w:val="NormalWeb"/>
              <w:keepNext/>
              <w:keepLines/>
              <w:spacing w:line="256" w:lineRule="auto"/>
              <w:ind w:left="240" w:hanging="240"/>
              <w:rPr>
                <w:rFonts w:cs="Arial"/>
                <w:sz w:val="20"/>
                <w:szCs w:val="20"/>
              </w:rPr>
            </w:pPr>
            <w:r>
              <w:rPr>
                <w:rFonts w:cs="Arial"/>
                <w:sz w:val="20"/>
                <w:szCs w:val="20"/>
              </w:rPr>
              <w:t>Cumulative effect of accounting changes</w:t>
            </w:r>
          </w:p>
        </w:tc>
        <w:tc>
          <w:tcPr>
            <w:tcW w:w="32" w:type="pct"/>
            <w:vAlign w:val="bottom"/>
          </w:tcPr>
          <w:p w14:paraId="51E85657" w14:textId="77777777" w:rsidR="00C01196" w:rsidRDefault="00C01196">
            <w:pPr>
              <w:pStyle w:val="la2"/>
              <w:keepNext/>
              <w:keepLines/>
              <w:rPr>
                <w:rFonts w:ascii="Arial" w:hAnsi="Arial" w:cs="Arial"/>
                <w:sz w:val="15"/>
                <w:szCs w:val="15"/>
              </w:rPr>
            </w:pPr>
          </w:p>
        </w:tc>
        <w:tc>
          <w:tcPr>
            <w:tcW w:w="61" w:type="pct"/>
            <w:vAlign w:val="bottom"/>
          </w:tcPr>
          <w:p w14:paraId="59451F6C" w14:textId="77777777" w:rsidR="00C01196" w:rsidRDefault="00C01196">
            <w:pPr>
              <w:keepNext/>
              <w:keepLines/>
              <w:spacing w:line="256" w:lineRule="auto"/>
              <w:rPr>
                <w:rFonts w:ascii="Arial" w:hAnsi="Arial" w:cs="Arial"/>
                <w:b/>
              </w:rPr>
            </w:pPr>
          </w:p>
        </w:tc>
        <w:tc>
          <w:tcPr>
            <w:tcW w:w="454" w:type="pct"/>
            <w:vAlign w:val="bottom"/>
            <w:hideMark/>
          </w:tcPr>
          <w:p w14:paraId="4BD34794" w14:textId="77777777" w:rsidR="00C01196" w:rsidRDefault="00C01196">
            <w:pPr>
              <w:keepNext/>
              <w:keepLines/>
              <w:spacing w:line="256" w:lineRule="auto"/>
              <w:jc w:val="right"/>
              <w:rPr>
                <w:rFonts w:ascii="Arial" w:hAnsi="Arial" w:cs="Arial"/>
                <w:b/>
              </w:rPr>
            </w:pPr>
            <w:r>
              <w:rPr>
                <w:rFonts w:ascii="Arial" w:hAnsi="Arial" w:cs="Arial"/>
                <w:b/>
              </w:rPr>
              <w:t>0</w:t>
            </w:r>
          </w:p>
        </w:tc>
        <w:tc>
          <w:tcPr>
            <w:tcW w:w="67" w:type="pct"/>
            <w:noWrap/>
            <w:vAlign w:val="bottom"/>
          </w:tcPr>
          <w:p w14:paraId="036DCE56" w14:textId="77777777" w:rsidR="00C01196" w:rsidRDefault="00C01196">
            <w:pPr>
              <w:keepNext/>
              <w:keepLines/>
              <w:spacing w:line="256" w:lineRule="auto"/>
              <w:rPr>
                <w:rFonts w:ascii="Arial" w:hAnsi="Arial" w:cs="Arial"/>
                <w:b/>
              </w:rPr>
            </w:pPr>
          </w:p>
        </w:tc>
        <w:tc>
          <w:tcPr>
            <w:tcW w:w="34" w:type="pct"/>
            <w:vAlign w:val="bottom"/>
          </w:tcPr>
          <w:p w14:paraId="26917D5B" w14:textId="77777777" w:rsidR="00C01196" w:rsidRDefault="00C01196">
            <w:pPr>
              <w:pStyle w:val="la2"/>
              <w:keepNext/>
              <w:keepLines/>
              <w:rPr>
                <w:rFonts w:ascii="Arial" w:hAnsi="Arial" w:cs="Arial"/>
                <w:sz w:val="15"/>
                <w:szCs w:val="15"/>
              </w:rPr>
            </w:pPr>
          </w:p>
        </w:tc>
        <w:tc>
          <w:tcPr>
            <w:tcW w:w="83" w:type="pct"/>
            <w:vAlign w:val="bottom"/>
          </w:tcPr>
          <w:p w14:paraId="3682C3CE" w14:textId="77777777" w:rsidR="00C01196" w:rsidRDefault="00C01196">
            <w:pPr>
              <w:keepNext/>
              <w:keepLines/>
              <w:spacing w:line="256" w:lineRule="auto"/>
              <w:jc w:val="right"/>
              <w:rPr>
                <w:rFonts w:ascii="Arial" w:hAnsi="Arial" w:cs="Arial"/>
              </w:rPr>
            </w:pPr>
          </w:p>
        </w:tc>
        <w:tc>
          <w:tcPr>
            <w:tcW w:w="473" w:type="pct"/>
            <w:vAlign w:val="bottom"/>
            <w:hideMark/>
          </w:tcPr>
          <w:p w14:paraId="519E9512" w14:textId="77777777" w:rsidR="00C01196" w:rsidRDefault="00C01196">
            <w:pPr>
              <w:keepNext/>
              <w:keepLines/>
              <w:spacing w:line="256" w:lineRule="auto"/>
              <w:jc w:val="right"/>
              <w:rPr>
                <w:rFonts w:ascii="Arial" w:hAnsi="Arial" w:cs="Arial"/>
                <w:bCs/>
              </w:rPr>
            </w:pPr>
            <w:r>
              <w:rPr>
                <w:rFonts w:ascii="Arial" w:hAnsi="Arial" w:cs="Arial"/>
                <w:bCs/>
              </w:rPr>
              <w:t>0</w:t>
            </w:r>
          </w:p>
        </w:tc>
        <w:tc>
          <w:tcPr>
            <w:tcW w:w="67" w:type="pct"/>
            <w:noWrap/>
            <w:vAlign w:val="bottom"/>
          </w:tcPr>
          <w:p w14:paraId="4BC9A835" w14:textId="77777777" w:rsidR="00C01196" w:rsidRDefault="00C01196">
            <w:pPr>
              <w:keepNext/>
              <w:keepLines/>
              <w:spacing w:line="256" w:lineRule="auto"/>
              <w:rPr>
                <w:rFonts w:ascii="Arial" w:hAnsi="Arial" w:cs="Arial"/>
                <w:bCs/>
              </w:rPr>
            </w:pPr>
          </w:p>
        </w:tc>
        <w:tc>
          <w:tcPr>
            <w:tcW w:w="41" w:type="pct"/>
            <w:vAlign w:val="bottom"/>
          </w:tcPr>
          <w:p w14:paraId="1246DCD6" w14:textId="77777777" w:rsidR="00C01196" w:rsidRDefault="00C01196">
            <w:pPr>
              <w:pStyle w:val="la2"/>
              <w:keepNext/>
              <w:keepLines/>
              <w:rPr>
                <w:rFonts w:ascii="Arial" w:hAnsi="Arial" w:cs="Arial"/>
                <w:bCs/>
                <w:sz w:val="15"/>
                <w:szCs w:val="15"/>
              </w:rPr>
            </w:pPr>
          </w:p>
        </w:tc>
        <w:tc>
          <w:tcPr>
            <w:tcW w:w="82" w:type="pct"/>
            <w:vAlign w:val="bottom"/>
          </w:tcPr>
          <w:p w14:paraId="4392C094" w14:textId="77777777" w:rsidR="00C01196" w:rsidRDefault="00C01196">
            <w:pPr>
              <w:keepNext/>
              <w:keepLines/>
              <w:spacing w:line="256" w:lineRule="auto"/>
              <w:jc w:val="right"/>
              <w:rPr>
                <w:rFonts w:ascii="Arial" w:hAnsi="Arial" w:cs="Arial"/>
              </w:rPr>
            </w:pPr>
          </w:p>
        </w:tc>
        <w:tc>
          <w:tcPr>
            <w:tcW w:w="475" w:type="pct"/>
            <w:vAlign w:val="bottom"/>
            <w:hideMark/>
          </w:tcPr>
          <w:p w14:paraId="6FF2C880" w14:textId="77777777" w:rsidR="00C01196" w:rsidRDefault="00C01196">
            <w:pPr>
              <w:keepNext/>
              <w:keepLines/>
              <w:spacing w:line="256" w:lineRule="auto"/>
              <w:jc w:val="right"/>
              <w:rPr>
                <w:rFonts w:ascii="Arial" w:hAnsi="Arial" w:cs="Arial"/>
                <w:bCs/>
              </w:rPr>
            </w:pPr>
            <w:r>
              <w:rPr>
                <w:rFonts w:ascii="Arial" w:hAnsi="Arial" w:cs="Arial"/>
                <w:bCs/>
              </w:rPr>
              <w:t>(32</w:t>
            </w:r>
          </w:p>
        </w:tc>
        <w:tc>
          <w:tcPr>
            <w:tcW w:w="77" w:type="pct"/>
            <w:noWrap/>
            <w:vAlign w:val="bottom"/>
            <w:hideMark/>
          </w:tcPr>
          <w:p w14:paraId="5002D56E" w14:textId="77777777" w:rsidR="00C01196" w:rsidRDefault="00C01196">
            <w:pPr>
              <w:keepNext/>
              <w:keepLines/>
              <w:spacing w:line="256" w:lineRule="auto"/>
              <w:rPr>
                <w:rFonts w:ascii="Arial" w:hAnsi="Arial" w:cs="Arial"/>
                <w:bCs/>
              </w:rPr>
            </w:pPr>
            <w:r>
              <w:rPr>
                <w:rFonts w:ascii="Arial" w:hAnsi="Arial" w:cs="Arial"/>
                <w:bCs/>
              </w:rPr>
              <w:t>)</w:t>
            </w:r>
          </w:p>
        </w:tc>
      </w:tr>
      <w:tr w:rsidR="00C01196" w14:paraId="5BBF5DC1" w14:textId="77777777" w:rsidTr="00C01196">
        <w:trPr>
          <w:jc w:val="center"/>
        </w:trPr>
        <w:tc>
          <w:tcPr>
            <w:tcW w:w="3601" w:type="pct"/>
            <w:gridSpan w:val="4"/>
            <w:tcBorders>
              <w:top w:val="nil"/>
              <w:left w:val="nil"/>
              <w:bottom w:val="single" w:sz="4" w:space="0" w:color="auto"/>
              <w:right w:val="nil"/>
            </w:tcBorders>
            <w:vAlign w:val="bottom"/>
            <w:hideMark/>
          </w:tcPr>
          <w:p w14:paraId="2236BBCE"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67" w:type="pct"/>
            <w:vAlign w:val="bottom"/>
          </w:tcPr>
          <w:p w14:paraId="28CF8D74" w14:textId="77777777" w:rsidR="00C01196" w:rsidRDefault="00C01196">
            <w:pPr>
              <w:keepNext/>
              <w:keepLines/>
              <w:spacing w:line="80" w:lineRule="exact"/>
              <w:rPr>
                <w:rFonts w:ascii="Arial" w:hAnsi="Arial" w:cs="Arial"/>
                <w:sz w:val="8"/>
                <w:szCs w:val="8"/>
              </w:rPr>
            </w:pPr>
          </w:p>
        </w:tc>
        <w:tc>
          <w:tcPr>
            <w:tcW w:w="34" w:type="pct"/>
            <w:vAlign w:val="bottom"/>
            <w:hideMark/>
          </w:tcPr>
          <w:p w14:paraId="3D7256C9" w14:textId="77777777" w:rsidR="00C01196" w:rsidRDefault="00C01196">
            <w:pPr>
              <w:pStyle w:val="la2"/>
              <w:keepNext/>
              <w:keepLines/>
              <w:spacing w:line="80" w:lineRule="exact"/>
              <w:rPr>
                <w:rFonts w:ascii="Arial" w:hAnsi="Arial" w:cs="Arial"/>
              </w:rPr>
            </w:pPr>
            <w:r>
              <w:rPr>
                <w:rFonts w:ascii="Arial" w:hAnsi="Arial" w:cs="Arial"/>
              </w:rPr>
              <w:t> </w:t>
            </w:r>
          </w:p>
        </w:tc>
        <w:tc>
          <w:tcPr>
            <w:tcW w:w="83" w:type="pct"/>
            <w:tcBorders>
              <w:top w:val="nil"/>
              <w:left w:val="nil"/>
              <w:bottom w:val="single" w:sz="4" w:space="0" w:color="auto"/>
              <w:right w:val="nil"/>
            </w:tcBorders>
            <w:vAlign w:val="bottom"/>
          </w:tcPr>
          <w:p w14:paraId="667826F9" w14:textId="77777777" w:rsidR="00C01196" w:rsidRDefault="00C01196">
            <w:pPr>
              <w:pStyle w:val="rrdsinglerule"/>
              <w:keepNext/>
              <w:keepLines/>
              <w:pBdr>
                <w:top w:val="none" w:sz="0" w:space="0" w:color="auto"/>
              </w:pBdr>
              <w:spacing w:before="0" w:line="80" w:lineRule="exact"/>
              <w:rPr>
                <w:rFonts w:cs="Arial"/>
              </w:rPr>
            </w:pPr>
          </w:p>
        </w:tc>
        <w:tc>
          <w:tcPr>
            <w:tcW w:w="473" w:type="pct"/>
            <w:tcBorders>
              <w:top w:val="nil"/>
              <w:left w:val="nil"/>
              <w:bottom w:val="single" w:sz="4" w:space="0" w:color="auto"/>
              <w:right w:val="nil"/>
            </w:tcBorders>
            <w:vAlign w:val="bottom"/>
            <w:hideMark/>
          </w:tcPr>
          <w:p w14:paraId="2A7C0303" w14:textId="77777777" w:rsidR="00C01196" w:rsidRDefault="00C01196">
            <w:pPr>
              <w:pStyle w:val="rrdsinglerule"/>
              <w:keepNext/>
              <w:keepLines/>
              <w:pBdr>
                <w:top w:val="none" w:sz="0" w:space="0" w:color="auto"/>
              </w:pBdr>
              <w:spacing w:before="0" w:line="80" w:lineRule="exact"/>
              <w:rPr>
                <w:rFonts w:cs="Arial"/>
                <w:bCs/>
              </w:rPr>
            </w:pPr>
            <w:r>
              <w:rPr>
                <w:rFonts w:cs="Arial"/>
                <w:bCs/>
              </w:rPr>
              <w:t> </w:t>
            </w:r>
          </w:p>
        </w:tc>
        <w:tc>
          <w:tcPr>
            <w:tcW w:w="67" w:type="pct"/>
            <w:vAlign w:val="bottom"/>
          </w:tcPr>
          <w:p w14:paraId="728C5AC9" w14:textId="77777777" w:rsidR="00C01196" w:rsidRDefault="00C01196">
            <w:pPr>
              <w:keepNext/>
              <w:keepLines/>
              <w:spacing w:line="80" w:lineRule="exact"/>
              <w:rPr>
                <w:rFonts w:ascii="Arial" w:hAnsi="Arial" w:cs="Arial"/>
                <w:bCs/>
                <w:sz w:val="8"/>
                <w:szCs w:val="8"/>
              </w:rPr>
            </w:pPr>
          </w:p>
        </w:tc>
        <w:tc>
          <w:tcPr>
            <w:tcW w:w="41" w:type="pct"/>
            <w:vAlign w:val="bottom"/>
            <w:hideMark/>
          </w:tcPr>
          <w:p w14:paraId="0D83C2EA" w14:textId="77777777" w:rsidR="00C01196" w:rsidRDefault="00C01196">
            <w:pPr>
              <w:pStyle w:val="la2"/>
              <w:keepNext/>
              <w:keepLines/>
              <w:spacing w:line="80" w:lineRule="exact"/>
              <w:rPr>
                <w:rFonts w:ascii="Arial" w:hAnsi="Arial" w:cs="Arial"/>
                <w:bCs/>
              </w:rPr>
            </w:pPr>
            <w:r>
              <w:rPr>
                <w:rFonts w:ascii="Arial" w:hAnsi="Arial" w:cs="Arial"/>
                <w:bCs/>
              </w:rPr>
              <w:t> </w:t>
            </w:r>
          </w:p>
        </w:tc>
        <w:tc>
          <w:tcPr>
            <w:tcW w:w="82" w:type="pct"/>
            <w:tcBorders>
              <w:top w:val="nil"/>
              <w:left w:val="nil"/>
              <w:bottom w:val="single" w:sz="4" w:space="0" w:color="auto"/>
              <w:right w:val="nil"/>
            </w:tcBorders>
            <w:vAlign w:val="bottom"/>
            <w:hideMark/>
          </w:tcPr>
          <w:p w14:paraId="12D94215"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475" w:type="pct"/>
            <w:tcBorders>
              <w:top w:val="nil"/>
              <w:left w:val="nil"/>
              <w:bottom w:val="single" w:sz="4" w:space="0" w:color="auto"/>
              <w:right w:val="nil"/>
            </w:tcBorders>
            <w:vAlign w:val="bottom"/>
          </w:tcPr>
          <w:p w14:paraId="33C8E683" w14:textId="77777777" w:rsidR="00C01196" w:rsidRDefault="00C01196">
            <w:pPr>
              <w:pStyle w:val="rrdsinglerule"/>
              <w:keepNext/>
              <w:keepLines/>
              <w:pBdr>
                <w:top w:val="none" w:sz="0" w:space="0" w:color="auto"/>
              </w:pBdr>
              <w:spacing w:before="0" w:line="80" w:lineRule="exact"/>
              <w:rPr>
                <w:rFonts w:cs="Arial"/>
              </w:rPr>
            </w:pPr>
          </w:p>
        </w:tc>
        <w:tc>
          <w:tcPr>
            <w:tcW w:w="77" w:type="pct"/>
            <w:vAlign w:val="bottom"/>
          </w:tcPr>
          <w:p w14:paraId="3D4002FC" w14:textId="77777777" w:rsidR="00C01196" w:rsidRDefault="00C01196">
            <w:pPr>
              <w:keepNext/>
              <w:keepLines/>
              <w:spacing w:line="80" w:lineRule="exact"/>
              <w:rPr>
                <w:rFonts w:ascii="Arial" w:hAnsi="Arial" w:cs="Arial"/>
                <w:sz w:val="8"/>
                <w:szCs w:val="8"/>
              </w:rPr>
            </w:pPr>
          </w:p>
        </w:tc>
      </w:tr>
      <w:tr w:rsidR="00C01196" w14:paraId="0A8FDDA1" w14:textId="77777777" w:rsidTr="00C01196">
        <w:trPr>
          <w:jc w:val="center"/>
        </w:trPr>
        <w:tc>
          <w:tcPr>
            <w:tcW w:w="3601" w:type="pct"/>
            <w:gridSpan w:val="4"/>
            <w:tcBorders>
              <w:top w:val="single" w:sz="4" w:space="0" w:color="auto"/>
              <w:left w:val="nil"/>
              <w:bottom w:val="nil"/>
              <w:right w:val="nil"/>
            </w:tcBorders>
            <w:vAlign w:val="bottom"/>
          </w:tcPr>
          <w:p w14:paraId="577C97A5" w14:textId="77777777" w:rsidR="00C01196" w:rsidRDefault="00C01196">
            <w:pPr>
              <w:pStyle w:val="rrdsinglerule"/>
              <w:keepNext/>
              <w:keepLines/>
              <w:pBdr>
                <w:top w:val="none" w:sz="0" w:space="0" w:color="auto"/>
              </w:pBdr>
              <w:spacing w:before="0" w:line="80" w:lineRule="exact"/>
              <w:rPr>
                <w:rFonts w:cs="Arial"/>
              </w:rPr>
            </w:pPr>
          </w:p>
        </w:tc>
        <w:tc>
          <w:tcPr>
            <w:tcW w:w="67" w:type="pct"/>
            <w:vAlign w:val="bottom"/>
          </w:tcPr>
          <w:p w14:paraId="61D2694F" w14:textId="77777777" w:rsidR="00C01196" w:rsidRDefault="00C01196">
            <w:pPr>
              <w:keepNext/>
              <w:keepLines/>
              <w:spacing w:line="80" w:lineRule="exact"/>
              <w:rPr>
                <w:rFonts w:ascii="Arial" w:hAnsi="Arial" w:cs="Arial"/>
                <w:sz w:val="8"/>
                <w:szCs w:val="8"/>
              </w:rPr>
            </w:pPr>
          </w:p>
        </w:tc>
        <w:tc>
          <w:tcPr>
            <w:tcW w:w="34" w:type="pct"/>
            <w:vAlign w:val="bottom"/>
          </w:tcPr>
          <w:p w14:paraId="601EE9C4" w14:textId="77777777" w:rsidR="00C01196" w:rsidRDefault="00C01196">
            <w:pPr>
              <w:pStyle w:val="la2"/>
              <w:keepNext/>
              <w:keepLines/>
              <w:spacing w:line="80" w:lineRule="exact"/>
              <w:rPr>
                <w:rFonts w:ascii="Arial" w:hAnsi="Arial" w:cs="Arial"/>
              </w:rPr>
            </w:pPr>
          </w:p>
        </w:tc>
        <w:tc>
          <w:tcPr>
            <w:tcW w:w="83" w:type="pct"/>
            <w:vAlign w:val="bottom"/>
          </w:tcPr>
          <w:p w14:paraId="1CFAFDE4" w14:textId="77777777" w:rsidR="00C01196" w:rsidRDefault="00C01196">
            <w:pPr>
              <w:pStyle w:val="rrdsinglerule"/>
              <w:keepNext/>
              <w:keepLines/>
              <w:pBdr>
                <w:top w:val="none" w:sz="0" w:space="0" w:color="auto"/>
              </w:pBdr>
              <w:spacing w:before="0" w:line="80" w:lineRule="exact"/>
              <w:rPr>
                <w:rFonts w:cs="Arial"/>
              </w:rPr>
            </w:pPr>
          </w:p>
        </w:tc>
        <w:tc>
          <w:tcPr>
            <w:tcW w:w="473" w:type="pct"/>
            <w:vAlign w:val="bottom"/>
          </w:tcPr>
          <w:p w14:paraId="63EAC6B4" w14:textId="77777777" w:rsidR="00C01196" w:rsidRDefault="00C01196">
            <w:pPr>
              <w:pStyle w:val="rrdsinglerule"/>
              <w:keepNext/>
              <w:keepLines/>
              <w:pBdr>
                <w:top w:val="none" w:sz="0" w:space="0" w:color="auto"/>
              </w:pBdr>
              <w:spacing w:before="0" w:line="80" w:lineRule="exact"/>
              <w:rPr>
                <w:rFonts w:cs="Arial"/>
                <w:bCs/>
              </w:rPr>
            </w:pPr>
          </w:p>
        </w:tc>
        <w:tc>
          <w:tcPr>
            <w:tcW w:w="67" w:type="pct"/>
            <w:vAlign w:val="bottom"/>
          </w:tcPr>
          <w:p w14:paraId="40D5CE0B" w14:textId="77777777" w:rsidR="00C01196" w:rsidRDefault="00C01196">
            <w:pPr>
              <w:keepNext/>
              <w:keepLines/>
              <w:spacing w:line="80" w:lineRule="exact"/>
              <w:rPr>
                <w:rFonts w:ascii="Arial" w:hAnsi="Arial" w:cs="Arial"/>
                <w:bCs/>
                <w:sz w:val="8"/>
                <w:szCs w:val="8"/>
              </w:rPr>
            </w:pPr>
          </w:p>
        </w:tc>
        <w:tc>
          <w:tcPr>
            <w:tcW w:w="41" w:type="pct"/>
            <w:vAlign w:val="bottom"/>
          </w:tcPr>
          <w:p w14:paraId="654E4FFD" w14:textId="77777777" w:rsidR="00C01196" w:rsidRDefault="00C01196">
            <w:pPr>
              <w:pStyle w:val="la2"/>
              <w:keepNext/>
              <w:keepLines/>
              <w:spacing w:line="80" w:lineRule="exact"/>
              <w:rPr>
                <w:rFonts w:ascii="Arial" w:hAnsi="Arial" w:cs="Arial"/>
                <w:bCs/>
              </w:rPr>
            </w:pPr>
          </w:p>
        </w:tc>
        <w:tc>
          <w:tcPr>
            <w:tcW w:w="82" w:type="pct"/>
            <w:vAlign w:val="bottom"/>
          </w:tcPr>
          <w:p w14:paraId="085F8E81" w14:textId="77777777" w:rsidR="00C01196" w:rsidRDefault="00C01196">
            <w:pPr>
              <w:pStyle w:val="rrdsinglerule"/>
              <w:keepNext/>
              <w:keepLines/>
              <w:pBdr>
                <w:top w:val="none" w:sz="0" w:space="0" w:color="auto"/>
              </w:pBdr>
              <w:spacing w:before="0" w:line="80" w:lineRule="exact"/>
              <w:rPr>
                <w:rFonts w:cs="Arial"/>
              </w:rPr>
            </w:pPr>
          </w:p>
        </w:tc>
        <w:tc>
          <w:tcPr>
            <w:tcW w:w="475" w:type="pct"/>
            <w:vAlign w:val="bottom"/>
          </w:tcPr>
          <w:p w14:paraId="54EAAC6D" w14:textId="77777777" w:rsidR="00C01196" w:rsidRDefault="00C01196">
            <w:pPr>
              <w:pStyle w:val="rrdsinglerule"/>
              <w:keepNext/>
              <w:keepLines/>
              <w:pBdr>
                <w:top w:val="none" w:sz="0" w:space="0" w:color="auto"/>
              </w:pBdr>
              <w:spacing w:before="0" w:line="80" w:lineRule="exact"/>
              <w:rPr>
                <w:rFonts w:cs="Arial"/>
              </w:rPr>
            </w:pPr>
          </w:p>
        </w:tc>
        <w:tc>
          <w:tcPr>
            <w:tcW w:w="77" w:type="pct"/>
            <w:vAlign w:val="bottom"/>
          </w:tcPr>
          <w:p w14:paraId="49E5A8F7" w14:textId="77777777" w:rsidR="00C01196" w:rsidRDefault="00C01196">
            <w:pPr>
              <w:keepNext/>
              <w:keepLines/>
              <w:spacing w:line="80" w:lineRule="exact"/>
              <w:rPr>
                <w:rFonts w:ascii="Arial" w:hAnsi="Arial" w:cs="Arial"/>
                <w:sz w:val="8"/>
                <w:szCs w:val="8"/>
              </w:rPr>
            </w:pPr>
          </w:p>
        </w:tc>
      </w:tr>
      <w:tr w:rsidR="00C01196" w14:paraId="169A0880" w14:textId="77777777" w:rsidTr="00C01196">
        <w:trPr>
          <w:jc w:val="center"/>
        </w:trPr>
        <w:tc>
          <w:tcPr>
            <w:tcW w:w="3054" w:type="pct"/>
            <w:hideMark/>
          </w:tcPr>
          <w:p w14:paraId="4C36316B" w14:textId="77777777" w:rsidR="00C01196" w:rsidRDefault="00C01196">
            <w:pPr>
              <w:pStyle w:val="NormalWeb"/>
              <w:keepNext/>
              <w:keepLines/>
              <w:spacing w:line="256" w:lineRule="auto"/>
              <w:ind w:left="480" w:hanging="240"/>
              <w:rPr>
                <w:rFonts w:cs="Arial"/>
                <w:sz w:val="8"/>
              </w:rPr>
            </w:pPr>
            <w:r>
              <w:rPr>
                <w:rFonts w:cs="Arial"/>
                <w:sz w:val="20"/>
                <w:szCs w:val="20"/>
              </w:rPr>
              <w:t>Balance, end of period</w:t>
            </w:r>
          </w:p>
        </w:tc>
        <w:tc>
          <w:tcPr>
            <w:tcW w:w="32" w:type="pct"/>
            <w:vAlign w:val="bottom"/>
            <w:hideMark/>
          </w:tcPr>
          <w:p w14:paraId="5612BE18"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81391F6" w14:textId="77777777" w:rsidR="00C01196" w:rsidRDefault="00C01196">
            <w:pPr>
              <w:keepNext/>
              <w:keepLines/>
              <w:spacing w:line="256" w:lineRule="auto"/>
              <w:rPr>
                <w:rFonts w:ascii="Arial" w:hAnsi="Arial" w:cs="Arial"/>
                <w:sz w:val="8"/>
              </w:rPr>
            </w:pPr>
            <w:r>
              <w:rPr>
                <w:rFonts w:ascii="Arial" w:hAnsi="Arial" w:cs="Arial"/>
                <w:b/>
                <w:bCs/>
              </w:rPr>
              <w:t> </w:t>
            </w:r>
          </w:p>
        </w:tc>
        <w:tc>
          <w:tcPr>
            <w:tcW w:w="454" w:type="pct"/>
            <w:vAlign w:val="bottom"/>
            <w:hideMark/>
          </w:tcPr>
          <w:p w14:paraId="11D34BC8" w14:textId="77777777" w:rsidR="00C01196" w:rsidRDefault="00C01196">
            <w:pPr>
              <w:keepNext/>
              <w:spacing w:line="256" w:lineRule="auto"/>
              <w:jc w:val="right"/>
              <w:rPr>
                <w:rFonts w:ascii="Arial" w:hAnsi="Arial" w:cs="Arial"/>
                <w:b/>
              </w:rPr>
            </w:pPr>
            <w:r>
              <w:rPr>
                <w:rFonts w:ascii="Arial" w:hAnsi="Arial" w:cs="Arial"/>
                <w:b/>
              </w:rPr>
              <w:t>118,848</w:t>
            </w:r>
          </w:p>
        </w:tc>
        <w:tc>
          <w:tcPr>
            <w:tcW w:w="67" w:type="pct"/>
            <w:noWrap/>
            <w:vAlign w:val="bottom"/>
            <w:hideMark/>
          </w:tcPr>
          <w:p w14:paraId="720F0115" w14:textId="77777777" w:rsidR="00C01196" w:rsidRDefault="00C01196">
            <w:pPr>
              <w:keepNext/>
              <w:keepLines/>
              <w:spacing w:line="256" w:lineRule="auto"/>
              <w:rPr>
                <w:rFonts w:ascii="Arial" w:hAnsi="Arial" w:cs="Arial"/>
                <w:sz w:val="8"/>
              </w:rPr>
            </w:pPr>
            <w:r>
              <w:rPr>
                <w:rFonts w:ascii="Arial" w:hAnsi="Arial" w:cs="Arial"/>
                <w:b/>
                <w:bCs/>
              </w:rPr>
              <w:t> </w:t>
            </w:r>
          </w:p>
        </w:tc>
        <w:tc>
          <w:tcPr>
            <w:tcW w:w="34" w:type="pct"/>
            <w:vAlign w:val="bottom"/>
            <w:hideMark/>
          </w:tcPr>
          <w:p w14:paraId="44A98322"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3618769C"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3" w:type="pct"/>
            <w:vAlign w:val="bottom"/>
            <w:hideMark/>
          </w:tcPr>
          <w:p w14:paraId="638B0E8B" w14:textId="77777777" w:rsidR="00C01196" w:rsidRDefault="00C01196">
            <w:pPr>
              <w:keepNext/>
              <w:keepLines/>
              <w:spacing w:line="256" w:lineRule="auto"/>
              <w:jc w:val="right"/>
              <w:rPr>
                <w:rFonts w:ascii="Arial" w:hAnsi="Arial" w:cs="Arial"/>
                <w:bCs/>
              </w:rPr>
            </w:pPr>
            <w:r>
              <w:rPr>
                <w:rFonts w:ascii="Arial" w:hAnsi="Arial" w:cs="Arial"/>
                <w:bCs/>
              </w:rPr>
              <w:t>84,281</w:t>
            </w:r>
          </w:p>
        </w:tc>
        <w:tc>
          <w:tcPr>
            <w:tcW w:w="67" w:type="pct"/>
            <w:noWrap/>
            <w:vAlign w:val="bottom"/>
            <w:hideMark/>
          </w:tcPr>
          <w:p w14:paraId="68B9DC76" w14:textId="77777777" w:rsidR="00C01196" w:rsidRDefault="00C01196">
            <w:pPr>
              <w:keepNext/>
              <w:keepLines/>
              <w:spacing w:line="256" w:lineRule="auto"/>
              <w:rPr>
                <w:rFonts w:ascii="Arial" w:hAnsi="Arial" w:cs="Arial"/>
                <w:bCs/>
                <w:sz w:val="8"/>
              </w:rPr>
            </w:pPr>
            <w:r>
              <w:rPr>
                <w:rFonts w:ascii="Arial" w:hAnsi="Arial" w:cs="Arial"/>
                <w:bCs/>
              </w:rPr>
              <w:t> </w:t>
            </w:r>
          </w:p>
        </w:tc>
        <w:tc>
          <w:tcPr>
            <w:tcW w:w="41" w:type="pct"/>
            <w:vAlign w:val="bottom"/>
            <w:hideMark/>
          </w:tcPr>
          <w:p w14:paraId="3D4B7F46"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145E6332"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5" w:type="pct"/>
            <w:vAlign w:val="bottom"/>
            <w:hideMark/>
          </w:tcPr>
          <w:p w14:paraId="04102293" w14:textId="77777777" w:rsidR="00C01196" w:rsidRDefault="00C01196">
            <w:pPr>
              <w:keepNext/>
              <w:keepLines/>
              <w:spacing w:line="256" w:lineRule="auto"/>
              <w:jc w:val="right"/>
              <w:rPr>
                <w:rFonts w:ascii="Arial" w:hAnsi="Arial" w:cs="Arial"/>
              </w:rPr>
            </w:pPr>
            <w:r>
              <w:rPr>
                <w:rFonts w:ascii="Arial" w:hAnsi="Arial" w:cs="Arial"/>
                <w:bCs/>
              </w:rPr>
              <w:t>57,055</w:t>
            </w:r>
          </w:p>
        </w:tc>
        <w:tc>
          <w:tcPr>
            <w:tcW w:w="77" w:type="pct"/>
            <w:noWrap/>
            <w:vAlign w:val="bottom"/>
            <w:hideMark/>
          </w:tcPr>
          <w:p w14:paraId="7A0B17B9"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5FE5EE54" w14:textId="77777777" w:rsidTr="00C01196">
        <w:trPr>
          <w:jc w:val="center"/>
        </w:trPr>
        <w:tc>
          <w:tcPr>
            <w:tcW w:w="3601" w:type="pct"/>
            <w:gridSpan w:val="4"/>
            <w:tcBorders>
              <w:top w:val="nil"/>
              <w:left w:val="nil"/>
              <w:bottom w:val="single" w:sz="4" w:space="0" w:color="auto"/>
              <w:right w:val="nil"/>
            </w:tcBorders>
            <w:vAlign w:val="bottom"/>
            <w:hideMark/>
          </w:tcPr>
          <w:p w14:paraId="2E44C661"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67" w:type="pct"/>
            <w:vAlign w:val="bottom"/>
          </w:tcPr>
          <w:p w14:paraId="1F7B53B4" w14:textId="77777777" w:rsidR="00C01196" w:rsidRDefault="00C01196">
            <w:pPr>
              <w:keepNext/>
              <w:keepLines/>
              <w:spacing w:line="80" w:lineRule="exact"/>
              <w:rPr>
                <w:rFonts w:ascii="Arial" w:hAnsi="Arial" w:cs="Arial"/>
                <w:sz w:val="8"/>
                <w:szCs w:val="8"/>
              </w:rPr>
            </w:pPr>
          </w:p>
        </w:tc>
        <w:tc>
          <w:tcPr>
            <w:tcW w:w="34" w:type="pct"/>
            <w:vAlign w:val="bottom"/>
            <w:hideMark/>
          </w:tcPr>
          <w:p w14:paraId="5946D969" w14:textId="77777777" w:rsidR="00C01196" w:rsidRDefault="00C01196">
            <w:pPr>
              <w:pStyle w:val="la2"/>
              <w:keepNext/>
              <w:keepLines/>
              <w:spacing w:line="80" w:lineRule="exact"/>
              <w:rPr>
                <w:rFonts w:ascii="Arial" w:hAnsi="Arial" w:cs="Arial"/>
              </w:rPr>
            </w:pPr>
            <w:r>
              <w:rPr>
                <w:rFonts w:ascii="Arial" w:hAnsi="Arial" w:cs="Arial"/>
              </w:rPr>
              <w:t> </w:t>
            </w:r>
          </w:p>
        </w:tc>
        <w:tc>
          <w:tcPr>
            <w:tcW w:w="83" w:type="pct"/>
            <w:tcBorders>
              <w:top w:val="nil"/>
              <w:left w:val="nil"/>
              <w:bottom w:val="single" w:sz="4" w:space="0" w:color="auto"/>
              <w:right w:val="nil"/>
            </w:tcBorders>
            <w:vAlign w:val="bottom"/>
            <w:hideMark/>
          </w:tcPr>
          <w:p w14:paraId="0E0F73C1"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473" w:type="pct"/>
            <w:tcBorders>
              <w:top w:val="nil"/>
              <w:left w:val="nil"/>
              <w:bottom w:val="single" w:sz="4" w:space="0" w:color="auto"/>
              <w:right w:val="nil"/>
            </w:tcBorders>
            <w:vAlign w:val="bottom"/>
            <w:hideMark/>
          </w:tcPr>
          <w:p w14:paraId="01D86817" w14:textId="77777777" w:rsidR="00C01196" w:rsidRDefault="00C01196">
            <w:pPr>
              <w:pStyle w:val="rrdsinglerule"/>
              <w:keepNext/>
              <w:keepLines/>
              <w:pBdr>
                <w:top w:val="none" w:sz="0" w:space="0" w:color="auto"/>
              </w:pBdr>
              <w:spacing w:before="0" w:line="80" w:lineRule="exact"/>
              <w:rPr>
                <w:rFonts w:cs="Arial"/>
                <w:bCs/>
              </w:rPr>
            </w:pPr>
            <w:r>
              <w:rPr>
                <w:rFonts w:cs="Arial"/>
                <w:bCs/>
              </w:rPr>
              <w:t> </w:t>
            </w:r>
          </w:p>
        </w:tc>
        <w:tc>
          <w:tcPr>
            <w:tcW w:w="67" w:type="pct"/>
            <w:vAlign w:val="bottom"/>
          </w:tcPr>
          <w:p w14:paraId="661DFDF0" w14:textId="77777777" w:rsidR="00C01196" w:rsidRDefault="00C01196">
            <w:pPr>
              <w:keepNext/>
              <w:keepLines/>
              <w:spacing w:line="80" w:lineRule="exact"/>
              <w:rPr>
                <w:rFonts w:ascii="Arial" w:hAnsi="Arial" w:cs="Arial"/>
                <w:bCs/>
                <w:sz w:val="8"/>
                <w:szCs w:val="8"/>
              </w:rPr>
            </w:pPr>
          </w:p>
        </w:tc>
        <w:tc>
          <w:tcPr>
            <w:tcW w:w="41" w:type="pct"/>
            <w:vAlign w:val="bottom"/>
            <w:hideMark/>
          </w:tcPr>
          <w:p w14:paraId="27A3DA40" w14:textId="77777777" w:rsidR="00C01196" w:rsidRDefault="00C01196">
            <w:pPr>
              <w:pStyle w:val="la2"/>
              <w:keepNext/>
              <w:keepLines/>
              <w:spacing w:line="80" w:lineRule="exact"/>
              <w:rPr>
                <w:rFonts w:ascii="Arial" w:hAnsi="Arial" w:cs="Arial"/>
                <w:bCs/>
              </w:rPr>
            </w:pPr>
            <w:r>
              <w:rPr>
                <w:rFonts w:ascii="Arial" w:hAnsi="Arial" w:cs="Arial"/>
                <w:bCs/>
              </w:rPr>
              <w:t> </w:t>
            </w:r>
          </w:p>
        </w:tc>
        <w:tc>
          <w:tcPr>
            <w:tcW w:w="82" w:type="pct"/>
            <w:tcBorders>
              <w:top w:val="nil"/>
              <w:left w:val="nil"/>
              <w:bottom w:val="single" w:sz="4" w:space="0" w:color="auto"/>
              <w:right w:val="nil"/>
            </w:tcBorders>
            <w:vAlign w:val="bottom"/>
            <w:hideMark/>
          </w:tcPr>
          <w:p w14:paraId="53F88F9B"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475" w:type="pct"/>
            <w:tcBorders>
              <w:top w:val="nil"/>
              <w:left w:val="nil"/>
              <w:bottom w:val="single" w:sz="4" w:space="0" w:color="auto"/>
              <w:right w:val="nil"/>
            </w:tcBorders>
            <w:vAlign w:val="bottom"/>
          </w:tcPr>
          <w:p w14:paraId="01AA1CA8" w14:textId="77777777" w:rsidR="00C01196" w:rsidRDefault="00C01196">
            <w:pPr>
              <w:pStyle w:val="rrdsinglerule"/>
              <w:keepNext/>
              <w:keepLines/>
              <w:pBdr>
                <w:top w:val="none" w:sz="0" w:space="0" w:color="auto"/>
              </w:pBdr>
              <w:spacing w:before="0" w:line="80" w:lineRule="exact"/>
              <w:rPr>
                <w:rFonts w:cs="Arial"/>
              </w:rPr>
            </w:pPr>
          </w:p>
        </w:tc>
        <w:tc>
          <w:tcPr>
            <w:tcW w:w="77" w:type="pct"/>
            <w:vAlign w:val="bottom"/>
          </w:tcPr>
          <w:p w14:paraId="761A095B" w14:textId="77777777" w:rsidR="00C01196" w:rsidRDefault="00C01196">
            <w:pPr>
              <w:keepNext/>
              <w:keepLines/>
              <w:spacing w:line="80" w:lineRule="exact"/>
              <w:rPr>
                <w:rFonts w:ascii="Arial" w:hAnsi="Arial" w:cs="Arial"/>
                <w:sz w:val="8"/>
                <w:szCs w:val="8"/>
              </w:rPr>
            </w:pPr>
          </w:p>
        </w:tc>
      </w:tr>
      <w:tr w:rsidR="00C01196" w14:paraId="7D68F695" w14:textId="77777777" w:rsidTr="00C01196">
        <w:trPr>
          <w:jc w:val="center"/>
        </w:trPr>
        <w:tc>
          <w:tcPr>
            <w:tcW w:w="3601" w:type="pct"/>
            <w:gridSpan w:val="4"/>
            <w:tcBorders>
              <w:top w:val="single" w:sz="4" w:space="0" w:color="auto"/>
              <w:left w:val="nil"/>
              <w:bottom w:val="nil"/>
              <w:right w:val="nil"/>
            </w:tcBorders>
            <w:vAlign w:val="bottom"/>
          </w:tcPr>
          <w:p w14:paraId="12F50514" w14:textId="77777777" w:rsidR="00C01196" w:rsidRDefault="00C01196">
            <w:pPr>
              <w:pStyle w:val="rrdsinglerule"/>
              <w:keepNext/>
              <w:keepLines/>
              <w:pBdr>
                <w:top w:val="none" w:sz="0" w:space="0" w:color="auto"/>
              </w:pBdr>
              <w:spacing w:before="0" w:line="80" w:lineRule="exact"/>
              <w:rPr>
                <w:rFonts w:cs="Arial"/>
              </w:rPr>
            </w:pPr>
          </w:p>
        </w:tc>
        <w:tc>
          <w:tcPr>
            <w:tcW w:w="67" w:type="pct"/>
            <w:vAlign w:val="bottom"/>
          </w:tcPr>
          <w:p w14:paraId="5CD08DB5" w14:textId="77777777" w:rsidR="00C01196" w:rsidRDefault="00C01196">
            <w:pPr>
              <w:keepNext/>
              <w:keepLines/>
              <w:spacing w:line="80" w:lineRule="exact"/>
              <w:rPr>
                <w:rFonts w:ascii="Arial" w:hAnsi="Arial" w:cs="Arial"/>
                <w:sz w:val="8"/>
                <w:szCs w:val="8"/>
              </w:rPr>
            </w:pPr>
          </w:p>
        </w:tc>
        <w:tc>
          <w:tcPr>
            <w:tcW w:w="34" w:type="pct"/>
            <w:vAlign w:val="bottom"/>
          </w:tcPr>
          <w:p w14:paraId="47D9307F" w14:textId="77777777" w:rsidR="00C01196" w:rsidRDefault="00C01196">
            <w:pPr>
              <w:pStyle w:val="la2"/>
              <w:keepNext/>
              <w:keepLines/>
              <w:spacing w:line="80" w:lineRule="exact"/>
              <w:rPr>
                <w:rFonts w:ascii="Arial" w:hAnsi="Arial" w:cs="Arial"/>
              </w:rPr>
            </w:pPr>
          </w:p>
        </w:tc>
        <w:tc>
          <w:tcPr>
            <w:tcW w:w="83" w:type="pct"/>
            <w:vAlign w:val="bottom"/>
          </w:tcPr>
          <w:p w14:paraId="72264682" w14:textId="77777777" w:rsidR="00C01196" w:rsidRDefault="00C01196">
            <w:pPr>
              <w:pStyle w:val="rrdsinglerule"/>
              <w:keepNext/>
              <w:keepLines/>
              <w:pBdr>
                <w:top w:val="none" w:sz="0" w:space="0" w:color="auto"/>
              </w:pBdr>
              <w:spacing w:before="0" w:line="80" w:lineRule="exact"/>
              <w:rPr>
                <w:rFonts w:cs="Arial"/>
              </w:rPr>
            </w:pPr>
          </w:p>
        </w:tc>
        <w:tc>
          <w:tcPr>
            <w:tcW w:w="473" w:type="pct"/>
            <w:vAlign w:val="bottom"/>
          </w:tcPr>
          <w:p w14:paraId="416BE947" w14:textId="77777777" w:rsidR="00C01196" w:rsidRDefault="00C01196">
            <w:pPr>
              <w:pStyle w:val="rrdsinglerule"/>
              <w:keepNext/>
              <w:keepLines/>
              <w:pBdr>
                <w:top w:val="none" w:sz="0" w:space="0" w:color="auto"/>
              </w:pBdr>
              <w:spacing w:before="0" w:line="80" w:lineRule="exact"/>
              <w:rPr>
                <w:rFonts w:cs="Arial"/>
                <w:bCs/>
              </w:rPr>
            </w:pPr>
          </w:p>
        </w:tc>
        <w:tc>
          <w:tcPr>
            <w:tcW w:w="67" w:type="pct"/>
            <w:vAlign w:val="bottom"/>
          </w:tcPr>
          <w:p w14:paraId="63E132F7" w14:textId="77777777" w:rsidR="00C01196" w:rsidRDefault="00C01196">
            <w:pPr>
              <w:keepNext/>
              <w:keepLines/>
              <w:spacing w:line="80" w:lineRule="exact"/>
              <w:rPr>
                <w:rFonts w:ascii="Arial" w:hAnsi="Arial" w:cs="Arial"/>
                <w:bCs/>
                <w:sz w:val="8"/>
                <w:szCs w:val="8"/>
              </w:rPr>
            </w:pPr>
          </w:p>
        </w:tc>
        <w:tc>
          <w:tcPr>
            <w:tcW w:w="41" w:type="pct"/>
            <w:vAlign w:val="bottom"/>
          </w:tcPr>
          <w:p w14:paraId="516D1654" w14:textId="77777777" w:rsidR="00C01196" w:rsidRDefault="00C01196">
            <w:pPr>
              <w:pStyle w:val="la2"/>
              <w:keepNext/>
              <w:keepLines/>
              <w:spacing w:line="80" w:lineRule="exact"/>
              <w:rPr>
                <w:rFonts w:ascii="Arial" w:hAnsi="Arial" w:cs="Arial"/>
                <w:bCs/>
              </w:rPr>
            </w:pPr>
          </w:p>
        </w:tc>
        <w:tc>
          <w:tcPr>
            <w:tcW w:w="82" w:type="pct"/>
            <w:vAlign w:val="bottom"/>
          </w:tcPr>
          <w:p w14:paraId="60FE843B" w14:textId="77777777" w:rsidR="00C01196" w:rsidRDefault="00C01196">
            <w:pPr>
              <w:pStyle w:val="rrdsinglerule"/>
              <w:keepNext/>
              <w:keepLines/>
              <w:pBdr>
                <w:top w:val="none" w:sz="0" w:space="0" w:color="auto"/>
              </w:pBdr>
              <w:spacing w:before="0" w:line="80" w:lineRule="exact"/>
              <w:rPr>
                <w:rFonts w:cs="Arial"/>
              </w:rPr>
            </w:pPr>
          </w:p>
        </w:tc>
        <w:tc>
          <w:tcPr>
            <w:tcW w:w="475" w:type="pct"/>
            <w:vAlign w:val="bottom"/>
          </w:tcPr>
          <w:p w14:paraId="1F23C4F8" w14:textId="77777777" w:rsidR="00C01196" w:rsidRDefault="00C01196">
            <w:pPr>
              <w:pStyle w:val="rrdsinglerule"/>
              <w:keepNext/>
              <w:keepLines/>
              <w:pBdr>
                <w:top w:val="none" w:sz="0" w:space="0" w:color="auto"/>
              </w:pBdr>
              <w:spacing w:before="0" w:line="80" w:lineRule="exact"/>
              <w:rPr>
                <w:rFonts w:cs="Arial"/>
              </w:rPr>
            </w:pPr>
          </w:p>
        </w:tc>
        <w:tc>
          <w:tcPr>
            <w:tcW w:w="77" w:type="pct"/>
            <w:vAlign w:val="bottom"/>
          </w:tcPr>
          <w:p w14:paraId="3A482966" w14:textId="77777777" w:rsidR="00C01196" w:rsidRDefault="00C01196">
            <w:pPr>
              <w:keepNext/>
              <w:keepLines/>
              <w:spacing w:line="80" w:lineRule="exact"/>
              <w:rPr>
                <w:rFonts w:ascii="Arial" w:hAnsi="Arial" w:cs="Arial"/>
                <w:sz w:val="8"/>
                <w:szCs w:val="8"/>
              </w:rPr>
            </w:pPr>
          </w:p>
        </w:tc>
      </w:tr>
      <w:tr w:rsidR="00C01196" w14:paraId="10F59F06" w14:textId="77777777" w:rsidTr="00C01196">
        <w:trPr>
          <w:jc w:val="center"/>
        </w:trPr>
        <w:tc>
          <w:tcPr>
            <w:tcW w:w="3054" w:type="pct"/>
            <w:hideMark/>
          </w:tcPr>
          <w:p w14:paraId="3EC8ABBD" w14:textId="77777777" w:rsidR="00C01196" w:rsidRDefault="00C01196">
            <w:pPr>
              <w:pStyle w:val="NormalWeb"/>
              <w:keepNext/>
              <w:keepLines/>
              <w:spacing w:line="256" w:lineRule="auto"/>
              <w:ind w:left="240" w:hanging="240"/>
              <w:rPr>
                <w:rFonts w:cs="Arial"/>
                <w:sz w:val="8"/>
              </w:rPr>
            </w:pPr>
            <w:r>
              <w:rPr>
                <w:rFonts w:cs="Arial"/>
                <w:b/>
                <w:sz w:val="20"/>
                <w:szCs w:val="20"/>
              </w:rPr>
              <w:t>Accumulated other comprehensive income (loss)</w:t>
            </w:r>
          </w:p>
        </w:tc>
        <w:tc>
          <w:tcPr>
            <w:tcW w:w="32" w:type="pct"/>
            <w:vAlign w:val="bottom"/>
            <w:hideMark/>
          </w:tcPr>
          <w:p w14:paraId="33714402"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1B4ACC1B" w14:textId="77777777" w:rsidR="00C01196" w:rsidRDefault="00C01196">
            <w:pPr>
              <w:pStyle w:val="la2"/>
              <w:keepNext/>
              <w:keepLines/>
              <w:rPr>
                <w:rFonts w:ascii="Arial" w:hAnsi="Arial" w:cs="Arial"/>
              </w:rPr>
            </w:pPr>
            <w:r>
              <w:rPr>
                <w:rFonts w:ascii="Arial" w:hAnsi="Arial" w:cs="Arial"/>
              </w:rPr>
              <w:t> </w:t>
            </w:r>
          </w:p>
        </w:tc>
        <w:tc>
          <w:tcPr>
            <w:tcW w:w="454" w:type="pct"/>
            <w:vAlign w:val="bottom"/>
            <w:hideMark/>
          </w:tcPr>
          <w:p w14:paraId="1F84F74F" w14:textId="77777777" w:rsidR="00C01196" w:rsidRDefault="00C01196">
            <w:pPr>
              <w:pStyle w:val="la2"/>
              <w:keepNext/>
              <w:keepLines/>
              <w:rPr>
                <w:rFonts w:ascii="Arial" w:hAnsi="Arial" w:cs="Arial"/>
              </w:rPr>
            </w:pPr>
            <w:r>
              <w:rPr>
                <w:rFonts w:ascii="Arial" w:hAnsi="Arial" w:cs="Arial"/>
              </w:rPr>
              <w:t> </w:t>
            </w:r>
          </w:p>
        </w:tc>
        <w:tc>
          <w:tcPr>
            <w:tcW w:w="67" w:type="pct"/>
            <w:vAlign w:val="bottom"/>
            <w:hideMark/>
          </w:tcPr>
          <w:p w14:paraId="4B1060D3" w14:textId="77777777" w:rsidR="00C01196" w:rsidRDefault="00C01196">
            <w:pPr>
              <w:pStyle w:val="la2"/>
              <w:keepNext/>
              <w:keepLines/>
              <w:rPr>
                <w:rFonts w:ascii="Arial" w:hAnsi="Arial" w:cs="Arial"/>
              </w:rPr>
            </w:pPr>
            <w:r>
              <w:rPr>
                <w:rFonts w:ascii="Arial" w:hAnsi="Arial" w:cs="Arial"/>
              </w:rPr>
              <w:t> </w:t>
            </w:r>
          </w:p>
        </w:tc>
        <w:tc>
          <w:tcPr>
            <w:tcW w:w="34" w:type="pct"/>
            <w:vAlign w:val="bottom"/>
            <w:hideMark/>
          </w:tcPr>
          <w:p w14:paraId="4E5F514C"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39BEB7DC" w14:textId="77777777" w:rsidR="00C01196" w:rsidRDefault="00C01196">
            <w:pPr>
              <w:pStyle w:val="la2"/>
              <w:keepNext/>
              <w:keepLines/>
              <w:jc w:val="right"/>
              <w:rPr>
                <w:rFonts w:ascii="Arial" w:hAnsi="Arial" w:cs="Arial"/>
              </w:rPr>
            </w:pPr>
            <w:r>
              <w:rPr>
                <w:rFonts w:ascii="Arial" w:hAnsi="Arial" w:cs="Arial"/>
              </w:rPr>
              <w:t> </w:t>
            </w:r>
          </w:p>
        </w:tc>
        <w:tc>
          <w:tcPr>
            <w:tcW w:w="473" w:type="pct"/>
            <w:vAlign w:val="bottom"/>
            <w:hideMark/>
          </w:tcPr>
          <w:p w14:paraId="64A0584C" w14:textId="77777777" w:rsidR="00C01196" w:rsidRDefault="00C01196">
            <w:pPr>
              <w:pStyle w:val="la2"/>
              <w:keepNext/>
              <w:keepLines/>
              <w:rPr>
                <w:rFonts w:ascii="Arial" w:hAnsi="Arial" w:cs="Arial"/>
                <w:bCs/>
              </w:rPr>
            </w:pPr>
            <w:r>
              <w:rPr>
                <w:rFonts w:ascii="Arial" w:hAnsi="Arial" w:cs="Arial"/>
                <w:bCs/>
              </w:rPr>
              <w:t> </w:t>
            </w:r>
          </w:p>
        </w:tc>
        <w:tc>
          <w:tcPr>
            <w:tcW w:w="67" w:type="pct"/>
            <w:vAlign w:val="bottom"/>
            <w:hideMark/>
          </w:tcPr>
          <w:p w14:paraId="76685298" w14:textId="77777777" w:rsidR="00C01196" w:rsidRDefault="00C01196">
            <w:pPr>
              <w:pStyle w:val="la2"/>
              <w:keepNext/>
              <w:keepLines/>
              <w:rPr>
                <w:rFonts w:ascii="Arial" w:hAnsi="Arial" w:cs="Arial"/>
                <w:bCs/>
              </w:rPr>
            </w:pPr>
            <w:r>
              <w:rPr>
                <w:rFonts w:ascii="Arial" w:hAnsi="Arial" w:cs="Arial"/>
                <w:bCs/>
              </w:rPr>
              <w:t> </w:t>
            </w:r>
          </w:p>
        </w:tc>
        <w:tc>
          <w:tcPr>
            <w:tcW w:w="41" w:type="pct"/>
            <w:vAlign w:val="bottom"/>
            <w:hideMark/>
          </w:tcPr>
          <w:p w14:paraId="1B357C25"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6DE852B5" w14:textId="77777777" w:rsidR="00C01196" w:rsidRDefault="00C01196">
            <w:pPr>
              <w:pStyle w:val="la2"/>
              <w:keepNext/>
              <w:keepLines/>
              <w:jc w:val="right"/>
              <w:rPr>
                <w:rFonts w:ascii="Arial" w:hAnsi="Arial" w:cs="Arial"/>
              </w:rPr>
            </w:pPr>
            <w:r>
              <w:rPr>
                <w:rFonts w:ascii="Arial" w:hAnsi="Arial" w:cs="Arial"/>
              </w:rPr>
              <w:t> </w:t>
            </w:r>
          </w:p>
        </w:tc>
        <w:tc>
          <w:tcPr>
            <w:tcW w:w="475" w:type="pct"/>
            <w:vAlign w:val="bottom"/>
            <w:hideMark/>
          </w:tcPr>
          <w:p w14:paraId="04B9DD99" w14:textId="77777777" w:rsidR="00C01196" w:rsidRDefault="00C01196">
            <w:pPr>
              <w:pStyle w:val="la2"/>
              <w:keepNext/>
              <w:keepLines/>
              <w:rPr>
                <w:rFonts w:ascii="Arial" w:hAnsi="Arial" w:cs="Arial"/>
              </w:rPr>
            </w:pPr>
            <w:r>
              <w:rPr>
                <w:rFonts w:ascii="Arial" w:hAnsi="Arial" w:cs="Arial"/>
                <w:bCs/>
              </w:rPr>
              <w:t> </w:t>
            </w:r>
          </w:p>
        </w:tc>
        <w:tc>
          <w:tcPr>
            <w:tcW w:w="77" w:type="pct"/>
            <w:vAlign w:val="bottom"/>
            <w:hideMark/>
          </w:tcPr>
          <w:p w14:paraId="6976E32A" w14:textId="77777777" w:rsidR="00C01196" w:rsidRDefault="00C01196">
            <w:pPr>
              <w:pStyle w:val="la2"/>
              <w:keepNext/>
              <w:keepLines/>
              <w:rPr>
                <w:rFonts w:ascii="Arial" w:hAnsi="Arial" w:cs="Arial"/>
              </w:rPr>
            </w:pPr>
            <w:r>
              <w:rPr>
                <w:rFonts w:ascii="Arial" w:hAnsi="Arial" w:cs="Arial"/>
                <w:bCs/>
              </w:rPr>
              <w:t> </w:t>
            </w:r>
          </w:p>
        </w:tc>
      </w:tr>
      <w:tr w:rsidR="00C01196" w14:paraId="123A8AE1" w14:textId="77777777" w:rsidTr="00C01196">
        <w:trPr>
          <w:jc w:val="center"/>
        </w:trPr>
        <w:tc>
          <w:tcPr>
            <w:tcW w:w="3054" w:type="pct"/>
            <w:hideMark/>
          </w:tcPr>
          <w:p w14:paraId="39E257B6" w14:textId="77777777" w:rsidR="00C01196" w:rsidRDefault="00C01196">
            <w:pPr>
              <w:pStyle w:val="NormalWeb"/>
              <w:keepNext/>
              <w:keepLines/>
              <w:spacing w:line="256" w:lineRule="auto"/>
              <w:ind w:left="240" w:hanging="240"/>
              <w:rPr>
                <w:rFonts w:cs="Arial"/>
                <w:sz w:val="8"/>
              </w:rPr>
            </w:pPr>
            <w:r>
              <w:rPr>
                <w:rFonts w:cs="Arial"/>
                <w:sz w:val="20"/>
                <w:szCs w:val="20"/>
              </w:rPr>
              <w:t>Balance, beginning of period</w:t>
            </w:r>
          </w:p>
        </w:tc>
        <w:tc>
          <w:tcPr>
            <w:tcW w:w="32" w:type="pct"/>
            <w:vAlign w:val="bottom"/>
            <w:hideMark/>
          </w:tcPr>
          <w:p w14:paraId="3B4BB33D"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22807FF" w14:textId="77777777" w:rsidR="00C01196" w:rsidRDefault="00C01196">
            <w:pPr>
              <w:keepNext/>
              <w:keepLines/>
              <w:spacing w:line="256" w:lineRule="auto"/>
              <w:rPr>
                <w:rFonts w:ascii="Arial" w:hAnsi="Arial" w:cs="Arial"/>
                <w:sz w:val="8"/>
              </w:rPr>
            </w:pPr>
            <w:r>
              <w:rPr>
                <w:rFonts w:ascii="Arial" w:hAnsi="Arial" w:cs="Arial"/>
                <w:b/>
                <w:bCs/>
              </w:rPr>
              <w:t> </w:t>
            </w:r>
          </w:p>
        </w:tc>
        <w:tc>
          <w:tcPr>
            <w:tcW w:w="454" w:type="pct"/>
            <w:vAlign w:val="bottom"/>
            <w:hideMark/>
          </w:tcPr>
          <w:p w14:paraId="34C79D80" w14:textId="77777777" w:rsidR="00C01196" w:rsidRDefault="00C01196">
            <w:pPr>
              <w:keepNext/>
              <w:keepLines/>
              <w:spacing w:line="256" w:lineRule="auto"/>
              <w:jc w:val="right"/>
              <w:rPr>
                <w:rFonts w:ascii="Arial" w:hAnsi="Arial" w:cs="Arial"/>
              </w:rPr>
            </w:pPr>
            <w:r>
              <w:rPr>
                <w:rFonts w:ascii="Arial" w:hAnsi="Arial" w:cs="Arial"/>
                <w:b/>
              </w:rPr>
              <w:t>(4,678</w:t>
            </w:r>
          </w:p>
        </w:tc>
        <w:tc>
          <w:tcPr>
            <w:tcW w:w="67" w:type="pct"/>
            <w:noWrap/>
            <w:vAlign w:val="bottom"/>
            <w:hideMark/>
          </w:tcPr>
          <w:p w14:paraId="68F20580" w14:textId="77777777" w:rsidR="00C01196" w:rsidRDefault="00C01196">
            <w:pPr>
              <w:keepNext/>
              <w:keepLines/>
              <w:spacing w:line="256" w:lineRule="auto"/>
              <w:rPr>
                <w:rFonts w:ascii="Arial" w:hAnsi="Arial" w:cs="Arial"/>
                <w:sz w:val="8"/>
              </w:rPr>
            </w:pPr>
            <w:r>
              <w:rPr>
                <w:rFonts w:ascii="Arial" w:hAnsi="Arial" w:cs="Arial"/>
                <w:b/>
                <w:bCs/>
              </w:rPr>
              <w:t>)</w:t>
            </w:r>
          </w:p>
        </w:tc>
        <w:tc>
          <w:tcPr>
            <w:tcW w:w="34" w:type="pct"/>
            <w:vAlign w:val="bottom"/>
            <w:hideMark/>
          </w:tcPr>
          <w:p w14:paraId="27C9DCB6"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06250A76"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3" w:type="pct"/>
            <w:vAlign w:val="bottom"/>
            <w:hideMark/>
          </w:tcPr>
          <w:p w14:paraId="560F0A43" w14:textId="77777777" w:rsidR="00C01196" w:rsidRDefault="00C01196">
            <w:pPr>
              <w:keepNext/>
              <w:keepLines/>
              <w:spacing w:line="256" w:lineRule="auto"/>
              <w:jc w:val="right"/>
              <w:rPr>
                <w:rFonts w:ascii="Arial" w:hAnsi="Arial" w:cs="Arial"/>
                <w:bCs/>
              </w:rPr>
            </w:pPr>
            <w:r>
              <w:rPr>
                <w:rFonts w:ascii="Arial" w:hAnsi="Arial" w:cs="Arial"/>
                <w:bCs/>
              </w:rPr>
              <w:t>1,822</w:t>
            </w:r>
          </w:p>
        </w:tc>
        <w:tc>
          <w:tcPr>
            <w:tcW w:w="67" w:type="pct"/>
            <w:noWrap/>
            <w:vAlign w:val="bottom"/>
          </w:tcPr>
          <w:p w14:paraId="1A098B6D" w14:textId="77777777" w:rsidR="00C01196" w:rsidRDefault="00C01196">
            <w:pPr>
              <w:keepNext/>
              <w:keepLines/>
              <w:spacing w:line="256" w:lineRule="auto"/>
              <w:rPr>
                <w:rFonts w:ascii="Arial" w:hAnsi="Arial" w:cs="Arial"/>
                <w:bCs/>
                <w:sz w:val="8"/>
              </w:rPr>
            </w:pPr>
          </w:p>
        </w:tc>
        <w:tc>
          <w:tcPr>
            <w:tcW w:w="41" w:type="pct"/>
            <w:vAlign w:val="bottom"/>
            <w:hideMark/>
          </w:tcPr>
          <w:p w14:paraId="7B369B54"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78F1D156"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5" w:type="pct"/>
            <w:vAlign w:val="bottom"/>
            <w:hideMark/>
          </w:tcPr>
          <w:p w14:paraId="6FF8B8C4" w14:textId="77777777" w:rsidR="00C01196" w:rsidRDefault="00C01196">
            <w:pPr>
              <w:keepNext/>
              <w:keepLines/>
              <w:spacing w:line="256" w:lineRule="auto"/>
              <w:jc w:val="right"/>
              <w:rPr>
                <w:rFonts w:ascii="Arial" w:hAnsi="Arial" w:cs="Arial"/>
              </w:rPr>
            </w:pPr>
            <w:r>
              <w:rPr>
                <w:rFonts w:ascii="Arial" w:hAnsi="Arial" w:cs="Arial"/>
                <w:bCs/>
              </w:rPr>
              <w:t>3,186</w:t>
            </w:r>
          </w:p>
        </w:tc>
        <w:tc>
          <w:tcPr>
            <w:tcW w:w="77" w:type="pct"/>
            <w:noWrap/>
            <w:vAlign w:val="bottom"/>
          </w:tcPr>
          <w:p w14:paraId="33D52007" w14:textId="77777777" w:rsidR="00C01196" w:rsidRDefault="00C01196">
            <w:pPr>
              <w:keepNext/>
              <w:keepLines/>
              <w:spacing w:line="256" w:lineRule="auto"/>
              <w:rPr>
                <w:rFonts w:ascii="Arial" w:hAnsi="Arial" w:cs="Arial"/>
                <w:sz w:val="8"/>
              </w:rPr>
            </w:pPr>
          </w:p>
        </w:tc>
      </w:tr>
      <w:tr w:rsidR="00C01196" w14:paraId="6069A0E1" w14:textId="77777777" w:rsidTr="00C01196">
        <w:trPr>
          <w:jc w:val="center"/>
        </w:trPr>
        <w:tc>
          <w:tcPr>
            <w:tcW w:w="3054" w:type="pct"/>
            <w:hideMark/>
          </w:tcPr>
          <w:p w14:paraId="6AEEA783" w14:textId="77777777" w:rsidR="00C01196" w:rsidRDefault="00C01196">
            <w:pPr>
              <w:pStyle w:val="NormalWeb"/>
              <w:keepNext/>
              <w:keepLines/>
              <w:spacing w:line="256" w:lineRule="auto"/>
              <w:ind w:left="240" w:hanging="240"/>
              <w:rPr>
                <w:rFonts w:cs="Arial"/>
                <w:sz w:val="8"/>
              </w:rPr>
            </w:pPr>
            <w:r>
              <w:rPr>
                <w:rFonts w:cs="Arial"/>
                <w:sz w:val="20"/>
                <w:szCs w:val="20"/>
              </w:rPr>
              <w:t>Other comprehensive loss</w:t>
            </w:r>
          </w:p>
        </w:tc>
        <w:tc>
          <w:tcPr>
            <w:tcW w:w="32" w:type="pct"/>
            <w:vAlign w:val="bottom"/>
            <w:hideMark/>
          </w:tcPr>
          <w:p w14:paraId="609D3B42"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0AF737C2" w14:textId="77777777" w:rsidR="00C01196" w:rsidRDefault="00C01196">
            <w:pPr>
              <w:keepNext/>
              <w:keepLines/>
              <w:spacing w:line="256" w:lineRule="auto"/>
              <w:rPr>
                <w:rFonts w:ascii="Arial" w:hAnsi="Arial" w:cs="Arial"/>
                <w:sz w:val="8"/>
              </w:rPr>
            </w:pPr>
            <w:r>
              <w:rPr>
                <w:rFonts w:ascii="Arial" w:hAnsi="Arial" w:cs="Arial"/>
                <w:b/>
                <w:bCs/>
              </w:rPr>
              <w:t> </w:t>
            </w:r>
          </w:p>
        </w:tc>
        <w:tc>
          <w:tcPr>
            <w:tcW w:w="454" w:type="pct"/>
            <w:vAlign w:val="bottom"/>
            <w:hideMark/>
          </w:tcPr>
          <w:p w14:paraId="4922CCB7" w14:textId="77777777" w:rsidR="00C01196" w:rsidRDefault="00C01196">
            <w:pPr>
              <w:keepNext/>
              <w:keepLines/>
              <w:spacing w:line="256" w:lineRule="auto"/>
              <w:jc w:val="right"/>
              <w:rPr>
                <w:rFonts w:ascii="Arial" w:hAnsi="Arial" w:cs="Arial"/>
              </w:rPr>
            </w:pPr>
            <w:r>
              <w:rPr>
                <w:rFonts w:ascii="Arial" w:hAnsi="Arial" w:cs="Arial"/>
                <w:b/>
              </w:rPr>
              <w:t>(1,665</w:t>
            </w:r>
          </w:p>
        </w:tc>
        <w:tc>
          <w:tcPr>
            <w:tcW w:w="67" w:type="pct"/>
            <w:noWrap/>
            <w:vAlign w:val="bottom"/>
            <w:hideMark/>
          </w:tcPr>
          <w:p w14:paraId="57146E02" w14:textId="77777777" w:rsidR="00C01196" w:rsidRDefault="00C01196">
            <w:pPr>
              <w:keepNext/>
              <w:keepLines/>
              <w:spacing w:line="256" w:lineRule="auto"/>
              <w:rPr>
                <w:rFonts w:ascii="Arial" w:hAnsi="Arial" w:cs="Arial"/>
                <w:sz w:val="8"/>
              </w:rPr>
            </w:pPr>
            <w:r>
              <w:rPr>
                <w:rFonts w:ascii="Arial" w:hAnsi="Arial" w:cs="Arial"/>
                <w:b/>
                <w:bCs/>
              </w:rPr>
              <w:t>)</w:t>
            </w:r>
          </w:p>
        </w:tc>
        <w:tc>
          <w:tcPr>
            <w:tcW w:w="34" w:type="pct"/>
            <w:vAlign w:val="bottom"/>
            <w:hideMark/>
          </w:tcPr>
          <w:p w14:paraId="45CD2149"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6982D033"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3" w:type="pct"/>
            <w:vAlign w:val="bottom"/>
            <w:hideMark/>
          </w:tcPr>
          <w:p w14:paraId="5A7A16D5" w14:textId="77777777" w:rsidR="00C01196" w:rsidRDefault="00C01196">
            <w:pPr>
              <w:keepNext/>
              <w:keepLines/>
              <w:spacing w:line="256" w:lineRule="auto"/>
              <w:jc w:val="right"/>
              <w:rPr>
                <w:rFonts w:ascii="Arial" w:hAnsi="Arial" w:cs="Arial"/>
                <w:bCs/>
              </w:rPr>
            </w:pPr>
            <w:r>
              <w:rPr>
                <w:rFonts w:ascii="Arial" w:hAnsi="Arial" w:cs="Arial"/>
                <w:bCs/>
              </w:rPr>
              <w:t>(6,500</w:t>
            </w:r>
          </w:p>
        </w:tc>
        <w:tc>
          <w:tcPr>
            <w:tcW w:w="67" w:type="pct"/>
            <w:noWrap/>
            <w:vAlign w:val="bottom"/>
            <w:hideMark/>
          </w:tcPr>
          <w:p w14:paraId="18CACF36" w14:textId="77777777" w:rsidR="00C01196" w:rsidRDefault="00C01196">
            <w:pPr>
              <w:keepNext/>
              <w:keepLines/>
              <w:spacing w:line="256" w:lineRule="auto"/>
              <w:rPr>
                <w:rFonts w:ascii="Arial" w:hAnsi="Arial" w:cs="Arial"/>
                <w:bCs/>
                <w:sz w:val="8"/>
              </w:rPr>
            </w:pPr>
            <w:r>
              <w:rPr>
                <w:rFonts w:ascii="Arial" w:hAnsi="Arial" w:cs="Arial"/>
                <w:bCs/>
              </w:rPr>
              <w:t>)</w:t>
            </w:r>
          </w:p>
        </w:tc>
        <w:tc>
          <w:tcPr>
            <w:tcW w:w="41" w:type="pct"/>
            <w:vAlign w:val="bottom"/>
            <w:hideMark/>
          </w:tcPr>
          <w:p w14:paraId="377BF853"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29F25A5A"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5" w:type="pct"/>
            <w:vAlign w:val="bottom"/>
            <w:hideMark/>
          </w:tcPr>
          <w:p w14:paraId="5180EC23" w14:textId="77777777" w:rsidR="00C01196" w:rsidRDefault="00C01196">
            <w:pPr>
              <w:keepNext/>
              <w:keepLines/>
              <w:spacing w:line="256" w:lineRule="auto"/>
              <w:jc w:val="right"/>
              <w:rPr>
                <w:rFonts w:ascii="Arial" w:hAnsi="Arial" w:cs="Arial"/>
              </w:rPr>
            </w:pPr>
            <w:r>
              <w:rPr>
                <w:rFonts w:ascii="Arial" w:hAnsi="Arial" w:cs="Arial"/>
                <w:bCs/>
              </w:rPr>
              <w:t>(1,374</w:t>
            </w:r>
          </w:p>
        </w:tc>
        <w:tc>
          <w:tcPr>
            <w:tcW w:w="77" w:type="pct"/>
            <w:noWrap/>
            <w:vAlign w:val="bottom"/>
            <w:hideMark/>
          </w:tcPr>
          <w:p w14:paraId="59EFD274" w14:textId="77777777" w:rsidR="00C01196" w:rsidRDefault="00C01196">
            <w:pPr>
              <w:keepNext/>
              <w:keepLines/>
              <w:spacing w:line="256" w:lineRule="auto"/>
              <w:rPr>
                <w:rFonts w:ascii="Arial" w:hAnsi="Arial" w:cs="Arial"/>
                <w:sz w:val="8"/>
              </w:rPr>
            </w:pPr>
            <w:r>
              <w:rPr>
                <w:rFonts w:ascii="Arial" w:hAnsi="Arial" w:cs="Arial"/>
                <w:bCs/>
              </w:rPr>
              <w:t>)</w:t>
            </w:r>
          </w:p>
        </w:tc>
      </w:tr>
      <w:tr w:rsidR="00C01196" w14:paraId="27BB2BAE" w14:textId="77777777" w:rsidTr="00C01196">
        <w:trPr>
          <w:jc w:val="center"/>
        </w:trPr>
        <w:tc>
          <w:tcPr>
            <w:tcW w:w="3054" w:type="pct"/>
            <w:hideMark/>
          </w:tcPr>
          <w:p w14:paraId="4F4DB16D" w14:textId="77777777" w:rsidR="00C01196" w:rsidRDefault="00C01196">
            <w:pPr>
              <w:pStyle w:val="NormalWeb"/>
              <w:keepNext/>
              <w:keepLines/>
              <w:spacing w:line="256" w:lineRule="auto"/>
              <w:ind w:left="240" w:hanging="240"/>
              <w:rPr>
                <w:rFonts w:cs="Arial"/>
                <w:sz w:val="20"/>
                <w:szCs w:val="20"/>
              </w:rPr>
            </w:pPr>
            <w:r>
              <w:rPr>
                <w:rFonts w:cs="Arial"/>
                <w:sz w:val="20"/>
                <w:szCs w:val="20"/>
              </w:rPr>
              <w:t>Cumulative effect of accounting changes</w:t>
            </w:r>
          </w:p>
        </w:tc>
        <w:tc>
          <w:tcPr>
            <w:tcW w:w="32" w:type="pct"/>
            <w:vAlign w:val="bottom"/>
          </w:tcPr>
          <w:p w14:paraId="729C8CB1" w14:textId="77777777" w:rsidR="00C01196" w:rsidRDefault="00C01196">
            <w:pPr>
              <w:pStyle w:val="la2"/>
              <w:keepNext/>
              <w:keepLines/>
              <w:rPr>
                <w:rFonts w:ascii="Arial" w:hAnsi="Arial" w:cs="Arial"/>
                <w:sz w:val="15"/>
                <w:szCs w:val="15"/>
              </w:rPr>
            </w:pPr>
          </w:p>
        </w:tc>
        <w:tc>
          <w:tcPr>
            <w:tcW w:w="61" w:type="pct"/>
            <w:vAlign w:val="bottom"/>
          </w:tcPr>
          <w:p w14:paraId="7ACE6A4B" w14:textId="77777777" w:rsidR="00C01196" w:rsidRDefault="00C01196">
            <w:pPr>
              <w:keepNext/>
              <w:keepLines/>
              <w:spacing w:line="256" w:lineRule="auto"/>
              <w:rPr>
                <w:rFonts w:ascii="Arial" w:hAnsi="Arial" w:cs="Arial"/>
                <w:b/>
              </w:rPr>
            </w:pPr>
          </w:p>
        </w:tc>
        <w:tc>
          <w:tcPr>
            <w:tcW w:w="454" w:type="pct"/>
            <w:vAlign w:val="bottom"/>
            <w:hideMark/>
          </w:tcPr>
          <w:p w14:paraId="5BD0B329" w14:textId="77777777" w:rsidR="00C01196" w:rsidRDefault="00C01196">
            <w:pPr>
              <w:keepNext/>
              <w:keepLines/>
              <w:spacing w:line="256" w:lineRule="auto"/>
              <w:jc w:val="right"/>
              <w:rPr>
                <w:rFonts w:ascii="Arial" w:hAnsi="Arial" w:cs="Arial"/>
                <w:b/>
              </w:rPr>
            </w:pPr>
            <w:r>
              <w:rPr>
                <w:rFonts w:ascii="Arial" w:hAnsi="Arial" w:cs="Arial"/>
                <w:b/>
              </w:rPr>
              <w:t>0</w:t>
            </w:r>
          </w:p>
        </w:tc>
        <w:tc>
          <w:tcPr>
            <w:tcW w:w="67" w:type="pct"/>
            <w:noWrap/>
            <w:vAlign w:val="bottom"/>
          </w:tcPr>
          <w:p w14:paraId="707605BB" w14:textId="77777777" w:rsidR="00C01196" w:rsidRDefault="00C01196">
            <w:pPr>
              <w:keepNext/>
              <w:keepLines/>
              <w:spacing w:line="256" w:lineRule="auto"/>
              <w:rPr>
                <w:rFonts w:ascii="Arial" w:hAnsi="Arial" w:cs="Arial"/>
                <w:b/>
              </w:rPr>
            </w:pPr>
          </w:p>
        </w:tc>
        <w:tc>
          <w:tcPr>
            <w:tcW w:w="34" w:type="pct"/>
            <w:vAlign w:val="bottom"/>
          </w:tcPr>
          <w:p w14:paraId="7AC6CEF7" w14:textId="77777777" w:rsidR="00C01196" w:rsidRDefault="00C01196">
            <w:pPr>
              <w:pStyle w:val="la2"/>
              <w:keepNext/>
              <w:keepLines/>
              <w:rPr>
                <w:rFonts w:ascii="Arial" w:hAnsi="Arial" w:cs="Arial"/>
                <w:sz w:val="15"/>
                <w:szCs w:val="15"/>
              </w:rPr>
            </w:pPr>
          </w:p>
        </w:tc>
        <w:tc>
          <w:tcPr>
            <w:tcW w:w="83" w:type="pct"/>
            <w:vAlign w:val="bottom"/>
          </w:tcPr>
          <w:p w14:paraId="37FED9A2" w14:textId="77777777" w:rsidR="00C01196" w:rsidRDefault="00C01196">
            <w:pPr>
              <w:keepNext/>
              <w:keepLines/>
              <w:spacing w:line="256" w:lineRule="auto"/>
              <w:jc w:val="right"/>
              <w:rPr>
                <w:rFonts w:ascii="Arial" w:hAnsi="Arial" w:cs="Arial"/>
              </w:rPr>
            </w:pPr>
          </w:p>
        </w:tc>
        <w:tc>
          <w:tcPr>
            <w:tcW w:w="473" w:type="pct"/>
            <w:vAlign w:val="bottom"/>
            <w:hideMark/>
          </w:tcPr>
          <w:p w14:paraId="46EFF817" w14:textId="77777777" w:rsidR="00C01196" w:rsidRDefault="00C01196">
            <w:pPr>
              <w:keepNext/>
              <w:keepLines/>
              <w:spacing w:line="256" w:lineRule="auto"/>
              <w:jc w:val="right"/>
              <w:rPr>
                <w:rFonts w:ascii="Arial" w:hAnsi="Arial" w:cs="Arial"/>
                <w:bCs/>
              </w:rPr>
            </w:pPr>
            <w:r>
              <w:rPr>
                <w:rFonts w:ascii="Arial" w:hAnsi="Arial" w:cs="Arial"/>
                <w:bCs/>
              </w:rPr>
              <w:t>0</w:t>
            </w:r>
          </w:p>
        </w:tc>
        <w:tc>
          <w:tcPr>
            <w:tcW w:w="67" w:type="pct"/>
            <w:noWrap/>
            <w:vAlign w:val="bottom"/>
          </w:tcPr>
          <w:p w14:paraId="7F0D54D5" w14:textId="77777777" w:rsidR="00C01196" w:rsidRDefault="00C01196">
            <w:pPr>
              <w:keepNext/>
              <w:keepLines/>
              <w:spacing w:line="256" w:lineRule="auto"/>
              <w:rPr>
                <w:rFonts w:ascii="Arial" w:hAnsi="Arial" w:cs="Arial"/>
                <w:bCs/>
              </w:rPr>
            </w:pPr>
          </w:p>
        </w:tc>
        <w:tc>
          <w:tcPr>
            <w:tcW w:w="41" w:type="pct"/>
            <w:vAlign w:val="bottom"/>
          </w:tcPr>
          <w:p w14:paraId="3D7C5E59" w14:textId="77777777" w:rsidR="00C01196" w:rsidRDefault="00C01196">
            <w:pPr>
              <w:pStyle w:val="la2"/>
              <w:keepNext/>
              <w:keepLines/>
              <w:rPr>
                <w:rFonts w:ascii="Arial" w:hAnsi="Arial" w:cs="Arial"/>
                <w:bCs/>
                <w:sz w:val="15"/>
                <w:szCs w:val="15"/>
              </w:rPr>
            </w:pPr>
          </w:p>
        </w:tc>
        <w:tc>
          <w:tcPr>
            <w:tcW w:w="82" w:type="pct"/>
            <w:vAlign w:val="bottom"/>
          </w:tcPr>
          <w:p w14:paraId="673C569E" w14:textId="77777777" w:rsidR="00C01196" w:rsidRDefault="00C01196">
            <w:pPr>
              <w:keepNext/>
              <w:keepLines/>
              <w:spacing w:line="256" w:lineRule="auto"/>
              <w:jc w:val="right"/>
              <w:rPr>
                <w:rFonts w:ascii="Arial" w:hAnsi="Arial" w:cs="Arial"/>
              </w:rPr>
            </w:pPr>
          </w:p>
        </w:tc>
        <w:tc>
          <w:tcPr>
            <w:tcW w:w="475" w:type="pct"/>
            <w:vAlign w:val="bottom"/>
            <w:hideMark/>
          </w:tcPr>
          <w:p w14:paraId="10D3E6E2" w14:textId="77777777" w:rsidR="00C01196" w:rsidRDefault="00C01196">
            <w:pPr>
              <w:keepNext/>
              <w:keepLines/>
              <w:spacing w:line="256" w:lineRule="auto"/>
              <w:jc w:val="right"/>
              <w:rPr>
                <w:rFonts w:ascii="Arial" w:hAnsi="Arial" w:cs="Arial"/>
                <w:bCs/>
              </w:rPr>
            </w:pPr>
            <w:r>
              <w:rPr>
                <w:rFonts w:ascii="Arial" w:hAnsi="Arial" w:cs="Arial"/>
                <w:bCs/>
              </w:rPr>
              <w:t>10</w:t>
            </w:r>
          </w:p>
        </w:tc>
        <w:tc>
          <w:tcPr>
            <w:tcW w:w="77" w:type="pct"/>
            <w:noWrap/>
            <w:vAlign w:val="bottom"/>
          </w:tcPr>
          <w:p w14:paraId="2C4D2CC4" w14:textId="77777777" w:rsidR="00C01196" w:rsidRDefault="00C01196">
            <w:pPr>
              <w:keepNext/>
              <w:keepLines/>
              <w:spacing w:line="256" w:lineRule="auto"/>
              <w:rPr>
                <w:rFonts w:ascii="Arial" w:hAnsi="Arial" w:cs="Arial"/>
                <w:bCs/>
              </w:rPr>
            </w:pPr>
          </w:p>
        </w:tc>
      </w:tr>
      <w:tr w:rsidR="00C01196" w14:paraId="50C82A97" w14:textId="77777777" w:rsidTr="00C01196">
        <w:trPr>
          <w:jc w:val="center"/>
        </w:trPr>
        <w:tc>
          <w:tcPr>
            <w:tcW w:w="3601" w:type="pct"/>
            <w:gridSpan w:val="4"/>
            <w:tcBorders>
              <w:top w:val="nil"/>
              <w:left w:val="nil"/>
              <w:bottom w:val="single" w:sz="4" w:space="0" w:color="auto"/>
              <w:right w:val="nil"/>
            </w:tcBorders>
            <w:vAlign w:val="bottom"/>
            <w:hideMark/>
          </w:tcPr>
          <w:p w14:paraId="528768D5"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67" w:type="pct"/>
            <w:vAlign w:val="bottom"/>
          </w:tcPr>
          <w:p w14:paraId="2FCD9D2E" w14:textId="77777777" w:rsidR="00C01196" w:rsidRDefault="00C01196">
            <w:pPr>
              <w:keepNext/>
              <w:keepLines/>
              <w:spacing w:line="80" w:lineRule="exact"/>
              <w:rPr>
                <w:rFonts w:ascii="Arial" w:hAnsi="Arial" w:cs="Arial"/>
                <w:sz w:val="8"/>
                <w:szCs w:val="8"/>
              </w:rPr>
            </w:pPr>
          </w:p>
        </w:tc>
        <w:tc>
          <w:tcPr>
            <w:tcW w:w="34" w:type="pct"/>
            <w:vAlign w:val="bottom"/>
            <w:hideMark/>
          </w:tcPr>
          <w:p w14:paraId="7E13B377" w14:textId="77777777" w:rsidR="00C01196" w:rsidRDefault="00C01196">
            <w:pPr>
              <w:pStyle w:val="la2"/>
              <w:keepNext/>
              <w:keepLines/>
              <w:spacing w:line="80" w:lineRule="exact"/>
              <w:rPr>
                <w:rFonts w:ascii="Arial" w:hAnsi="Arial" w:cs="Arial"/>
              </w:rPr>
            </w:pPr>
            <w:r>
              <w:rPr>
                <w:rFonts w:ascii="Arial" w:hAnsi="Arial" w:cs="Arial"/>
              </w:rPr>
              <w:t> </w:t>
            </w:r>
          </w:p>
        </w:tc>
        <w:tc>
          <w:tcPr>
            <w:tcW w:w="83" w:type="pct"/>
            <w:tcBorders>
              <w:top w:val="nil"/>
              <w:left w:val="nil"/>
              <w:bottom w:val="single" w:sz="4" w:space="0" w:color="auto"/>
              <w:right w:val="nil"/>
            </w:tcBorders>
            <w:vAlign w:val="bottom"/>
          </w:tcPr>
          <w:p w14:paraId="54D8E08E" w14:textId="77777777" w:rsidR="00C01196" w:rsidRDefault="00C01196">
            <w:pPr>
              <w:pStyle w:val="rrdsinglerule"/>
              <w:keepNext/>
              <w:keepLines/>
              <w:pBdr>
                <w:top w:val="none" w:sz="0" w:space="0" w:color="auto"/>
              </w:pBdr>
              <w:spacing w:before="0" w:line="80" w:lineRule="exact"/>
              <w:rPr>
                <w:rFonts w:cs="Arial"/>
              </w:rPr>
            </w:pPr>
          </w:p>
        </w:tc>
        <w:tc>
          <w:tcPr>
            <w:tcW w:w="473" w:type="pct"/>
            <w:tcBorders>
              <w:top w:val="nil"/>
              <w:left w:val="nil"/>
              <w:bottom w:val="single" w:sz="4" w:space="0" w:color="auto"/>
              <w:right w:val="nil"/>
            </w:tcBorders>
            <w:vAlign w:val="bottom"/>
            <w:hideMark/>
          </w:tcPr>
          <w:p w14:paraId="1F2B7909" w14:textId="77777777" w:rsidR="00C01196" w:rsidRDefault="00C01196">
            <w:pPr>
              <w:pStyle w:val="rrdsinglerule"/>
              <w:keepNext/>
              <w:keepLines/>
              <w:pBdr>
                <w:top w:val="none" w:sz="0" w:space="0" w:color="auto"/>
              </w:pBdr>
              <w:spacing w:before="0" w:line="80" w:lineRule="exact"/>
              <w:rPr>
                <w:rFonts w:cs="Arial"/>
                <w:bCs/>
              </w:rPr>
            </w:pPr>
            <w:r>
              <w:rPr>
                <w:rFonts w:cs="Arial"/>
                <w:bCs/>
              </w:rPr>
              <w:t> </w:t>
            </w:r>
          </w:p>
        </w:tc>
        <w:tc>
          <w:tcPr>
            <w:tcW w:w="67" w:type="pct"/>
            <w:vAlign w:val="bottom"/>
          </w:tcPr>
          <w:p w14:paraId="61CF12C1" w14:textId="77777777" w:rsidR="00C01196" w:rsidRDefault="00C01196">
            <w:pPr>
              <w:keepNext/>
              <w:keepLines/>
              <w:spacing w:line="80" w:lineRule="exact"/>
              <w:rPr>
                <w:rFonts w:ascii="Arial" w:hAnsi="Arial" w:cs="Arial"/>
                <w:bCs/>
                <w:sz w:val="8"/>
                <w:szCs w:val="8"/>
              </w:rPr>
            </w:pPr>
          </w:p>
        </w:tc>
        <w:tc>
          <w:tcPr>
            <w:tcW w:w="41" w:type="pct"/>
            <w:vAlign w:val="bottom"/>
            <w:hideMark/>
          </w:tcPr>
          <w:p w14:paraId="600F50B3" w14:textId="77777777" w:rsidR="00C01196" w:rsidRDefault="00C01196">
            <w:pPr>
              <w:pStyle w:val="la2"/>
              <w:keepNext/>
              <w:keepLines/>
              <w:spacing w:line="80" w:lineRule="exact"/>
              <w:rPr>
                <w:rFonts w:ascii="Arial" w:hAnsi="Arial" w:cs="Arial"/>
                <w:bCs/>
              </w:rPr>
            </w:pPr>
            <w:r>
              <w:rPr>
                <w:rFonts w:ascii="Arial" w:hAnsi="Arial" w:cs="Arial"/>
                <w:bCs/>
              </w:rPr>
              <w:t> </w:t>
            </w:r>
          </w:p>
        </w:tc>
        <w:tc>
          <w:tcPr>
            <w:tcW w:w="82" w:type="pct"/>
            <w:tcBorders>
              <w:top w:val="nil"/>
              <w:left w:val="nil"/>
              <w:bottom w:val="single" w:sz="4" w:space="0" w:color="auto"/>
              <w:right w:val="nil"/>
            </w:tcBorders>
            <w:vAlign w:val="bottom"/>
            <w:hideMark/>
          </w:tcPr>
          <w:p w14:paraId="4697D405"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475" w:type="pct"/>
            <w:tcBorders>
              <w:top w:val="nil"/>
              <w:left w:val="nil"/>
              <w:bottom w:val="single" w:sz="4" w:space="0" w:color="auto"/>
              <w:right w:val="nil"/>
            </w:tcBorders>
            <w:vAlign w:val="bottom"/>
          </w:tcPr>
          <w:p w14:paraId="49AD9A5C" w14:textId="77777777" w:rsidR="00C01196" w:rsidRDefault="00C01196">
            <w:pPr>
              <w:pStyle w:val="rrdsinglerule"/>
              <w:keepNext/>
              <w:keepLines/>
              <w:pBdr>
                <w:top w:val="none" w:sz="0" w:space="0" w:color="auto"/>
              </w:pBdr>
              <w:spacing w:before="0" w:line="80" w:lineRule="exact"/>
              <w:rPr>
                <w:rFonts w:cs="Arial"/>
              </w:rPr>
            </w:pPr>
          </w:p>
        </w:tc>
        <w:tc>
          <w:tcPr>
            <w:tcW w:w="77" w:type="pct"/>
            <w:vAlign w:val="bottom"/>
          </w:tcPr>
          <w:p w14:paraId="24078D65" w14:textId="77777777" w:rsidR="00C01196" w:rsidRDefault="00C01196">
            <w:pPr>
              <w:keepNext/>
              <w:keepLines/>
              <w:spacing w:line="80" w:lineRule="exact"/>
              <w:rPr>
                <w:rFonts w:ascii="Arial" w:hAnsi="Arial" w:cs="Arial"/>
                <w:sz w:val="8"/>
                <w:szCs w:val="8"/>
              </w:rPr>
            </w:pPr>
          </w:p>
        </w:tc>
      </w:tr>
      <w:tr w:rsidR="00C01196" w14:paraId="4EDFDB9F" w14:textId="77777777" w:rsidTr="00C01196">
        <w:trPr>
          <w:jc w:val="center"/>
        </w:trPr>
        <w:tc>
          <w:tcPr>
            <w:tcW w:w="3601" w:type="pct"/>
            <w:gridSpan w:val="4"/>
            <w:tcBorders>
              <w:top w:val="single" w:sz="4" w:space="0" w:color="auto"/>
              <w:left w:val="nil"/>
              <w:bottom w:val="nil"/>
              <w:right w:val="nil"/>
            </w:tcBorders>
            <w:vAlign w:val="bottom"/>
          </w:tcPr>
          <w:p w14:paraId="2A16C6F6" w14:textId="77777777" w:rsidR="00C01196" w:rsidRDefault="00C01196">
            <w:pPr>
              <w:pStyle w:val="rrdsinglerule"/>
              <w:keepNext/>
              <w:keepLines/>
              <w:pBdr>
                <w:top w:val="none" w:sz="0" w:space="0" w:color="auto"/>
              </w:pBdr>
              <w:spacing w:before="0" w:line="80" w:lineRule="exact"/>
              <w:rPr>
                <w:rFonts w:cs="Arial"/>
              </w:rPr>
            </w:pPr>
          </w:p>
        </w:tc>
        <w:tc>
          <w:tcPr>
            <w:tcW w:w="67" w:type="pct"/>
            <w:vAlign w:val="bottom"/>
          </w:tcPr>
          <w:p w14:paraId="46DB989E" w14:textId="77777777" w:rsidR="00C01196" w:rsidRDefault="00C01196">
            <w:pPr>
              <w:keepNext/>
              <w:keepLines/>
              <w:spacing w:line="80" w:lineRule="exact"/>
              <w:rPr>
                <w:rFonts w:ascii="Arial" w:hAnsi="Arial" w:cs="Arial"/>
                <w:sz w:val="8"/>
                <w:szCs w:val="8"/>
              </w:rPr>
            </w:pPr>
          </w:p>
        </w:tc>
        <w:tc>
          <w:tcPr>
            <w:tcW w:w="34" w:type="pct"/>
            <w:vAlign w:val="bottom"/>
          </w:tcPr>
          <w:p w14:paraId="717AC9A6" w14:textId="77777777" w:rsidR="00C01196" w:rsidRDefault="00C01196">
            <w:pPr>
              <w:pStyle w:val="la2"/>
              <w:keepNext/>
              <w:keepLines/>
              <w:spacing w:line="80" w:lineRule="exact"/>
              <w:rPr>
                <w:rFonts w:ascii="Arial" w:hAnsi="Arial" w:cs="Arial"/>
              </w:rPr>
            </w:pPr>
          </w:p>
        </w:tc>
        <w:tc>
          <w:tcPr>
            <w:tcW w:w="83" w:type="pct"/>
            <w:vAlign w:val="bottom"/>
          </w:tcPr>
          <w:p w14:paraId="0E96E6DC" w14:textId="77777777" w:rsidR="00C01196" w:rsidRDefault="00C01196">
            <w:pPr>
              <w:pStyle w:val="rrdsinglerule"/>
              <w:keepNext/>
              <w:keepLines/>
              <w:pBdr>
                <w:top w:val="none" w:sz="0" w:space="0" w:color="auto"/>
              </w:pBdr>
              <w:spacing w:before="0" w:line="80" w:lineRule="exact"/>
              <w:rPr>
                <w:rFonts w:cs="Arial"/>
              </w:rPr>
            </w:pPr>
          </w:p>
        </w:tc>
        <w:tc>
          <w:tcPr>
            <w:tcW w:w="473" w:type="pct"/>
            <w:vAlign w:val="bottom"/>
          </w:tcPr>
          <w:p w14:paraId="4E233BA5" w14:textId="77777777" w:rsidR="00C01196" w:rsidRDefault="00C01196">
            <w:pPr>
              <w:pStyle w:val="rrdsinglerule"/>
              <w:keepNext/>
              <w:keepLines/>
              <w:pBdr>
                <w:top w:val="none" w:sz="0" w:space="0" w:color="auto"/>
              </w:pBdr>
              <w:spacing w:before="0" w:line="80" w:lineRule="exact"/>
              <w:rPr>
                <w:rFonts w:cs="Arial"/>
                <w:bCs/>
              </w:rPr>
            </w:pPr>
          </w:p>
        </w:tc>
        <w:tc>
          <w:tcPr>
            <w:tcW w:w="67" w:type="pct"/>
            <w:vAlign w:val="bottom"/>
          </w:tcPr>
          <w:p w14:paraId="38B40BD9" w14:textId="77777777" w:rsidR="00C01196" w:rsidRDefault="00C01196">
            <w:pPr>
              <w:keepNext/>
              <w:keepLines/>
              <w:spacing w:line="80" w:lineRule="exact"/>
              <w:rPr>
                <w:rFonts w:ascii="Arial" w:hAnsi="Arial" w:cs="Arial"/>
                <w:bCs/>
                <w:sz w:val="8"/>
                <w:szCs w:val="8"/>
              </w:rPr>
            </w:pPr>
          </w:p>
        </w:tc>
        <w:tc>
          <w:tcPr>
            <w:tcW w:w="41" w:type="pct"/>
            <w:vAlign w:val="bottom"/>
          </w:tcPr>
          <w:p w14:paraId="6E3754AD" w14:textId="77777777" w:rsidR="00C01196" w:rsidRDefault="00C01196">
            <w:pPr>
              <w:pStyle w:val="la2"/>
              <w:keepNext/>
              <w:keepLines/>
              <w:spacing w:line="80" w:lineRule="exact"/>
              <w:rPr>
                <w:rFonts w:ascii="Arial" w:hAnsi="Arial" w:cs="Arial"/>
                <w:bCs/>
              </w:rPr>
            </w:pPr>
          </w:p>
        </w:tc>
        <w:tc>
          <w:tcPr>
            <w:tcW w:w="82" w:type="pct"/>
            <w:vAlign w:val="bottom"/>
          </w:tcPr>
          <w:p w14:paraId="5BB870AD" w14:textId="77777777" w:rsidR="00C01196" w:rsidRDefault="00C01196">
            <w:pPr>
              <w:pStyle w:val="rrdsinglerule"/>
              <w:keepNext/>
              <w:keepLines/>
              <w:pBdr>
                <w:top w:val="none" w:sz="0" w:space="0" w:color="auto"/>
              </w:pBdr>
              <w:spacing w:before="0" w:line="80" w:lineRule="exact"/>
              <w:rPr>
                <w:rFonts w:cs="Arial"/>
              </w:rPr>
            </w:pPr>
          </w:p>
        </w:tc>
        <w:tc>
          <w:tcPr>
            <w:tcW w:w="475" w:type="pct"/>
            <w:vAlign w:val="bottom"/>
          </w:tcPr>
          <w:p w14:paraId="4DC77231" w14:textId="77777777" w:rsidR="00C01196" w:rsidRDefault="00C01196">
            <w:pPr>
              <w:pStyle w:val="rrdsinglerule"/>
              <w:keepNext/>
              <w:keepLines/>
              <w:pBdr>
                <w:top w:val="none" w:sz="0" w:space="0" w:color="auto"/>
              </w:pBdr>
              <w:spacing w:before="0" w:line="80" w:lineRule="exact"/>
              <w:rPr>
                <w:rFonts w:cs="Arial"/>
              </w:rPr>
            </w:pPr>
          </w:p>
        </w:tc>
        <w:tc>
          <w:tcPr>
            <w:tcW w:w="77" w:type="pct"/>
            <w:vAlign w:val="bottom"/>
          </w:tcPr>
          <w:p w14:paraId="7774975E" w14:textId="77777777" w:rsidR="00C01196" w:rsidRDefault="00C01196">
            <w:pPr>
              <w:keepNext/>
              <w:keepLines/>
              <w:spacing w:line="80" w:lineRule="exact"/>
              <w:rPr>
                <w:rFonts w:ascii="Arial" w:hAnsi="Arial" w:cs="Arial"/>
                <w:sz w:val="8"/>
                <w:szCs w:val="8"/>
              </w:rPr>
            </w:pPr>
          </w:p>
        </w:tc>
      </w:tr>
      <w:tr w:rsidR="00C01196" w14:paraId="7368A9B7" w14:textId="77777777" w:rsidTr="00C01196">
        <w:trPr>
          <w:jc w:val="center"/>
        </w:trPr>
        <w:tc>
          <w:tcPr>
            <w:tcW w:w="3054" w:type="pct"/>
            <w:hideMark/>
          </w:tcPr>
          <w:p w14:paraId="7CF940F1" w14:textId="77777777" w:rsidR="00C01196" w:rsidRDefault="00C01196">
            <w:pPr>
              <w:pStyle w:val="NormalWeb"/>
              <w:keepNext/>
              <w:keepLines/>
              <w:spacing w:line="256" w:lineRule="auto"/>
              <w:ind w:left="480" w:hanging="240"/>
              <w:rPr>
                <w:rFonts w:cs="Arial"/>
                <w:sz w:val="8"/>
              </w:rPr>
            </w:pPr>
            <w:r>
              <w:rPr>
                <w:rFonts w:cs="Arial"/>
                <w:sz w:val="20"/>
                <w:szCs w:val="20"/>
              </w:rPr>
              <w:t>Balance, end of period</w:t>
            </w:r>
          </w:p>
        </w:tc>
        <w:tc>
          <w:tcPr>
            <w:tcW w:w="32" w:type="pct"/>
            <w:vAlign w:val="bottom"/>
            <w:hideMark/>
          </w:tcPr>
          <w:p w14:paraId="013D6A1F"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2C1CD173" w14:textId="77777777" w:rsidR="00C01196" w:rsidRDefault="00C01196">
            <w:pPr>
              <w:keepNext/>
              <w:keepLines/>
              <w:spacing w:line="256" w:lineRule="auto"/>
              <w:rPr>
                <w:rFonts w:ascii="Arial" w:hAnsi="Arial" w:cs="Arial"/>
                <w:sz w:val="8"/>
              </w:rPr>
            </w:pPr>
            <w:r>
              <w:rPr>
                <w:rFonts w:ascii="Arial" w:hAnsi="Arial" w:cs="Arial"/>
                <w:b/>
                <w:bCs/>
              </w:rPr>
              <w:t> </w:t>
            </w:r>
          </w:p>
        </w:tc>
        <w:tc>
          <w:tcPr>
            <w:tcW w:w="454" w:type="pct"/>
            <w:vAlign w:val="bottom"/>
            <w:hideMark/>
          </w:tcPr>
          <w:p w14:paraId="689BE65E" w14:textId="77777777" w:rsidR="00C01196" w:rsidRDefault="00C01196">
            <w:pPr>
              <w:keepNext/>
              <w:keepLines/>
              <w:spacing w:line="256" w:lineRule="auto"/>
              <w:jc w:val="right"/>
              <w:rPr>
                <w:rFonts w:ascii="Arial" w:hAnsi="Arial" w:cs="Arial"/>
              </w:rPr>
            </w:pPr>
            <w:r>
              <w:rPr>
                <w:rFonts w:ascii="Arial" w:hAnsi="Arial" w:cs="Arial"/>
                <w:b/>
              </w:rPr>
              <w:t>(6,343</w:t>
            </w:r>
          </w:p>
        </w:tc>
        <w:tc>
          <w:tcPr>
            <w:tcW w:w="67" w:type="pct"/>
            <w:noWrap/>
            <w:vAlign w:val="bottom"/>
            <w:hideMark/>
          </w:tcPr>
          <w:p w14:paraId="3FE19554" w14:textId="77777777" w:rsidR="00C01196" w:rsidRDefault="00C01196">
            <w:pPr>
              <w:keepNext/>
              <w:keepLines/>
              <w:spacing w:line="256" w:lineRule="auto"/>
              <w:rPr>
                <w:rFonts w:ascii="Arial" w:hAnsi="Arial" w:cs="Arial"/>
                <w:sz w:val="8"/>
              </w:rPr>
            </w:pPr>
            <w:r>
              <w:rPr>
                <w:rFonts w:ascii="Arial" w:hAnsi="Arial" w:cs="Arial"/>
                <w:b/>
                <w:bCs/>
              </w:rPr>
              <w:t>)</w:t>
            </w:r>
          </w:p>
        </w:tc>
        <w:tc>
          <w:tcPr>
            <w:tcW w:w="34" w:type="pct"/>
            <w:vAlign w:val="bottom"/>
            <w:hideMark/>
          </w:tcPr>
          <w:p w14:paraId="4C2A8C56"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17568A66"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3" w:type="pct"/>
            <w:vAlign w:val="bottom"/>
            <w:hideMark/>
          </w:tcPr>
          <w:p w14:paraId="6E0825A5" w14:textId="77777777" w:rsidR="00C01196" w:rsidRDefault="00C01196">
            <w:pPr>
              <w:keepNext/>
              <w:keepLines/>
              <w:spacing w:line="256" w:lineRule="auto"/>
              <w:jc w:val="right"/>
              <w:rPr>
                <w:rFonts w:ascii="Arial" w:hAnsi="Arial" w:cs="Arial"/>
                <w:bCs/>
              </w:rPr>
            </w:pPr>
            <w:r>
              <w:rPr>
                <w:rFonts w:ascii="Arial" w:hAnsi="Arial" w:cs="Arial"/>
                <w:bCs/>
              </w:rPr>
              <w:t>(4,678</w:t>
            </w:r>
          </w:p>
        </w:tc>
        <w:tc>
          <w:tcPr>
            <w:tcW w:w="67" w:type="pct"/>
            <w:noWrap/>
            <w:vAlign w:val="bottom"/>
            <w:hideMark/>
          </w:tcPr>
          <w:p w14:paraId="49992CCB" w14:textId="77777777" w:rsidR="00C01196" w:rsidRDefault="00C01196">
            <w:pPr>
              <w:keepNext/>
              <w:keepLines/>
              <w:spacing w:line="256" w:lineRule="auto"/>
              <w:rPr>
                <w:rFonts w:ascii="Arial" w:hAnsi="Arial" w:cs="Arial"/>
                <w:bCs/>
                <w:sz w:val="8"/>
              </w:rPr>
            </w:pPr>
            <w:r>
              <w:rPr>
                <w:rFonts w:ascii="Arial" w:hAnsi="Arial" w:cs="Arial"/>
                <w:bCs/>
              </w:rPr>
              <w:t>)</w:t>
            </w:r>
          </w:p>
        </w:tc>
        <w:tc>
          <w:tcPr>
            <w:tcW w:w="41" w:type="pct"/>
            <w:vAlign w:val="bottom"/>
            <w:hideMark/>
          </w:tcPr>
          <w:p w14:paraId="14583959"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179CB765" w14:textId="77777777" w:rsidR="00C01196" w:rsidRDefault="00C01196">
            <w:pPr>
              <w:keepNext/>
              <w:keepLines/>
              <w:spacing w:line="256" w:lineRule="auto"/>
              <w:jc w:val="right"/>
              <w:rPr>
                <w:rFonts w:ascii="Arial" w:hAnsi="Arial" w:cs="Arial"/>
                <w:sz w:val="8"/>
              </w:rPr>
            </w:pPr>
            <w:r>
              <w:rPr>
                <w:rFonts w:ascii="Arial" w:hAnsi="Arial" w:cs="Arial"/>
              </w:rPr>
              <w:t> </w:t>
            </w:r>
          </w:p>
        </w:tc>
        <w:tc>
          <w:tcPr>
            <w:tcW w:w="475" w:type="pct"/>
            <w:vAlign w:val="bottom"/>
            <w:hideMark/>
          </w:tcPr>
          <w:p w14:paraId="723449AC" w14:textId="77777777" w:rsidR="00C01196" w:rsidRDefault="00C01196">
            <w:pPr>
              <w:keepNext/>
              <w:keepLines/>
              <w:spacing w:line="256" w:lineRule="auto"/>
              <w:jc w:val="right"/>
              <w:rPr>
                <w:rFonts w:ascii="Arial" w:hAnsi="Arial" w:cs="Arial"/>
              </w:rPr>
            </w:pPr>
            <w:r>
              <w:rPr>
                <w:rFonts w:ascii="Arial" w:hAnsi="Arial" w:cs="Arial"/>
                <w:bCs/>
              </w:rPr>
              <w:t>1,822</w:t>
            </w:r>
          </w:p>
        </w:tc>
        <w:tc>
          <w:tcPr>
            <w:tcW w:w="77" w:type="pct"/>
            <w:noWrap/>
            <w:vAlign w:val="bottom"/>
          </w:tcPr>
          <w:p w14:paraId="5AFB3D39" w14:textId="77777777" w:rsidR="00C01196" w:rsidRDefault="00C01196">
            <w:pPr>
              <w:keepNext/>
              <w:keepLines/>
              <w:spacing w:line="256" w:lineRule="auto"/>
              <w:rPr>
                <w:rFonts w:ascii="Arial" w:hAnsi="Arial" w:cs="Arial"/>
                <w:sz w:val="8"/>
              </w:rPr>
            </w:pPr>
          </w:p>
        </w:tc>
      </w:tr>
      <w:tr w:rsidR="00C01196" w14:paraId="5DDC4EAC" w14:textId="77777777" w:rsidTr="00C01196">
        <w:trPr>
          <w:jc w:val="center"/>
        </w:trPr>
        <w:tc>
          <w:tcPr>
            <w:tcW w:w="3601" w:type="pct"/>
            <w:gridSpan w:val="4"/>
            <w:tcBorders>
              <w:top w:val="nil"/>
              <w:left w:val="nil"/>
              <w:bottom w:val="single" w:sz="4" w:space="0" w:color="auto"/>
              <w:right w:val="nil"/>
            </w:tcBorders>
            <w:vAlign w:val="bottom"/>
            <w:hideMark/>
          </w:tcPr>
          <w:p w14:paraId="1143D4E8"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67" w:type="pct"/>
            <w:vAlign w:val="bottom"/>
          </w:tcPr>
          <w:p w14:paraId="724B92D5" w14:textId="77777777" w:rsidR="00C01196" w:rsidRDefault="00C01196">
            <w:pPr>
              <w:keepNext/>
              <w:keepLines/>
              <w:spacing w:line="80" w:lineRule="exact"/>
              <w:rPr>
                <w:rFonts w:ascii="Arial" w:hAnsi="Arial" w:cs="Arial"/>
                <w:sz w:val="8"/>
                <w:szCs w:val="8"/>
              </w:rPr>
            </w:pPr>
          </w:p>
        </w:tc>
        <w:tc>
          <w:tcPr>
            <w:tcW w:w="34" w:type="pct"/>
            <w:vAlign w:val="bottom"/>
            <w:hideMark/>
          </w:tcPr>
          <w:p w14:paraId="584CEB51" w14:textId="77777777" w:rsidR="00C01196" w:rsidRDefault="00C01196">
            <w:pPr>
              <w:pStyle w:val="la2"/>
              <w:keepNext/>
              <w:keepLines/>
              <w:spacing w:line="80" w:lineRule="exact"/>
              <w:rPr>
                <w:rFonts w:ascii="Arial" w:hAnsi="Arial" w:cs="Arial"/>
              </w:rPr>
            </w:pPr>
            <w:r>
              <w:rPr>
                <w:rFonts w:ascii="Arial" w:hAnsi="Arial" w:cs="Arial"/>
              </w:rPr>
              <w:t> </w:t>
            </w:r>
          </w:p>
        </w:tc>
        <w:tc>
          <w:tcPr>
            <w:tcW w:w="83" w:type="pct"/>
            <w:tcBorders>
              <w:top w:val="nil"/>
              <w:left w:val="nil"/>
              <w:bottom w:val="single" w:sz="4" w:space="0" w:color="auto"/>
              <w:right w:val="nil"/>
            </w:tcBorders>
            <w:vAlign w:val="bottom"/>
            <w:hideMark/>
          </w:tcPr>
          <w:p w14:paraId="19EC58AC"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473" w:type="pct"/>
            <w:tcBorders>
              <w:top w:val="nil"/>
              <w:left w:val="nil"/>
              <w:bottom w:val="single" w:sz="4" w:space="0" w:color="auto"/>
              <w:right w:val="nil"/>
            </w:tcBorders>
            <w:vAlign w:val="bottom"/>
            <w:hideMark/>
          </w:tcPr>
          <w:p w14:paraId="1B127496" w14:textId="77777777" w:rsidR="00C01196" w:rsidRDefault="00C01196">
            <w:pPr>
              <w:pStyle w:val="rrdsinglerule"/>
              <w:keepNext/>
              <w:keepLines/>
              <w:pBdr>
                <w:top w:val="none" w:sz="0" w:space="0" w:color="auto"/>
              </w:pBdr>
              <w:spacing w:before="0" w:line="80" w:lineRule="exact"/>
              <w:rPr>
                <w:rFonts w:cs="Arial"/>
                <w:bCs/>
              </w:rPr>
            </w:pPr>
            <w:r>
              <w:rPr>
                <w:rFonts w:cs="Arial"/>
                <w:bCs/>
              </w:rPr>
              <w:t> </w:t>
            </w:r>
          </w:p>
        </w:tc>
        <w:tc>
          <w:tcPr>
            <w:tcW w:w="67" w:type="pct"/>
            <w:vAlign w:val="bottom"/>
          </w:tcPr>
          <w:p w14:paraId="2E0F5784" w14:textId="77777777" w:rsidR="00C01196" w:rsidRDefault="00C01196">
            <w:pPr>
              <w:keepNext/>
              <w:keepLines/>
              <w:spacing w:line="80" w:lineRule="exact"/>
              <w:rPr>
                <w:rFonts w:ascii="Arial" w:hAnsi="Arial" w:cs="Arial"/>
                <w:bCs/>
                <w:sz w:val="8"/>
                <w:szCs w:val="8"/>
              </w:rPr>
            </w:pPr>
          </w:p>
        </w:tc>
        <w:tc>
          <w:tcPr>
            <w:tcW w:w="41" w:type="pct"/>
            <w:vAlign w:val="bottom"/>
            <w:hideMark/>
          </w:tcPr>
          <w:p w14:paraId="1D9D1F33" w14:textId="77777777" w:rsidR="00C01196" w:rsidRDefault="00C01196">
            <w:pPr>
              <w:pStyle w:val="la2"/>
              <w:keepNext/>
              <w:keepLines/>
              <w:spacing w:line="80" w:lineRule="exact"/>
              <w:rPr>
                <w:rFonts w:ascii="Arial" w:hAnsi="Arial" w:cs="Arial"/>
                <w:bCs/>
              </w:rPr>
            </w:pPr>
            <w:r>
              <w:rPr>
                <w:rFonts w:ascii="Arial" w:hAnsi="Arial" w:cs="Arial"/>
                <w:bCs/>
              </w:rPr>
              <w:t> </w:t>
            </w:r>
          </w:p>
        </w:tc>
        <w:tc>
          <w:tcPr>
            <w:tcW w:w="82" w:type="pct"/>
            <w:tcBorders>
              <w:top w:val="nil"/>
              <w:left w:val="nil"/>
              <w:bottom w:val="single" w:sz="4" w:space="0" w:color="auto"/>
              <w:right w:val="nil"/>
            </w:tcBorders>
            <w:vAlign w:val="bottom"/>
            <w:hideMark/>
          </w:tcPr>
          <w:p w14:paraId="2FC29C81" w14:textId="77777777" w:rsidR="00C01196" w:rsidRDefault="00C01196">
            <w:pPr>
              <w:pStyle w:val="rrdsinglerule"/>
              <w:keepNext/>
              <w:keepLines/>
              <w:pBdr>
                <w:top w:val="none" w:sz="0" w:space="0" w:color="auto"/>
              </w:pBdr>
              <w:spacing w:before="0" w:line="80" w:lineRule="exact"/>
              <w:rPr>
                <w:rFonts w:cs="Arial"/>
              </w:rPr>
            </w:pPr>
            <w:r>
              <w:rPr>
                <w:rFonts w:cs="Arial"/>
              </w:rPr>
              <w:t> </w:t>
            </w:r>
          </w:p>
        </w:tc>
        <w:tc>
          <w:tcPr>
            <w:tcW w:w="475" w:type="pct"/>
            <w:tcBorders>
              <w:top w:val="nil"/>
              <w:left w:val="nil"/>
              <w:bottom w:val="single" w:sz="4" w:space="0" w:color="auto"/>
              <w:right w:val="nil"/>
            </w:tcBorders>
            <w:vAlign w:val="bottom"/>
          </w:tcPr>
          <w:p w14:paraId="57FAC473" w14:textId="77777777" w:rsidR="00C01196" w:rsidRDefault="00C01196">
            <w:pPr>
              <w:pStyle w:val="rrdsinglerule"/>
              <w:keepNext/>
              <w:keepLines/>
              <w:pBdr>
                <w:top w:val="none" w:sz="0" w:space="0" w:color="auto"/>
              </w:pBdr>
              <w:spacing w:before="0" w:line="80" w:lineRule="exact"/>
              <w:rPr>
                <w:rFonts w:cs="Arial"/>
              </w:rPr>
            </w:pPr>
          </w:p>
        </w:tc>
        <w:tc>
          <w:tcPr>
            <w:tcW w:w="77" w:type="pct"/>
            <w:vAlign w:val="bottom"/>
          </w:tcPr>
          <w:p w14:paraId="4A4F4379" w14:textId="77777777" w:rsidR="00C01196" w:rsidRDefault="00C01196">
            <w:pPr>
              <w:keepNext/>
              <w:keepLines/>
              <w:spacing w:line="80" w:lineRule="exact"/>
              <w:rPr>
                <w:rFonts w:ascii="Arial" w:hAnsi="Arial" w:cs="Arial"/>
                <w:sz w:val="8"/>
                <w:szCs w:val="8"/>
              </w:rPr>
            </w:pPr>
          </w:p>
        </w:tc>
      </w:tr>
      <w:tr w:rsidR="00C01196" w14:paraId="7D1BB07A" w14:textId="77777777" w:rsidTr="00C01196">
        <w:trPr>
          <w:jc w:val="center"/>
        </w:trPr>
        <w:tc>
          <w:tcPr>
            <w:tcW w:w="3601" w:type="pct"/>
            <w:gridSpan w:val="4"/>
            <w:tcBorders>
              <w:top w:val="single" w:sz="4" w:space="0" w:color="auto"/>
              <w:left w:val="nil"/>
              <w:bottom w:val="nil"/>
              <w:right w:val="nil"/>
            </w:tcBorders>
            <w:vAlign w:val="bottom"/>
          </w:tcPr>
          <w:p w14:paraId="67C314E4" w14:textId="77777777" w:rsidR="00C01196" w:rsidRDefault="00C01196">
            <w:pPr>
              <w:pStyle w:val="rrdsinglerule"/>
              <w:keepNext/>
              <w:keepLines/>
              <w:pBdr>
                <w:top w:val="none" w:sz="0" w:space="0" w:color="auto"/>
              </w:pBdr>
              <w:spacing w:before="0" w:line="80" w:lineRule="exact"/>
              <w:rPr>
                <w:rFonts w:cs="Arial"/>
              </w:rPr>
            </w:pPr>
          </w:p>
        </w:tc>
        <w:tc>
          <w:tcPr>
            <w:tcW w:w="67" w:type="pct"/>
            <w:vAlign w:val="bottom"/>
          </w:tcPr>
          <w:p w14:paraId="42056B0F" w14:textId="77777777" w:rsidR="00C01196" w:rsidRDefault="00C01196">
            <w:pPr>
              <w:keepNext/>
              <w:keepLines/>
              <w:spacing w:line="80" w:lineRule="exact"/>
              <w:rPr>
                <w:rFonts w:ascii="Arial" w:hAnsi="Arial" w:cs="Arial"/>
                <w:sz w:val="8"/>
                <w:szCs w:val="8"/>
              </w:rPr>
            </w:pPr>
          </w:p>
        </w:tc>
        <w:tc>
          <w:tcPr>
            <w:tcW w:w="34" w:type="pct"/>
            <w:vAlign w:val="bottom"/>
          </w:tcPr>
          <w:p w14:paraId="64E8FE6E" w14:textId="77777777" w:rsidR="00C01196" w:rsidRDefault="00C01196">
            <w:pPr>
              <w:pStyle w:val="la2"/>
              <w:keepNext/>
              <w:keepLines/>
              <w:spacing w:line="80" w:lineRule="exact"/>
              <w:rPr>
                <w:rFonts w:ascii="Arial" w:hAnsi="Arial" w:cs="Arial"/>
              </w:rPr>
            </w:pPr>
          </w:p>
        </w:tc>
        <w:tc>
          <w:tcPr>
            <w:tcW w:w="83" w:type="pct"/>
            <w:vAlign w:val="bottom"/>
          </w:tcPr>
          <w:p w14:paraId="5975B5F3" w14:textId="77777777" w:rsidR="00C01196" w:rsidRDefault="00C01196">
            <w:pPr>
              <w:pStyle w:val="rrdsinglerule"/>
              <w:keepNext/>
              <w:keepLines/>
              <w:pBdr>
                <w:top w:val="none" w:sz="0" w:space="0" w:color="auto"/>
              </w:pBdr>
              <w:spacing w:before="0" w:line="80" w:lineRule="exact"/>
              <w:rPr>
                <w:rFonts w:cs="Arial"/>
              </w:rPr>
            </w:pPr>
          </w:p>
        </w:tc>
        <w:tc>
          <w:tcPr>
            <w:tcW w:w="473" w:type="pct"/>
            <w:vAlign w:val="bottom"/>
          </w:tcPr>
          <w:p w14:paraId="13D20C03" w14:textId="77777777" w:rsidR="00C01196" w:rsidRDefault="00C01196">
            <w:pPr>
              <w:pStyle w:val="rrdsinglerule"/>
              <w:keepNext/>
              <w:keepLines/>
              <w:pBdr>
                <w:top w:val="none" w:sz="0" w:space="0" w:color="auto"/>
              </w:pBdr>
              <w:spacing w:before="0" w:line="80" w:lineRule="exact"/>
              <w:rPr>
                <w:rFonts w:cs="Arial"/>
                <w:bCs/>
              </w:rPr>
            </w:pPr>
          </w:p>
        </w:tc>
        <w:tc>
          <w:tcPr>
            <w:tcW w:w="67" w:type="pct"/>
            <w:vAlign w:val="bottom"/>
          </w:tcPr>
          <w:p w14:paraId="7C2395AB" w14:textId="77777777" w:rsidR="00C01196" w:rsidRDefault="00C01196">
            <w:pPr>
              <w:keepNext/>
              <w:keepLines/>
              <w:spacing w:line="80" w:lineRule="exact"/>
              <w:rPr>
                <w:rFonts w:ascii="Arial" w:hAnsi="Arial" w:cs="Arial"/>
                <w:bCs/>
                <w:sz w:val="8"/>
                <w:szCs w:val="8"/>
              </w:rPr>
            </w:pPr>
          </w:p>
        </w:tc>
        <w:tc>
          <w:tcPr>
            <w:tcW w:w="41" w:type="pct"/>
            <w:vAlign w:val="bottom"/>
          </w:tcPr>
          <w:p w14:paraId="7C31C55E" w14:textId="77777777" w:rsidR="00C01196" w:rsidRDefault="00C01196">
            <w:pPr>
              <w:pStyle w:val="la2"/>
              <w:keepNext/>
              <w:keepLines/>
              <w:spacing w:line="80" w:lineRule="exact"/>
              <w:rPr>
                <w:rFonts w:ascii="Arial" w:hAnsi="Arial" w:cs="Arial"/>
                <w:bCs/>
              </w:rPr>
            </w:pPr>
          </w:p>
        </w:tc>
        <w:tc>
          <w:tcPr>
            <w:tcW w:w="82" w:type="pct"/>
            <w:vAlign w:val="bottom"/>
          </w:tcPr>
          <w:p w14:paraId="1C6D97EB" w14:textId="77777777" w:rsidR="00C01196" w:rsidRDefault="00C01196">
            <w:pPr>
              <w:pStyle w:val="rrdsinglerule"/>
              <w:keepNext/>
              <w:keepLines/>
              <w:pBdr>
                <w:top w:val="none" w:sz="0" w:space="0" w:color="auto"/>
              </w:pBdr>
              <w:spacing w:before="0" w:line="80" w:lineRule="exact"/>
              <w:rPr>
                <w:rFonts w:cs="Arial"/>
              </w:rPr>
            </w:pPr>
          </w:p>
        </w:tc>
        <w:tc>
          <w:tcPr>
            <w:tcW w:w="475" w:type="pct"/>
            <w:vAlign w:val="bottom"/>
          </w:tcPr>
          <w:p w14:paraId="3369D416" w14:textId="77777777" w:rsidR="00C01196" w:rsidRDefault="00C01196">
            <w:pPr>
              <w:pStyle w:val="rrdsinglerule"/>
              <w:keepNext/>
              <w:keepLines/>
              <w:pBdr>
                <w:top w:val="none" w:sz="0" w:space="0" w:color="auto"/>
              </w:pBdr>
              <w:spacing w:before="0" w:line="80" w:lineRule="exact"/>
              <w:rPr>
                <w:rFonts w:cs="Arial"/>
              </w:rPr>
            </w:pPr>
          </w:p>
        </w:tc>
        <w:tc>
          <w:tcPr>
            <w:tcW w:w="77" w:type="pct"/>
            <w:vAlign w:val="bottom"/>
          </w:tcPr>
          <w:p w14:paraId="7DFA0EEE" w14:textId="77777777" w:rsidR="00C01196" w:rsidRDefault="00C01196">
            <w:pPr>
              <w:keepNext/>
              <w:keepLines/>
              <w:spacing w:line="80" w:lineRule="exact"/>
              <w:rPr>
                <w:rFonts w:ascii="Arial" w:hAnsi="Arial" w:cs="Arial"/>
                <w:sz w:val="8"/>
                <w:szCs w:val="8"/>
              </w:rPr>
            </w:pPr>
          </w:p>
        </w:tc>
      </w:tr>
      <w:tr w:rsidR="00C01196" w14:paraId="3A41AD76" w14:textId="77777777" w:rsidTr="00C01196">
        <w:trPr>
          <w:jc w:val="center"/>
        </w:trPr>
        <w:tc>
          <w:tcPr>
            <w:tcW w:w="3054" w:type="pct"/>
            <w:hideMark/>
          </w:tcPr>
          <w:p w14:paraId="2A4E2771" w14:textId="77777777" w:rsidR="00C01196" w:rsidRDefault="00C01196">
            <w:pPr>
              <w:pStyle w:val="NormalWeb"/>
              <w:keepNext/>
              <w:keepLines/>
              <w:spacing w:line="256" w:lineRule="auto"/>
              <w:ind w:left="240" w:hanging="240"/>
              <w:rPr>
                <w:rFonts w:cs="Arial"/>
                <w:sz w:val="8"/>
              </w:rPr>
            </w:pPr>
            <w:r>
              <w:rPr>
                <w:rFonts w:cs="Arial"/>
                <w:sz w:val="20"/>
                <w:szCs w:val="20"/>
              </w:rPr>
              <w:t>Total stockholders’ equity</w:t>
            </w:r>
          </w:p>
        </w:tc>
        <w:tc>
          <w:tcPr>
            <w:tcW w:w="32" w:type="pct"/>
            <w:vAlign w:val="bottom"/>
            <w:hideMark/>
          </w:tcPr>
          <w:p w14:paraId="134BDBEA" w14:textId="77777777" w:rsidR="00C01196" w:rsidRDefault="00C01196">
            <w:pPr>
              <w:pStyle w:val="la2"/>
              <w:keepNext/>
              <w:keepLines/>
              <w:rPr>
                <w:rFonts w:ascii="Arial" w:hAnsi="Arial" w:cs="Arial"/>
              </w:rPr>
            </w:pPr>
            <w:r>
              <w:rPr>
                <w:rFonts w:ascii="Arial" w:hAnsi="Arial" w:cs="Arial"/>
                <w:sz w:val="15"/>
                <w:szCs w:val="15"/>
              </w:rPr>
              <w:t> </w:t>
            </w:r>
          </w:p>
        </w:tc>
        <w:tc>
          <w:tcPr>
            <w:tcW w:w="61" w:type="pct"/>
            <w:vAlign w:val="bottom"/>
            <w:hideMark/>
          </w:tcPr>
          <w:p w14:paraId="60406CE2" w14:textId="77777777" w:rsidR="00C01196" w:rsidRDefault="00C01196">
            <w:pPr>
              <w:keepNext/>
              <w:keepLines/>
              <w:spacing w:line="256" w:lineRule="auto"/>
              <w:rPr>
                <w:rFonts w:ascii="Arial" w:hAnsi="Arial" w:cs="Arial"/>
                <w:sz w:val="8"/>
              </w:rPr>
            </w:pPr>
            <w:r>
              <w:rPr>
                <w:rFonts w:ascii="Arial" w:hAnsi="Arial" w:cs="Arial"/>
                <w:b/>
                <w:bCs/>
              </w:rPr>
              <w:t>$</w:t>
            </w:r>
          </w:p>
        </w:tc>
        <w:tc>
          <w:tcPr>
            <w:tcW w:w="454" w:type="pct"/>
            <w:vAlign w:val="bottom"/>
            <w:hideMark/>
          </w:tcPr>
          <w:p w14:paraId="229E01E1" w14:textId="77777777" w:rsidR="00C01196" w:rsidRDefault="00C01196">
            <w:pPr>
              <w:keepNext/>
              <w:keepLines/>
              <w:spacing w:line="256" w:lineRule="auto"/>
              <w:jc w:val="right"/>
              <w:rPr>
                <w:rFonts w:ascii="Arial" w:hAnsi="Arial" w:cs="Arial"/>
              </w:rPr>
            </w:pPr>
            <w:r>
              <w:rPr>
                <w:rFonts w:ascii="Arial" w:hAnsi="Arial" w:cs="Arial"/>
                <w:b/>
              </w:rPr>
              <w:t>206,223</w:t>
            </w:r>
          </w:p>
        </w:tc>
        <w:tc>
          <w:tcPr>
            <w:tcW w:w="67" w:type="pct"/>
            <w:noWrap/>
            <w:vAlign w:val="bottom"/>
            <w:hideMark/>
          </w:tcPr>
          <w:p w14:paraId="22BADE2C" w14:textId="77777777" w:rsidR="00C01196" w:rsidRDefault="00C01196">
            <w:pPr>
              <w:keepNext/>
              <w:keepLines/>
              <w:spacing w:line="256" w:lineRule="auto"/>
              <w:rPr>
                <w:rFonts w:ascii="Arial" w:hAnsi="Arial" w:cs="Arial"/>
                <w:sz w:val="8"/>
              </w:rPr>
            </w:pPr>
            <w:r>
              <w:rPr>
                <w:rFonts w:ascii="Arial" w:hAnsi="Arial" w:cs="Arial"/>
                <w:b/>
                <w:bCs/>
              </w:rPr>
              <w:t> </w:t>
            </w:r>
          </w:p>
        </w:tc>
        <w:tc>
          <w:tcPr>
            <w:tcW w:w="34" w:type="pct"/>
            <w:vAlign w:val="bottom"/>
            <w:hideMark/>
          </w:tcPr>
          <w:p w14:paraId="75E9F1C2" w14:textId="77777777" w:rsidR="00C01196" w:rsidRDefault="00C01196">
            <w:pPr>
              <w:pStyle w:val="la2"/>
              <w:keepNext/>
              <w:keepLines/>
              <w:rPr>
                <w:rFonts w:ascii="Arial" w:hAnsi="Arial" w:cs="Arial"/>
              </w:rPr>
            </w:pPr>
            <w:r>
              <w:rPr>
                <w:rFonts w:ascii="Arial" w:hAnsi="Arial" w:cs="Arial"/>
                <w:sz w:val="15"/>
                <w:szCs w:val="15"/>
              </w:rPr>
              <w:t> </w:t>
            </w:r>
          </w:p>
        </w:tc>
        <w:tc>
          <w:tcPr>
            <w:tcW w:w="83" w:type="pct"/>
            <w:vAlign w:val="bottom"/>
            <w:hideMark/>
          </w:tcPr>
          <w:p w14:paraId="2AEC8D06" w14:textId="77777777" w:rsidR="00C01196" w:rsidRDefault="00C01196">
            <w:pPr>
              <w:keepNext/>
              <w:keepLines/>
              <w:spacing w:line="256" w:lineRule="auto"/>
              <w:jc w:val="right"/>
              <w:rPr>
                <w:rFonts w:ascii="Arial" w:hAnsi="Arial" w:cs="Arial"/>
                <w:sz w:val="8"/>
              </w:rPr>
            </w:pPr>
            <w:r>
              <w:rPr>
                <w:rFonts w:ascii="Arial" w:hAnsi="Arial" w:cs="Arial"/>
              </w:rPr>
              <w:t>$</w:t>
            </w:r>
          </w:p>
        </w:tc>
        <w:tc>
          <w:tcPr>
            <w:tcW w:w="473" w:type="pct"/>
            <w:vAlign w:val="bottom"/>
            <w:hideMark/>
          </w:tcPr>
          <w:p w14:paraId="4FEAE83C" w14:textId="77777777" w:rsidR="00C01196" w:rsidRDefault="00C01196">
            <w:pPr>
              <w:keepNext/>
              <w:keepLines/>
              <w:spacing w:line="256" w:lineRule="auto"/>
              <w:jc w:val="right"/>
              <w:rPr>
                <w:rFonts w:ascii="Arial" w:hAnsi="Arial" w:cs="Arial"/>
                <w:bCs/>
              </w:rPr>
            </w:pPr>
            <w:r>
              <w:rPr>
                <w:rFonts w:ascii="Arial" w:hAnsi="Arial" w:cs="Arial"/>
                <w:bCs/>
              </w:rPr>
              <w:t>166,542</w:t>
            </w:r>
          </w:p>
        </w:tc>
        <w:tc>
          <w:tcPr>
            <w:tcW w:w="67" w:type="pct"/>
            <w:noWrap/>
            <w:vAlign w:val="bottom"/>
            <w:hideMark/>
          </w:tcPr>
          <w:p w14:paraId="01DC2376" w14:textId="77777777" w:rsidR="00C01196" w:rsidRDefault="00C01196">
            <w:pPr>
              <w:keepNext/>
              <w:keepLines/>
              <w:spacing w:line="256" w:lineRule="auto"/>
              <w:rPr>
                <w:rFonts w:ascii="Arial" w:hAnsi="Arial" w:cs="Arial"/>
                <w:bCs/>
                <w:sz w:val="8"/>
              </w:rPr>
            </w:pPr>
            <w:r>
              <w:rPr>
                <w:rFonts w:ascii="Arial" w:hAnsi="Arial" w:cs="Arial"/>
                <w:bCs/>
              </w:rPr>
              <w:t> </w:t>
            </w:r>
          </w:p>
        </w:tc>
        <w:tc>
          <w:tcPr>
            <w:tcW w:w="41" w:type="pct"/>
            <w:vAlign w:val="bottom"/>
            <w:hideMark/>
          </w:tcPr>
          <w:p w14:paraId="75491B4A" w14:textId="77777777" w:rsidR="00C01196" w:rsidRDefault="00C01196">
            <w:pPr>
              <w:pStyle w:val="la2"/>
              <w:keepNext/>
              <w:keepLines/>
              <w:rPr>
                <w:rFonts w:ascii="Arial" w:hAnsi="Arial" w:cs="Arial"/>
                <w:bCs/>
              </w:rPr>
            </w:pPr>
            <w:r>
              <w:rPr>
                <w:rFonts w:ascii="Arial" w:hAnsi="Arial" w:cs="Arial"/>
                <w:bCs/>
                <w:sz w:val="15"/>
                <w:szCs w:val="15"/>
              </w:rPr>
              <w:t> </w:t>
            </w:r>
          </w:p>
        </w:tc>
        <w:tc>
          <w:tcPr>
            <w:tcW w:w="82" w:type="pct"/>
            <w:vAlign w:val="bottom"/>
            <w:hideMark/>
          </w:tcPr>
          <w:p w14:paraId="10A8D349" w14:textId="77777777" w:rsidR="00C01196" w:rsidRDefault="00C01196">
            <w:pPr>
              <w:keepNext/>
              <w:keepLines/>
              <w:spacing w:line="256" w:lineRule="auto"/>
              <w:jc w:val="right"/>
              <w:rPr>
                <w:rFonts w:ascii="Arial" w:hAnsi="Arial" w:cs="Arial"/>
                <w:sz w:val="8"/>
              </w:rPr>
            </w:pPr>
            <w:r>
              <w:rPr>
                <w:rFonts w:ascii="Arial" w:hAnsi="Arial" w:cs="Arial"/>
              </w:rPr>
              <w:t>$</w:t>
            </w:r>
          </w:p>
        </w:tc>
        <w:tc>
          <w:tcPr>
            <w:tcW w:w="475" w:type="pct"/>
            <w:vAlign w:val="bottom"/>
            <w:hideMark/>
          </w:tcPr>
          <w:p w14:paraId="37BE4334" w14:textId="77777777" w:rsidR="00C01196" w:rsidRDefault="00C01196">
            <w:pPr>
              <w:keepNext/>
              <w:keepLines/>
              <w:spacing w:line="256" w:lineRule="auto"/>
              <w:jc w:val="right"/>
              <w:rPr>
                <w:rFonts w:ascii="Arial" w:hAnsi="Arial" w:cs="Arial"/>
              </w:rPr>
            </w:pPr>
            <w:r>
              <w:rPr>
                <w:rFonts w:ascii="Arial" w:hAnsi="Arial" w:cs="Arial"/>
                <w:bCs/>
              </w:rPr>
              <w:t>141,988</w:t>
            </w:r>
          </w:p>
        </w:tc>
        <w:tc>
          <w:tcPr>
            <w:tcW w:w="77" w:type="pct"/>
            <w:noWrap/>
            <w:vAlign w:val="bottom"/>
            <w:hideMark/>
          </w:tcPr>
          <w:p w14:paraId="1924F7C3" w14:textId="77777777" w:rsidR="00C01196" w:rsidRDefault="00C01196">
            <w:pPr>
              <w:keepNext/>
              <w:keepLines/>
              <w:spacing w:line="256" w:lineRule="auto"/>
              <w:rPr>
                <w:rFonts w:ascii="Arial" w:hAnsi="Arial" w:cs="Arial"/>
                <w:sz w:val="8"/>
              </w:rPr>
            </w:pPr>
            <w:r>
              <w:rPr>
                <w:rFonts w:ascii="Arial" w:hAnsi="Arial" w:cs="Arial"/>
                <w:bCs/>
              </w:rPr>
              <w:t> </w:t>
            </w:r>
          </w:p>
        </w:tc>
      </w:tr>
      <w:tr w:rsidR="00C01196" w14:paraId="4AAB0F31" w14:textId="77777777" w:rsidTr="00C01196">
        <w:trPr>
          <w:jc w:val="center"/>
        </w:trPr>
        <w:tc>
          <w:tcPr>
            <w:tcW w:w="3054" w:type="pct"/>
            <w:vAlign w:val="bottom"/>
            <w:hideMark/>
          </w:tcPr>
          <w:p w14:paraId="04A8557F" w14:textId="77777777" w:rsidR="00C01196" w:rsidRDefault="00C01196">
            <w:pPr>
              <w:pStyle w:val="la2"/>
              <w:keepNext/>
              <w:keepLines/>
              <w:spacing w:line="80" w:lineRule="exact"/>
              <w:rPr>
                <w:rFonts w:ascii="Arial" w:hAnsi="Arial" w:cs="Arial"/>
              </w:rPr>
            </w:pPr>
            <w:r>
              <w:rPr>
                <w:rFonts w:ascii="Arial" w:hAnsi="Arial" w:cs="Arial"/>
              </w:rPr>
              <w:t> </w:t>
            </w:r>
          </w:p>
        </w:tc>
        <w:tc>
          <w:tcPr>
            <w:tcW w:w="32" w:type="pct"/>
            <w:vAlign w:val="bottom"/>
            <w:hideMark/>
          </w:tcPr>
          <w:p w14:paraId="48E4A381" w14:textId="77777777" w:rsidR="00C01196" w:rsidRDefault="00C01196">
            <w:pPr>
              <w:pStyle w:val="la2"/>
              <w:keepNext/>
              <w:keepLines/>
              <w:spacing w:line="80" w:lineRule="exact"/>
              <w:rPr>
                <w:rFonts w:ascii="Arial" w:hAnsi="Arial" w:cs="Arial"/>
              </w:rPr>
            </w:pPr>
            <w:r>
              <w:rPr>
                <w:rFonts w:ascii="Arial" w:hAnsi="Arial" w:cs="Arial"/>
              </w:rPr>
              <w:t> </w:t>
            </w:r>
          </w:p>
        </w:tc>
        <w:tc>
          <w:tcPr>
            <w:tcW w:w="61" w:type="pct"/>
            <w:tcBorders>
              <w:top w:val="nil"/>
              <w:left w:val="nil"/>
              <w:bottom w:val="single" w:sz="12" w:space="0" w:color="auto"/>
              <w:right w:val="nil"/>
            </w:tcBorders>
            <w:vAlign w:val="bottom"/>
            <w:hideMark/>
          </w:tcPr>
          <w:p w14:paraId="066178D0" w14:textId="77777777" w:rsidR="00C01196" w:rsidRDefault="00C01196">
            <w:pPr>
              <w:pStyle w:val="rrddoublerule"/>
              <w:keepNext/>
              <w:keepLines/>
              <w:pBdr>
                <w:top w:val="none" w:sz="0" w:space="0" w:color="auto"/>
              </w:pBdr>
              <w:spacing w:before="0" w:line="80" w:lineRule="exact"/>
              <w:rPr>
                <w:rFonts w:cs="Arial"/>
              </w:rPr>
            </w:pPr>
            <w:r>
              <w:rPr>
                <w:rFonts w:cs="Arial"/>
              </w:rPr>
              <w:t> </w:t>
            </w:r>
          </w:p>
        </w:tc>
        <w:tc>
          <w:tcPr>
            <w:tcW w:w="454" w:type="pct"/>
            <w:tcBorders>
              <w:top w:val="nil"/>
              <w:left w:val="nil"/>
              <w:bottom w:val="single" w:sz="12" w:space="0" w:color="auto"/>
              <w:right w:val="nil"/>
            </w:tcBorders>
            <w:vAlign w:val="bottom"/>
            <w:hideMark/>
          </w:tcPr>
          <w:p w14:paraId="64647B15" w14:textId="77777777" w:rsidR="00C01196" w:rsidRDefault="00C01196">
            <w:pPr>
              <w:pStyle w:val="rrddoublerule"/>
              <w:keepNext/>
              <w:keepLines/>
              <w:pBdr>
                <w:top w:val="none" w:sz="0" w:space="0" w:color="auto"/>
              </w:pBdr>
              <w:spacing w:before="0" w:line="80" w:lineRule="exact"/>
              <w:rPr>
                <w:rFonts w:cs="Arial"/>
              </w:rPr>
            </w:pPr>
            <w:r>
              <w:rPr>
                <w:rFonts w:cs="Arial"/>
              </w:rPr>
              <w:t> </w:t>
            </w:r>
          </w:p>
        </w:tc>
        <w:tc>
          <w:tcPr>
            <w:tcW w:w="67" w:type="pct"/>
            <w:vAlign w:val="bottom"/>
          </w:tcPr>
          <w:p w14:paraId="7DD2C551" w14:textId="77777777" w:rsidR="00C01196" w:rsidRDefault="00C01196">
            <w:pPr>
              <w:keepNext/>
              <w:keepLines/>
              <w:spacing w:line="80" w:lineRule="exact"/>
              <w:rPr>
                <w:rFonts w:ascii="Arial" w:hAnsi="Arial" w:cs="Arial"/>
                <w:sz w:val="8"/>
                <w:szCs w:val="8"/>
              </w:rPr>
            </w:pPr>
          </w:p>
        </w:tc>
        <w:tc>
          <w:tcPr>
            <w:tcW w:w="34" w:type="pct"/>
            <w:vAlign w:val="bottom"/>
            <w:hideMark/>
          </w:tcPr>
          <w:p w14:paraId="19E8BBD3" w14:textId="77777777" w:rsidR="00C01196" w:rsidRDefault="00C01196">
            <w:pPr>
              <w:pStyle w:val="la2"/>
              <w:keepNext/>
              <w:keepLines/>
              <w:spacing w:line="80" w:lineRule="exact"/>
              <w:rPr>
                <w:rFonts w:ascii="Arial" w:hAnsi="Arial" w:cs="Arial"/>
              </w:rPr>
            </w:pPr>
            <w:r>
              <w:rPr>
                <w:rFonts w:ascii="Arial" w:hAnsi="Arial" w:cs="Arial"/>
              </w:rPr>
              <w:t> </w:t>
            </w:r>
          </w:p>
        </w:tc>
        <w:tc>
          <w:tcPr>
            <w:tcW w:w="83" w:type="pct"/>
            <w:tcBorders>
              <w:top w:val="nil"/>
              <w:left w:val="nil"/>
              <w:bottom w:val="single" w:sz="12" w:space="0" w:color="auto"/>
              <w:right w:val="nil"/>
            </w:tcBorders>
            <w:vAlign w:val="bottom"/>
            <w:hideMark/>
          </w:tcPr>
          <w:p w14:paraId="107A49D3" w14:textId="77777777" w:rsidR="00C01196" w:rsidRDefault="00C01196">
            <w:pPr>
              <w:pStyle w:val="rrddoublerule"/>
              <w:keepNext/>
              <w:keepLines/>
              <w:pBdr>
                <w:top w:val="none" w:sz="0" w:space="0" w:color="auto"/>
              </w:pBdr>
              <w:spacing w:before="0" w:line="80" w:lineRule="exact"/>
              <w:rPr>
                <w:rFonts w:cs="Arial"/>
              </w:rPr>
            </w:pPr>
            <w:r>
              <w:rPr>
                <w:rFonts w:cs="Arial"/>
              </w:rPr>
              <w:t> </w:t>
            </w:r>
          </w:p>
        </w:tc>
        <w:tc>
          <w:tcPr>
            <w:tcW w:w="473" w:type="pct"/>
            <w:tcBorders>
              <w:top w:val="nil"/>
              <w:left w:val="nil"/>
              <w:bottom w:val="single" w:sz="12" w:space="0" w:color="auto"/>
              <w:right w:val="nil"/>
            </w:tcBorders>
            <w:vAlign w:val="bottom"/>
            <w:hideMark/>
          </w:tcPr>
          <w:p w14:paraId="3E6ED1A9" w14:textId="77777777" w:rsidR="00C01196" w:rsidRDefault="00C01196">
            <w:pPr>
              <w:pStyle w:val="rrddoublerule"/>
              <w:keepNext/>
              <w:keepLines/>
              <w:pBdr>
                <w:top w:val="none" w:sz="0" w:space="0" w:color="auto"/>
              </w:pBdr>
              <w:spacing w:before="0" w:line="80" w:lineRule="exact"/>
              <w:rPr>
                <w:rFonts w:cs="Arial"/>
                <w:bCs/>
              </w:rPr>
            </w:pPr>
            <w:r>
              <w:rPr>
                <w:rFonts w:cs="Arial"/>
                <w:bCs/>
              </w:rPr>
              <w:t> </w:t>
            </w:r>
          </w:p>
        </w:tc>
        <w:tc>
          <w:tcPr>
            <w:tcW w:w="67" w:type="pct"/>
            <w:vAlign w:val="bottom"/>
          </w:tcPr>
          <w:p w14:paraId="3C6E081A" w14:textId="77777777" w:rsidR="00C01196" w:rsidRDefault="00C01196">
            <w:pPr>
              <w:keepNext/>
              <w:keepLines/>
              <w:spacing w:line="80" w:lineRule="exact"/>
              <w:rPr>
                <w:rFonts w:ascii="Arial" w:hAnsi="Arial" w:cs="Arial"/>
                <w:bCs/>
                <w:sz w:val="8"/>
                <w:szCs w:val="8"/>
              </w:rPr>
            </w:pPr>
          </w:p>
        </w:tc>
        <w:tc>
          <w:tcPr>
            <w:tcW w:w="41" w:type="pct"/>
            <w:vAlign w:val="bottom"/>
            <w:hideMark/>
          </w:tcPr>
          <w:p w14:paraId="6439A0C4" w14:textId="77777777" w:rsidR="00C01196" w:rsidRDefault="00C01196">
            <w:pPr>
              <w:pStyle w:val="la2"/>
              <w:keepNext/>
              <w:keepLines/>
              <w:spacing w:line="80" w:lineRule="exact"/>
              <w:rPr>
                <w:rFonts w:ascii="Arial" w:hAnsi="Arial" w:cs="Arial"/>
                <w:bCs/>
              </w:rPr>
            </w:pPr>
            <w:r>
              <w:rPr>
                <w:rFonts w:ascii="Arial" w:hAnsi="Arial" w:cs="Arial"/>
                <w:bCs/>
              </w:rPr>
              <w:t> </w:t>
            </w:r>
          </w:p>
        </w:tc>
        <w:tc>
          <w:tcPr>
            <w:tcW w:w="82" w:type="pct"/>
            <w:tcBorders>
              <w:top w:val="nil"/>
              <w:left w:val="nil"/>
              <w:bottom w:val="single" w:sz="12" w:space="0" w:color="auto"/>
              <w:right w:val="nil"/>
            </w:tcBorders>
            <w:vAlign w:val="bottom"/>
            <w:hideMark/>
          </w:tcPr>
          <w:p w14:paraId="11D95872" w14:textId="77777777" w:rsidR="00C01196" w:rsidRDefault="00C01196">
            <w:pPr>
              <w:pStyle w:val="rrddoublerule"/>
              <w:keepNext/>
              <w:keepLines/>
              <w:pBdr>
                <w:top w:val="none" w:sz="0" w:space="0" w:color="auto"/>
              </w:pBdr>
              <w:spacing w:before="0" w:line="80" w:lineRule="exact"/>
              <w:rPr>
                <w:rFonts w:cs="Arial"/>
              </w:rPr>
            </w:pPr>
            <w:r>
              <w:rPr>
                <w:rFonts w:cs="Arial"/>
              </w:rPr>
              <w:t> </w:t>
            </w:r>
          </w:p>
        </w:tc>
        <w:tc>
          <w:tcPr>
            <w:tcW w:w="475" w:type="pct"/>
            <w:tcBorders>
              <w:top w:val="nil"/>
              <w:left w:val="nil"/>
              <w:bottom w:val="single" w:sz="12" w:space="0" w:color="auto"/>
              <w:right w:val="nil"/>
            </w:tcBorders>
            <w:vAlign w:val="bottom"/>
            <w:hideMark/>
          </w:tcPr>
          <w:p w14:paraId="5A22CDB4" w14:textId="77777777" w:rsidR="00C01196" w:rsidRDefault="00C01196">
            <w:pPr>
              <w:pStyle w:val="rrddoublerule"/>
              <w:keepNext/>
              <w:keepLines/>
              <w:pBdr>
                <w:top w:val="none" w:sz="0" w:space="0" w:color="auto"/>
              </w:pBdr>
              <w:spacing w:before="0" w:line="80" w:lineRule="exact"/>
              <w:rPr>
                <w:rFonts w:cs="Arial"/>
              </w:rPr>
            </w:pPr>
            <w:r>
              <w:rPr>
                <w:rFonts w:cs="Arial"/>
                <w:bCs/>
              </w:rPr>
              <w:t> </w:t>
            </w:r>
          </w:p>
        </w:tc>
        <w:tc>
          <w:tcPr>
            <w:tcW w:w="77" w:type="pct"/>
            <w:vAlign w:val="bottom"/>
          </w:tcPr>
          <w:p w14:paraId="043A4664" w14:textId="77777777" w:rsidR="00C01196" w:rsidRDefault="00C01196">
            <w:pPr>
              <w:keepNext/>
              <w:keepLines/>
              <w:spacing w:line="80" w:lineRule="exact"/>
              <w:rPr>
                <w:rFonts w:ascii="Arial" w:hAnsi="Arial" w:cs="Arial"/>
                <w:sz w:val="8"/>
                <w:szCs w:val="8"/>
              </w:rPr>
            </w:pPr>
          </w:p>
        </w:tc>
      </w:tr>
      <w:tr w:rsidR="00C01196" w14:paraId="1968DCCA" w14:textId="77777777" w:rsidTr="00C01196">
        <w:trPr>
          <w:jc w:val="center"/>
        </w:trPr>
        <w:tc>
          <w:tcPr>
            <w:tcW w:w="3054" w:type="pct"/>
            <w:vAlign w:val="bottom"/>
          </w:tcPr>
          <w:p w14:paraId="1F72B2BB" w14:textId="77777777" w:rsidR="00C01196" w:rsidRDefault="00C01196">
            <w:pPr>
              <w:pStyle w:val="la2"/>
              <w:keepNext/>
              <w:keepLines/>
              <w:spacing w:line="80" w:lineRule="exact"/>
              <w:rPr>
                <w:rFonts w:ascii="Arial" w:hAnsi="Arial" w:cs="Arial"/>
              </w:rPr>
            </w:pPr>
          </w:p>
        </w:tc>
        <w:tc>
          <w:tcPr>
            <w:tcW w:w="32" w:type="pct"/>
            <w:vAlign w:val="bottom"/>
          </w:tcPr>
          <w:p w14:paraId="0E3F60F1" w14:textId="77777777" w:rsidR="00C01196" w:rsidRDefault="00C01196">
            <w:pPr>
              <w:pStyle w:val="la2"/>
              <w:keepNext/>
              <w:keepLines/>
              <w:spacing w:line="80" w:lineRule="exact"/>
              <w:rPr>
                <w:rFonts w:ascii="Arial" w:hAnsi="Arial" w:cs="Arial"/>
              </w:rPr>
            </w:pPr>
          </w:p>
        </w:tc>
        <w:tc>
          <w:tcPr>
            <w:tcW w:w="61" w:type="pct"/>
            <w:tcBorders>
              <w:top w:val="single" w:sz="12" w:space="0" w:color="auto"/>
              <w:left w:val="nil"/>
              <w:bottom w:val="nil"/>
              <w:right w:val="nil"/>
            </w:tcBorders>
            <w:vAlign w:val="bottom"/>
          </w:tcPr>
          <w:p w14:paraId="3076A916" w14:textId="77777777" w:rsidR="00C01196" w:rsidRDefault="00C01196">
            <w:pPr>
              <w:pStyle w:val="rrddoublerule"/>
              <w:keepNext/>
              <w:keepLines/>
              <w:pBdr>
                <w:top w:val="none" w:sz="0" w:space="0" w:color="auto"/>
              </w:pBdr>
              <w:spacing w:before="0" w:line="80" w:lineRule="exact"/>
              <w:rPr>
                <w:rFonts w:cs="Arial"/>
              </w:rPr>
            </w:pPr>
          </w:p>
        </w:tc>
        <w:tc>
          <w:tcPr>
            <w:tcW w:w="454" w:type="pct"/>
            <w:tcBorders>
              <w:top w:val="single" w:sz="12" w:space="0" w:color="auto"/>
              <w:left w:val="nil"/>
              <w:bottom w:val="nil"/>
              <w:right w:val="nil"/>
            </w:tcBorders>
            <w:vAlign w:val="bottom"/>
          </w:tcPr>
          <w:p w14:paraId="534178EC" w14:textId="77777777" w:rsidR="00C01196" w:rsidRDefault="00C01196">
            <w:pPr>
              <w:pStyle w:val="rrddoublerule"/>
              <w:keepNext/>
              <w:keepLines/>
              <w:pBdr>
                <w:top w:val="none" w:sz="0" w:space="0" w:color="auto"/>
              </w:pBdr>
              <w:spacing w:before="0" w:line="80" w:lineRule="exact"/>
              <w:rPr>
                <w:rFonts w:cs="Arial"/>
              </w:rPr>
            </w:pPr>
          </w:p>
        </w:tc>
        <w:tc>
          <w:tcPr>
            <w:tcW w:w="67" w:type="pct"/>
            <w:vAlign w:val="bottom"/>
          </w:tcPr>
          <w:p w14:paraId="11C8DDF6" w14:textId="77777777" w:rsidR="00C01196" w:rsidRDefault="00C01196">
            <w:pPr>
              <w:keepNext/>
              <w:keepLines/>
              <w:spacing w:line="80" w:lineRule="exact"/>
              <w:rPr>
                <w:rFonts w:ascii="Arial" w:hAnsi="Arial" w:cs="Arial"/>
                <w:sz w:val="8"/>
                <w:szCs w:val="8"/>
              </w:rPr>
            </w:pPr>
          </w:p>
        </w:tc>
        <w:tc>
          <w:tcPr>
            <w:tcW w:w="34" w:type="pct"/>
            <w:vAlign w:val="bottom"/>
          </w:tcPr>
          <w:p w14:paraId="61F7F33E" w14:textId="77777777" w:rsidR="00C01196" w:rsidRDefault="00C01196">
            <w:pPr>
              <w:pStyle w:val="la2"/>
              <w:keepNext/>
              <w:keepLines/>
              <w:spacing w:line="80" w:lineRule="exact"/>
              <w:rPr>
                <w:rFonts w:ascii="Arial" w:hAnsi="Arial" w:cs="Arial"/>
              </w:rPr>
            </w:pPr>
          </w:p>
        </w:tc>
        <w:tc>
          <w:tcPr>
            <w:tcW w:w="83" w:type="pct"/>
            <w:tcBorders>
              <w:top w:val="single" w:sz="12" w:space="0" w:color="auto"/>
              <w:left w:val="nil"/>
              <w:bottom w:val="nil"/>
              <w:right w:val="nil"/>
            </w:tcBorders>
            <w:vAlign w:val="bottom"/>
          </w:tcPr>
          <w:p w14:paraId="003B794E" w14:textId="77777777" w:rsidR="00C01196" w:rsidRDefault="00C01196">
            <w:pPr>
              <w:pStyle w:val="rrddoublerule"/>
              <w:keepNext/>
              <w:keepLines/>
              <w:pBdr>
                <w:top w:val="none" w:sz="0" w:space="0" w:color="auto"/>
              </w:pBdr>
              <w:spacing w:before="0" w:line="80" w:lineRule="exact"/>
              <w:rPr>
                <w:rFonts w:cs="Arial"/>
              </w:rPr>
            </w:pPr>
          </w:p>
        </w:tc>
        <w:tc>
          <w:tcPr>
            <w:tcW w:w="473" w:type="pct"/>
            <w:tcBorders>
              <w:top w:val="single" w:sz="12" w:space="0" w:color="auto"/>
              <w:left w:val="nil"/>
              <w:bottom w:val="nil"/>
              <w:right w:val="nil"/>
            </w:tcBorders>
            <w:vAlign w:val="bottom"/>
          </w:tcPr>
          <w:p w14:paraId="04A94868" w14:textId="77777777" w:rsidR="00C01196" w:rsidRDefault="00C01196">
            <w:pPr>
              <w:pStyle w:val="rrddoublerule"/>
              <w:keepNext/>
              <w:keepLines/>
              <w:pBdr>
                <w:top w:val="none" w:sz="0" w:space="0" w:color="auto"/>
              </w:pBdr>
              <w:spacing w:before="0" w:line="80" w:lineRule="exact"/>
              <w:rPr>
                <w:rFonts w:cs="Arial"/>
                <w:bCs/>
              </w:rPr>
            </w:pPr>
          </w:p>
        </w:tc>
        <w:tc>
          <w:tcPr>
            <w:tcW w:w="67" w:type="pct"/>
            <w:vAlign w:val="bottom"/>
          </w:tcPr>
          <w:p w14:paraId="6D4B718E" w14:textId="77777777" w:rsidR="00C01196" w:rsidRDefault="00C01196">
            <w:pPr>
              <w:keepNext/>
              <w:keepLines/>
              <w:spacing w:line="80" w:lineRule="exact"/>
              <w:rPr>
                <w:rFonts w:ascii="Arial" w:hAnsi="Arial" w:cs="Arial"/>
                <w:bCs/>
                <w:sz w:val="8"/>
                <w:szCs w:val="8"/>
              </w:rPr>
            </w:pPr>
          </w:p>
        </w:tc>
        <w:tc>
          <w:tcPr>
            <w:tcW w:w="41" w:type="pct"/>
            <w:vAlign w:val="bottom"/>
          </w:tcPr>
          <w:p w14:paraId="02505082" w14:textId="77777777" w:rsidR="00C01196" w:rsidRDefault="00C01196">
            <w:pPr>
              <w:pStyle w:val="la2"/>
              <w:keepNext/>
              <w:keepLines/>
              <w:spacing w:line="80" w:lineRule="exact"/>
              <w:rPr>
                <w:rFonts w:ascii="Arial" w:hAnsi="Arial" w:cs="Arial"/>
                <w:bCs/>
              </w:rPr>
            </w:pPr>
          </w:p>
        </w:tc>
        <w:tc>
          <w:tcPr>
            <w:tcW w:w="82" w:type="pct"/>
            <w:tcBorders>
              <w:top w:val="single" w:sz="12" w:space="0" w:color="auto"/>
              <w:left w:val="nil"/>
              <w:bottom w:val="nil"/>
              <w:right w:val="nil"/>
            </w:tcBorders>
            <w:vAlign w:val="bottom"/>
          </w:tcPr>
          <w:p w14:paraId="5E2D388F" w14:textId="77777777" w:rsidR="00C01196" w:rsidRDefault="00C01196">
            <w:pPr>
              <w:pStyle w:val="rrddoublerule"/>
              <w:keepNext/>
              <w:keepLines/>
              <w:pBdr>
                <w:top w:val="none" w:sz="0" w:space="0" w:color="auto"/>
              </w:pBdr>
              <w:spacing w:before="0" w:line="80" w:lineRule="exact"/>
              <w:rPr>
                <w:rFonts w:cs="Arial"/>
              </w:rPr>
            </w:pPr>
          </w:p>
        </w:tc>
        <w:tc>
          <w:tcPr>
            <w:tcW w:w="475" w:type="pct"/>
            <w:tcBorders>
              <w:top w:val="single" w:sz="12" w:space="0" w:color="auto"/>
              <w:left w:val="nil"/>
              <w:bottom w:val="nil"/>
              <w:right w:val="nil"/>
            </w:tcBorders>
            <w:vAlign w:val="bottom"/>
          </w:tcPr>
          <w:p w14:paraId="07DF9BAC" w14:textId="77777777" w:rsidR="00C01196" w:rsidRDefault="00C01196">
            <w:pPr>
              <w:pStyle w:val="rrddoublerule"/>
              <w:keepNext/>
              <w:keepLines/>
              <w:pBdr>
                <w:top w:val="none" w:sz="0" w:space="0" w:color="auto"/>
              </w:pBdr>
              <w:spacing w:before="0" w:line="80" w:lineRule="exact"/>
              <w:rPr>
                <w:rFonts w:cs="Arial"/>
              </w:rPr>
            </w:pPr>
          </w:p>
        </w:tc>
        <w:tc>
          <w:tcPr>
            <w:tcW w:w="77" w:type="pct"/>
            <w:vAlign w:val="bottom"/>
          </w:tcPr>
          <w:p w14:paraId="2863D82C" w14:textId="77777777" w:rsidR="00C01196" w:rsidRDefault="00C01196">
            <w:pPr>
              <w:keepNext/>
              <w:keepLines/>
              <w:spacing w:line="80" w:lineRule="exact"/>
              <w:rPr>
                <w:rFonts w:ascii="Arial" w:hAnsi="Arial" w:cs="Arial"/>
                <w:sz w:val="8"/>
                <w:szCs w:val="8"/>
              </w:rPr>
            </w:pPr>
          </w:p>
        </w:tc>
      </w:tr>
      <w:tr w:rsidR="00C01196" w14:paraId="5909E904" w14:textId="77777777" w:rsidTr="00C01196">
        <w:trPr>
          <w:trHeight w:val="216"/>
          <w:jc w:val="center"/>
        </w:trPr>
        <w:tc>
          <w:tcPr>
            <w:tcW w:w="3054" w:type="pct"/>
            <w:vAlign w:val="bottom"/>
          </w:tcPr>
          <w:p w14:paraId="66EAEBD3" w14:textId="77777777" w:rsidR="00C01196" w:rsidRDefault="00C01196">
            <w:pPr>
              <w:pStyle w:val="la2"/>
              <w:keepNext/>
              <w:keepLines/>
              <w:spacing w:line="80" w:lineRule="exact"/>
              <w:rPr>
                <w:rFonts w:ascii="Arial" w:hAnsi="Arial" w:cs="Arial"/>
              </w:rPr>
            </w:pPr>
          </w:p>
        </w:tc>
        <w:tc>
          <w:tcPr>
            <w:tcW w:w="32" w:type="pct"/>
            <w:vAlign w:val="bottom"/>
          </w:tcPr>
          <w:p w14:paraId="5D65F191" w14:textId="77777777" w:rsidR="00C01196" w:rsidRDefault="00C01196">
            <w:pPr>
              <w:pStyle w:val="la2"/>
              <w:keepNext/>
              <w:keepLines/>
              <w:spacing w:line="80" w:lineRule="exact"/>
              <w:rPr>
                <w:rFonts w:ascii="Arial" w:hAnsi="Arial" w:cs="Arial"/>
              </w:rPr>
            </w:pPr>
          </w:p>
        </w:tc>
        <w:tc>
          <w:tcPr>
            <w:tcW w:w="61" w:type="pct"/>
            <w:vAlign w:val="bottom"/>
          </w:tcPr>
          <w:p w14:paraId="2AF12171" w14:textId="77777777" w:rsidR="00C01196" w:rsidRDefault="00C01196">
            <w:pPr>
              <w:pStyle w:val="rrddoublerule"/>
              <w:keepNext/>
              <w:keepLines/>
              <w:pBdr>
                <w:top w:val="none" w:sz="0" w:space="0" w:color="auto"/>
              </w:pBdr>
              <w:spacing w:before="0" w:line="80" w:lineRule="exact"/>
              <w:rPr>
                <w:rFonts w:cs="Arial"/>
              </w:rPr>
            </w:pPr>
          </w:p>
        </w:tc>
        <w:tc>
          <w:tcPr>
            <w:tcW w:w="454" w:type="pct"/>
            <w:vAlign w:val="bottom"/>
          </w:tcPr>
          <w:p w14:paraId="7F9CB6C0" w14:textId="77777777" w:rsidR="00C01196" w:rsidRDefault="00C01196">
            <w:pPr>
              <w:pStyle w:val="rrddoublerule"/>
              <w:keepNext/>
              <w:keepLines/>
              <w:pBdr>
                <w:top w:val="none" w:sz="0" w:space="0" w:color="auto"/>
              </w:pBdr>
              <w:spacing w:before="0" w:line="80" w:lineRule="exact"/>
              <w:rPr>
                <w:rFonts w:cs="Arial"/>
              </w:rPr>
            </w:pPr>
          </w:p>
        </w:tc>
        <w:tc>
          <w:tcPr>
            <w:tcW w:w="67" w:type="pct"/>
            <w:vAlign w:val="bottom"/>
          </w:tcPr>
          <w:p w14:paraId="3A1BE7A0" w14:textId="77777777" w:rsidR="00C01196" w:rsidRDefault="00C01196">
            <w:pPr>
              <w:keepNext/>
              <w:keepLines/>
              <w:spacing w:line="80" w:lineRule="exact"/>
              <w:rPr>
                <w:rFonts w:ascii="Arial" w:hAnsi="Arial" w:cs="Arial"/>
                <w:sz w:val="8"/>
                <w:szCs w:val="8"/>
              </w:rPr>
            </w:pPr>
          </w:p>
        </w:tc>
        <w:tc>
          <w:tcPr>
            <w:tcW w:w="34" w:type="pct"/>
            <w:vAlign w:val="bottom"/>
          </w:tcPr>
          <w:p w14:paraId="5B91B2F9" w14:textId="77777777" w:rsidR="00C01196" w:rsidRDefault="00C01196">
            <w:pPr>
              <w:pStyle w:val="la2"/>
              <w:keepNext/>
              <w:keepLines/>
              <w:spacing w:line="80" w:lineRule="exact"/>
              <w:rPr>
                <w:rFonts w:ascii="Arial" w:hAnsi="Arial" w:cs="Arial"/>
              </w:rPr>
            </w:pPr>
          </w:p>
        </w:tc>
        <w:tc>
          <w:tcPr>
            <w:tcW w:w="83" w:type="pct"/>
            <w:vAlign w:val="bottom"/>
          </w:tcPr>
          <w:p w14:paraId="7F8BF017" w14:textId="77777777" w:rsidR="00C01196" w:rsidRDefault="00C01196">
            <w:pPr>
              <w:pStyle w:val="rrddoublerule"/>
              <w:keepNext/>
              <w:keepLines/>
              <w:pBdr>
                <w:top w:val="none" w:sz="0" w:space="0" w:color="auto"/>
              </w:pBdr>
              <w:spacing w:before="0" w:line="80" w:lineRule="exact"/>
              <w:rPr>
                <w:rFonts w:cs="Arial"/>
              </w:rPr>
            </w:pPr>
          </w:p>
        </w:tc>
        <w:tc>
          <w:tcPr>
            <w:tcW w:w="473" w:type="pct"/>
            <w:vAlign w:val="bottom"/>
          </w:tcPr>
          <w:p w14:paraId="3686A94D" w14:textId="77777777" w:rsidR="00C01196" w:rsidRDefault="00C01196">
            <w:pPr>
              <w:pStyle w:val="rrddoublerule"/>
              <w:keepNext/>
              <w:keepLines/>
              <w:pBdr>
                <w:top w:val="none" w:sz="0" w:space="0" w:color="auto"/>
              </w:pBdr>
              <w:spacing w:before="0" w:line="80" w:lineRule="exact"/>
              <w:rPr>
                <w:rFonts w:cs="Arial"/>
                <w:bCs/>
              </w:rPr>
            </w:pPr>
          </w:p>
        </w:tc>
        <w:tc>
          <w:tcPr>
            <w:tcW w:w="67" w:type="pct"/>
            <w:vAlign w:val="bottom"/>
          </w:tcPr>
          <w:p w14:paraId="6719CE0E" w14:textId="77777777" w:rsidR="00C01196" w:rsidRDefault="00C01196">
            <w:pPr>
              <w:keepNext/>
              <w:keepLines/>
              <w:spacing w:line="80" w:lineRule="exact"/>
              <w:rPr>
                <w:rFonts w:ascii="Arial" w:hAnsi="Arial" w:cs="Arial"/>
                <w:bCs/>
                <w:sz w:val="8"/>
                <w:szCs w:val="8"/>
              </w:rPr>
            </w:pPr>
          </w:p>
        </w:tc>
        <w:tc>
          <w:tcPr>
            <w:tcW w:w="41" w:type="pct"/>
            <w:vAlign w:val="bottom"/>
          </w:tcPr>
          <w:p w14:paraId="6402DC2E" w14:textId="77777777" w:rsidR="00C01196" w:rsidRDefault="00C01196">
            <w:pPr>
              <w:pStyle w:val="la2"/>
              <w:keepNext/>
              <w:keepLines/>
              <w:spacing w:line="80" w:lineRule="exact"/>
              <w:rPr>
                <w:rFonts w:ascii="Arial" w:hAnsi="Arial" w:cs="Arial"/>
                <w:bCs/>
              </w:rPr>
            </w:pPr>
          </w:p>
        </w:tc>
        <w:tc>
          <w:tcPr>
            <w:tcW w:w="82" w:type="pct"/>
            <w:vAlign w:val="bottom"/>
          </w:tcPr>
          <w:p w14:paraId="5CC5BC88" w14:textId="77777777" w:rsidR="00C01196" w:rsidRDefault="00C01196">
            <w:pPr>
              <w:pStyle w:val="rrddoublerule"/>
              <w:keepNext/>
              <w:keepLines/>
              <w:pBdr>
                <w:top w:val="none" w:sz="0" w:space="0" w:color="auto"/>
              </w:pBdr>
              <w:spacing w:before="0" w:line="80" w:lineRule="exact"/>
              <w:rPr>
                <w:rFonts w:cs="Arial"/>
              </w:rPr>
            </w:pPr>
          </w:p>
        </w:tc>
        <w:tc>
          <w:tcPr>
            <w:tcW w:w="475" w:type="pct"/>
            <w:vAlign w:val="bottom"/>
          </w:tcPr>
          <w:p w14:paraId="28DE95DC" w14:textId="77777777" w:rsidR="00C01196" w:rsidRDefault="00C01196">
            <w:pPr>
              <w:pStyle w:val="rrddoublerule"/>
              <w:keepNext/>
              <w:keepLines/>
              <w:pBdr>
                <w:top w:val="none" w:sz="0" w:space="0" w:color="auto"/>
              </w:pBdr>
              <w:spacing w:before="0" w:line="80" w:lineRule="exact"/>
              <w:rPr>
                <w:rFonts w:cs="Arial"/>
              </w:rPr>
            </w:pPr>
          </w:p>
        </w:tc>
        <w:tc>
          <w:tcPr>
            <w:tcW w:w="77" w:type="pct"/>
            <w:vAlign w:val="bottom"/>
          </w:tcPr>
          <w:p w14:paraId="7E27D456" w14:textId="77777777" w:rsidR="00C01196" w:rsidRDefault="00C01196">
            <w:pPr>
              <w:keepNext/>
              <w:keepLines/>
              <w:spacing w:line="80" w:lineRule="exact"/>
              <w:rPr>
                <w:rFonts w:ascii="Arial" w:hAnsi="Arial" w:cs="Arial"/>
                <w:sz w:val="8"/>
                <w:szCs w:val="8"/>
              </w:rPr>
            </w:pPr>
          </w:p>
        </w:tc>
      </w:tr>
      <w:tr w:rsidR="00C01196" w14:paraId="10F16FDC" w14:textId="77777777" w:rsidTr="00C01196">
        <w:trPr>
          <w:jc w:val="center"/>
        </w:trPr>
        <w:tc>
          <w:tcPr>
            <w:tcW w:w="3054" w:type="pct"/>
            <w:vAlign w:val="bottom"/>
            <w:hideMark/>
          </w:tcPr>
          <w:p w14:paraId="6C3D2F5E" w14:textId="77777777" w:rsidR="00C01196" w:rsidRDefault="00C01196">
            <w:pPr>
              <w:pStyle w:val="NormalWeb"/>
              <w:keepNext/>
              <w:keepLines/>
              <w:spacing w:line="256" w:lineRule="auto"/>
              <w:ind w:left="240" w:hanging="240"/>
              <w:rPr>
                <w:rFonts w:cs="Arial"/>
                <w:sz w:val="20"/>
                <w:szCs w:val="20"/>
              </w:rPr>
            </w:pPr>
            <w:r>
              <w:rPr>
                <w:rFonts w:cs="Arial"/>
                <w:sz w:val="20"/>
                <w:szCs w:val="20"/>
              </w:rPr>
              <w:t>Cash dividends declared per common share</w:t>
            </w:r>
          </w:p>
        </w:tc>
        <w:tc>
          <w:tcPr>
            <w:tcW w:w="32" w:type="pct"/>
            <w:vAlign w:val="bottom"/>
          </w:tcPr>
          <w:p w14:paraId="024F1F17" w14:textId="77777777" w:rsidR="00C01196" w:rsidRDefault="00C01196">
            <w:pPr>
              <w:pStyle w:val="NormalWeb"/>
              <w:keepNext/>
              <w:keepLines/>
              <w:spacing w:line="256" w:lineRule="auto"/>
              <w:ind w:left="240" w:hanging="240"/>
              <w:rPr>
                <w:rFonts w:cs="Arial"/>
                <w:sz w:val="20"/>
                <w:szCs w:val="20"/>
              </w:rPr>
            </w:pPr>
          </w:p>
        </w:tc>
        <w:tc>
          <w:tcPr>
            <w:tcW w:w="61" w:type="pct"/>
            <w:vAlign w:val="bottom"/>
            <w:hideMark/>
          </w:tcPr>
          <w:p w14:paraId="3068653C" w14:textId="77777777" w:rsidR="00C01196" w:rsidRDefault="00C01196">
            <w:pPr>
              <w:pStyle w:val="NormalWeb"/>
              <w:keepNext/>
              <w:keepLines/>
              <w:spacing w:line="256" w:lineRule="auto"/>
              <w:ind w:left="240" w:hanging="240"/>
              <w:rPr>
                <w:rFonts w:cs="Arial"/>
                <w:b/>
                <w:bCs/>
                <w:sz w:val="20"/>
                <w:szCs w:val="20"/>
              </w:rPr>
            </w:pPr>
            <w:r>
              <w:rPr>
                <w:rFonts w:cs="Arial"/>
                <w:b/>
                <w:bCs/>
                <w:sz w:val="20"/>
                <w:szCs w:val="20"/>
              </w:rPr>
              <w:t>$</w:t>
            </w:r>
          </w:p>
        </w:tc>
        <w:tc>
          <w:tcPr>
            <w:tcW w:w="454" w:type="pct"/>
            <w:vAlign w:val="bottom"/>
            <w:hideMark/>
          </w:tcPr>
          <w:p w14:paraId="30008B43" w14:textId="77777777" w:rsidR="00C01196" w:rsidRDefault="00C01196">
            <w:pPr>
              <w:pStyle w:val="NormalWeb"/>
              <w:keepNext/>
              <w:keepLines/>
              <w:spacing w:line="256" w:lineRule="auto"/>
              <w:ind w:left="240" w:hanging="240"/>
              <w:jc w:val="right"/>
              <w:rPr>
                <w:rFonts w:eastAsiaTheme="minorHAnsi" w:cs="Arial"/>
                <w:b/>
                <w:sz w:val="20"/>
                <w:szCs w:val="20"/>
              </w:rPr>
            </w:pPr>
            <w:r>
              <w:rPr>
                <w:rFonts w:cs="Arial"/>
                <w:b/>
                <w:sz w:val="20"/>
                <w:szCs w:val="20"/>
              </w:rPr>
              <w:t>2.72</w:t>
            </w:r>
          </w:p>
        </w:tc>
        <w:tc>
          <w:tcPr>
            <w:tcW w:w="67" w:type="pct"/>
            <w:vAlign w:val="bottom"/>
          </w:tcPr>
          <w:p w14:paraId="1FEB595E" w14:textId="77777777" w:rsidR="00C01196" w:rsidRDefault="00C01196">
            <w:pPr>
              <w:pStyle w:val="NormalWeb"/>
              <w:keepNext/>
              <w:keepLines/>
              <w:spacing w:line="256" w:lineRule="auto"/>
              <w:ind w:left="240" w:hanging="240"/>
              <w:rPr>
                <w:rFonts w:cs="Arial"/>
                <w:sz w:val="20"/>
                <w:szCs w:val="20"/>
              </w:rPr>
            </w:pPr>
          </w:p>
        </w:tc>
        <w:tc>
          <w:tcPr>
            <w:tcW w:w="34" w:type="pct"/>
            <w:vAlign w:val="bottom"/>
          </w:tcPr>
          <w:p w14:paraId="22D01E54" w14:textId="77777777" w:rsidR="00C01196" w:rsidRDefault="00C01196">
            <w:pPr>
              <w:pStyle w:val="NormalWeb"/>
              <w:keepNext/>
              <w:keepLines/>
              <w:spacing w:line="256" w:lineRule="auto"/>
              <w:ind w:left="240" w:hanging="240"/>
              <w:rPr>
                <w:rFonts w:cs="Arial"/>
                <w:sz w:val="20"/>
                <w:szCs w:val="20"/>
              </w:rPr>
            </w:pPr>
          </w:p>
        </w:tc>
        <w:tc>
          <w:tcPr>
            <w:tcW w:w="83" w:type="pct"/>
            <w:vAlign w:val="bottom"/>
            <w:hideMark/>
          </w:tcPr>
          <w:p w14:paraId="25283251" w14:textId="77777777" w:rsidR="00C01196" w:rsidRDefault="00C01196">
            <w:pPr>
              <w:pStyle w:val="NormalWeb"/>
              <w:keepNext/>
              <w:keepLines/>
              <w:spacing w:line="256" w:lineRule="auto"/>
              <w:ind w:left="240" w:hanging="240"/>
              <w:jc w:val="right"/>
              <w:rPr>
                <w:rFonts w:cs="Arial"/>
                <w:sz w:val="20"/>
                <w:szCs w:val="20"/>
              </w:rPr>
            </w:pPr>
            <w:r>
              <w:rPr>
                <w:rFonts w:cs="Arial"/>
                <w:sz w:val="20"/>
                <w:szCs w:val="20"/>
              </w:rPr>
              <w:t>$</w:t>
            </w:r>
          </w:p>
        </w:tc>
        <w:tc>
          <w:tcPr>
            <w:tcW w:w="473" w:type="pct"/>
            <w:vAlign w:val="bottom"/>
            <w:hideMark/>
          </w:tcPr>
          <w:p w14:paraId="121F10F0" w14:textId="77777777" w:rsidR="00C01196" w:rsidRDefault="00C01196">
            <w:pPr>
              <w:pStyle w:val="NormalWeb"/>
              <w:keepNext/>
              <w:keepLines/>
              <w:spacing w:line="256" w:lineRule="auto"/>
              <w:ind w:left="240" w:hanging="240"/>
              <w:jc w:val="right"/>
              <w:rPr>
                <w:rFonts w:cs="Arial"/>
                <w:bCs/>
                <w:szCs w:val="20"/>
              </w:rPr>
            </w:pPr>
            <w:r>
              <w:rPr>
                <w:rFonts w:eastAsiaTheme="minorHAnsi" w:cs="Arial"/>
                <w:bCs/>
                <w:sz w:val="20"/>
                <w:szCs w:val="20"/>
              </w:rPr>
              <w:t>2.48</w:t>
            </w:r>
          </w:p>
        </w:tc>
        <w:tc>
          <w:tcPr>
            <w:tcW w:w="67" w:type="pct"/>
            <w:vAlign w:val="bottom"/>
          </w:tcPr>
          <w:p w14:paraId="4CD993EA" w14:textId="77777777" w:rsidR="00C01196" w:rsidRDefault="00C01196">
            <w:pPr>
              <w:pStyle w:val="NormalWeb"/>
              <w:keepNext/>
              <w:keepLines/>
              <w:spacing w:line="256" w:lineRule="auto"/>
              <w:ind w:left="240" w:hanging="240"/>
              <w:rPr>
                <w:rFonts w:cs="Arial"/>
                <w:bCs/>
                <w:sz w:val="20"/>
                <w:szCs w:val="20"/>
              </w:rPr>
            </w:pPr>
          </w:p>
        </w:tc>
        <w:tc>
          <w:tcPr>
            <w:tcW w:w="41" w:type="pct"/>
            <w:vAlign w:val="bottom"/>
          </w:tcPr>
          <w:p w14:paraId="520C51D9" w14:textId="77777777" w:rsidR="00C01196" w:rsidRDefault="00C01196">
            <w:pPr>
              <w:pStyle w:val="NormalWeb"/>
              <w:keepNext/>
              <w:keepLines/>
              <w:spacing w:line="256" w:lineRule="auto"/>
              <w:ind w:left="240" w:hanging="240"/>
              <w:rPr>
                <w:rFonts w:cs="Arial"/>
                <w:bCs/>
                <w:sz w:val="20"/>
                <w:szCs w:val="20"/>
              </w:rPr>
            </w:pPr>
          </w:p>
        </w:tc>
        <w:tc>
          <w:tcPr>
            <w:tcW w:w="82" w:type="pct"/>
            <w:vAlign w:val="bottom"/>
            <w:hideMark/>
          </w:tcPr>
          <w:p w14:paraId="3DACC381" w14:textId="77777777" w:rsidR="00C01196" w:rsidRDefault="00C01196">
            <w:pPr>
              <w:pStyle w:val="NormalWeb"/>
              <w:keepNext/>
              <w:keepLines/>
              <w:spacing w:line="256" w:lineRule="auto"/>
              <w:ind w:left="240" w:hanging="240"/>
              <w:jc w:val="right"/>
              <w:rPr>
                <w:rFonts w:cs="Arial"/>
                <w:sz w:val="20"/>
                <w:szCs w:val="20"/>
              </w:rPr>
            </w:pPr>
            <w:r>
              <w:rPr>
                <w:rFonts w:cs="Arial"/>
                <w:sz w:val="20"/>
                <w:szCs w:val="20"/>
              </w:rPr>
              <w:t>$</w:t>
            </w:r>
          </w:p>
        </w:tc>
        <w:tc>
          <w:tcPr>
            <w:tcW w:w="475" w:type="pct"/>
            <w:vAlign w:val="bottom"/>
            <w:hideMark/>
          </w:tcPr>
          <w:p w14:paraId="27D50541" w14:textId="77777777" w:rsidR="00C01196" w:rsidRDefault="00C01196">
            <w:pPr>
              <w:pStyle w:val="NormalWeb"/>
              <w:keepNext/>
              <w:keepLines/>
              <w:spacing w:line="256" w:lineRule="auto"/>
              <w:ind w:left="240" w:hanging="240"/>
              <w:jc w:val="right"/>
              <w:rPr>
                <w:rFonts w:cs="Arial"/>
                <w:szCs w:val="20"/>
              </w:rPr>
            </w:pPr>
            <w:r>
              <w:rPr>
                <w:rFonts w:cs="Arial"/>
                <w:bCs/>
                <w:sz w:val="20"/>
                <w:szCs w:val="20"/>
              </w:rPr>
              <w:t>2.24</w:t>
            </w:r>
          </w:p>
        </w:tc>
        <w:tc>
          <w:tcPr>
            <w:tcW w:w="77" w:type="pct"/>
            <w:vAlign w:val="bottom"/>
          </w:tcPr>
          <w:p w14:paraId="32375CD7" w14:textId="77777777" w:rsidR="00C01196" w:rsidRDefault="00C01196">
            <w:pPr>
              <w:pStyle w:val="NormalWeb"/>
              <w:keepNext/>
              <w:keepLines/>
              <w:spacing w:line="256" w:lineRule="auto"/>
              <w:ind w:left="240" w:hanging="240"/>
              <w:jc w:val="left"/>
              <w:rPr>
                <w:rFonts w:cs="Arial"/>
                <w:sz w:val="20"/>
                <w:szCs w:val="20"/>
              </w:rPr>
            </w:pPr>
          </w:p>
        </w:tc>
      </w:tr>
      <w:tr w:rsidR="00C01196" w14:paraId="09AB8E57" w14:textId="77777777" w:rsidTr="00C01196">
        <w:trPr>
          <w:jc w:val="center"/>
        </w:trPr>
        <w:tc>
          <w:tcPr>
            <w:tcW w:w="3054" w:type="pct"/>
            <w:tcBorders>
              <w:top w:val="nil"/>
              <w:left w:val="nil"/>
              <w:bottom w:val="single" w:sz="4" w:space="0" w:color="auto"/>
              <w:right w:val="nil"/>
            </w:tcBorders>
            <w:vAlign w:val="bottom"/>
          </w:tcPr>
          <w:p w14:paraId="195D16E7" w14:textId="77777777" w:rsidR="00C01196" w:rsidRDefault="00C01196">
            <w:pPr>
              <w:pStyle w:val="la2"/>
              <w:keepNext/>
              <w:keepLines/>
              <w:spacing w:line="80" w:lineRule="exact"/>
              <w:rPr>
                <w:rFonts w:ascii="Arial" w:hAnsi="Arial" w:cs="Arial"/>
              </w:rPr>
            </w:pPr>
          </w:p>
        </w:tc>
        <w:tc>
          <w:tcPr>
            <w:tcW w:w="32" w:type="pct"/>
            <w:tcBorders>
              <w:top w:val="nil"/>
              <w:left w:val="nil"/>
              <w:bottom w:val="single" w:sz="4" w:space="0" w:color="auto"/>
              <w:right w:val="nil"/>
            </w:tcBorders>
            <w:vAlign w:val="bottom"/>
          </w:tcPr>
          <w:p w14:paraId="23445670" w14:textId="77777777" w:rsidR="00C01196" w:rsidRDefault="00C01196">
            <w:pPr>
              <w:pStyle w:val="la2"/>
              <w:keepNext/>
              <w:keepLines/>
              <w:spacing w:line="80" w:lineRule="exact"/>
              <w:rPr>
                <w:rFonts w:ascii="Arial" w:hAnsi="Arial" w:cs="Arial"/>
              </w:rPr>
            </w:pPr>
          </w:p>
        </w:tc>
        <w:tc>
          <w:tcPr>
            <w:tcW w:w="61" w:type="pct"/>
            <w:tcBorders>
              <w:top w:val="nil"/>
              <w:left w:val="nil"/>
              <w:bottom w:val="single" w:sz="4" w:space="0" w:color="auto"/>
              <w:right w:val="nil"/>
            </w:tcBorders>
            <w:vAlign w:val="bottom"/>
          </w:tcPr>
          <w:p w14:paraId="0FB4DB36" w14:textId="77777777" w:rsidR="00C01196" w:rsidRDefault="00C01196">
            <w:pPr>
              <w:pStyle w:val="rrddoublerule"/>
              <w:keepNext/>
              <w:keepLines/>
              <w:pBdr>
                <w:top w:val="none" w:sz="0" w:space="0" w:color="auto"/>
              </w:pBdr>
              <w:spacing w:before="0" w:line="80" w:lineRule="exact"/>
              <w:rPr>
                <w:rFonts w:cs="Arial"/>
              </w:rPr>
            </w:pPr>
          </w:p>
        </w:tc>
        <w:tc>
          <w:tcPr>
            <w:tcW w:w="454" w:type="pct"/>
            <w:tcBorders>
              <w:top w:val="nil"/>
              <w:left w:val="nil"/>
              <w:bottom w:val="single" w:sz="4" w:space="0" w:color="auto"/>
              <w:right w:val="nil"/>
            </w:tcBorders>
            <w:vAlign w:val="bottom"/>
          </w:tcPr>
          <w:p w14:paraId="284A55E6" w14:textId="77777777" w:rsidR="00C01196" w:rsidRDefault="00C01196">
            <w:pPr>
              <w:pStyle w:val="rrddoublerule"/>
              <w:keepNext/>
              <w:keepLines/>
              <w:pBdr>
                <w:top w:val="none" w:sz="0" w:space="0" w:color="auto"/>
              </w:pBdr>
              <w:spacing w:before="0" w:line="80" w:lineRule="exact"/>
              <w:rPr>
                <w:rFonts w:cs="Arial"/>
              </w:rPr>
            </w:pPr>
          </w:p>
        </w:tc>
        <w:tc>
          <w:tcPr>
            <w:tcW w:w="67" w:type="pct"/>
            <w:tcBorders>
              <w:top w:val="nil"/>
              <w:left w:val="nil"/>
              <w:bottom w:val="single" w:sz="4" w:space="0" w:color="auto"/>
              <w:right w:val="nil"/>
            </w:tcBorders>
            <w:vAlign w:val="bottom"/>
          </w:tcPr>
          <w:p w14:paraId="46CE23A2" w14:textId="77777777" w:rsidR="00C01196" w:rsidRDefault="00C01196">
            <w:pPr>
              <w:keepNext/>
              <w:keepLines/>
              <w:spacing w:line="80" w:lineRule="exact"/>
              <w:rPr>
                <w:rFonts w:ascii="Arial" w:hAnsi="Arial" w:cs="Arial"/>
                <w:sz w:val="8"/>
                <w:szCs w:val="8"/>
              </w:rPr>
            </w:pPr>
          </w:p>
        </w:tc>
        <w:tc>
          <w:tcPr>
            <w:tcW w:w="34" w:type="pct"/>
            <w:tcBorders>
              <w:top w:val="nil"/>
              <w:left w:val="nil"/>
              <w:bottom w:val="single" w:sz="4" w:space="0" w:color="auto"/>
              <w:right w:val="nil"/>
            </w:tcBorders>
            <w:vAlign w:val="bottom"/>
          </w:tcPr>
          <w:p w14:paraId="6D39D7D7" w14:textId="77777777" w:rsidR="00C01196" w:rsidRDefault="00C01196">
            <w:pPr>
              <w:pStyle w:val="la2"/>
              <w:keepNext/>
              <w:keepLines/>
              <w:spacing w:line="80" w:lineRule="exact"/>
              <w:rPr>
                <w:rFonts w:ascii="Arial" w:hAnsi="Arial" w:cs="Arial"/>
              </w:rPr>
            </w:pPr>
          </w:p>
        </w:tc>
        <w:tc>
          <w:tcPr>
            <w:tcW w:w="83" w:type="pct"/>
            <w:tcBorders>
              <w:top w:val="nil"/>
              <w:left w:val="nil"/>
              <w:bottom w:val="single" w:sz="4" w:space="0" w:color="auto"/>
              <w:right w:val="nil"/>
            </w:tcBorders>
            <w:vAlign w:val="bottom"/>
          </w:tcPr>
          <w:p w14:paraId="5F1A32B6" w14:textId="77777777" w:rsidR="00C01196" w:rsidRDefault="00C01196">
            <w:pPr>
              <w:pStyle w:val="rrddoublerule"/>
              <w:keepNext/>
              <w:keepLines/>
              <w:pBdr>
                <w:top w:val="none" w:sz="0" w:space="0" w:color="auto"/>
              </w:pBdr>
              <w:spacing w:before="0" w:line="80" w:lineRule="exact"/>
              <w:rPr>
                <w:rFonts w:cs="Arial"/>
              </w:rPr>
            </w:pPr>
          </w:p>
        </w:tc>
        <w:tc>
          <w:tcPr>
            <w:tcW w:w="473" w:type="pct"/>
            <w:tcBorders>
              <w:top w:val="nil"/>
              <w:left w:val="nil"/>
              <w:bottom w:val="single" w:sz="4" w:space="0" w:color="auto"/>
              <w:right w:val="nil"/>
            </w:tcBorders>
            <w:vAlign w:val="bottom"/>
          </w:tcPr>
          <w:p w14:paraId="0B1867A2" w14:textId="77777777" w:rsidR="00C01196" w:rsidRDefault="00C01196">
            <w:pPr>
              <w:pStyle w:val="rrddoublerule"/>
              <w:keepNext/>
              <w:keepLines/>
              <w:pBdr>
                <w:top w:val="none" w:sz="0" w:space="0" w:color="auto"/>
              </w:pBdr>
              <w:spacing w:before="0" w:line="80" w:lineRule="exact"/>
              <w:rPr>
                <w:rFonts w:cs="Arial"/>
              </w:rPr>
            </w:pPr>
          </w:p>
        </w:tc>
        <w:tc>
          <w:tcPr>
            <w:tcW w:w="67" w:type="pct"/>
            <w:tcBorders>
              <w:top w:val="nil"/>
              <w:left w:val="nil"/>
              <w:bottom w:val="single" w:sz="4" w:space="0" w:color="auto"/>
              <w:right w:val="nil"/>
            </w:tcBorders>
            <w:vAlign w:val="bottom"/>
          </w:tcPr>
          <w:p w14:paraId="424C5A76" w14:textId="77777777" w:rsidR="00C01196" w:rsidRDefault="00C01196">
            <w:pPr>
              <w:keepNext/>
              <w:keepLines/>
              <w:spacing w:line="80" w:lineRule="exact"/>
              <w:rPr>
                <w:rFonts w:ascii="Arial" w:hAnsi="Arial" w:cs="Arial"/>
                <w:sz w:val="8"/>
                <w:szCs w:val="8"/>
              </w:rPr>
            </w:pPr>
          </w:p>
        </w:tc>
        <w:tc>
          <w:tcPr>
            <w:tcW w:w="41" w:type="pct"/>
            <w:tcBorders>
              <w:top w:val="nil"/>
              <w:left w:val="nil"/>
              <w:bottom w:val="single" w:sz="4" w:space="0" w:color="auto"/>
              <w:right w:val="nil"/>
            </w:tcBorders>
            <w:vAlign w:val="bottom"/>
          </w:tcPr>
          <w:p w14:paraId="06374BF2" w14:textId="77777777" w:rsidR="00C01196" w:rsidRDefault="00C01196">
            <w:pPr>
              <w:pStyle w:val="la2"/>
              <w:keepNext/>
              <w:keepLines/>
              <w:spacing w:line="80" w:lineRule="exact"/>
              <w:rPr>
                <w:rFonts w:ascii="Arial" w:hAnsi="Arial" w:cs="Arial"/>
              </w:rPr>
            </w:pPr>
          </w:p>
        </w:tc>
        <w:tc>
          <w:tcPr>
            <w:tcW w:w="82" w:type="pct"/>
            <w:tcBorders>
              <w:top w:val="nil"/>
              <w:left w:val="nil"/>
              <w:bottom w:val="single" w:sz="4" w:space="0" w:color="auto"/>
              <w:right w:val="nil"/>
            </w:tcBorders>
            <w:vAlign w:val="bottom"/>
          </w:tcPr>
          <w:p w14:paraId="126925AF" w14:textId="77777777" w:rsidR="00C01196" w:rsidRDefault="00C01196">
            <w:pPr>
              <w:pStyle w:val="rrddoublerule"/>
              <w:keepNext/>
              <w:keepLines/>
              <w:pBdr>
                <w:top w:val="none" w:sz="0" w:space="0" w:color="auto"/>
              </w:pBdr>
              <w:spacing w:before="0" w:line="80" w:lineRule="exact"/>
              <w:rPr>
                <w:rFonts w:cs="Arial"/>
              </w:rPr>
            </w:pPr>
          </w:p>
        </w:tc>
        <w:tc>
          <w:tcPr>
            <w:tcW w:w="475" w:type="pct"/>
            <w:tcBorders>
              <w:top w:val="nil"/>
              <w:left w:val="nil"/>
              <w:bottom w:val="single" w:sz="4" w:space="0" w:color="auto"/>
              <w:right w:val="nil"/>
            </w:tcBorders>
            <w:vAlign w:val="bottom"/>
          </w:tcPr>
          <w:p w14:paraId="66D768D6" w14:textId="77777777" w:rsidR="00C01196" w:rsidRDefault="00C01196">
            <w:pPr>
              <w:pStyle w:val="rrddoublerule"/>
              <w:keepNext/>
              <w:keepLines/>
              <w:pBdr>
                <w:top w:val="none" w:sz="0" w:space="0" w:color="auto"/>
              </w:pBdr>
              <w:spacing w:before="0" w:line="80" w:lineRule="exact"/>
              <w:rPr>
                <w:rFonts w:cs="Arial"/>
              </w:rPr>
            </w:pPr>
          </w:p>
        </w:tc>
        <w:tc>
          <w:tcPr>
            <w:tcW w:w="77" w:type="pct"/>
            <w:vAlign w:val="bottom"/>
          </w:tcPr>
          <w:p w14:paraId="70DDD7C5" w14:textId="77777777" w:rsidR="00C01196" w:rsidRDefault="00C01196">
            <w:pPr>
              <w:keepNext/>
              <w:keepLines/>
              <w:spacing w:line="80" w:lineRule="exact"/>
              <w:rPr>
                <w:rFonts w:ascii="Arial" w:hAnsi="Arial" w:cs="Arial"/>
                <w:sz w:val="8"/>
                <w:szCs w:val="8"/>
              </w:rPr>
            </w:pPr>
          </w:p>
        </w:tc>
      </w:tr>
    </w:tbl>
    <w:p w14:paraId="15805721" w14:textId="77777777" w:rsidR="00C01196" w:rsidRDefault="00C01196" w:rsidP="00C01196">
      <w:pPr>
        <w:pStyle w:val="NormalWeb"/>
        <w:keepNext/>
        <w:keepLines/>
        <w:spacing w:before="180" w:beforeAutospacing="0" w:after="0" w:afterAutospacing="0"/>
        <w:rPr>
          <w:rFonts w:cs="Arial"/>
          <w:sz w:val="20"/>
          <w:szCs w:val="20"/>
        </w:rPr>
      </w:pPr>
      <w:r>
        <w:rPr>
          <w:rFonts w:cs="Arial"/>
          <w:sz w:val="20"/>
          <w:szCs w:val="20"/>
        </w:rPr>
        <w:t>Refer to accompanying notes.</w:t>
      </w:r>
    </w:p>
    <w:p w14:paraId="779B5750" w14:textId="77777777" w:rsidR="00C01196" w:rsidRDefault="00C01196" w:rsidP="00C01196">
      <w:pPr>
        <w:spacing w:after="160" w:line="256" w:lineRule="auto"/>
        <w:rPr>
          <w:rFonts w:ascii="Arial" w:eastAsia="Times New Roman" w:hAnsi="Arial" w:cs="Arial"/>
          <w:szCs w:val="20"/>
        </w:rPr>
      </w:pPr>
      <w:r>
        <w:rPr>
          <w:rFonts w:cs="Arial"/>
          <w:szCs w:val="20"/>
        </w:rPr>
        <w:br w:type="page"/>
      </w:r>
    </w:p>
    <w:p w14:paraId="5BFD0332" w14:textId="77777777" w:rsidR="00C01196" w:rsidRDefault="00C01196"/>
    <w:sectPr w:rsidR="00C011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YInterstate Light">
    <w:altName w:val="Calibri"/>
    <w:charset w:val="00"/>
    <w:family w:val="auto"/>
    <w:pitch w:val="default"/>
  </w:font>
  <w:font w:name="?? ??">
    <w:altName w:val="Yu Gothic UI"/>
    <w:panose1 w:val="00000000000000000000"/>
    <w:charset w:val="80"/>
    <w:family w:val="roman"/>
    <w:notTrueType/>
    <w:pitch w:val="fixed"/>
    <w:sig w:usb0="00000001" w:usb1="08070000" w:usb2="00000010" w:usb3="00000000" w:csb0="00020000" w:csb1="00000000"/>
  </w:font>
  <w:font w:name="Bahnschrift SemiCondensed">
    <w:panose1 w:val="020B0502040204020203"/>
    <w:charset w:val="00"/>
    <w:family w:val="swiss"/>
    <w:pitch w:val="variable"/>
    <w:sig w:usb0="A00002C7" w:usb1="00000002" w:usb2="00000000" w:usb3="00000000" w:csb0="0000019F" w:csb1="00000000"/>
  </w:font>
  <w:font w:name="Impact">
    <w:panose1 w:val="020B080603090205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972BE8"/>
    <w:multiLevelType w:val="hybridMultilevel"/>
    <w:tmpl w:val="348A015C"/>
    <w:lvl w:ilvl="0" w:tplc="709C8EF2">
      <w:numFmt w:val="bullet"/>
      <w:lvlText w:val="•"/>
      <w:lvlJc w:val="left"/>
      <w:pPr>
        <w:ind w:left="720" w:hanging="360"/>
      </w:pPr>
      <w:rPr>
        <w:rFonts w:ascii="Arial" w:eastAsia="Times New Roman" w:hAnsi="Arial" w:cs="Arial" w:hint="default"/>
        <w:sz w:val="20"/>
      </w:rPr>
    </w:lvl>
    <w:lvl w:ilvl="1" w:tplc="76CA8426">
      <w:start w:val="1"/>
      <w:numFmt w:val="bullet"/>
      <w:lvlText w:val="o"/>
      <w:lvlJc w:val="left"/>
      <w:pPr>
        <w:ind w:left="1440" w:hanging="360"/>
      </w:pPr>
      <w:rPr>
        <w:rFonts w:ascii="Courier New" w:hAnsi="Courier New" w:cs="Courier New" w:hint="default"/>
      </w:rPr>
    </w:lvl>
    <w:lvl w:ilvl="2" w:tplc="1A06A5AE">
      <w:start w:val="1"/>
      <w:numFmt w:val="bullet"/>
      <w:lvlText w:val=""/>
      <w:lvlJc w:val="left"/>
      <w:pPr>
        <w:ind w:left="2160" w:hanging="360"/>
      </w:pPr>
      <w:rPr>
        <w:rFonts w:ascii="Wingdings" w:hAnsi="Wingdings" w:hint="default"/>
      </w:rPr>
    </w:lvl>
    <w:lvl w:ilvl="3" w:tplc="8C9A6B86">
      <w:start w:val="1"/>
      <w:numFmt w:val="bullet"/>
      <w:lvlText w:val=""/>
      <w:lvlJc w:val="left"/>
      <w:pPr>
        <w:ind w:left="2880" w:hanging="360"/>
      </w:pPr>
      <w:rPr>
        <w:rFonts w:ascii="Symbol" w:hAnsi="Symbol" w:hint="default"/>
      </w:rPr>
    </w:lvl>
    <w:lvl w:ilvl="4" w:tplc="8AEAD49C">
      <w:start w:val="1"/>
      <w:numFmt w:val="bullet"/>
      <w:lvlText w:val="o"/>
      <w:lvlJc w:val="left"/>
      <w:pPr>
        <w:ind w:left="3600" w:hanging="360"/>
      </w:pPr>
      <w:rPr>
        <w:rFonts w:ascii="Courier New" w:hAnsi="Courier New" w:cs="Courier New" w:hint="default"/>
      </w:rPr>
    </w:lvl>
    <w:lvl w:ilvl="5" w:tplc="228A8072">
      <w:start w:val="1"/>
      <w:numFmt w:val="bullet"/>
      <w:lvlText w:val=""/>
      <w:lvlJc w:val="left"/>
      <w:pPr>
        <w:ind w:left="4320" w:hanging="360"/>
      </w:pPr>
      <w:rPr>
        <w:rFonts w:ascii="Wingdings" w:hAnsi="Wingdings" w:hint="default"/>
      </w:rPr>
    </w:lvl>
    <w:lvl w:ilvl="6" w:tplc="370C546C">
      <w:start w:val="1"/>
      <w:numFmt w:val="bullet"/>
      <w:lvlText w:val=""/>
      <w:lvlJc w:val="left"/>
      <w:pPr>
        <w:ind w:left="5040" w:hanging="360"/>
      </w:pPr>
      <w:rPr>
        <w:rFonts w:ascii="Symbol" w:hAnsi="Symbol" w:hint="default"/>
      </w:rPr>
    </w:lvl>
    <w:lvl w:ilvl="7" w:tplc="0A7C852E">
      <w:start w:val="1"/>
      <w:numFmt w:val="bullet"/>
      <w:lvlText w:val="o"/>
      <w:lvlJc w:val="left"/>
      <w:pPr>
        <w:ind w:left="5760" w:hanging="360"/>
      </w:pPr>
      <w:rPr>
        <w:rFonts w:ascii="Courier New" w:hAnsi="Courier New" w:cs="Courier New" w:hint="default"/>
      </w:rPr>
    </w:lvl>
    <w:lvl w:ilvl="8" w:tplc="A91C32B6">
      <w:start w:val="1"/>
      <w:numFmt w:val="bullet"/>
      <w:lvlText w:val=""/>
      <w:lvlJc w:val="left"/>
      <w:pPr>
        <w:ind w:left="6480" w:hanging="360"/>
      </w:pPr>
      <w:rPr>
        <w:rFonts w:ascii="Wingdings" w:hAnsi="Wingdings" w:hint="default"/>
      </w:rPr>
    </w:lvl>
  </w:abstractNum>
  <w:abstractNum w:abstractNumId="1" w15:restartNumberingAfterBreak="0">
    <w:nsid w:val="2DB529CB"/>
    <w:multiLevelType w:val="hybridMultilevel"/>
    <w:tmpl w:val="02B29DF6"/>
    <w:lvl w:ilvl="0" w:tplc="5B5078D6">
      <w:numFmt w:val="bullet"/>
      <w:pStyle w:val="ListBullet2"/>
      <w:lvlText w:val="•"/>
      <w:lvlJc w:val="left"/>
      <w:pPr>
        <w:ind w:left="720" w:hanging="360"/>
      </w:pPr>
      <w:rPr>
        <w:rFonts w:ascii="Arial" w:eastAsia="Times New Roman" w:hAnsi="Arial" w:cs="Arial" w:hint="default"/>
        <w:sz w:val="20"/>
      </w:rPr>
    </w:lvl>
    <w:lvl w:ilvl="1" w:tplc="3ACC214A">
      <w:start w:val="1"/>
      <w:numFmt w:val="bullet"/>
      <w:lvlText w:val="o"/>
      <w:lvlJc w:val="left"/>
      <w:pPr>
        <w:ind w:left="1440" w:hanging="360"/>
      </w:pPr>
      <w:rPr>
        <w:rFonts w:ascii="Courier New" w:hAnsi="Courier New" w:cs="Courier New" w:hint="default"/>
      </w:rPr>
    </w:lvl>
    <w:lvl w:ilvl="2" w:tplc="94E24740">
      <w:start w:val="1"/>
      <w:numFmt w:val="bullet"/>
      <w:lvlText w:val=""/>
      <w:lvlJc w:val="left"/>
      <w:pPr>
        <w:ind w:left="2160" w:hanging="360"/>
      </w:pPr>
      <w:rPr>
        <w:rFonts w:ascii="Wingdings" w:hAnsi="Wingdings" w:hint="default"/>
      </w:rPr>
    </w:lvl>
    <w:lvl w:ilvl="3" w:tplc="D1B487E8">
      <w:start w:val="1"/>
      <w:numFmt w:val="bullet"/>
      <w:lvlText w:val=""/>
      <w:lvlJc w:val="left"/>
      <w:pPr>
        <w:ind w:left="2880" w:hanging="360"/>
      </w:pPr>
      <w:rPr>
        <w:rFonts w:ascii="Symbol" w:hAnsi="Symbol" w:hint="default"/>
      </w:rPr>
    </w:lvl>
    <w:lvl w:ilvl="4" w:tplc="5EBE233A">
      <w:start w:val="1"/>
      <w:numFmt w:val="bullet"/>
      <w:lvlText w:val="o"/>
      <w:lvlJc w:val="left"/>
      <w:pPr>
        <w:ind w:left="3600" w:hanging="360"/>
      </w:pPr>
      <w:rPr>
        <w:rFonts w:ascii="Courier New" w:hAnsi="Courier New" w:cs="Courier New" w:hint="default"/>
      </w:rPr>
    </w:lvl>
    <w:lvl w:ilvl="5" w:tplc="AB520B96">
      <w:start w:val="1"/>
      <w:numFmt w:val="bullet"/>
      <w:lvlText w:val=""/>
      <w:lvlJc w:val="left"/>
      <w:pPr>
        <w:ind w:left="4320" w:hanging="360"/>
      </w:pPr>
      <w:rPr>
        <w:rFonts w:ascii="Wingdings" w:hAnsi="Wingdings" w:hint="default"/>
      </w:rPr>
    </w:lvl>
    <w:lvl w:ilvl="6" w:tplc="C7F45816">
      <w:start w:val="1"/>
      <w:numFmt w:val="bullet"/>
      <w:lvlText w:val=""/>
      <w:lvlJc w:val="left"/>
      <w:pPr>
        <w:ind w:left="5040" w:hanging="360"/>
      </w:pPr>
      <w:rPr>
        <w:rFonts w:ascii="Symbol" w:hAnsi="Symbol" w:hint="default"/>
      </w:rPr>
    </w:lvl>
    <w:lvl w:ilvl="7" w:tplc="D08C1B94">
      <w:start w:val="1"/>
      <w:numFmt w:val="bullet"/>
      <w:lvlText w:val="o"/>
      <w:lvlJc w:val="left"/>
      <w:pPr>
        <w:ind w:left="5760" w:hanging="360"/>
      </w:pPr>
      <w:rPr>
        <w:rFonts w:ascii="Courier New" w:hAnsi="Courier New" w:cs="Courier New" w:hint="default"/>
      </w:rPr>
    </w:lvl>
    <w:lvl w:ilvl="8" w:tplc="42FE6AFC">
      <w:start w:val="1"/>
      <w:numFmt w:val="bullet"/>
      <w:lvlText w:val=""/>
      <w:lvlJc w:val="left"/>
      <w:pPr>
        <w:ind w:left="6480" w:hanging="360"/>
      </w:pPr>
      <w:rPr>
        <w:rFonts w:ascii="Wingdings" w:hAnsi="Wingdings" w:hint="default"/>
      </w:rPr>
    </w:lvl>
  </w:abstractNum>
  <w:abstractNum w:abstractNumId="2" w15:restartNumberingAfterBreak="0">
    <w:nsid w:val="57B45F5A"/>
    <w:multiLevelType w:val="hybridMultilevel"/>
    <w:tmpl w:val="2974C1A4"/>
    <w:lvl w:ilvl="0" w:tplc="D4008676">
      <w:numFmt w:val="bullet"/>
      <w:lvlText w:val="•"/>
      <w:lvlJc w:val="left"/>
      <w:pPr>
        <w:ind w:left="990" w:hanging="360"/>
      </w:pPr>
      <w:rPr>
        <w:rFonts w:ascii="Arial" w:eastAsia="Times New Roman" w:hAnsi="Arial" w:cs="Arial" w:hint="default"/>
        <w:sz w:val="20"/>
      </w:rPr>
    </w:lvl>
    <w:lvl w:ilvl="1" w:tplc="CFA0B45E">
      <w:start w:val="1"/>
      <w:numFmt w:val="bullet"/>
      <w:lvlText w:val="o"/>
      <w:lvlJc w:val="left"/>
      <w:pPr>
        <w:ind w:left="1692" w:hanging="360"/>
      </w:pPr>
      <w:rPr>
        <w:rFonts w:ascii="Courier New" w:hAnsi="Courier New" w:cs="Courier New" w:hint="default"/>
      </w:rPr>
    </w:lvl>
    <w:lvl w:ilvl="2" w:tplc="093C7CA2">
      <w:start w:val="1"/>
      <w:numFmt w:val="bullet"/>
      <w:lvlText w:val=""/>
      <w:lvlJc w:val="left"/>
      <w:pPr>
        <w:ind w:left="2412" w:hanging="360"/>
      </w:pPr>
      <w:rPr>
        <w:rFonts w:ascii="Wingdings" w:hAnsi="Wingdings" w:hint="default"/>
      </w:rPr>
    </w:lvl>
    <w:lvl w:ilvl="3" w:tplc="E468E54A">
      <w:start w:val="1"/>
      <w:numFmt w:val="bullet"/>
      <w:lvlText w:val=""/>
      <w:lvlJc w:val="left"/>
      <w:pPr>
        <w:ind w:left="3132" w:hanging="360"/>
      </w:pPr>
      <w:rPr>
        <w:rFonts w:ascii="Symbol" w:hAnsi="Symbol" w:hint="default"/>
      </w:rPr>
    </w:lvl>
    <w:lvl w:ilvl="4" w:tplc="CE8EAE6E">
      <w:start w:val="1"/>
      <w:numFmt w:val="bullet"/>
      <w:lvlText w:val="o"/>
      <w:lvlJc w:val="left"/>
      <w:pPr>
        <w:ind w:left="3852" w:hanging="360"/>
      </w:pPr>
      <w:rPr>
        <w:rFonts w:ascii="Courier New" w:hAnsi="Courier New" w:cs="Courier New" w:hint="default"/>
      </w:rPr>
    </w:lvl>
    <w:lvl w:ilvl="5" w:tplc="65446D02">
      <w:start w:val="1"/>
      <w:numFmt w:val="bullet"/>
      <w:lvlText w:val=""/>
      <w:lvlJc w:val="left"/>
      <w:pPr>
        <w:ind w:left="4572" w:hanging="360"/>
      </w:pPr>
      <w:rPr>
        <w:rFonts w:ascii="Wingdings" w:hAnsi="Wingdings" w:hint="default"/>
      </w:rPr>
    </w:lvl>
    <w:lvl w:ilvl="6" w:tplc="7D442D16">
      <w:start w:val="1"/>
      <w:numFmt w:val="bullet"/>
      <w:lvlText w:val=""/>
      <w:lvlJc w:val="left"/>
      <w:pPr>
        <w:ind w:left="5292" w:hanging="360"/>
      </w:pPr>
      <w:rPr>
        <w:rFonts w:ascii="Symbol" w:hAnsi="Symbol" w:hint="default"/>
      </w:rPr>
    </w:lvl>
    <w:lvl w:ilvl="7" w:tplc="29CA96D4">
      <w:start w:val="1"/>
      <w:numFmt w:val="bullet"/>
      <w:lvlText w:val="o"/>
      <w:lvlJc w:val="left"/>
      <w:pPr>
        <w:ind w:left="6012" w:hanging="360"/>
      </w:pPr>
      <w:rPr>
        <w:rFonts w:ascii="Courier New" w:hAnsi="Courier New" w:cs="Courier New" w:hint="default"/>
      </w:rPr>
    </w:lvl>
    <w:lvl w:ilvl="8" w:tplc="DDF47516">
      <w:start w:val="1"/>
      <w:numFmt w:val="bullet"/>
      <w:lvlText w:val=""/>
      <w:lvlJc w:val="left"/>
      <w:pPr>
        <w:ind w:left="6732" w:hanging="360"/>
      </w:pPr>
      <w:rPr>
        <w:rFonts w:ascii="Wingdings" w:hAnsi="Wingdings" w:hint="default"/>
      </w:rPr>
    </w:lvl>
  </w:abstractNum>
  <w:abstractNum w:abstractNumId="3" w15:restartNumberingAfterBreak="0">
    <w:nsid w:val="58CA775C"/>
    <w:multiLevelType w:val="hybridMultilevel"/>
    <w:tmpl w:val="9FE0F2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62633B15"/>
    <w:multiLevelType w:val="hybridMultilevel"/>
    <w:tmpl w:val="FC0A9FE4"/>
    <w:lvl w:ilvl="0" w:tplc="F4C25B34">
      <w:numFmt w:val="bullet"/>
      <w:pStyle w:val="ListNumber2"/>
      <w:lvlText w:val="•"/>
      <w:lvlJc w:val="left"/>
      <w:pPr>
        <w:ind w:left="972" w:hanging="360"/>
      </w:pPr>
      <w:rPr>
        <w:rFonts w:ascii="Arial" w:eastAsia="Times New Roman" w:hAnsi="Arial" w:cs="Arial" w:hint="default"/>
        <w:sz w:val="20"/>
      </w:rPr>
    </w:lvl>
    <w:lvl w:ilvl="1" w:tplc="61D6C27C">
      <w:start w:val="1"/>
      <w:numFmt w:val="bullet"/>
      <w:lvlText w:val="o"/>
      <w:lvlJc w:val="left"/>
      <w:pPr>
        <w:ind w:left="1692" w:hanging="360"/>
      </w:pPr>
      <w:rPr>
        <w:rFonts w:ascii="Courier New" w:hAnsi="Courier New" w:cs="Courier New" w:hint="default"/>
      </w:rPr>
    </w:lvl>
    <w:lvl w:ilvl="2" w:tplc="C7800BDA">
      <w:start w:val="1"/>
      <w:numFmt w:val="bullet"/>
      <w:lvlText w:val=""/>
      <w:lvlJc w:val="left"/>
      <w:pPr>
        <w:ind w:left="2412" w:hanging="360"/>
      </w:pPr>
      <w:rPr>
        <w:rFonts w:ascii="Wingdings" w:hAnsi="Wingdings" w:hint="default"/>
      </w:rPr>
    </w:lvl>
    <w:lvl w:ilvl="3" w:tplc="E49251DC">
      <w:start w:val="1"/>
      <w:numFmt w:val="bullet"/>
      <w:lvlText w:val=""/>
      <w:lvlJc w:val="left"/>
      <w:pPr>
        <w:ind w:left="3132" w:hanging="360"/>
      </w:pPr>
      <w:rPr>
        <w:rFonts w:ascii="Symbol" w:hAnsi="Symbol" w:hint="default"/>
      </w:rPr>
    </w:lvl>
    <w:lvl w:ilvl="4" w:tplc="CF64BF7C">
      <w:start w:val="1"/>
      <w:numFmt w:val="bullet"/>
      <w:lvlText w:val="o"/>
      <w:lvlJc w:val="left"/>
      <w:pPr>
        <w:ind w:left="3852" w:hanging="360"/>
      </w:pPr>
      <w:rPr>
        <w:rFonts w:ascii="Courier New" w:hAnsi="Courier New" w:cs="Courier New" w:hint="default"/>
      </w:rPr>
    </w:lvl>
    <w:lvl w:ilvl="5" w:tplc="8D4C4992">
      <w:start w:val="1"/>
      <w:numFmt w:val="bullet"/>
      <w:lvlText w:val=""/>
      <w:lvlJc w:val="left"/>
      <w:pPr>
        <w:ind w:left="4572" w:hanging="360"/>
      </w:pPr>
      <w:rPr>
        <w:rFonts w:ascii="Wingdings" w:hAnsi="Wingdings" w:hint="default"/>
      </w:rPr>
    </w:lvl>
    <w:lvl w:ilvl="6" w:tplc="D8E68B8E">
      <w:start w:val="1"/>
      <w:numFmt w:val="bullet"/>
      <w:lvlText w:val=""/>
      <w:lvlJc w:val="left"/>
      <w:pPr>
        <w:ind w:left="5292" w:hanging="360"/>
      </w:pPr>
      <w:rPr>
        <w:rFonts w:ascii="Symbol" w:hAnsi="Symbol" w:hint="default"/>
      </w:rPr>
    </w:lvl>
    <w:lvl w:ilvl="7" w:tplc="369C4A24">
      <w:start w:val="1"/>
      <w:numFmt w:val="bullet"/>
      <w:lvlText w:val="o"/>
      <w:lvlJc w:val="left"/>
      <w:pPr>
        <w:ind w:left="6012" w:hanging="360"/>
      </w:pPr>
      <w:rPr>
        <w:rFonts w:ascii="Courier New" w:hAnsi="Courier New" w:cs="Courier New" w:hint="default"/>
      </w:rPr>
    </w:lvl>
    <w:lvl w:ilvl="8" w:tplc="AB6CFF1A">
      <w:start w:val="1"/>
      <w:numFmt w:val="bullet"/>
      <w:lvlText w:val=""/>
      <w:lvlJc w:val="left"/>
      <w:pPr>
        <w:ind w:left="6732" w:hanging="360"/>
      </w:pPr>
      <w:rPr>
        <w:rFonts w:ascii="Wingdings" w:hAnsi="Wingdings" w:hint="default"/>
      </w:rPr>
    </w:lvl>
  </w:abstractNum>
  <w:abstractNum w:abstractNumId="5" w15:restartNumberingAfterBreak="0">
    <w:nsid w:val="7FCA46DF"/>
    <w:multiLevelType w:val="hybridMultilevel"/>
    <w:tmpl w:val="F1109874"/>
    <w:lvl w:ilvl="0" w:tplc="005AFC92">
      <w:numFmt w:val="bullet"/>
      <w:pStyle w:val="Revision"/>
      <w:lvlText w:val="•"/>
      <w:lvlJc w:val="left"/>
      <w:pPr>
        <w:ind w:left="972" w:hanging="360"/>
      </w:pPr>
      <w:rPr>
        <w:rFonts w:ascii="Arial" w:eastAsia="Times New Roman" w:hAnsi="Arial" w:cs="Arial" w:hint="default"/>
        <w:sz w:val="20"/>
        <w:szCs w:val="20"/>
      </w:rPr>
    </w:lvl>
    <w:lvl w:ilvl="1" w:tplc="FA12474C">
      <w:start w:val="1"/>
      <w:numFmt w:val="bullet"/>
      <w:lvlText w:val="o"/>
      <w:lvlJc w:val="left"/>
      <w:pPr>
        <w:ind w:left="1692" w:hanging="360"/>
      </w:pPr>
      <w:rPr>
        <w:rFonts w:ascii="Courier New" w:hAnsi="Courier New" w:cs="Courier New" w:hint="default"/>
      </w:rPr>
    </w:lvl>
    <w:lvl w:ilvl="2" w:tplc="9CB67784">
      <w:start w:val="1"/>
      <w:numFmt w:val="bullet"/>
      <w:lvlText w:val=""/>
      <w:lvlJc w:val="left"/>
      <w:pPr>
        <w:ind w:left="2412" w:hanging="360"/>
      </w:pPr>
      <w:rPr>
        <w:rFonts w:ascii="Wingdings" w:hAnsi="Wingdings" w:hint="default"/>
      </w:rPr>
    </w:lvl>
    <w:lvl w:ilvl="3" w:tplc="7DAEF2DE">
      <w:start w:val="1"/>
      <w:numFmt w:val="bullet"/>
      <w:lvlText w:val=""/>
      <w:lvlJc w:val="left"/>
      <w:pPr>
        <w:ind w:left="3132" w:hanging="360"/>
      </w:pPr>
      <w:rPr>
        <w:rFonts w:ascii="Symbol" w:hAnsi="Symbol" w:hint="default"/>
      </w:rPr>
    </w:lvl>
    <w:lvl w:ilvl="4" w:tplc="EC5C0B26">
      <w:start w:val="1"/>
      <w:numFmt w:val="bullet"/>
      <w:lvlText w:val="o"/>
      <w:lvlJc w:val="left"/>
      <w:pPr>
        <w:ind w:left="3852" w:hanging="360"/>
      </w:pPr>
      <w:rPr>
        <w:rFonts w:ascii="Courier New" w:hAnsi="Courier New" w:cs="Courier New" w:hint="default"/>
      </w:rPr>
    </w:lvl>
    <w:lvl w:ilvl="5" w:tplc="0CE6296E">
      <w:start w:val="1"/>
      <w:numFmt w:val="bullet"/>
      <w:lvlText w:val=""/>
      <w:lvlJc w:val="left"/>
      <w:pPr>
        <w:ind w:left="4572" w:hanging="360"/>
      </w:pPr>
      <w:rPr>
        <w:rFonts w:ascii="Wingdings" w:hAnsi="Wingdings" w:hint="default"/>
      </w:rPr>
    </w:lvl>
    <w:lvl w:ilvl="6" w:tplc="DAC8DAD8">
      <w:start w:val="1"/>
      <w:numFmt w:val="bullet"/>
      <w:lvlText w:val=""/>
      <w:lvlJc w:val="left"/>
      <w:pPr>
        <w:ind w:left="5292" w:hanging="360"/>
      </w:pPr>
      <w:rPr>
        <w:rFonts w:ascii="Symbol" w:hAnsi="Symbol" w:hint="default"/>
      </w:rPr>
    </w:lvl>
    <w:lvl w:ilvl="7" w:tplc="21CA9008">
      <w:start w:val="1"/>
      <w:numFmt w:val="bullet"/>
      <w:lvlText w:val="o"/>
      <w:lvlJc w:val="left"/>
      <w:pPr>
        <w:ind w:left="6012" w:hanging="360"/>
      </w:pPr>
      <w:rPr>
        <w:rFonts w:ascii="Courier New" w:hAnsi="Courier New" w:cs="Courier New" w:hint="default"/>
      </w:rPr>
    </w:lvl>
    <w:lvl w:ilvl="8" w:tplc="21809092">
      <w:start w:val="1"/>
      <w:numFmt w:val="bullet"/>
      <w:lvlText w:val=""/>
      <w:lvlJc w:val="left"/>
      <w:pPr>
        <w:ind w:left="6732" w:hanging="360"/>
      </w:pPr>
      <w:rPr>
        <w:rFonts w:ascii="Wingdings" w:hAnsi="Wingdings" w:hint="default"/>
      </w:rPr>
    </w:lvl>
  </w:abstractNum>
  <w:num w:numId="1" w16cid:durableId="1462962816">
    <w:abstractNumId w:val="1"/>
    <w:lvlOverride w:ilvl="0"/>
    <w:lvlOverride w:ilvl="1"/>
    <w:lvlOverride w:ilvl="2"/>
    <w:lvlOverride w:ilvl="3"/>
    <w:lvlOverride w:ilvl="4"/>
    <w:lvlOverride w:ilvl="5"/>
    <w:lvlOverride w:ilvl="6"/>
    <w:lvlOverride w:ilvl="7"/>
    <w:lvlOverride w:ilvl="8"/>
  </w:num>
  <w:num w:numId="2" w16cid:durableId="1115173497">
    <w:abstractNumId w:val="4"/>
    <w:lvlOverride w:ilvl="0"/>
    <w:lvlOverride w:ilvl="1"/>
    <w:lvlOverride w:ilvl="2"/>
    <w:lvlOverride w:ilvl="3"/>
    <w:lvlOverride w:ilvl="4"/>
    <w:lvlOverride w:ilvl="5"/>
    <w:lvlOverride w:ilvl="6"/>
    <w:lvlOverride w:ilvl="7"/>
    <w:lvlOverride w:ilvl="8"/>
  </w:num>
  <w:num w:numId="3" w16cid:durableId="423959767">
    <w:abstractNumId w:val="5"/>
    <w:lvlOverride w:ilvl="0"/>
    <w:lvlOverride w:ilvl="1"/>
    <w:lvlOverride w:ilvl="2"/>
    <w:lvlOverride w:ilvl="3"/>
    <w:lvlOverride w:ilvl="4"/>
    <w:lvlOverride w:ilvl="5"/>
    <w:lvlOverride w:ilvl="6"/>
    <w:lvlOverride w:ilvl="7"/>
    <w:lvlOverride w:ilvl="8"/>
  </w:num>
  <w:num w:numId="4" w16cid:durableId="2144494132">
    <w:abstractNumId w:val="2"/>
    <w:lvlOverride w:ilvl="0"/>
    <w:lvlOverride w:ilvl="1"/>
    <w:lvlOverride w:ilvl="2"/>
    <w:lvlOverride w:ilvl="3"/>
    <w:lvlOverride w:ilvl="4"/>
    <w:lvlOverride w:ilvl="5"/>
    <w:lvlOverride w:ilvl="6"/>
    <w:lvlOverride w:ilvl="7"/>
    <w:lvlOverride w:ilvl="8"/>
  </w:num>
  <w:num w:numId="5" w16cid:durableId="696859026">
    <w:abstractNumId w:val="3"/>
    <w:lvlOverride w:ilvl="0"/>
    <w:lvlOverride w:ilvl="1"/>
    <w:lvlOverride w:ilvl="2"/>
    <w:lvlOverride w:ilvl="3"/>
    <w:lvlOverride w:ilvl="4"/>
    <w:lvlOverride w:ilvl="5"/>
    <w:lvlOverride w:ilvl="6"/>
    <w:lvlOverride w:ilvl="7"/>
    <w:lvlOverride w:ilvl="8"/>
  </w:num>
  <w:num w:numId="6" w16cid:durableId="184628480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196"/>
    <w:rsid w:val="00612617"/>
    <w:rsid w:val="00C01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A5511"/>
  <w15:chartTrackingRefBased/>
  <w15:docId w15:val="{11F42226-9C1B-44BC-BB3B-245CE8620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196"/>
    <w:pPr>
      <w:spacing w:after="0" w:line="240" w:lineRule="auto"/>
    </w:pPr>
    <w:rPr>
      <w:rFonts w:ascii="Times New Roman" w:eastAsia="SimSun" w:hAnsi="Times New Roman"/>
      <w:kern w:val="0"/>
      <w:sz w:val="20"/>
      <w:szCs w:val="22"/>
      <w14:ligatures w14:val="none"/>
    </w:rPr>
  </w:style>
  <w:style w:type="paragraph" w:styleId="Heading1">
    <w:name w:val="heading 1"/>
    <w:aliases w:val="18HB"/>
    <w:basedOn w:val="Normal"/>
    <w:next w:val="Normal"/>
    <w:link w:val="Heading1Char"/>
    <w:qFormat/>
    <w:rsid w:val="00C01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1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1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1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1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8HB Char"/>
    <w:basedOn w:val="DefaultParagraphFont"/>
    <w:link w:val="Heading1"/>
    <w:rsid w:val="00C01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196"/>
    <w:rPr>
      <w:rFonts w:eastAsiaTheme="majorEastAsia" w:cstheme="majorBidi"/>
      <w:color w:val="272727" w:themeColor="text1" w:themeTint="D8"/>
    </w:rPr>
  </w:style>
  <w:style w:type="paragraph" w:styleId="Title">
    <w:name w:val="Title"/>
    <w:basedOn w:val="Normal"/>
    <w:next w:val="Normal"/>
    <w:link w:val="TitleChar"/>
    <w:uiPriority w:val="10"/>
    <w:qFormat/>
    <w:rsid w:val="00C011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196"/>
    <w:pPr>
      <w:spacing w:before="160"/>
      <w:jc w:val="center"/>
    </w:pPr>
    <w:rPr>
      <w:i/>
      <w:iCs/>
      <w:color w:val="404040" w:themeColor="text1" w:themeTint="BF"/>
    </w:rPr>
  </w:style>
  <w:style w:type="character" w:customStyle="1" w:styleId="QuoteChar">
    <w:name w:val="Quote Char"/>
    <w:basedOn w:val="DefaultParagraphFont"/>
    <w:link w:val="Quote"/>
    <w:uiPriority w:val="29"/>
    <w:rsid w:val="00C01196"/>
    <w:rPr>
      <w:i/>
      <w:iCs/>
      <w:color w:val="404040" w:themeColor="text1" w:themeTint="BF"/>
    </w:rPr>
  </w:style>
  <w:style w:type="paragraph" w:styleId="ListParagraph">
    <w:name w:val="List Paragraph"/>
    <w:basedOn w:val="Normal"/>
    <w:uiPriority w:val="34"/>
    <w:qFormat/>
    <w:rsid w:val="00C01196"/>
    <w:pPr>
      <w:ind w:left="720"/>
      <w:contextualSpacing/>
    </w:pPr>
  </w:style>
  <w:style w:type="character" w:styleId="IntenseEmphasis">
    <w:name w:val="Intense Emphasis"/>
    <w:basedOn w:val="DefaultParagraphFont"/>
    <w:uiPriority w:val="21"/>
    <w:qFormat/>
    <w:rsid w:val="00C01196"/>
    <w:rPr>
      <w:i/>
      <w:iCs/>
      <w:color w:val="0F4761" w:themeColor="accent1" w:themeShade="BF"/>
    </w:rPr>
  </w:style>
  <w:style w:type="paragraph" w:styleId="IntenseQuote">
    <w:name w:val="Intense Quote"/>
    <w:basedOn w:val="Normal"/>
    <w:next w:val="Normal"/>
    <w:link w:val="IntenseQuoteChar"/>
    <w:uiPriority w:val="30"/>
    <w:qFormat/>
    <w:rsid w:val="00C01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196"/>
    <w:rPr>
      <w:i/>
      <w:iCs/>
      <w:color w:val="0F4761" w:themeColor="accent1" w:themeShade="BF"/>
    </w:rPr>
  </w:style>
  <w:style w:type="character" w:styleId="IntenseReference">
    <w:name w:val="Intense Reference"/>
    <w:basedOn w:val="DefaultParagraphFont"/>
    <w:uiPriority w:val="32"/>
    <w:qFormat/>
    <w:rsid w:val="00C01196"/>
    <w:rPr>
      <w:b/>
      <w:bCs/>
      <w:smallCaps/>
      <w:color w:val="0F4761" w:themeColor="accent1" w:themeShade="BF"/>
      <w:spacing w:val="5"/>
    </w:rPr>
  </w:style>
  <w:style w:type="character" w:styleId="Hyperlink">
    <w:name w:val="Hyperlink"/>
    <w:basedOn w:val="DefaultParagraphFont"/>
    <w:semiHidden/>
    <w:unhideWhenUsed/>
    <w:qFormat/>
    <w:rsid w:val="00C01196"/>
    <w:rPr>
      <w:rFonts w:ascii="Arial" w:hAnsi="Arial" w:cs="Arial" w:hint="default"/>
      <w:strike w:val="0"/>
      <w:dstrike w:val="0"/>
      <w:color w:val="auto"/>
      <w:sz w:val="20"/>
      <w:u w:val="none"/>
      <w:effect w:val="none"/>
    </w:rPr>
  </w:style>
  <w:style w:type="character" w:styleId="FollowedHyperlink">
    <w:name w:val="FollowedHyperlink"/>
    <w:basedOn w:val="DefaultParagraphFont"/>
    <w:uiPriority w:val="99"/>
    <w:semiHidden/>
    <w:unhideWhenUsed/>
    <w:rsid w:val="00C01196"/>
    <w:rPr>
      <w:color w:val="96607D" w:themeColor="followedHyperlink"/>
      <w:sz w:val="20"/>
      <w:u w:val="single"/>
    </w:rPr>
  </w:style>
  <w:style w:type="paragraph" w:styleId="HTMLAddress">
    <w:name w:val="HTML Address"/>
    <w:basedOn w:val="Normal"/>
    <w:link w:val="HTMLAddressChar"/>
    <w:uiPriority w:val="99"/>
    <w:semiHidden/>
    <w:unhideWhenUsed/>
    <w:rsid w:val="00C01196"/>
    <w:rPr>
      <w:i/>
      <w:iCs/>
    </w:rPr>
  </w:style>
  <w:style w:type="character" w:customStyle="1" w:styleId="HTMLAddressChar">
    <w:name w:val="HTML Address Char"/>
    <w:basedOn w:val="DefaultParagraphFont"/>
    <w:link w:val="HTMLAddress"/>
    <w:uiPriority w:val="99"/>
    <w:semiHidden/>
    <w:rsid w:val="00C01196"/>
    <w:rPr>
      <w:rFonts w:ascii="Times New Roman" w:eastAsia="SimSun" w:hAnsi="Times New Roman"/>
      <w:i/>
      <w:iCs/>
      <w:kern w:val="0"/>
      <w:sz w:val="20"/>
      <w:szCs w:val="22"/>
      <w14:ligatures w14:val="none"/>
    </w:rPr>
  </w:style>
  <w:style w:type="character" w:styleId="Emphasis">
    <w:name w:val="Emphasis"/>
    <w:basedOn w:val="DefaultParagraphFont"/>
    <w:uiPriority w:val="20"/>
    <w:qFormat/>
    <w:rsid w:val="00C01196"/>
    <w:rPr>
      <w:i/>
      <w:iCs/>
      <w:sz w:val="20"/>
    </w:rPr>
  </w:style>
  <w:style w:type="character" w:customStyle="1" w:styleId="Heading1Char1">
    <w:name w:val="Heading 1 Char1"/>
    <w:aliases w:val="18HB Char1"/>
    <w:basedOn w:val="DefaultParagraphFont"/>
    <w:rsid w:val="00C01196"/>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C01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nsolas"/>
    </w:rPr>
  </w:style>
  <w:style w:type="character" w:customStyle="1" w:styleId="HTMLPreformattedChar">
    <w:name w:val="HTML Preformatted Char"/>
    <w:basedOn w:val="DefaultParagraphFont"/>
    <w:link w:val="HTMLPreformatted"/>
    <w:uiPriority w:val="99"/>
    <w:semiHidden/>
    <w:rsid w:val="00C01196"/>
    <w:rPr>
      <w:rFonts w:ascii="Consolas" w:eastAsia="SimSun" w:hAnsi="Consolas" w:cs="Consolas"/>
      <w:kern w:val="0"/>
      <w:sz w:val="20"/>
      <w:szCs w:val="22"/>
      <w14:ligatures w14:val="none"/>
    </w:rPr>
  </w:style>
  <w:style w:type="character" w:styleId="Strong">
    <w:name w:val="Strong"/>
    <w:basedOn w:val="DefaultParagraphFont"/>
    <w:uiPriority w:val="22"/>
    <w:qFormat/>
    <w:rsid w:val="00C01196"/>
    <w:rPr>
      <w:rFonts w:ascii="Segoe UI" w:hAnsi="Segoe UI" w:cs="Segoe UI" w:hint="default"/>
      <w:b/>
      <w:bCs/>
      <w:sz w:val="20"/>
    </w:rPr>
  </w:style>
  <w:style w:type="character" w:customStyle="1" w:styleId="NormalWebChar">
    <w:name w:val="Normal (Web) Char"/>
    <w:basedOn w:val="DefaultParagraphFont"/>
    <w:link w:val="NormalWeb"/>
    <w:uiPriority w:val="99"/>
    <w:semiHidden/>
    <w:locked/>
    <w:rsid w:val="00C01196"/>
    <w:rPr>
      <w:rFonts w:ascii="Arial" w:eastAsia="Times New Roman" w:hAnsi="Arial" w:cs="Times New Roman"/>
    </w:rPr>
  </w:style>
  <w:style w:type="paragraph" w:customStyle="1" w:styleId="msonormal0">
    <w:name w:val="msonormal"/>
    <w:basedOn w:val="Normal"/>
    <w:uiPriority w:val="99"/>
    <w:rsid w:val="00C01196"/>
    <w:pPr>
      <w:spacing w:before="100" w:beforeAutospacing="1" w:after="100" w:afterAutospacing="1"/>
      <w:jc w:val="both"/>
    </w:pPr>
    <w:rPr>
      <w:rFonts w:ascii="Arial" w:eastAsia="Times New Roman" w:hAnsi="Arial" w:cs="Times New Roman"/>
      <w:sz w:val="24"/>
      <w:szCs w:val="24"/>
    </w:rPr>
  </w:style>
  <w:style w:type="paragraph" w:styleId="NormalWeb">
    <w:name w:val="Normal (Web)"/>
    <w:basedOn w:val="Normal"/>
    <w:link w:val="NormalWebChar"/>
    <w:uiPriority w:val="99"/>
    <w:semiHidden/>
    <w:unhideWhenUsed/>
    <w:rsid w:val="00C01196"/>
    <w:pPr>
      <w:spacing w:before="100" w:beforeAutospacing="1" w:after="100" w:afterAutospacing="1"/>
      <w:jc w:val="both"/>
    </w:pPr>
    <w:rPr>
      <w:rFonts w:ascii="Arial" w:eastAsia="Times New Roman" w:hAnsi="Arial" w:cs="Times New Roman"/>
      <w:kern w:val="2"/>
      <w:sz w:val="24"/>
      <w:szCs w:val="24"/>
      <w14:ligatures w14:val="standardContextual"/>
    </w:rPr>
  </w:style>
  <w:style w:type="paragraph" w:styleId="Index1">
    <w:name w:val="index 1"/>
    <w:basedOn w:val="Normal"/>
    <w:next w:val="Normal"/>
    <w:autoRedefine/>
    <w:uiPriority w:val="99"/>
    <w:semiHidden/>
    <w:unhideWhenUsed/>
    <w:rsid w:val="00C01196"/>
    <w:pPr>
      <w:ind w:left="200" w:hanging="200"/>
    </w:pPr>
  </w:style>
  <w:style w:type="paragraph" w:styleId="Index2">
    <w:name w:val="index 2"/>
    <w:basedOn w:val="Normal"/>
    <w:next w:val="Normal"/>
    <w:autoRedefine/>
    <w:uiPriority w:val="99"/>
    <w:semiHidden/>
    <w:unhideWhenUsed/>
    <w:rsid w:val="00C01196"/>
    <w:pPr>
      <w:ind w:left="400" w:hanging="200"/>
    </w:pPr>
  </w:style>
  <w:style w:type="paragraph" w:styleId="Index3">
    <w:name w:val="index 3"/>
    <w:basedOn w:val="Normal"/>
    <w:next w:val="Normal"/>
    <w:autoRedefine/>
    <w:uiPriority w:val="99"/>
    <w:semiHidden/>
    <w:unhideWhenUsed/>
    <w:rsid w:val="00C01196"/>
    <w:pPr>
      <w:ind w:left="600" w:hanging="200"/>
    </w:pPr>
  </w:style>
  <w:style w:type="paragraph" w:styleId="Index4">
    <w:name w:val="index 4"/>
    <w:basedOn w:val="Normal"/>
    <w:next w:val="Normal"/>
    <w:autoRedefine/>
    <w:uiPriority w:val="99"/>
    <w:semiHidden/>
    <w:unhideWhenUsed/>
    <w:rsid w:val="00C01196"/>
    <w:pPr>
      <w:ind w:left="800" w:hanging="200"/>
    </w:pPr>
  </w:style>
  <w:style w:type="paragraph" w:styleId="Index5">
    <w:name w:val="index 5"/>
    <w:basedOn w:val="Normal"/>
    <w:next w:val="Normal"/>
    <w:autoRedefine/>
    <w:uiPriority w:val="99"/>
    <w:semiHidden/>
    <w:unhideWhenUsed/>
    <w:rsid w:val="00C01196"/>
    <w:pPr>
      <w:ind w:left="1000" w:hanging="200"/>
    </w:pPr>
  </w:style>
  <w:style w:type="paragraph" w:styleId="Index6">
    <w:name w:val="index 6"/>
    <w:basedOn w:val="Normal"/>
    <w:next w:val="Normal"/>
    <w:autoRedefine/>
    <w:uiPriority w:val="99"/>
    <w:semiHidden/>
    <w:unhideWhenUsed/>
    <w:rsid w:val="00C01196"/>
    <w:pPr>
      <w:ind w:left="1200" w:hanging="200"/>
    </w:pPr>
  </w:style>
  <w:style w:type="paragraph" w:styleId="Index7">
    <w:name w:val="index 7"/>
    <w:basedOn w:val="Normal"/>
    <w:next w:val="Normal"/>
    <w:autoRedefine/>
    <w:uiPriority w:val="99"/>
    <w:semiHidden/>
    <w:unhideWhenUsed/>
    <w:rsid w:val="00C01196"/>
    <w:pPr>
      <w:ind w:left="1400" w:hanging="200"/>
    </w:pPr>
  </w:style>
  <w:style w:type="paragraph" w:styleId="Index8">
    <w:name w:val="index 8"/>
    <w:basedOn w:val="Normal"/>
    <w:next w:val="Normal"/>
    <w:autoRedefine/>
    <w:uiPriority w:val="99"/>
    <w:semiHidden/>
    <w:unhideWhenUsed/>
    <w:rsid w:val="00C01196"/>
    <w:pPr>
      <w:ind w:left="1600" w:hanging="200"/>
    </w:pPr>
  </w:style>
  <w:style w:type="paragraph" w:styleId="Index9">
    <w:name w:val="index 9"/>
    <w:basedOn w:val="Normal"/>
    <w:next w:val="Normal"/>
    <w:autoRedefine/>
    <w:uiPriority w:val="99"/>
    <w:semiHidden/>
    <w:unhideWhenUsed/>
    <w:rsid w:val="00C01196"/>
    <w:pPr>
      <w:ind w:left="1800" w:hanging="200"/>
    </w:pPr>
  </w:style>
  <w:style w:type="paragraph" w:styleId="TOC1">
    <w:name w:val="toc 1"/>
    <w:basedOn w:val="Normal"/>
    <w:next w:val="Normal"/>
    <w:autoRedefine/>
    <w:uiPriority w:val="39"/>
    <w:semiHidden/>
    <w:unhideWhenUsed/>
    <w:rsid w:val="00C01196"/>
    <w:pPr>
      <w:spacing w:after="100"/>
    </w:pPr>
  </w:style>
  <w:style w:type="paragraph" w:styleId="TOC2">
    <w:name w:val="toc 2"/>
    <w:basedOn w:val="Normal"/>
    <w:next w:val="Normal"/>
    <w:autoRedefine/>
    <w:uiPriority w:val="39"/>
    <w:semiHidden/>
    <w:unhideWhenUsed/>
    <w:rsid w:val="00C01196"/>
    <w:pPr>
      <w:spacing w:after="100"/>
      <w:ind w:left="200"/>
    </w:pPr>
  </w:style>
  <w:style w:type="paragraph" w:styleId="TOC3">
    <w:name w:val="toc 3"/>
    <w:basedOn w:val="Normal"/>
    <w:next w:val="Normal"/>
    <w:autoRedefine/>
    <w:uiPriority w:val="39"/>
    <w:semiHidden/>
    <w:unhideWhenUsed/>
    <w:rsid w:val="00C01196"/>
    <w:pPr>
      <w:spacing w:after="100"/>
      <w:ind w:left="400"/>
    </w:pPr>
  </w:style>
  <w:style w:type="paragraph" w:styleId="TOC4">
    <w:name w:val="toc 4"/>
    <w:basedOn w:val="Normal"/>
    <w:next w:val="Normal"/>
    <w:autoRedefine/>
    <w:uiPriority w:val="39"/>
    <w:semiHidden/>
    <w:unhideWhenUsed/>
    <w:rsid w:val="00C01196"/>
    <w:pPr>
      <w:spacing w:after="100"/>
      <w:ind w:left="600"/>
    </w:pPr>
  </w:style>
  <w:style w:type="paragraph" w:styleId="TOC5">
    <w:name w:val="toc 5"/>
    <w:basedOn w:val="Normal"/>
    <w:next w:val="Normal"/>
    <w:autoRedefine/>
    <w:uiPriority w:val="39"/>
    <w:semiHidden/>
    <w:unhideWhenUsed/>
    <w:rsid w:val="00C01196"/>
    <w:pPr>
      <w:spacing w:after="100"/>
      <w:ind w:left="800"/>
    </w:pPr>
  </w:style>
  <w:style w:type="paragraph" w:styleId="TOC6">
    <w:name w:val="toc 6"/>
    <w:basedOn w:val="Normal"/>
    <w:next w:val="Normal"/>
    <w:autoRedefine/>
    <w:uiPriority w:val="39"/>
    <w:semiHidden/>
    <w:unhideWhenUsed/>
    <w:rsid w:val="00C01196"/>
    <w:pPr>
      <w:spacing w:after="100"/>
      <w:ind w:left="1000"/>
    </w:pPr>
  </w:style>
  <w:style w:type="paragraph" w:styleId="TOC7">
    <w:name w:val="toc 7"/>
    <w:basedOn w:val="Normal"/>
    <w:next w:val="Normal"/>
    <w:autoRedefine/>
    <w:uiPriority w:val="39"/>
    <w:semiHidden/>
    <w:unhideWhenUsed/>
    <w:rsid w:val="00C01196"/>
    <w:pPr>
      <w:spacing w:after="100"/>
      <w:ind w:left="1200"/>
    </w:pPr>
  </w:style>
  <w:style w:type="paragraph" w:styleId="TOC8">
    <w:name w:val="toc 8"/>
    <w:basedOn w:val="Normal"/>
    <w:next w:val="Normal"/>
    <w:autoRedefine/>
    <w:uiPriority w:val="39"/>
    <w:semiHidden/>
    <w:unhideWhenUsed/>
    <w:rsid w:val="00C01196"/>
    <w:pPr>
      <w:spacing w:after="100"/>
      <w:ind w:left="1400"/>
    </w:pPr>
  </w:style>
  <w:style w:type="paragraph" w:styleId="TOC9">
    <w:name w:val="toc 9"/>
    <w:basedOn w:val="Normal"/>
    <w:next w:val="Normal"/>
    <w:autoRedefine/>
    <w:uiPriority w:val="39"/>
    <w:semiHidden/>
    <w:unhideWhenUsed/>
    <w:rsid w:val="00C01196"/>
    <w:pPr>
      <w:spacing w:after="100"/>
      <w:ind w:left="1600"/>
    </w:pPr>
  </w:style>
  <w:style w:type="paragraph" w:styleId="NormalIndent">
    <w:name w:val="Normal Indent"/>
    <w:basedOn w:val="Normal"/>
    <w:uiPriority w:val="99"/>
    <w:semiHidden/>
    <w:unhideWhenUsed/>
    <w:rsid w:val="00C01196"/>
    <w:pPr>
      <w:ind w:left="720"/>
    </w:pPr>
  </w:style>
  <w:style w:type="paragraph" w:styleId="FootnoteText">
    <w:name w:val="footnote text"/>
    <w:basedOn w:val="Normal"/>
    <w:link w:val="FootnoteTextChar"/>
    <w:uiPriority w:val="99"/>
    <w:semiHidden/>
    <w:unhideWhenUsed/>
    <w:rsid w:val="00C01196"/>
  </w:style>
  <w:style w:type="character" w:customStyle="1" w:styleId="FootnoteTextChar">
    <w:name w:val="Footnote Text Char"/>
    <w:basedOn w:val="DefaultParagraphFont"/>
    <w:link w:val="FootnoteText"/>
    <w:uiPriority w:val="99"/>
    <w:semiHidden/>
    <w:rsid w:val="00C01196"/>
    <w:rPr>
      <w:rFonts w:ascii="Times New Roman" w:eastAsia="SimSun" w:hAnsi="Times New Roman"/>
      <w:kern w:val="0"/>
      <w:sz w:val="20"/>
      <w:szCs w:val="22"/>
      <w14:ligatures w14:val="none"/>
    </w:rPr>
  </w:style>
  <w:style w:type="paragraph" w:styleId="CommentText">
    <w:name w:val="annotation text"/>
    <w:basedOn w:val="Normal"/>
    <w:link w:val="CommentTextChar"/>
    <w:uiPriority w:val="99"/>
    <w:semiHidden/>
    <w:unhideWhenUsed/>
    <w:rsid w:val="00C01196"/>
  </w:style>
  <w:style w:type="character" w:customStyle="1" w:styleId="CommentTextChar">
    <w:name w:val="Comment Text Char"/>
    <w:basedOn w:val="DefaultParagraphFont"/>
    <w:link w:val="CommentText"/>
    <w:uiPriority w:val="99"/>
    <w:semiHidden/>
    <w:rsid w:val="00C01196"/>
    <w:rPr>
      <w:rFonts w:ascii="Times New Roman" w:eastAsia="SimSun" w:hAnsi="Times New Roman"/>
      <w:kern w:val="0"/>
      <w:sz w:val="20"/>
      <w:szCs w:val="22"/>
      <w14:ligatures w14:val="none"/>
    </w:rPr>
  </w:style>
  <w:style w:type="paragraph" w:styleId="Header">
    <w:name w:val="header"/>
    <w:basedOn w:val="Normal"/>
    <w:link w:val="HeaderChar"/>
    <w:uiPriority w:val="99"/>
    <w:semiHidden/>
    <w:unhideWhenUsed/>
    <w:rsid w:val="00C01196"/>
    <w:pPr>
      <w:tabs>
        <w:tab w:val="center" w:pos="4680"/>
        <w:tab w:val="right" w:pos="9360"/>
      </w:tabs>
    </w:pPr>
  </w:style>
  <w:style w:type="character" w:customStyle="1" w:styleId="HeaderChar">
    <w:name w:val="Header Char"/>
    <w:basedOn w:val="DefaultParagraphFont"/>
    <w:link w:val="Header"/>
    <w:uiPriority w:val="99"/>
    <w:semiHidden/>
    <w:rsid w:val="00C01196"/>
    <w:rPr>
      <w:rFonts w:ascii="Times New Roman" w:eastAsia="SimSun" w:hAnsi="Times New Roman"/>
      <w:kern w:val="0"/>
      <w:sz w:val="20"/>
      <w:szCs w:val="22"/>
      <w14:ligatures w14:val="none"/>
    </w:rPr>
  </w:style>
  <w:style w:type="paragraph" w:styleId="Footer">
    <w:name w:val="footer"/>
    <w:basedOn w:val="Normal"/>
    <w:link w:val="FooterChar"/>
    <w:uiPriority w:val="99"/>
    <w:semiHidden/>
    <w:unhideWhenUsed/>
    <w:rsid w:val="00C01196"/>
    <w:pPr>
      <w:spacing w:before="240"/>
    </w:pPr>
  </w:style>
  <w:style w:type="character" w:customStyle="1" w:styleId="FooterChar">
    <w:name w:val="Footer Char"/>
    <w:basedOn w:val="DefaultParagraphFont"/>
    <w:link w:val="Footer"/>
    <w:uiPriority w:val="99"/>
    <w:semiHidden/>
    <w:rsid w:val="00C01196"/>
    <w:rPr>
      <w:rFonts w:ascii="Times New Roman" w:eastAsia="SimSun" w:hAnsi="Times New Roman"/>
      <w:kern w:val="0"/>
      <w:sz w:val="20"/>
      <w:szCs w:val="22"/>
      <w14:ligatures w14:val="none"/>
    </w:rPr>
  </w:style>
  <w:style w:type="paragraph" w:styleId="IndexHeading">
    <w:name w:val="index heading"/>
    <w:basedOn w:val="Normal"/>
    <w:next w:val="Index1"/>
    <w:uiPriority w:val="99"/>
    <w:semiHidden/>
    <w:unhideWhenUsed/>
    <w:rsid w:val="00C01196"/>
    <w:rPr>
      <w:rFonts w:asciiTheme="majorHAnsi" w:hAnsiTheme="majorHAnsi" w:cstheme="majorBidi"/>
      <w:b/>
      <w:bCs/>
    </w:rPr>
  </w:style>
  <w:style w:type="paragraph" w:styleId="Caption">
    <w:name w:val="caption"/>
    <w:basedOn w:val="Normal"/>
    <w:next w:val="Normal"/>
    <w:uiPriority w:val="35"/>
    <w:semiHidden/>
    <w:unhideWhenUsed/>
    <w:qFormat/>
    <w:rsid w:val="00C01196"/>
    <w:pPr>
      <w:spacing w:after="200"/>
    </w:pPr>
    <w:rPr>
      <w:b/>
      <w:bCs/>
      <w:color w:val="156082" w:themeColor="accent1"/>
      <w:sz w:val="18"/>
      <w:szCs w:val="18"/>
    </w:rPr>
  </w:style>
  <w:style w:type="paragraph" w:styleId="TableofFigures">
    <w:name w:val="table of figures"/>
    <w:basedOn w:val="Normal"/>
    <w:next w:val="Normal"/>
    <w:uiPriority w:val="99"/>
    <w:semiHidden/>
    <w:unhideWhenUsed/>
    <w:rsid w:val="00C01196"/>
  </w:style>
  <w:style w:type="paragraph" w:styleId="EnvelopeAddress">
    <w:name w:val="envelope address"/>
    <w:basedOn w:val="Normal"/>
    <w:uiPriority w:val="99"/>
    <w:semiHidden/>
    <w:unhideWhenUsed/>
    <w:rsid w:val="00C01196"/>
    <w:pPr>
      <w:framePr w:w="7920" w:h="1980" w:hSpace="180" w:wrap="auto" w:hAnchor="page" w:xAlign="center" w:yAlign="bottom"/>
      <w:ind w:left="2880"/>
    </w:pPr>
    <w:rPr>
      <w:rFonts w:asciiTheme="majorHAnsi" w:hAnsiTheme="majorHAnsi" w:cstheme="majorBidi"/>
      <w:sz w:val="24"/>
      <w:szCs w:val="24"/>
    </w:rPr>
  </w:style>
  <w:style w:type="paragraph" w:styleId="EnvelopeReturn">
    <w:name w:val="envelope return"/>
    <w:basedOn w:val="Normal"/>
    <w:uiPriority w:val="99"/>
    <w:semiHidden/>
    <w:unhideWhenUsed/>
    <w:rsid w:val="00C01196"/>
    <w:rPr>
      <w:rFonts w:asciiTheme="majorHAnsi" w:hAnsiTheme="majorHAnsi" w:cstheme="majorBidi"/>
    </w:rPr>
  </w:style>
  <w:style w:type="paragraph" w:styleId="EndnoteText">
    <w:name w:val="endnote text"/>
    <w:basedOn w:val="Normal"/>
    <w:link w:val="EndnoteTextChar"/>
    <w:uiPriority w:val="99"/>
    <w:semiHidden/>
    <w:unhideWhenUsed/>
    <w:rsid w:val="00C01196"/>
  </w:style>
  <w:style w:type="character" w:customStyle="1" w:styleId="EndnoteTextChar">
    <w:name w:val="Endnote Text Char"/>
    <w:basedOn w:val="DefaultParagraphFont"/>
    <w:link w:val="EndnoteText"/>
    <w:uiPriority w:val="99"/>
    <w:semiHidden/>
    <w:rsid w:val="00C01196"/>
    <w:rPr>
      <w:rFonts w:ascii="Times New Roman" w:eastAsia="SimSun" w:hAnsi="Times New Roman"/>
      <w:kern w:val="0"/>
      <w:sz w:val="20"/>
      <w:szCs w:val="22"/>
      <w14:ligatures w14:val="none"/>
    </w:rPr>
  </w:style>
  <w:style w:type="paragraph" w:styleId="TableofAuthorities">
    <w:name w:val="table of authorities"/>
    <w:basedOn w:val="Normal"/>
    <w:next w:val="Normal"/>
    <w:uiPriority w:val="99"/>
    <w:semiHidden/>
    <w:unhideWhenUsed/>
    <w:rsid w:val="00C01196"/>
    <w:pPr>
      <w:ind w:left="200" w:hanging="200"/>
    </w:pPr>
  </w:style>
  <w:style w:type="paragraph" w:styleId="MacroText">
    <w:name w:val="macro"/>
    <w:link w:val="MacroTextChar"/>
    <w:uiPriority w:val="99"/>
    <w:semiHidden/>
    <w:unhideWhenUsed/>
    <w:rsid w:val="00C01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Consolas"/>
      <w:kern w:val="0"/>
      <w:sz w:val="20"/>
      <w:szCs w:val="20"/>
      <w:lang w:eastAsia="zh-CN"/>
      <w14:ligatures w14:val="none"/>
    </w:rPr>
  </w:style>
  <w:style w:type="character" w:customStyle="1" w:styleId="MacroTextChar">
    <w:name w:val="Macro Text Char"/>
    <w:basedOn w:val="DefaultParagraphFont"/>
    <w:link w:val="MacroText"/>
    <w:uiPriority w:val="99"/>
    <w:semiHidden/>
    <w:rsid w:val="00C01196"/>
    <w:rPr>
      <w:rFonts w:ascii="Consolas" w:eastAsia="Times New Roman" w:hAnsi="Consolas" w:cs="Consolas"/>
      <w:kern w:val="0"/>
      <w:sz w:val="20"/>
      <w:szCs w:val="20"/>
      <w:lang w:eastAsia="zh-CN"/>
      <w14:ligatures w14:val="none"/>
    </w:rPr>
  </w:style>
  <w:style w:type="paragraph" w:styleId="TOAHeading">
    <w:name w:val="toa heading"/>
    <w:basedOn w:val="Normal"/>
    <w:next w:val="Normal"/>
    <w:uiPriority w:val="99"/>
    <w:semiHidden/>
    <w:unhideWhenUsed/>
    <w:rsid w:val="00C01196"/>
    <w:rPr>
      <w:rFonts w:asciiTheme="majorHAnsi" w:hAnsiTheme="majorHAnsi" w:cstheme="majorBidi"/>
      <w:b/>
      <w:bCs/>
      <w:sz w:val="24"/>
      <w:szCs w:val="24"/>
    </w:rPr>
  </w:style>
  <w:style w:type="paragraph" w:styleId="List">
    <w:name w:val="List"/>
    <w:basedOn w:val="Normal"/>
    <w:uiPriority w:val="99"/>
    <w:semiHidden/>
    <w:unhideWhenUsed/>
    <w:rsid w:val="00C01196"/>
    <w:pPr>
      <w:ind w:left="360" w:hanging="360"/>
      <w:contextualSpacing/>
    </w:pPr>
  </w:style>
  <w:style w:type="paragraph" w:styleId="ListNumber">
    <w:name w:val="List Number"/>
    <w:basedOn w:val="Normal"/>
    <w:uiPriority w:val="99"/>
    <w:semiHidden/>
    <w:unhideWhenUsed/>
    <w:qFormat/>
    <w:rsid w:val="00C01196"/>
    <w:pPr>
      <w:ind w:left="972" w:hanging="360"/>
      <w:contextualSpacing/>
    </w:pPr>
  </w:style>
  <w:style w:type="paragraph" w:styleId="List2">
    <w:name w:val="List 2"/>
    <w:basedOn w:val="Normal"/>
    <w:uiPriority w:val="99"/>
    <w:semiHidden/>
    <w:unhideWhenUsed/>
    <w:rsid w:val="00C01196"/>
    <w:pPr>
      <w:ind w:left="720" w:hanging="360"/>
      <w:contextualSpacing/>
    </w:pPr>
  </w:style>
  <w:style w:type="paragraph" w:styleId="List3">
    <w:name w:val="List 3"/>
    <w:basedOn w:val="Normal"/>
    <w:uiPriority w:val="99"/>
    <w:semiHidden/>
    <w:unhideWhenUsed/>
    <w:rsid w:val="00C01196"/>
    <w:pPr>
      <w:ind w:left="1080" w:hanging="360"/>
      <w:contextualSpacing/>
    </w:pPr>
  </w:style>
  <w:style w:type="paragraph" w:styleId="List4">
    <w:name w:val="List 4"/>
    <w:basedOn w:val="Normal"/>
    <w:uiPriority w:val="99"/>
    <w:semiHidden/>
    <w:unhideWhenUsed/>
    <w:rsid w:val="00C01196"/>
    <w:pPr>
      <w:ind w:left="1440" w:hanging="360"/>
      <w:contextualSpacing/>
    </w:pPr>
  </w:style>
  <w:style w:type="paragraph" w:styleId="List5">
    <w:name w:val="List 5"/>
    <w:basedOn w:val="Normal"/>
    <w:uiPriority w:val="99"/>
    <w:semiHidden/>
    <w:unhideWhenUsed/>
    <w:rsid w:val="00C01196"/>
    <w:pPr>
      <w:ind w:left="1800" w:hanging="360"/>
      <w:contextualSpacing/>
    </w:pPr>
  </w:style>
  <w:style w:type="paragraph" w:styleId="ListBullet2">
    <w:name w:val="List Bullet 2"/>
    <w:basedOn w:val="Normal"/>
    <w:uiPriority w:val="99"/>
    <w:semiHidden/>
    <w:unhideWhenUsed/>
    <w:rsid w:val="00C01196"/>
    <w:pPr>
      <w:numPr>
        <w:numId w:val="1"/>
      </w:numPr>
      <w:contextualSpacing/>
    </w:pPr>
  </w:style>
  <w:style w:type="paragraph" w:styleId="ListBullet3">
    <w:name w:val="List Bullet 3"/>
    <w:basedOn w:val="Normal"/>
    <w:uiPriority w:val="99"/>
    <w:semiHidden/>
    <w:unhideWhenUsed/>
    <w:rsid w:val="00C01196"/>
    <w:pPr>
      <w:ind w:left="720" w:hanging="360"/>
      <w:contextualSpacing/>
    </w:pPr>
  </w:style>
  <w:style w:type="paragraph" w:styleId="ListBullet4">
    <w:name w:val="List Bullet 4"/>
    <w:basedOn w:val="Normal"/>
    <w:uiPriority w:val="99"/>
    <w:semiHidden/>
    <w:unhideWhenUsed/>
    <w:rsid w:val="00C01196"/>
    <w:pPr>
      <w:tabs>
        <w:tab w:val="num" w:pos="1440"/>
      </w:tabs>
      <w:ind w:left="1440" w:hanging="360"/>
      <w:contextualSpacing/>
    </w:pPr>
  </w:style>
  <w:style w:type="paragraph" w:styleId="ListBullet5">
    <w:name w:val="List Bullet 5"/>
    <w:basedOn w:val="Normal"/>
    <w:uiPriority w:val="99"/>
    <w:semiHidden/>
    <w:unhideWhenUsed/>
    <w:rsid w:val="00C01196"/>
    <w:pPr>
      <w:tabs>
        <w:tab w:val="num" w:pos="720"/>
      </w:tabs>
      <w:ind w:left="720" w:hanging="720"/>
      <w:contextualSpacing/>
    </w:pPr>
  </w:style>
  <w:style w:type="paragraph" w:styleId="ListNumber2">
    <w:name w:val="List Number 2"/>
    <w:basedOn w:val="Normal"/>
    <w:uiPriority w:val="99"/>
    <w:semiHidden/>
    <w:unhideWhenUsed/>
    <w:qFormat/>
    <w:rsid w:val="00C01196"/>
    <w:pPr>
      <w:numPr>
        <w:numId w:val="2"/>
      </w:numPr>
      <w:contextualSpacing/>
    </w:pPr>
  </w:style>
  <w:style w:type="paragraph" w:styleId="ListNumber3">
    <w:name w:val="List Number 3"/>
    <w:basedOn w:val="Normal"/>
    <w:uiPriority w:val="99"/>
    <w:semiHidden/>
    <w:unhideWhenUsed/>
    <w:qFormat/>
    <w:rsid w:val="00C01196"/>
    <w:pPr>
      <w:tabs>
        <w:tab w:val="num" w:pos="720"/>
      </w:tabs>
      <w:ind w:left="720" w:hanging="720"/>
      <w:contextualSpacing/>
    </w:pPr>
  </w:style>
  <w:style w:type="paragraph" w:styleId="ListNumber4">
    <w:name w:val="List Number 4"/>
    <w:basedOn w:val="Normal"/>
    <w:uiPriority w:val="99"/>
    <w:semiHidden/>
    <w:unhideWhenUsed/>
    <w:qFormat/>
    <w:rsid w:val="00C01196"/>
    <w:pPr>
      <w:tabs>
        <w:tab w:val="num" w:pos="720"/>
      </w:tabs>
      <w:ind w:left="720" w:hanging="720"/>
      <w:contextualSpacing/>
    </w:pPr>
  </w:style>
  <w:style w:type="paragraph" w:styleId="ListNumber5">
    <w:name w:val="List Number 5"/>
    <w:basedOn w:val="Normal"/>
    <w:uiPriority w:val="99"/>
    <w:semiHidden/>
    <w:unhideWhenUsed/>
    <w:qFormat/>
    <w:rsid w:val="00C01196"/>
    <w:pPr>
      <w:tabs>
        <w:tab w:val="num" w:pos="720"/>
      </w:tabs>
      <w:ind w:left="720" w:hanging="720"/>
      <w:contextualSpacing/>
    </w:pPr>
  </w:style>
  <w:style w:type="paragraph" w:styleId="Closing">
    <w:name w:val="Closing"/>
    <w:basedOn w:val="Normal"/>
    <w:link w:val="ClosingChar"/>
    <w:uiPriority w:val="99"/>
    <w:semiHidden/>
    <w:unhideWhenUsed/>
    <w:rsid w:val="00C01196"/>
    <w:pPr>
      <w:ind w:left="4320"/>
    </w:pPr>
  </w:style>
  <w:style w:type="character" w:customStyle="1" w:styleId="ClosingChar">
    <w:name w:val="Closing Char"/>
    <w:basedOn w:val="DefaultParagraphFont"/>
    <w:link w:val="Closing"/>
    <w:uiPriority w:val="99"/>
    <w:semiHidden/>
    <w:rsid w:val="00C01196"/>
    <w:rPr>
      <w:rFonts w:ascii="Times New Roman" w:eastAsia="SimSun" w:hAnsi="Times New Roman"/>
      <w:kern w:val="0"/>
      <w:sz w:val="20"/>
      <w:szCs w:val="22"/>
      <w14:ligatures w14:val="none"/>
    </w:rPr>
  </w:style>
  <w:style w:type="paragraph" w:styleId="Signature">
    <w:name w:val="Signature"/>
    <w:basedOn w:val="Normal"/>
    <w:link w:val="SignatureChar"/>
    <w:uiPriority w:val="99"/>
    <w:semiHidden/>
    <w:unhideWhenUsed/>
    <w:rsid w:val="00C01196"/>
    <w:pPr>
      <w:ind w:left="4320"/>
    </w:pPr>
  </w:style>
  <w:style w:type="character" w:customStyle="1" w:styleId="SignatureChar">
    <w:name w:val="Signature Char"/>
    <w:basedOn w:val="DefaultParagraphFont"/>
    <w:link w:val="Signature"/>
    <w:uiPriority w:val="99"/>
    <w:semiHidden/>
    <w:rsid w:val="00C01196"/>
    <w:rPr>
      <w:rFonts w:ascii="Times New Roman" w:eastAsia="SimSun" w:hAnsi="Times New Roman"/>
      <w:kern w:val="0"/>
      <w:sz w:val="20"/>
      <w:szCs w:val="22"/>
      <w14:ligatures w14:val="none"/>
    </w:rPr>
  </w:style>
  <w:style w:type="paragraph" w:styleId="BodyText">
    <w:name w:val="Body Text"/>
    <w:basedOn w:val="Normal"/>
    <w:link w:val="BodyTextChar"/>
    <w:uiPriority w:val="99"/>
    <w:semiHidden/>
    <w:unhideWhenUsed/>
    <w:rsid w:val="00C01196"/>
    <w:pPr>
      <w:spacing w:after="120"/>
    </w:pPr>
  </w:style>
  <w:style w:type="character" w:customStyle="1" w:styleId="BodyTextChar">
    <w:name w:val="Body Text Char"/>
    <w:basedOn w:val="DefaultParagraphFont"/>
    <w:link w:val="BodyText"/>
    <w:uiPriority w:val="99"/>
    <w:semiHidden/>
    <w:rsid w:val="00C01196"/>
    <w:rPr>
      <w:rFonts w:ascii="Times New Roman" w:eastAsia="SimSun" w:hAnsi="Times New Roman"/>
      <w:kern w:val="0"/>
      <w:sz w:val="20"/>
      <w:szCs w:val="22"/>
      <w14:ligatures w14:val="none"/>
    </w:rPr>
  </w:style>
  <w:style w:type="paragraph" w:styleId="BodyTextIndent">
    <w:name w:val="Body Text Indent"/>
    <w:basedOn w:val="Normal"/>
    <w:link w:val="BodyTextIndentChar"/>
    <w:uiPriority w:val="99"/>
    <w:semiHidden/>
    <w:unhideWhenUsed/>
    <w:rsid w:val="00C01196"/>
    <w:pPr>
      <w:spacing w:after="120"/>
      <w:ind w:left="360"/>
    </w:pPr>
  </w:style>
  <w:style w:type="character" w:customStyle="1" w:styleId="BodyTextIndentChar">
    <w:name w:val="Body Text Indent Char"/>
    <w:basedOn w:val="DefaultParagraphFont"/>
    <w:link w:val="BodyTextIndent"/>
    <w:uiPriority w:val="99"/>
    <w:semiHidden/>
    <w:rsid w:val="00C01196"/>
    <w:rPr>
      <w:rFonts w:ascii="Times New Roman" w:eastAsia="SimSun" w:hAnsi="Times New Roman"/>
      <w:kern w:val="0"/>
      <w:sz w:val="20"/>
      <w:szCs w:val="22"/>
      <w14:ligatures w14:val="none"/>
    </w:rPr>
  </w:style>
  <w:style w:type="paragraph" w:styleId="ListContinue">
    <w:name w:val="List Continue"/>
    <w:basedOn w:val="Normal"/>
    <w:uiPriority w:val="99"/>
    <w:semiHidden/>
    <w:unhideWhenUsed/>
    <w:rsid w:val="00C01196"/>
    <w:pPr>
      <w:spacing w:after="120"/>
      <w:ind w:left="360"/>
      <w:contextualSpacing/>
    </w:pPr>
  </w:style>
  <w:style w:type="paragraph" w:styleId="ListContinue2">
    <w:name w:val="List Continue 2"/>
    <w:basedOn w:val="Normal"/>
    <w:uiPriority w:val="99"/>
    <w:semiHidden/>
    <w:unhideWhenUsed/>
    <w:rsid w:val="00C01196"/>
    <w:pPr>
      <w:spacing w:after="120"/>
      <w:ind w:left="720"/>
      <w:contextualSpacing/>
    </w:pPr>
  </w:style>
  <w:style w:type="paragraph" w:styleId="ListContinue3">
    <w:name w:val="List Continue 3"/>
    <w:basedOn w:val="Normal"/>
    <w:uiPriority w:val="99"/>
    <w:semiHidden/>
    <w:unhideWhenUsed/>
    <w:rsid w:val="00C01196"/>
    <w:pPr>
      <w:spacing w:after="120"/>
      <w:ind w:left="1080"/>
      <w:contextualSpacing/>
    </w:pPr>
  </w:style>
  <w:style w:type="paragraph" w:styleId="ListContinue4">
    <w:name w:val="List Continue 4"/>
    <w:basedOn w:val="Normal"/>
    <w:uiPriority w:val="99"/>
    <w:semiHidden/>
    <w:unhideWhenUsed/>
    <w:rsid w:val="00C01196"/>
    <w:pPr>
      <w:spacing w:after="120"/>
      <w:ind w:left="1440"/>
      <w:contextualSpacing/>
    </w:pPr>
  </w:style>
  <w:style w:type="paragraph" w:styleId="ListContinue5">
    <w:name w:val="List Continue 5"/>
    <w:basedOn w:val="Normal"/>
    <w:uiPriority w:val="99"/>
    <w:semiHidden/>
    <w:unhideWhenUsed/>
    <w:rsid w:val="00C01196"/>
    <w:pPr>
      <w:spacing w:after="120"/>
      <w:ind w:left="1800"/>
      <w:contextualSpacing/>
    </w:pPr>
  </w:style>
  <w:style w:type="paragraph" w:styleId="MessageHeader">
    <w:name w:val="Message Header"/>
    <w:basedOn w:val="Normal"/>
    <w:link w:val="MessageHeaderChar"/>
    <w:uiPriority w:val="99"/>
    <w:semiHidden/>
    <w:unhideWhenUsed/>
    <w:rsid w:val="00C01196"/>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uiPriority w:val="99"/>
    <w:semiHidden/>
    <w:rsid w:val="00C01196"/>
    <w:rPr>
      <w:rFonts w:asciiTheme="majorHAnsi" w:eastAsia="SimSun" w:hAnsiTheme="majorHAnsi" w:cstheme="majorBidi"/>
      <w:kern w:val="0"/>
      <w:shd w:val="pct20" w:color="auto" w:fill="auto"/>
      <w14:ligatures w14:val="none"/>
    </w:rPr>
  </w:style>
  <w:style w:type="paragraph" w:styleId="Salutation">
    <w:name w:val="Salutation"/>
    <w:basedOn w:val="Normal"/>
    <w:next w:val="Normal"/>
    <w:link w:val="SalutationChar"/>
    <w:uiPriority w:val="99"/>
    <w:semiHidden/>
    <w:unhideWhenUsed/>
    <w:rsid w:val="00C01196"/>
  </w:style>
  <w:style w:type="character" w:customStyle="1" w:styleId="SalutationChar">
    <w:name w:val="Salutation Char"/>
    <w:basedOn w:val="DefaultParagraphFont"/>
    <w:link w:val="Salutation"/>
    <w:uiPriority w:val="99"/>
    <w:semiHidden/>
    <w:rsid w:val="00C01196"/>
    <w:rPr>
      <w:rFonts w:ascii="Times New Roman" w:eastAsia="SimSun" w:hAnsi="Times New Roman"/>
      <w:kern w:val="0"/>
      <w:sz w:val="20"/>
      <w:szCs w:val="22"/>
      <w14:ligatures w14:val="none"/>
    </w:rPr>
  </w:style>
  <w:style w:type="paragraph" w:styleId="Date">
    <w:name w:val="Date"/>
    <w:basedOn w:val="Normal"/>
    <w:next w:val="Normal"/>
    <w:link w:val="DateChar"/>
    <w:uiPriority w:val="99"/>
    <w:semiHidden/>
    <w:unhideWhenUsed/>
    <w:rsid w:val="00C01196"/>
  </w:style>
  <w:style w:type="character" w:customStyle="1" w:styleId="DateChar">
    <w:name w:val="Date Char"/>
    <w:basedOn w:val="DefaultParagraphFont"/>
    <w:link w:val="Date"/>
    <w:uiPriority w:val="99"/>
    <w:semiHidden/>
    <w:rsid w:val="00C01196"/>
    <w:rPr>
      <w:rFonts w:ascii="Times New Roman" w:eastAsia="SimSun" w:hAnsi="Times New Roman"/>
      <w:kern w:val="0"/>
      <w:sz w:val="20"/>
      <w:szCs w:val="22"/>
      <w14:ligatures w14:val="none"/>
    </w:rPr>
  </w:style>
  <w:style w:type="paragraph" w:styleId="BodyTextFirstIndent">
    <w:name w:val="Body Text First Indent"/>
    <w:basedOn w:val="BodyText"/>
    <w:link w:val="BodyTextFirstIndentChar"/>
    <w:uiPriority w:val="99"/>
    <w:semiHidden/>
    <w:unhideWhenUsed/>
    <w:rsid w:val="00C01196"/>
    <w:pPr>
      <w:spacing w:after="0"/>
      <w:ind w:firstLine="360"/>
    </w:pPr>
  </w:style>
  <w:style w:type="character" w:customStyle="1" w:styleId="BodyTextFirstIndentChar">
    <w:name w:val="Body Text First Indent Char"/>
    <w:basedOn w:val="BodyTextChar"/>
    <w:link w:val="BodyTextFirstIndent"/>
    <w:uiPriority w:val="99"/>
    <w:semiHidden/>
    <w:rsid w:val="00C01196"/>
    <w:rPr>
      <w:rFonts w:ascii="Times New Roman" w:eastAsia="SimSun" w:hAnsi="Times New Roman"/>
      <w:kern w:val="0"/>
      <w:sz w:val="20"/>
      <w:szCs w:val="22"/>
      <w14:ligatures w14:val="none"/>
    </w:rPr>
  </w:style>
  <w:style w:type="paragraph" w:styleId="BodyTextFirstIndent2">
    <w:name w:val="Body Text First Indent 2"/>
    <w:basedOn w:val="BodyTextIndent"/>
    <w:link w:val="BodyTextFirstIndent2Char"/>
    <w:uiPriority w:val="99"/>
    <w:semiHidden/>
    <w:unhideWhenUsed/>
    <w:rsid w:val="00C01196"/>
    <w:pPr>
      <w:spacing w:after="0"/>
      <w:ind w:firstLine="360"/>
    </w:pPr>
  </w:style>
  <w:style w:type="character" w:customStyle="1" w:styleId="BodyTextFirstIndent2Char">
    <w:name w:val="Body Text First Indent 2 Char"/>
    <w:basedOn w:val="BodyTextIndentChar"/>
    <w:link w:val="BodyTextFirstIndent2"/>
    <w:uiPriority w:val="99"/>
    <w:semiHidden/>
    <w:rsid w:val="00C01196"/>
    <w:rPr>
      <w:rFonts w:ascii="Times New Roman" w:eastAsia="SimSun" w:hAnsi="Times New Roman"/>
      <w:kern w:val="0"/>
      <w:sz w:val="20"/>
      <w:szCs w:val="22"/>
      <w14:ligatures w14:val="none"/>
    </w:rPr>
  </w:style>
  <w:style w:type="paragraph" w:styleId="NoteHeading">
    <w:name w:val="Note Heading"/>
    <w:basedOn w:val="Normal"/>
    <w:next w:val="Normal"/>
    <w:link w:val="NoteHeadingChar1"/>
    <w:uiPriority w:val="99"/>
    <w:semiHidden/>
    <w:unhideWhenUsed/>
    <w:rsid w:val="00C01196"/>
  </w:style>
  <w:style w:type="character" w:customStyle="1" w:styleId="NoteHeadingChar">
    <w:name w:val="Note Heading Char"/>
    <w:basedOn w:val="DefaultParagraphFont"/>
    <w:link w:val="NoteHeading1"/>
    <w:uiPriority w:val="99"/>
    <w:semiHidden/>
    <w:rsid w:val="00C01196"/>
    <w:rPr>
      <w:rFonts w:ascii="Times New Roman" w:eastAsia="SimSun" w:hAnsi="Times New Roman"/>
      <w:kern w:val="0"/>
      <w:sz w:val="20"/>
      <w:szCs w:val="22"/>
      <w14:ligatures w14:val="none"/>
    </w:rPr>
  </w:style>
  <w:style w:type="paragraph" w:styleId="BodyText2">
    <w:name w:val="Body Text 2"/>
    <w:basedOn w:val="Normal"/>
    <w:link w:val="BodyText2Char"/>
    <w:uiPriority w:val="99"/>
    <w:semiHidden/>
    <w:unhideWhenUsed/>
    <w:rsid w:val="00C01196"/>
    <w:pPr>
      <w:spacing w:after="120" w:line="480" w:lineRule="auto"/>
    </w:pPr>
  </w:style>
  <w:style w:type="character" w:customStyle="1" w:styleId="BodyText2Char">
    <w:name w:val="Body Text 2 Char"/>
    <w:basedOn w:val="DefaultParagraphFont"/>
    <w:link w:val="BodyText2"/>
    <w:uiPriority w:val="99"/>
    <w:semiHidden/>
    <w:rsid w:val="00C01196"/>
    <w:rPr>
      <w:rFonts w:ascii="Times New Roman" w:eastAsia="SimSun" w:hAnsi="Times New Roman"/>
      <w:kern w:val="0"/>
      <w:sz w:val="20"/>
      <w:szCs w:val="22"/>
      <w14:ligatures w14:val="none"/>
    </w:rPr>
  </w:style>
  <w:style w:type="paragraph" w:styleId="BodyText3">
    <w:name w:val="Body Text 3"/>
    <w:basedOn w:val="Normal"/>
    <w:link w:val="BodyText3Char"/>
    <w:uiPriority w:val="99"/>
    <w:semiHidden/>
    <w:unhideWhenUsed/>
    <w:rsid w:val="00C01196"/>
    <w:pPr>
      <w:spacing w:after="120"/>
    </w:pPr>
    <w:rPr>
      <w:sz w:val="16"/>
      <w:szCs w:val="16"/>
    </w:rPr>
  </w:style>
  <w:style w:type="character" w:customStyle="1" w:styleId="BodyText3Char">
    <w:name w:val="Body Text 3 Char"/>
    <w:basedOn w:val="DefaultParagraphFont"/>
    <w:link w:val="BodyText3"/>
    <w:uiPriority w:val="99"/>
    <w:semiHidden/>
    <w:rsid w:val="00C01196"/>
    <w:rPr>
      <w:rFonts w:ascii="Times New Roman" w:eastAsia="SimSun" w:hAnsi="Times New Roman"/>
      <w:kern w:val="0"/>
      <w:sz w:val="16"/>
      <w:szCs w:val="16"/>
      <w14:ligatures w14:val="none"/>
    </w:rPr>
  </w:style>
  <w:style w:type="paragraph" w:styleId="BodyTextIndent2">
    <w:name w:val="Body Text Indent 2"/>
    <w:basedOn w:val="Normal"/>
    <w:link w:val="BodyTextIndent2Char"/>
    <w:uiPriority w:val="99"/>
    <w:semiHidden/>
    <w:unhideWhenUsed/>
    <w:rsid w:val="00C01196"/>
    <w:pPr>
      <w:spacing w:after="120" w:line="480" w:lineRule="auto"/>
      <w:ind w:left="360"/>
    </w:pPr>
  </w:style>
  <w:style w:type="character" w:customStyle="1" w:styleId="BodyTextIndent2Char">
    <w:name w:val="Body Text Indent 2 Char"/>
    <w:basedOn w:val="DefaultParagraphFont"/>
    <w:link w:val="BodyTextIndent2"/>
    <w:uiPriority w:val="99"/>
    <w:semiHidden/>
    <w:rsid w:val="00C01196"/>
    <w:rPr>
      <w:rFonts w:ascii="Times New Roman" w:eastAsia="SimSun" w:hAnsi="Times New Roman"/>
      <w:kern w:val="0"/>
      <w:sz w:val="20"/>
      <w:szCs w:val="22"/>
      <w14:ligatures w14:val="none"/>
    </w:rPr>
  </w:style>
  <w:style w:type="paragraph" w:styleId="BodyTextIndent3">
    <w:name w:val="Body Text Indent 3"/>
    <w:basedOn w:val="Normal"/>
    <w:link w:val="BodyTextIndent3Char"/>
    <w:uiPriority w:val="99"/>
    <w:semiHidden/>
    <w:unhideWhenUsed/>
    <w:rsid w:val="00C01196"/>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01196"/>
    <w:rPr>
      <w:rFonts w:ascii="Times New Roman" w:eastAsia="SimSun" w:hAnsi="Times New Roman"/>
      <w:kern w:val="0"/>
      <w:sz w:val="16"/>
      <w:szCs w:val="16"/>
      <w14:ligatures w14:val="none"/>
    </w:rPr>
  </w:style>
  <w:style w:type="paragraph" w:styleId="BlockText">
    <w:name w:val="Block Text"/>
    <w:basedOn w:val="Normal"/>
    <w:uiPriority w:val="99"/>
    <w:semiHidden/>
    <w:unhideWhenUsed/>
    <w:rsid w:val="00C01196"/>
    <w:pPr>
      <w:pBdr>
        <w:top w:val="single" w:sz="2" w:space="10" w:color="156082" w:themeColor="accent1" w:shadow="1"/>
        <w:left w:val="single" w:sz="2" w:space="10" w:color="156082" w:themeColor="accent1" w:shadow="1"/>
        <w:bottom w:val="single" w:sz="2" w:space="10" w:color="156082" w:themeColor="accent1" w:shadow="1"/>
        <w:right w:val="single" w:sz="2" w:space="10" w:color="156082" w:themeColor="accent1" w:shadow="1"/>
      </w:pBdr>
      <w:ind w:left="1152" w:right="1152"/>
    </w:pPr>
    <w:rPr>
      <w:rFonts w:asciiTheme="minorHAnsi" w:hAnsiTheme="minorHAnsi"/>
      <w:i/>
      <w:iCs/>
      <w:color w:val="156082" w:themeColor="accent1"/>
    </w:rPr>
  </w:style>
  <w:style w:type="paragraph" w:styleId="DocumentMap">
    <w:name w:val="Document Map"/>
    <w:basedOn w:val="Normal"/>
    <w:link w:val="DocumentMapChar"/>
    <w:uiPriority w:val="99"/>
    <w:semiHidden/>
    <w:unhideWhenUsed/>
    <w:rsid w:val="00C01196"/>
    <w:rPr>
      <w:rFonts w:ascii="Tahoma" w:hAnsi="Tahoma"/>
      <w:sz w:val="16"/>
      <w:szCs w:val="16"/>
    </w:rPr>
  </w:style>
  <w:style w:type="character" w:customStyle="1" w:styleId="DocumentMapChar">
    <w:name w:val="Document Map Char"/>
    <w:basedOn w:val="DefaultParagraphFont"/>
    <w:link w:val="DocumentMap"/>
    <w:uiPriority w:val="99"/>
    <w:semiHidden/>
    <w:rsid w:val="00C01196"/>
    <w:rPr>
      <w:rFonts w:ascii="Tahoma" w:eastAsia="SimSun" w:hAnsi="Tahoma"/>
      <w:kern w:val="0"/>
      <w:sz w:val="16"/>
      <w:szCs w:val="16"/>
      <w14:ligatures w14:val="none"/>
    </w:rPr>
  </w:style>
  <w:style w:type="paragraph" w:styleId="PlainText">
    <w:name w:val="Plain Text"/>
    <w:basedOn w:val="Normal"/>
    <w:link w:val="PlainTextChar"/>
    <w:uiPriority w:val="99"/>
    <w:semiHidden/>
    <w:unhideWhenUsed/>
    <w:rsid w:val="00C01196"/>
    <w:rPr>
      <w:rFonts w:ascii="Consolas" w:hAnsi="Consolas" w:cs="Consolas"/>
      <w:sz w:val="21"/>
      <w:szCs w:val="21"/>
    </w:rPr>
  </w:style>
  <w:style w:type="character" w:customStyle="1" w:styleId="PlainTextChar">
    <w:name w:val="Plain Text Char"/>
    <w:basedOn w:val="DefaultParagraphFont"/>
    <w:link w:val="PlainText"/>
    <w:uiPriority w:val="99"/>
    <w:semiHidden/>
    <w:rsid w:val="00C01196"/>
    <w:rPr>
      <w:rFonts w:ascii="Consolas" w:eastAsia="SimSun" w:hAnsi="Consolas" w:cs="Consolas"/>
      <w:kern w:val="0"/>
      <w:sz w:val="21"/>
      <w:szCs w:val="21"/>
      <w14:ligatures w14:val="none"/>
    </w:rPr>
  </w:style>
  <w:style w:type="paragraph" w:styleId="E-mailSignature">
    <w:name w:val="E-mail Signature"/>
    <w:basedOn w:val="Normal"/>
    <w:link w:val="E-mailSignatureChar"/>
    <w:uiPriority w:val="99"/>
    <w:semiHidden/>
    <w:unhideWhenUsed/>
    <w:rsid w:val="00C01196"/>
  </w:style>
  <w:style w:type="character" w:customStyle="1" w:styleId="E-mailSignatureChar">
    <w:name w:val="E-mail Signature Char"/>
    <w:basedOn w:val="DefaultParagraphFont"/>
    <w:link w:val="E-mailSignature"/>
    <w:uiPriority w:val="99"/>
    <w:semiHidden/>
    <w:rsid w:val="00C01196"/>
    <w:rPr>
      <w:rFonts w:ascii="Times New Roman" w:eastAsia="SimSun" w:hAnsi="Times New Roman"/>
      <w:kern w:val="0"/>
      <w:sz w:val="20"/>
      <w:szCs w:val="22"/>
      <w14:ligatures w14:val="none"/>
    </w:rPr>
  </w:style>
  <w:style w:type="paragraph" w:styleId="CommentSubject">
    <w:name w:val="annotation subject"/>
    <w:basedOn w:val="CommentText"/>
    <w:next w:val="CommentText"/>
    <w:link w:val="CommentSubjectChar"/>
    <w:uiPriority w:val="99"/>
    <w:semiHidden/>
    <w:unhideWhenUsed/>
    <w:rsid w:val="00C01196"/>
    <w:rPr>
      <w:b/>
      <w:bCs/>
    </w:rPr>
  </w:style>
  <w:style w:type="character" w:customStyle="1" w:styleId="CommentSubjectChar">
    <w:name w:val="Comment Subject Char"/>
    <w:basedOn w:val="CommentTextChar"/>
    <w:link w:val="CommentSubject"/>
    <w:uiPriority w:val="99"/>
    <w:semiHidden/>
    <w:rsid w:val="00C01196"/>
    <w:rPr>
      <w:rFonts w:ascii="Times New Roman" w:eastAsia="SimSun" w:hAnsi="Times New Roman"/>
      <w:b/>
      <w:bCs/>
      <w:kern w:val="0"/>
      <w:sz w:val="20"/>
      <w:szCs w:val="22"/>
      <w14:ligatures w14:val="none"/>
    </w:rPr>
  </w:style>
  <w:style w:type="paragraph" w:styleId="BalloonText">
    <w:name w:val="Balloon Text"/>
    <w:basedOn w:val="Normal"/>
    <w:link w:val="BalloonTextChar"/>
    <w:uiPriority w:val="99"/>
    <w:semiHidden/>
    <w:unhideWhenUsed/>
    <w:rsid w:val="00C01196"/>
    <w:rPr>
      <w:rFonts w:ascii="Tahoma" w:hAnsi="Tahoma"/>
      <w:sz w:val="16"/>
      <w:szCs w:val="16"/>
    </w:rPr>
  </w:style>
  <w:style w:type="character" w:customStyle="1" w:styleId="BalloonTextChar">
    <w:name w:val="Balloon Text Char"/>
    <w:basedOn w:val="DefaultParagraphFont"/>
    <w:link w:val="BalloonText"/>
    <w:uiPriority w:val="99"/>
    <w:semiHidden/>
    <w:rsid w:val="00C01196"/>
    <w:rPr>
      <w:rFonts w:ascii="Tahoma" w:eastAsia="SimSun" w:hAnsi="Tahoma"/>
      <w:kern w:val="0"/>
      <w:sz w:val="16"/>
      <w:szCs w:val="16"/>
      <w14:ligatures w14:val="none"/>
    </w:rPr>
  </w:style>
  <w:style w:type="character" w:customStyle="1" w:styleId="NoSpacingChar">
    <w:name w:val="No Spacing Char"/>
    <w:basedOn w:val="DefaultParagraphFont"/>
    <w:link w:val="NoSpacing"/>
    <w:uiPriority w:val="1"/>
    <w:locked/>
    <w:rsid w:val="00C01196"/>
    <w:rPr>
      <w:rFonts w:ascii="Times New Roman" w:hAnsi="Times New Roman" w:cs="Times New Roman"/>
      <w:sz w:val="20"/>
    </w:rPr>
  </w:style>
  <w:style w:type="paragraph" w:styleId="NoSpacing">
    <w:name w:val="No Spacing"/>
    <w:link w:val="NoSpacingChar"/>
    <w:uiPriority w:val="1"/>
    <w:qFormat/>
    <w:rsid w:val="00C01196"/>
    <w:pPr>
      <w:spacing w:after="0" w:line="240" w:lineRule="auto"/>
    </w:pPr>
    <w:rPr>
      <w:rFonts w:ascii="Times New Roman" w:hAnsi="Times New Roman" w:cs="Times New Roman"/>
      <w:sz w:val="20"/>
    </w:rPr>
  </w:style>
  <w:style w:type="paragraph" w:styleId="Revision">
    <w:name w:val="Revision"/>
    <w:uiPriority w:val="99"/>
    <w:semiHidden/>
    <w:rsid w:val="00C01196"/>
    <w:pPr>
      <w:numPr>
        <w:numId w:val="3"/>
      </w:numPr>
      <w:spacing w:after="0" w:line="240" w:lineRule="auto"/>
    </w:pPr>
    <w:rPr>
      <w:rFonts w:ascii="Arial" w:eastAsia="Times New Roman" w:hAnsi="Arial" w:cs="Times New Roman"/>
      <w:kern w:val="0"/>
      <w:sz w:val="20"/>
      <w:szCs w:val="20"/>
      <w14:ligatures w14:val="none"/>
    </w:rPr>
  </w:style>
  <w:style w:type="paragraph" w:styleId="Bibliography">
    <w:name w:val="Bibliography"/>
    <w:basedOn w:val="Normal"/>
    <w:next w:val="Normal"/>
    <w:uiPriority w:val="37"/>
    <w:semiHidden/>
    <w:unhideWhenUsed/>
    <w:rsid w:val="00C01196"/>
  </w:style>
  <w:style w:type="paragraph" w:styleId="TOCHeading">
    <w:name w:val="TOC Heading"/>
    <w:basedOn w:val="Heading1"/>
    <w:next w:val="Normal"/>
    <w:uiPriority w:val="39"/>
    <w:semiHidden/>
    <w:unhideWhenUsed/>
    <w:qFormat/>
    <w:rsid w:val="00C01196"/>
    <w:pPr>
      <w:spacing w:after="0"/>
      <w:outlineLvl w:val="9"/>
    </w:pPr>
    <w:rPr>
      <w:rFonts w:eastAsia="SimSun"/>
      <w:b/>
      <w:bCs/>
      <w:sz w:val="20"/>
      <w:szCs w:val="28"/>
    </w:rPr>
  </w:style>
  <w:style w:type="paragraph" w:customStyle="1" w:styleId="CoverCenteredBold">
    <w:name w:val="Cover_Centered Bold"/>
    <w:basedOn w:val="Normal"/>
    <w:next w:val="Normal"/>
    <w:uiPriority w:val="99"/>
    <w:rsid w:val="00C01196"/>
    <w:pPr>
      <w:keepNext/>
      <w:keepLines/>
      <w:jc w:val="center"/>
    </w:pPr>
    <w:rPr>
      <w:b/>
    </w:rPr>
  </w:style>
  <w:style w:type="paragraph" w:customStyle="1" w:styleId="HCBPBB">
    <w:name w:val="HCBPBB"/>
    <w:basedOn w:val="Normal"/>
    <w:next w:val="Normal"/>
    <w:uiPriority w:val="99"/>
    <w:rsid w:val="00C01196"/>
    <w:pPr>
      <w:keepNext/>
      <w:keepLines/>
      <w:pageBreakBefore/>
      <w:jc w:val="center"/>
      <w:outlineLvl w:val="0"/>
    </w:pPr>
  </w:style>
  <w:style w:type="paragraph" w:customStyle="1" w:styleId="18HX">
    <w:name w:val="18HX"/>
    <w:basedOn w:val="Normal"/>
    <w:next w:val="Normal"/>
    <w:uiPriority w:val="99"/>
    <w:rsid w:val="00C01196"/>
    <w:pPr>
      <w:keepNext/>
      <w:keepLines/>
      <w:spacing w:before="360"/>
      <w:outlineLvl w:val="1"/>
    </w:pPr>
    <w:rPr>
      <w:b/>
      <w:i/>
    </w:rPr>
  </w:style>
  <w:style w:type="paragraph" w:customStyle="1" w:styleId="18HM2B">
    <w:name w:val="18HM2B"/>
    <w:basedOn w:val="Normal"/>
    <w:next w:val="Normal"/>
    <w:uiPriority w:val="99"/>
    <w:rsid w:val="00C01196"/>
    <w:pPr>
      <w:keepNext/>
      <w:keepLines/>
      <w:spacing w:before="360"/>
      <w:ind w:left="490"/>
      <w:outlineLvl w:val="2"/>
    </w:pPr>
    <w:rPr>
      <w:b/>
    </w:rPr>
  </w:style>
  <w:style w:type="paragraph" w:customStyle="1" w:styleId="24HC">
    <w:name w:val="24HC"/>
    <w:basedOn w:val="Normal"/>
    <w:next w:val="Normal"/>
    <w:uiPriority w:val="99"/>
    <w:rsid w:val="00C01196"/>
    <w:pPr>
      <w:keepNext/>
      <w:keepLines/>
      <w:spacing w:before="480"/>
      <w:jc w:val="center"/>
      <w:outlineLvl w:val="0"/>
    </w:pPr>
  </w:style>
  <w:style w:type="paragraph" w:customStyle="1" w:styleId="24HCX">
    <w:name w:val="24HCX"/>
    <w:basedOn w:val="Normal"/>
    <w:next w:val="Normal"/>
    <w:uiPriority w:val="99"/>
    <w:rsid w:val="00C01196"/>
    <w:pPr>
      <w:keepNext/>
      <w:keepLines/>
      <w:spacing w:before="480"/>
      <w:jc w:val="center"/>
      <w:outlineLvl w:val="0"/>
    </w:pPr>
    <w:rPr>
      <w:b/>
      <w:i/>
    </w:rPr>
  </w:style>
  <w:style w:type="paragraph" w:customStyle="1" w:styleId="18HM4B">
    <w:name w:val="18HM4B"/>
    <w:basedOn w:val="Normal"/>
    <w:next w:val="Normal"/>
    <w:uiPriority w:val="99"/>
    <w:rsid w:val="00C01196"/>
    <w:pPr>
      <w:keepNext/>
      <w:keepLines/>
      <w:spacing w:before="360"/>
      <w:ind w:left="980"/>
      <w:outlineLvl w:val="3"/>
    </w:pPr>
    <w:rPr>
      <w:b/>
    </w:rPr>
  </w:style>
  <w:style w:type="paragraph" w:customStyle="1" w:styleId="18HM4X">
    <w:name w:val="18HM4X"/>
    <w:basedOn w:val="Normal"/>
    <w:next w:val="Normal"/>
    <w:uiPriority w:val="99"/>
    <w:rsid w:val="00C01196"/>
    <w:pPr>
      <w:keepNext/>
      <w:keepLines/>
      <w:spacing w:before="360"/>
      <w:ind w:left="980"/>
      <w:outlineLvl w:val="3"/>
    </w:pPr>
    <w:rPr>
      <w:b/>
      <w:i/>
    </w:rPr>
  </w:style>
  <w:style w:type="paragraph" w:customStyle="1" w:styleId="HRB">
    <w:name w:val="HRB"/>
    <w:basedOn w:val="Normal"/>
    <w:next w:val="Normal"/>
    <w:uiPriority w:val="99"/>
    <w:rsid w:val="00C01196"/>
    <w:pPr>
      <w:keepNext/>
      <w:keepLines/>
      <w:jc w:val="right"/>
    </w:pPr>
    <w:rPr>
      <w:b/>
    </w:rPr>
  </w:style>
  <w:style w:type="character" w:customStyle="1" w:styleId="24H8CChar">
    <w:name w:val="24H8C Char"/>
    <w:basedOn w:val="DefaultParagraphFont"/>
    <w:link w:val="24H8C"/>
    <w:locked/>
    <w:rsid w:val="00C01196"/>
    <w:rPr>
      <w:rFonts w:ascii="Times New Roman" w:hAnsi="Times New Roman" w:cs="Times New Roman"/>
      <w:color w:val="000000" w:themeColor="text1"/>
      <w:sz w:val="16"/>
    </w:rPr>
  </w:style>
  <w:style w:type="paragraph" w:customStyle="1" w:styleId="24H8C">
    <w:name w:val="24H8C"/>
    <w:basedOn w:val="Normal"/>
    <w:next w:val="Normal"/>
    <w:link w:val="24H8CChar"/>
    <w:rsid w:val="00C01196"/>
    <w:pPr>
      <w:keepNext/>
      <w:keepLines/>
      <w:spacing w:before="480"/>
      <w:jc w:val="center"/>
      <w:outlineLvl w:val="0"/>
    </w:pPr>
    <w:rPr>
      <w:rFonts w:eastAsiaTheme="minorHAnsi" w:cs="Times New Roman"/>
      <w:color w:val="000000" w:themeColor="text1"/>
      <w:kern w:val="2"/>
      <w:sz w:val="16"/>
      <w:szCs w:val="24"/>
      <w14:ligatures w14:val="standardContextual"/>
    </w:rPr>
  </w:style>
  <w:style w:type="paragraph" w:customStyle="1" w:styleId="12PF2B">
    <w:name w:val="12PF2B"/>
    <w:basedOn w:val="Normal"/>
    <w:next w:val="Normal"/>
    <w:uiPriority w:val="99"/>
    <w:rsid w:val="00C01196"/>
    <w:pPr>
      <w:spacing w:before="240"/>
      <w:ind w:firstLine="490"/>
    </w:pPr>
    <w:rPr>
      <w:b/>
    </w:rPr>
  </w:style>
  <w:style w:type="paragraph" w:customStyle="1" w:styleId="12PF2X">
    <w:name w:val="12PF2X"/>
    <w:basedOn w:val="Normal"/>
    <w:next w:val="Normal"/>
    <w:uiPriority w:val="99"/>
    <w:rsid w:val="00C01196"/>
    <w:pPr>
      <w:spacing w:before="240"/>
      <w:ind w:firstLine="490"/>
    </w:pPr>
    <w:rPr>
      <w:b/>
      <w:i/>
    </w:rPr>
  </w:style>
  <w:style w:type="paragraph" w:customStyle="1" w:styleId="12PF2I">
    <w:name w:val="12PF2I"/>
    <w:basedOn w:val="Normal"/>
    <w:next w:val="Normal"/>
    <w:uiPriority w:val="99"/>
    <w:rsid w:val="00C01196"/>
    <w:pPr>
      <w:spacing w:before="240"/>
      <w:ind w:firstLine="490"/>
    </w:pPr>
    <w:rPr>
      <w:i/>
    </w:rPr>
  </w:style>
  <w:style w:type="paragraph" w:customStyle="1" w:styleId="12PF2">
    <w:name w:val="12PF2"/>
    <w:basedOn w:val="Normal"/>
    <w:next w:val="Normal"/>
    <w:uiPriority w:val="99"/>
    <w:rsid w:val="00C01196"/>
    <w:pPr>
      <w:spacing w:before="240"/>
      <w:ind w:firstLine="490"/>
    </w:pPr>
  </w:style>
  <w:style w:type="paragraph" w:customStyle="1" w:styleId="12PF2M2">
    <w:name w:val="12PF2M2"/>
    <w:basedOn w:val="Normal"/>
    <w:next w:val="Normal"/>
    <w:uiPriority w:val="99"/>
    <w:rsid w:val="00C01196"/>
    <w:pPr>
      <w:spacing w:before="240"/>
      <w:ind w:left="490" w:firstLine="490"/>
    </w:pPr>
  </w:style>
  <w:style w:type="paragraph" w:customStyle="1" w:styleId="12PF2M4">
    <w:name w:val="12PF2M4"/>
    <w:basedOn w:val="Normal"/>
    <w:next w:val="Normal"/>
    <w:uiPriority w:val="99"/>
    <w:rsid w:val="00C01196"/>
    <w:pPr>
      <w:spacing w:before="240"/>
      <w:ind w:left="980" w:firstLine="490"/>
    </w:pPr>
  </w:style>
  <w:style w:type="paragraph" w:customStyle="1" w:styleId="12P">
    <w:name w:val="12P"/>
    <w:basedOn w:val="Normal"/>
    <w:next w:val="Normal"/>
    <w:uiPriority w:val="99"/>
    <w:rsid w:val="00C01196"/>
    <w:pPr>
      <w:spacing w:before="240"/>
    </w:pPr>
  </w:style>
  <w:style w:type="paragraph" w:customStyle="1" w:styleId="RuleFootnote">
    <w:name w:val="Rule_ Footnote"/>
    <w:basedOn w:val="Normal"/>
    <w:next w:val="Normal"/>
    <w:uiPriority w:val="99"/>
    <w:qFormat/>
    <w:rsid w:val="00C01196"/>
    <w:pPr>
      <w:keepNext/>
      <w:pBdr>
        <w:bottom w:val="single" w:sz="8" w:space="1" w:color="auto"/>
      </w:pBdr>
      <w:ind w:right="9000"/>
    </w:pPr>
    <w:rPr>
      <w:color w:val="000000" w:themeColor="text1"/>
      <w:sz w:val="12"/>
      <w:szCs w:val="12"/>
    </w:rPr>
  </w:style>
  <w:style w:type="paragraph" w:customStyle="1" w:styleId="RuleCutoff">
    <w:name w:val="Rule_Cut off"/>
    <w:basedOn w:val="Normal"/>
    <w:next w:val="Normal"/>
    <w:uiPriority w:val="99"/>
    <w:qFormat/>
    <w:rsid w:val="00C01196"/>
    <w:pPr>
      <w:pBdr>
        <w:bottom w:val="single" w:sz="4" w:space="1" w:color="auto"/>
      </w:pBdr>
      <w:spacing w:after="240"/>
      <w:ind w:left="4320" w:right="4320"/>
      <w:jc w:val="center"/>
    </w:pPr>
    <w:rPr>
      <w:sz w:val="24"/>
      <w:szCs w:val="10"/>
    </w:rPr>
  </w:style>
  <w:style w:type="paragraph" w:customStyle="1" w:styleId="24H8CX">
    <w:name w:val="24H8CX"/>
    <w:basedOn w:val="Normal"/>
    <w:next w:val="Normal"/>
    <w:uiPriority w:val="99"/>
    <w:rsid w:val="00C01196"/>
    <w:pPr>
      <w:keepNext/>
      <w:keepLines/>
      <w:spacing w:before="480"/>
      <w:jc w:val="center"/>
    </w:pPr>
    <w:rPr>
      <w:b/>
      <w:i/>
      <w:sz w:val="16"/>
      <w:szCs w:val="15"/>
    </w:rPr>
  </w:style>
  <w:style w:type="paragraph" w:customStyle="1" w:styleId="Cover4Pursuantto">
    <w:name w:val="Cover4_Pursuant to"/>
    <w:basedOn w:val="Normal"/>
    <w:next w:val="Normal"/>
    <w:uiPriority w:val="99"/>
    <w:rsid w:val="00C01196"/>
    <w:pPr>
      <w:keepNext/>
      <w:keepLines/>
      <w:jc w:val="center"/>
    </w:pPr>
    <w:rPr>
      <w:b/>
      <w:sz w:val="24"/>
    </w:rPr>
  </w:style>
  <w:style w:type="paragraph" w:customStyle="1" w:styleId="6LH2">
    <w:name w:val="6LH2"/>
    <w:basedOn w:val="Normal"/>
    <w:next w:val="Normal"/>
    <w:uiPriority w:val="99"/>
    <w:rsid w:val="00C01196"/>
    <w:pPr>
      <w:spacing w:before="120"/>
      <w:ind w:left="490" w:hanging="490"/>
    </w:pPr>
  </w:style>
  <w:style w:type="paragraph" w:customStyle="1" w:styleId="18HI">
    <w:name w:val="18HI"/>
    <w:basedOn w:val="Normal"/>
    <w:next w:val="Normal"/>
    <w:uiPriority w:val="99"/>
    <w:rsid w:val="00C01196"/>
    <w:pPr>
      <w:keepNext/>
      <w:keepLines/>
      <w:spacing w:before="360"/>
      <w:outlineLvl w:val="1"/>
    </w:pPr>
    <w:rPr>
      <w:i/>
    </w:rPr>
  </w:style>
  <w:style w:type="paragraph" w:customStyle="1" w:styleId="18HM4I">
    <w:name w:val="18HM4I"/>
    <w:basedOn w:val="Normal"/>
    <w:next w:val="Normal"/>
    <w:uiPriority w:val="99"/>
    <w:rsid w:val="00C01196"/>
    <w:pPr>
      <w:keepNext/>
      <w:keepLines/>
      <w:spacing w:before="360"/>
      <w:ind w:left="980"/>
      <w:outlineLvl w:val="3"/>
    </w:pPr>
    <w:rPr>
      <w:i/>
    </w:rPr>
  </w:style>
  <w:style w:type="paragraph" w:customStyle="1" w:styleId="Cover1US">
    <w:name w:val="Cover1_US"/>
    <w:basedOn w:val="Normal"/>
    <w:uiPriority w:val="99"/>
    <w:rsid w:val="00C01196"/>
    <w:pPr>
      <w:keepNext/>
      <w:keepLines/>
      <w:spacing w:before="80"/>
      <w:jc w:val="center"/>
    </w:pPr>
    <w:rPr>
      <w:b/>
      <w:sz w:val="36"/>
    </w:rPr>
  </w:style>
  <w:style w:type="paragraph" w:customStyle="1" w:styleId="Cover6Company">
    <w:name w:val="Cover6_Company"/>
    <w:basedOn w:val="Normal"/>
    <w:next w:val="Normal"/>
    <w:uiPriority w:val="99"/>
    <w:rsid w:val="00C01196"/>
    <w:pPr>
      <w:keepNext/>
      <w:keepLines/>
      <w:jc w:val="center"/>
    </w:pPr>
    <w:rPr>
      <w:b/>
      <w:sz w:val="48"/>
    </w:rPr>
  </w:style>
  <w:style w:type="paragraph" w:customStyle="1" w:styleId="RuleFullMeasure">
    <w:name w:val="Rule_Full Measure"/>
    <w:basedOn w:val="Normal"/>
    <w:next w:val="Normal"/>
    <w:uiPriority w:val="99"/>
    <w:qFormat/>
    <w:rsid w:val="00C01196"/>
    <w:pPr>
      <w:pBdr>
        <w:bottom w:val="single" w:sz="8" w:space="1" w:color="auto"/>
      </w:pBdr>
    </w:pPr>
    <w:rPr>
      <w:sz w:val="24"/>
      <w:szCs w:val="24"/>
    </w:rPr>
  </w:style>
  <w:style w:type="paragraph" w:customStyle="1" w:styleId="RuleDoubleRules">
    <w:name w:val="Rule_Double Rules"/>
    <w:basedOn w:val="Normal"/>
    <w:next w:val="Normal"/>
    <w:uiPriority w:val="99"/>
    <w:qFormat/>
    <w:rsid w:val="00C01196"/>
    <w:pPr>
      <w:pBdr>
        <w:bottom w:val="double" w:sz="6" w:space="1" w:color="auto"/>
      </w:pBdr>
    </w:pPr>
    <w:rPr>
      <w:sz w:val="12"/>
      <w:szCs w:val="4"/>
    </w:rPr>
  </w:style>
  <w:style w:type="paragraph" w:customStyle="1" w:styleId="24H8CI">
    <w:name w:val="24H8CI"/>
    <w:basedOn w:val="Normal"/>
    <w:next w:val="Normal"/>
    <w:uiPriority w:val="99"/>
    <w:rsid w:val="00C01196"/>
    <w:pPr>
      <w:keepNext/>
      <w:keepLines/>
      <w:spacing w:before="480"/>
      <w:jc w:val="center"/>
    </w:pPr>
    <w:rPr>
      <w:i/>
      <w:sz w:val="16"/>
    </w:rPr>
  </w:style>
  <w:style w:type="character" w:customStyle="1" w:styleId="24HCIChar">
    <w:name w:val="24HCI Char"/>
    <w:basedOn w:val="DefaultParagraphFont"/>
    <w:link w:val="24HCI"/>
    <w:locked/>
    <w:rsid w:val="00C01196"/>
    <w:rPr>
      <w:rFonts w:ascii="Times New Roman" w:hAnsi="Times New Roman" w:cs="Times New Roman"/>
      <w:i/>
      <w:sz w:val="20"/>
    </w:rPr>
  </w:style>
  <w:style w:type="paragraph" w:customStyle="1" w:styleId="24HCI">
    <w:name w:val="24HCI"/>
    <w:basedOn w:val="Normal"/>
    <w:next w:val="Normal"/>
    <w:link w:val="24HCIChar"/>
    <w:rsid w:val="00C01196"/>
    <w:pPr>
      <w:keepNext/>
      <w:keepLines/>
      <w:spacing w:before="480"/>
      <w:jc w:val="center"/>
      <w:outlineLvl w:val="0"/>
    </w:pPr>
    <w:rPr>
      <w:rFonts w:eastAsiaTheme="minorHAnsi" w:cs="Times New Roman"/>
      <w:i/>
      <w:kern w:val="2"/>
      <w:szCs w:val="24"/>
      <w14:ligatures w14:val="standardContextual"/>
    </w:rPr>
  </w:style>
  <w:style w:type="paragraph" w:customStyle="1" w:styleId="18HM2">
    <w:name w:val="18HM2"/>
    <w:basedOn w:val="Normal"/>
    <w:next w:val="Normal"/>
    <w:uiPriority w:val="99"/>
    <w:rsid w:val="00C01196"/>
    <w:pPr>
      <w:keepNext/>
      <w:keepLines/>
      <w:spacing w:before="360"/>
      <w:ind w:left="360"/>
      <w:outlineLvl w:val="2"/>
    </w:pPr>
  </w:style>
  <w:style w:type="paragraph" w:customStyle="1" w:styleId="18HM2I">
    <w:name w:val="18HM2I"/>
    <w:basedOn w:val="Normal"/>
    <w:next w:val="Normal"/>
    <w:uiPriority w:val="99"/>
    <w:rsid w:val="00C01196"/>
    <w:pPr>
      <w:keepNext/>
      <w:keepLines/>
      <w:spacing w:before="360"/>
      <w:ind w:left="490"/>
      <w:outlineLvl w:val="2"/>
    </w:pPr>
    <w:rPr>
      <w:i/>
    </w:rPr>
  </w:style>
  <w:style w:type="paragraph" w:customStyle="1" w:styleId="18HM2X">
    <w:name w:val="18HM2X"/>
    <w:basedOn w:val="Normal"/>
    <w:next w:val="Normal"/>
    <w:uiPriority w:val="99"/>
    <w:rsid w:val="00C01196"/>
    <w:pPr>
      <w:keepNext/>
      <w:keepLines/>
      <w:spacing w:before="360"/>
      <w:ind w:left="490"/>
      <w:outlineLvl w:val="2"/>
    </w:pPr>
    <w:rPr>
      <w:b/>
      <w:i/>
    </w:rPr>
  </w:style>
  <w:style w:type="paragraph" w:customStyle="1" w:styleId="18H">
    <w:name w:val="18H"/>
    <w:basedOn w:val="Normal"/>
    <w:next w:val="Normal"/>
    <w:uiPriority w:val="99"/>
    <w:rsid w:val="00C01196"/>
    <w:pPr>
      <w:keepNext/>
      <w:keepLines/>
      <w:spacing w:before="360"/>
      <w:outlineLvl w:val="1"/>
    </w:pPr>
  </w:style>
  <w:style w:type="paragraph" w:customStyle="1" w:styleId="NoteHeading1">
    <w:name w:val="Note Heading1"/>
    <w:basedOn w:val="Normal"/>
    <w:next w:val="Normal"/>
    <w:link w:val="NoteHeadingChar"/>
    <w:uiPriority w:val="99"/>
    <w:semiHidden/>
    <w:rsid w:val="00C01196"/>
  </w:style>
  <w:style w:type="paragraph" w:customStyle="1" w:styleId="Cover2SECForm">
    <w:name w:val="Cover2_SEC+Form"/>
    <w:basedOn w:val="Normal"/>
    <w:next w:val="Normal"/>
    <w:uiPriority w:val="99"/>
    <w:rsid w:val="00C01196"/>
    <w:pPr>
      <w:keepNext/>
      <w:keepLines/>
      <w:jc w:val="center"/>
    </w:pPr>
    <w:rPr>
      <w:b/>
      <w:sz w:val="36"/>
    </w:rPr>
  </w:style>
  <w:style w:type="paragraph" w:customStyle="1" w:styleId="Cover3Washington">
    <w:name w:val="Cover3_Washington"/>
    <w:basedOn w:val="Normal"/>
    <w:next w:val="Normal"/>
    <w:uiPriority w:val="99"/>
    <w:rsid w:val="00C01196"/>
    <w:pPr>
      <w:keepNext/>
      <w:keepLines/>
      <w:jc w:val="center"/>
    </w:pPr>
    <w:rPr>
      <w:b/>
      <w:sz w:val="24"/>
    </w:rPr>
  </w:style>
  <w:style w:type="paragraph" w:customStyle="1" w:styleId="Cover5Date">
    <w:name w:val="Cover5_Date"/>
    <w:basedOn w:val="Normal"/>
    <w:next w:val="Normal"/>
    <w:uiPriority w:val="99"/>
    <w:rsid w:val="00C01196"/>
    <w:pPr>
      <w:keepNext/>
      <w:keepLines/>
      <w:spacing w:before="240"/>
      <w:jc w:val="center"/>
    </w:pPr>
    <w:rPr>
      <w:b/>
      <w:sz w:val="24"/>
    </w:rPr>
  </w:style>
  <w:style w:type="paragraph" w:customStyle="1" w:styleId="Cover8CenteredBold">
    <w:name w:val="Cover_8 Centered Bold"/>
    <w:basedOn w:val="Normal"/>
    <w:next w:val="Normal"/>
    <w:uiPriority w:val="99"/>
    <w:rsid w:val="00C01196"/>
    <w:pPr>
      <w:keepNext/>
      <w:keepLines/>
      <w:jc w:val="center"/>
    </w:pPr>
    <w:rPr>
      <w:b/>
      <w:sz w:val="16"/>
    </w:rPr>
  </w:style>
  <w:style w:type="paragraph" w:customStyle="1" w:styleId="H1">
    <w:name w:val="H1"/>
    <w:uiPriority w:val="99"/>
    <w:rsid w:val="00C01196"/>
    <w:pPr>
      <w:spacing w:after="0" w:line="240" w:lineRule="exact"/>
      <w:jc w:val="center"/>
    </w:pPr>
    <w:rPr>
      <w:rFonts w:ascii="Times New Roman" w:eastAsia="Times New Roman" w:hAnsi="Times New Roman" w:cs="Times New Roman"/>
      <w:b/>
      <w:noProof/>
      <w:kern w:val="0"/>
      <w:sz w:val="20"/>
      <w:szCs w:val="20"/>
      <w14:ligatures w14:val="none"/>
    </w:rPr>
  </w:style>
  <w:style w:type="paragraph" w:customStyle="1" w:styleId="H2">
    <w:name w:val="H2"/>
    <w:uiPriority w:val="99"/>
    <w:rsid w:val="00C01196"/>
    <w:pPr>
      <w:spacing w:after="0" w:line="240" w:lineRule="exact"/>
    </w:pPr>
    <w:rPr>
      <w:rFonts w:ascii="Times New Roman" w:eastAsia="Times New Roman" w:hAnsi="Times New Roman" w:cs="Times New Roman"/>
      <w:b/>
      <w:noProof/>
      <w:kern w:val="0"/>
      <w:sz w:val="20"/>
      <w:szCs w:val="20"/>
      <w14:ligatures w14:val="none"/>
    </w:rPr>
  </w:style>
  <w:style w:type="paragraph" w:customStyle="1" w:styleId="H3">
    <w:name w:val="H3"/>
    <w:uiPriority w:val="99"/>
    <w:rsid w:val="00C01196"/>
    <w:pPr>
      <w:spacing w:after="0" w:line="240" w:lineRule="exact"/>
      <w:jc w:val="right"/>
    </w:pPr>
    <w:rPr>
      <w:rFonts w:ascii="Times New Roman" w:eastAsia="Times New Roman" w:hAnsi="Times New Roman" w:cs="Times New Roman"/>
      <w:b/>
      <w:noProof/>
      <w:kern w:val="0"/>
      <w:sz w:val="20"/>
      <w:szCs w:val="20"/>
      <w14:ligatures w14:val="none"/>
    </w:rPr>
  </w:style>
  <w:style w:type="paragraph" w:customStyle="1" w:styleId="H4">
    <w:name w:val="H4"/>
    <w:uiPriority w:val="99"/>
    <w:rsid w:val="00C01196"/>
    <w:pPr>
      <w:spacing w:after="0" w:line="240" w:lineRule="exact"/>
      <w:jc w:val="center"/>
    </w:pPr>
    <w:rPr>
      <w:rFonts w:ascii="Times New Roman" w:eastAsia="Times New Roman" w:hAnsi="Times New Roman" w:cs="Times New Roman"/>
      <w:i/>
      <w:noProof/>
      <w:kern w:val="0"/>
      <w:sz w:val="20"/>
      <w:szCs w:val="20"/>
      <w14:ligatures w14:val="none"/>
    </w:rPr>
  </w:style>
  <w:style w:type="paragraph" w:customStyle="1" w:styleId="H4X">
    <w:name w:val="H4X"/>
    <w:uiPriority w:val="99"/>
    <w:rsid w:val="00C01196"/>
    <w:pPr>
      <w:spacing w:after="0" w:line="240" w:lineRule="exact"/>
      <w:jc w:val="center"/>
    </w:pPr>
    <w:rPr>
      <w:rFonts w:ascii="Times New Roman" w:eastAsia="Times New Roman" w:hAnsi="Times New Roman" w:cs="Times New Roman"/>
      <w:b/>
      <w:i/>
      <w:noProof/>
      <w:kern w:val="0"/>
      <w:sz w:val="20"/>
      <w:szCs w:val="20"/>
      <w14:ligatures w14:val="none"/>
    </w:rPr>
  </w:style>
  <w:style w:type="paragraph" w:customStyle="1" w:styleId="H5">
    <w:name w:val="H5"/>
    <w:uiPriority w:val="99"/>
    <w:rsid w:val="00C01196"/>
    <w:pPr>
      <w:spacing w:after="0" w:line="240" w:lineRule="exact"/>
    </w:pPr>
    <w:rPr>
      <w:rFonts w:ascii="Times New Roman" w:eastAsia="Times New Roman" w:hAnsi="Times New Roman" w:cs="Times New Roman"/>
      <w:i/>
      <w:noProof/>
      <w:kern w:val="0"/>
      <w:sz w:val="20"/>
      <w:szCs w:val="20"/>
      <w14:ligatures w14:val="none"/>
    </w:rPr>
  </w:style>
  <w:style w:type="paragraph" w:customStyle="1" w:styleId="H5X">
    <w:name w:val="H5X"/>
    <w:uiPriority w:val="99"/>
    <w:rsid w:val="00C01196"/>
    <w:pPr>
      <w:spacing w:after="0" w:line="240" w:lineRule="exact"/>
    </w:pPr>
    <w:rPr>
      <w:rFonts w:ascii="Times New Roman" w:eastAsia="Times New Roman" w:hAnsi="Times New Roman" w:cs="Times New Roman"/>
      <w:b/>
      <w:i/>
      <w:noProof/>
      <w:kern w:val="0"/>
      <w:sz w:val="20"/>
      <w:szCs w:val="20"/>
      <w14:ligatures w14:val="none"/>
    </w:rPr>
  </w:style>
  <w:style w:type="paragraph" w:customStyle="1" w:styleId="H6">
    <w:name w:val="H6"/>
    <w:uiPriority w:val="99"/>
    <w:rsid w:val="00C01196"/>
    <w:pPr>
      <w:spacing w:after="0" w:line="240" w:lineRule="exact"/>
      <w:jc w:val="right"/>
    </w:pPr>
    <w:rPr>
      <w:rFonts w:ascii="Times New Roman" w:eastAsia="Times New Roman" w:hAnsi="Times New Roman" w:cs="Times New Roman"/>
      <w:i/>
      <w:noProof/>
      <w:kern w:val="0"/>
      <w:sz w:val="20"/>
      <w:szCs w:val="20"/>
      <w14:ligatures w14:val="none"/>
    </w:rPr>
  </w:style>
  <w:style w:type="paragraph" w:customStyle="1" w:styleId="H6X">
    <w:name w:val="H6X"/>
    <w:uiPriority w:val="99"/>
    <w:rsid w:val="00C01196"/>
    <w:pPr>
      <w:spacing w:after="0" w:line="240" w:lineRule="exact"/>
      <w:jc w:val="right"/>
    </w:pPr>
    <w:rPr>
      <w:rFonts w:ascii="Times New Roman" w:eastAsia="Times New Roman" w:hAnsi="Times New Roman" w:cs="Times New Roman"/>
      <w:b/>
      <w:i/>
      <w:noProof/>
      <w:kern w:val="0"/>
      <w:sz w:val="20"/>
      <w:szCs w:val="20"/>
      <w14:ligatures w14:val="none"/>
    </w:rPr>
  </w:style>
  <w:style w:type="paragraph" w:customStyle="1" w:styleId="H7">
    <w:name w:val="H7"/>
    <w:uiPriority w:val="99"/>
    <w:rsid w:val="00C01196"/>
    <w:pPr>
      <w:spacing w:after="0" w:line="240" w:lineRule="exact"/>
      <w:jc w:val="center"/>
    </w:pPr>
    <w:rPr>
      <w:rFonts w:ascii="Times New Roman" w:eastAsia="Times New Roman" w:hAnsi="Times New Roman" w:cs="Times New Roman"/>
      <w:noProof/>
      <w:kern w:val="0"/>
      <w:sz w:val="20"/>
      <w:szCs w:val="20"/>
      <w14:ligatures w14:val="none"/>
    </w:rPr>
  </w:style>
  <w:style w:type="paragraph" w:customStyle="1" w:styleId="H8">
    <w:name w:val="H8"/>
    <w:uiPriority w:val="99"/>
    <w:rsid w:val="00C01196"/>
    <w:pPr>
      <w:spacing w:after="0" w:line="240" w:lineRule="exact"/>
    </w:pPr>
    <w:rPr>
      <w:rFonts w:ascii="Times New Roman" w:eastAsia="Times New Roman" w:hAnsi="Times New Roman" w:cs="Times New Roman"/>
      <w:noProof/>
      <w:kern w:val="0"/>
      <w:sz w:val="20"/>
      <w:szCs w:val="20"/>
      <w14:ligatures w14:val="none"/>
    </w:rPr>
  </w:style>
  <w:style w:type="paragraph" w:customStyle="1" w:styleId="H9">
    <w:name w:val="H9"/>
    <w:uiPriority w:val="99"/>
    <w:rsid w:val="00C01196"/>
    <w:pPr>
      <w:spacing w:after="0" w:line="240" w:lineRule="exact"/>
      <w:jc w:val="right"/>
    </w:pPr>
    <w:rPr>
      <w:rFonts w:ascii="Times New Roman" w:eastAsia="Times New Roman" w:hAnsi="Times New Roman" w:cs="Times New Roman"/>
      <w:noProof/>
      <w:kern w:val="0"/>
      <w:sz w:val="20"/>
      <w:szCs w:val="20"/>
      <w14:ligatures w14:val="none"/>
    </w:rPr>
  </w:style>
  <w:style w:type="paragraph" w:customStyle="1" w:styleId="I1">
    <w:name w:val="I1"/>
    <w:uiPriority w:val="99"/>
    <w:rsid w:val="00C01196"/>
    <w:pPr>
      <w:spacing w:after="0" w:line="240" w:lineRule="exact"/>
      <w:ind w:left="240"/>
    </w:pPr>
    <w:rPr>
      <w:rFonts w:ascii="Times New Roman" w:eastAsia="Times New Roman" w:hAnsi="Times New Roman" w:cs="Times New Roman"/>
      <w:noProof/>
      <w:kern w:val="0"/>
      <w:sz w:val="20"/>
      <w:szCs w:val="20"/>
      <w14:ligatures w14:val="none"/>
    </w:rPr>
  </w:style>
  <w:style w:type="paragraph" w:customStyle="1" w:styleId="I2">
    <w:name w:val="I2"/>
    <w:uiPriority w:val="99"/>
    <w:rsid w:val="00C01196"/>
    <w:pPr>
      <w:spacing w:after="0" w:line="240" w:lineRule="exact"/>
      <w:ind w:left="480"/>
    </w:pPr>
    <w:rPr>
      <w:rFonts w:ascii="Times New Roman" w:eastAsia="Times New Roman" w:hAnsi="Times New Roman" w:cs="Times New Roman"/>
      <w:noProof/>
      <w:kern w:val="0"/>
      <w:sz w:val="20"/>
      <w:szCs w:val="20"/>
      <w14:ligatures w14:val="none"/>
    </w:rPr>
  </w:style>
  <w:style w:type="paragraph" w:customStyle="1" w:styleId="I3">
    <w:name w:val="I3"/>
    <w:uiPriority w:val="99"/>
    <w:rsid w:val="00C01196"/>
    <w:pPr>
      <w:spacing w:after="0" w:line="240" w:lineRule="exact"/>
      <w:ind w:left="720"/>
    </w:pPr>
    <w:rPr>
      <w:rFonts w:ascii="Times New Roman" w:eastAsia="Times New Roman" w:hAnsi="Times New Roman" w:cs="Times New Roman"/>
      <w:noProof/>
      <w:kern w:val="0"/>
      <w:sz w:val="20"/>
      <w:szCs w:val="20"/>
      <w14:ligatures w14:val="none"/>
    </w:rPr>
  </w:style>
  <w:style w:type="paragraph" w:customStyle="1" w:styleId="I4">
    <w:name w:val="I4"/>
    <w:uiPriority w:val="99"/>
    <w:rsid w:val="00C01196"/>
    <w:pPr>
      <w:spacing w:after="0" w:line="240" w:lineRule="exact"/>
      <w:ind w:left="960"/>
    </w:pPr>
    <w:rPr>
      <w:rFonts w:ascii="Times New Roman" w:eastAsia="Times New Roman" w:hAnsi="Times New Roman" w:cs="Times New Roman"/>
      <w:noProof/>
      <w:kern w:val="0"/>
      <w:sz w:val="20"/>
      <w:szCs w:val="20"/>
      <w14:ligatures w14:val="none"/>
    </w:rPr>
  </w:style>
  <w:style w:type="paragraph" w:customStyle="1" w:styleId="IH1">
    <w:name w:val="IH1"/>
    <w:uiPriority w:val="99"/>
    <w:rsid w:val="00C01196"/>
    <w:pPr>
      <w:spacing w:after="0" w:line="240" w:lineRule="exact"/>
      <w:ind w:left="200" w:hanging="200"/>
    </w:pPr>
    <w:rPr>
      <w:rFonts w:ascii="Times New Roman" w:eastAsia="Times New Roman" w:hAnsi="Times New Roman" w:cs="Times New Roman"/>
      <w:noProof/>
      <w:kern w:val="0"/>
      <w:sz w:val="20"/>
      <w:szCs w:val="20"/>
      <w14:ligatures w14:val="none"/>
    </w:rPr>
  </w:style>
  <w:style w:type="paragraph" w:customStyle="1" w:styleId="IH2">
    <w:name w:val="IH2"/>
    <w:uiPriority w:val="99"/>
    <w:rsid w:val="00C01196"/>
    <w:pPr>
      <w:spacing w:after="0" w:line="240" w:lineRule="auto"/>
      <w:ind w:left="400" w:hanging="400"/>
    </w:pPr>
    <w:rPr>
      <w:rFonts w:ascii="Times New Roman" w:eastAsia="Times New Roman" w:hAnsi="Times New Roman" w:cs="Times New Roman"/>
      <w:noProof/>
      <w:kern w:val="0"/>
      <w:sz w:val="20"/>
      <w:szCs w:val="20"/>
      <w14:ligatures w14:val="none"/>
    </w:rPr>
  </w:style>
  <w:style w:type="paragraph" w:customStyle="1" w:styleId="IH3">
    <w:name w:val="IH3"/>
    <w:uiPriority w:val="99"/>
    <w:rsid w:val="00C01196"/>
    <w:pPr>
      <w:tabs>
        <w:tab w:val="left" w:pos="2"/>
      </w:tabs>
      <w:spacing w:after="0" w:line="240" w:lineRule="exact"/>
      <w:ind w:left="500" w:hanging="500"/>
    </w:pPr>
    <w:rPr>
      <w:rFonts w:ascii="Times New Roman" w:eastAsia="Times New Roman" w:hAnsi="Times New Roman" w:cs="Times New Roman"/>
      <w:noProof/>
      <w:kern w:val="0"/>
      <w:sz w:val="20"/>
      <w:szCs w:val="20"/>
      <w14:ligatures w14:val="none"/>
    </w:rPr>
  </w:style>
  <w:style w:type="paragraph" w:customStyle="1" w:styleId="P1">
    <w:name w:val="P1"/>
    <w:uiPriority w:val="99"/>
    <w:rsid w:val="00C01196"/>
    <w:pPr>
      <w:spacing w:after="0" w:line="240" w:lineRule="exact"/>
    </w:pPr>
    <w:rPr>
      <w:rFonts w:ascii="Times New Roman" w:eastAsia="Times New Roman" w:hAnsi="Times New Roman" w:cs="Times New Roman"/>
      <w:noProof/>
      <w:kern w:val="0"/>
      <w:sz w:val="20"/>
      <w:szCs w:val="20"/>
      <w14:ligatures w14:val="none"/>
    </w:rPr>
  </w:style>
  <w:style w:type="paragraph" w:customStyle="1" w:styleId="P2">
    <w:name w:val="P2"/>
    <w:uiPriority w:val="99"/>
    <w:rsid w:val="00C01196"/>
    <w:pPr>
      <w:spacing w:after="0" w:line="240" w:lineRule="exact"/>
    </w:pPr>
    <w:rPr>
      <w:rFonts w:ascii="Times New Roman" w:eastAsia="Times New Roman" w:hAnsi="Times New Roman" w:cs="Times New Roman"/>
      <w:b/>
      <w:noProof/>
      <w:kern w:val="0"/>
      <w:sz w:val="20"/>
      <w:szCs w:val="20"/>
      <w14:ligatures w14:val="none"/>
    </w:rPr>
  </w:style>
  <w:style w:type="paragraph" w:customStyle="1" w:styleId="P3">
    <w:name w:val="P3"/>
    <w:uiPriority w:val="99"/>
    <w:rsid w:val="00C01196"/>
    <w:pPr>
      <w:spacing w:after="0" w:line="240" w:lineRule="exact"/>
    </w:pPr>
    <w:rPr>
      <w:rFonts w:ascii="Times New Roman" w:eastAsia="Times New Roman" w:hAnsi="Times New Roman" w:cs="Times New Roman"/>
      <w:i/>
      <w:noProof/>
      <w:kern w:val="0"/>
      <w:sz w:val="20"/>
      <w:szCs w:val="20"/>
      <w14:ligatures w14:val="none"/>
    </w:rPr>
  </w:style>
  <w:style w:type="paragraph" w:customStyle="1" w:styleId="P4">
    <w:name w:val="P4"/>
    <w:uiPriority w:val="99"/>
    <w:rsid w:val="00C01196"/>
    <w:pPr>
      <w:spacing w:after="0" w:line="240" w:lineRule="exact"/>
    </w:pPr>
    <w:rPr>
      <w:rFonts w:ascii="Times New Roman" w:eastAsia="Times New Roman" w:hAnsi="Times New Roman" w:cs="Times New Roman"/>
      <w:b/>
      <w:i/>
      <w:noProof/>
      <w:kern w:val="0"/>
      <w:sz w:val="20"/>
      <w:szCs w:val="20"/>
      <w14:ligatures w14:val="none"/>
    </w:rPr>
  </w:style>
  <w:style w:type="paragraph" w:customStyle="1" w:styleId="LP10">
    <w:name w:val="LP10"/>
    <w:uiPriority w:val="99"/>
    <w:rsid w:val="00C01196"/>
    <w:pPr>
      <w:spacing w:after="0" w:line="240" w:lineRule="auto"/>
    </w:pPr>
    <w:rPr>
      <w:rFonts w:ascii="Times New Roman" w:eastAsia="Times New Roman" w:hAnsi="Times New Roman" w:cs="Times New Roman"/>
      <w:noProof/>
      <w:kern w:val="0"/>
      <w:sz w:val="20"/>
      <w:szCs w:val="20"/>
      <w14:ligatures w14:val="none"/>
    </w:rPr>
  </w:style>
  <w:style w:type="paragraph" w:customStyle="1" w:styleId="LP4">
    <w:name w:val="LP4"/>
    <w:uiPriority w:val="99"/>
    <w:rsid w:val="00C01196"/>
    <w:pPr>
      <w:spacing w:after="0" w:line="240" w:lineRule="auto"/>
    </w:pPr>
    <w:rPr>
      <w:rFonts w:ascii="Times New Roman" w:eastAsia="Times New Roman" w:hAnsi="Times New Roman" w:cs="Times New Roman"/>
      <w:noProof/>
      <w:kern w:val="0"/>
      <w:sz w:val="8"/>
      <w:szCs w:val="20"/>
      <w14:ligatures w14:val="none"/>
    </w:rPr>
  </w:style>
  <w:style w:type="paragraph" w:customStyle="1" w:styleId="LP6">
    <w:name w:val="LP6"/>
    <w:uiPriority w:val="99"/>
    <w:rsid w:val="00C01196"/>
    <w:pPr>
      <w:spacing w:after="0" w:line="120" w:lineRule="exact"/>
      <w:jc w:val="both"/>
    </w:pPr>
    <w:rPr>
      <w:rFonts w:ascii="Times New Roman" w:eastAsia="Times New Roman" w:hAnsi="Times New Roman" w:cs="Times New Roman"/>
      <w:noProof/>
      <w:kern w:val="0"/>
      <w:sz w:val="12"/>
      <w:szCs w:val="20"/>
      <w14:ligatures w14:val="none"/>
    </w:rPr>
  </w:style>
  <w:style w:type="paragraph" w:customStyle="1" w:styleId="LP8">
    <w:name w:val="LP8"/>
    <w:uiPriority w:val="99"/>
    <w:rsid w:val="00C01196"/>
    <w:pPr>
      <w:spacing w:after="0" w:line="240" w:lineRule="auto"/>
    </w:pPr>
    <w:rPr>
      <w:rFonts w:ascii="Times New Roman" w:eastAsia="Times New Roman" w:hAnsi="Times New Roman" w:cs="Times New Roman"/>
      <w:noProof/>
      <w:kern w:val="0"/>
      <w:sz w:val="16"/>
      <w:szCs w:val="20"/>
      <w14:ligatures w14:val="none"/>
    </w:rPr>
  </w:style>
  <w:style w:type="paragraph" w:customStyle="1" w:styleId="LP12">
    <w:name w:val="LP12"/>
    <w:uiPriority w:val="99"/>
    <w:rsid w:val="00C01196"/>
    <w:pPr>
      <w:spacing w:after="0" w:line="240" w:lineRule="exact"/>
      <w:jc w:val="both"/>
    </w:pPr>
    <w:rPr>
      <w:rFonts w:ascii="Times New Roman" w:eastAsia="Times New Roman" w:hAnsi="Times New Roman" w:cs="Times New Roman"/>
      <w:noProof/>
      <w:kern w:val="0"/>
      <w:szCs w:val="20"/>
      <w14:ligatures w14:val="none"/>
    </w:rPr>
  </w:style>
  <w:style w:type="paragraph" w:customStyle="1" w:styleId="LP24">
    <w:name w:val="LP24"/>
    <w:uiPriority w:val="99"/>
    <w:rsid w:val="00C01196"/>
    <w:pPr>
      <w:spacing w:after="0" w:line="480" w:lineRule="exact"/>
      <w:jc w:val="both"/>
    </w:pPr>
    <w:rPr>
      <w:rFonts w:ascii="Times New Roman" w:eastAsia="Times New Roman" w:hAnsi="Times New Roman" w:cs="Times New Roman"/>
      <w:noProof/>
      <w:kern w:val="0"/>
      <w:sz w:val="48"/>
      <w:szCs w:val="20"/>
      <w14:ligatures w14:val="none"/>
    </w:rPr>
  </w:style>
  <w:style w:type="paragraph" w:customStyle="1" w:styleId="LP18">
    <w:name w:val="LP18"/>
    <w:uiPriority w:val="99"/>
    <w:rsid w:val="00C01196"/>
    <w:pPr>
      <w:spacing w:after="0" w:line="360" w:lineRule="exact"/>
      <w:jc w:val="both"/>
    </w:pPr>
    <w:rPr>
      <w:rFonts w:ascii="Times New Roman" w:eastAsia="Times New Roman" w:hAnsi="Times New Roman" w:cs="Times New Roman"/>
      <w:noProof/>
      <w:kern w:val="0"/>
      <w:sz w:val="36"/>
      <w:szCs w:val="20"/>
      <w14:ligatures w14:val="none"/>
    </w:rPr>
  </w:style>
  <w:style w:type="paragraph" w:customStyle="1" w:styleId="C8H">
    <w:name w:val="C8H"/>
    <w:uiPriority w:val="99"/>
    <w:rsid w:val="00C01196"/>
    <w:pPr>
      <w:spacing w:after="0" w:line="160" w:lineRule="exact"/>
      <w:jc w:val="center"/>
    </w:pPr>
    <w:rPr>
      <w:rFonts w:ascii="Times New Roman" w:eastAsia="Times New Roman" w:hAnsi="Times New Roman" w:cs="Times New Roman"/>
      <w:b/>
      <w:noProof/>
      <w:kern w:val="0"/>
      <w:sz w:val="16"/>
      <w:szCs w:val="20"/>
      <w14:ligatures w14:val="none"/>
    </w:rPr>
  </w:style>
  <w:style w:type="paragraph" w:customStyle="1" w:styleId="ST10">
    <w:name w:val="ST10"/>
    <w:uiPriority w:val="99"/>
    <w:rsid w:val="00C01196"/>
    <w:pPr>
      <w:spacing w:after="0" w:line="240" w:lineRule="exact"/>
    </w:pPr>
    <w:rPr>
      <w:rFonts w:ascii="Times New Roman" w:eastAsia="Times New Roman" w:hAnsi="Times New Roman" w:cs="Times New Roman"/>
      <w:noProof/>
      <w:kern w:val="0"/>
      <w:sz w:val="20"/>
      <w:szCs w:val="20"/>
      <w14:ligatures w14:val="none"/>
    </w:rPr>
  </w:style>
  <w:style w:type="paragraph" w:customStyle="1" w:styleId="C10">
    <w:name w:val="C10"/>
    <w:uiPriority w:val="99"/>
    <w:rsid w:val="00C01196"/>
    <w:pPr>
      <w:spacing w:after="0" w:line="240" w:lineRule="exact"/>
      <w:jc w:val="right"/>
    </w:pPr>
    <w:rPr>
      <w:rFonts w:ascii="Times New Roman" w:eastAsia="Times New Roman" w:hAnsi="Times New Roman" w:cs="Times New Roman"/>
      <w:noProof/>
      <w:kern w:val="0"/>
      <w:sz w:val="20"/>
      <w:szCs w:val="20"/>
      <w14:ligatures w14:val="none"/>
    </w:rPr>
  </w:style>
  <w:style w:type="paragraph" w:customStyle="1" w:styleId="TABLE">
    <w:name w:val="TABLE"/>
    <w:basedOn w:val="Normal"/>
    <w:uiPriority w:val="99"/>
    <w:rsid w:val="00C01196"/>
    <w:pPr>
      <w:spacing w:line="240" w:lineRule="exact"/>
    </w:pPr>
    <w:rPr>
      <w:rFonts w:ascii="Arial" w:eastAsia="Times New Roman" w:hAnsi="Arial" w:cs="Times New Roman"/>
      <w:noProof/>
      <w:szCs w:val="20"/>
    </w:rPr>
  </w:style>
  <w:style w:type="paragraph" w:customStyle="1" w:styleId="rrdColumnRuleStyle">
    <w:name w:val="rrdColumnRule_Style"/>
    <w:basedOn w:val="Normal"/>
    <w:uiPriority w:val="99"/>
    <w:rsid w:val="00C01196"/>
    <w:pPr>
      <w:pBdr>
        <w:top w:val="single" w:sz="6" w:space="1" w:color="auto"/>
      </w:pBdr>
      <w:spacing w:before="20" w:line="40" w:lineRule="exact"/>
      <w:jc w:val="center"/>
    </w:pPr>
    <w:rPr>
      <w:rFonts w:ascii="Arial" w:eastAsia="Times New Roman" w:hAnsi="Arial" w:cs="Times New Roman"/>
      <w:sz w:val="8"/>
      <w:szCs w:val="8"/>
    </w:rPr>
  </w:style>
  <w:style w:type="paragraph" w:customStyle="1" w:styleId="rrdsinglerule">
    <w:name w:val="rrdsinglerule"/>
    <w:basedOn w:val="Normal"/>
    <w:next w:val="Normal"/>
    <w:uiPriority w:val="99"/>
    <w:rsid w:val="00C01196"/>
    <w:pPr>
      <w:pBdr>
        <w:top w:val="single" w:sz="6" w:space="0" w:color="000000"/>
      </w:pBdr>
      <w:spacing w:before="20" w:line="20" w:lineRule="exact"/>
      <w:jc w:val="right"/>
    </w:pPr>
    <w:rPr>
      <w:rFonts w:ascii="Arial" w:eastAsia="Times New Roman" w:hAnsi="Arial" w:cs="Times New Roman"/>
      <w:sz w:val="8"/>
      <w:szCs w:val="8"/>
    </w:rPr>
  </w:style>
  <w:style w:type="paragraph" w:customStyle="1" w:styleId="rrddoublerule">
    <w:name w:val="rrddoublerule"/>
    <w:basedOn w:val="rrdsinglerule"/>
    <w:uiPriority w:val="99"/>
    <w:rsid w:val="00C01196"/>
    <w:pPr>
      <w:pBdr>
        <w:top w:val="single" w:sz="12" w:space="1" w:color="auto"/>
      </w:pBdr>
    </w:pPr>
  </w:style>
  <w:style w:type="paragraph" w:customStyle="1" w:styleId="LA4">
    <w:name w:val="LA4"/>
    <w:basedOn w:val="Normal"/>
    <w:uiPriority w:val="99"/>
    <w:rsid w:val="00C01196"/>
    <w:pPr>
      <w:spacing w:line="80" w:lineRule="exact"/>
    </w:pPr>
    <w:rPr>
      <w:rFonts w:ascii="Arial" w:eastAsia="Times New Roman" w:hAnsi="Arial" w:cs="Times New Roman"/>
      <w:sz w:val="8"/>
      <w:szCs w:val="8"/>
    </w:rPr>
  </w:style>
  <w:style w:type="paragraph" w:customStyle="1" w:styleId="la2">
    <w:name w:val="la2"/>
    <w:basedOn w:val="LP4"/>
    <w:next w:val="P1"/>
    <w:uiPriority w:val="99"/>
    <w:rsid w:val="00C01196"/>
    <w:pPr>
      <w:spacing w:line="40" w:lineRule="exact"/>
    </w:pPr>
    <w:rPr>
      <w:szCs w:val="8"/>
    </w:rPr>
  </w:style>
  <w:style w:type="paragraph" w:customStyle="1" w:styleId="rco">
    <w:name w:val="rco"/>
    <w:uiPriority w:val="99"/>
    <w:rsid w:val="00C01196"/>
    <w:pPr>
      <w:pBdr>
        <w:bottom w:val="single" w:sz="8" w:space="1" w:color="auto"/>
      </w:pBdr>
      <w:spacing w:after="0" w:line="20" w:lineRule="exact"/>
      <w:ind w:left="3600" w:right="3600"/>
      <w:jc w:val="center"/>
    </w:pPr>
    <w:rPr>
      <w:rFonts w:ascii="Times New Roman" w:eastAsia="Times New Roman" w:hAnsi="Times New Roman" w:cs="Times New Roman"/>
      <w:noProof/>
      <w:kern w:val="0"/>
      <w:sz w:val="12"/>
      <w:szCs w:val="20"/>
      <w14:ligatures w14:val="none"/>
    </w:rPr>
  </w:style>
  <w:style w:type="paragraph" w:customStyle="1" w:styleId="rfn">
    <w:name w:val="rfn"/>
    <w:autoRedefine/>
    <w:uiPriority w:val="99"/>
    <w:rsid w:val="00C01196"/>
    <w:pPr>
      <w:pBdr>
        <w:top w:val="single" w:sz="6" w:space="1" w:color="auto"/>
      </w:pBdr>
      <w:spacing w:before="60" w:after="0" w:line="60" w:lineRule="exact"/>
      <w:ind w:right="120"/>
      <w:jc w:val="right"/>
    </w:pPr>
    <w:rPr>
      <w:rFonts w:ascii="Arial Narrow" w:eastAsia="Times New Roman" w:hAnsi="Arial Narrow" w:cs="Times New Roman"/>
      <w:noProof/>
      <w:kern w:val="0"/>
      <w:sz w:val="6"/>
      <w:szCs w:val="20"/>
      <w14:ligatures w14:val="none"/>
    </w:rPr>
  </w:style>
  <w:style w:type="paragraph" w:customStyle="1" w:styleId="c8">
    <w:name w:val="c8"/>
    <w:basedOn w:val="Normal"/>
    <w:uiPriority w:val="99"/>
    <w:rsid w:val="00C01196"/>
    <w:pPr>
      <w:tabs>
        <w:tab w:val="right" w:pos="800"/>
        <w:tab w:val="decimal" w:pos="840"/>
      </w:tabs>
      <w:adjustRightInd w:val="0"/>
      <w:spacing w:before="100" w:beforeAutospacing="1" w:after="100" w:afterAutospacing="1"/>
      <w:ind w:right="158"/>
      <w:jc w:val="right"/>
    </w:pPr>
    <w:rPr>
      <w:rFonts w:ascii="Arial" w:eastAsia="Times New Roman" w:hAnsi="Arial" w:cs="Arial"/>
      <w:color w:val="6D6D6F"/>
      <w:sz w:val="15"/>
      <w:szCs w:val="15"/>
    </w:rPr>
  </w:style>
  <w:style w:type="paragraph" w:customStyle="1" w:styleId="D12">
    <w:name w:val="D12"/>
    <w:basedOn w:val="H1"/>
    <w:autoRedefine/>
    <w:uiPriority w:val="99"/>
    <w:rsid w:val="00C01196"/>
    <w:pPr>
      <w:spacing w:before="150"/>
    </w:pPr>
    <w:rPr>
      <w:rFonts w:ascii="Arial" w:hAnsi="Arial" w:cs="Arial"/>
      <w:caps/>
      <w:sz w:val="24"/>
    </w:rPr>
  </w:style>
  <w:style w:type="paragraph" w:customStyle="1" w:styleId="Normal0">
    <w:name w:val="Normal_0"/>
    <w:uiPriority w:val="99"/>
    <w:qFormat/>
    <w:rsid w:val="00C01196"/>
    <w:pPr>
      <w:spacing w:after="0" w:line="240" w:lineRule="auto"/>
    </w:pPr>
    <w:rPr>
      <w:rFonts w:ascii="Arial" w:eastAsia="Times New Roman" w:hAnsi="Arial" w:cs="Times New Roman"/>
      <w:kern w:val="0"/>
      <w:sz w:val="20"/>
      <w:szCs w:val="20"/>
      <w14:ligatures w14:val="none"/>
    </w:rPr>
  </w:style>
  <w:style w:type="character" w:customStyle="1" w:styleId="FooterChar0">
    <w:name w:val="Footer Char_0"/>
    <w:basedOn w:val="DefaultParagraphFont"/>
    <w:link w:val="Footer0"/>
    <w:uiPriority w:val="99"/>
    <w:locked/>
    <w:rsid w:val="00C01196"/>
    <w:rPr>
      <w:rFonts w:ascii="Arial" w:eastAsia="Times New Roman" w:hAnsi="Arial" w:cs="Times New Roman"/>
      <w:sz w:val="20"/>
      <w:szCs w:val="20"/>
    </w:rPr>
  </w:style>
  <w:style w:type="paragraph" w:customStyle="1" w:styleId="Footer0">
    <w:name w:val="Footer_0"/>
    <w:basedOn w:val="Normal0"/>
    <w:link w:val="FooterChar0"/>
    <w:uiPriority w:val="99"/>
    <w:rsid w:val="00C01196"/>
    <w:pPr>
      <w:tabs>
        <w:tab w:val="center" w:pos="4320"/>
        <w:tab w:val="right" w:pos="8640"/>
      </w:tabs>
    </w:pPr>
    <w:rPr>
      <w:kern w:val="2"/>
      <w14:ligatures w14:val="standardContextual"/>
    </w:rPr>
  </w:style>
  <w:style w:type="character" w:customStyle="1" w:styleId="NormalWebChar0">
    <w:name w:val="Normal (Web) Char_0"/>
    <w:basedOn w:val="DefaultParagraphFont"/>
    <w:link w:val="NormalWeb0"/>
    <w:uiPriority w:val="99"/>
    <w:locked/>
    <w:rsid w:val="00C01196"/>
    <w:rPr>
      <w:rFonts w:ascii="Arial" w:eastAsia="Times New Roman" w:hAnsi="Arial" w:cs="Times New Roman"/>
    </w:rPr>
  </w:style>
  <w:style w:type="paragraph" w:customStyle="1" w:styleId="NormalWeb0">
    <w:name w:val="Normal (Web)_0"/>
    <w:basedOn w:val="Normal0"/>
    <w:link w:val="NormalWebChar0"/>
    <w:uiPriority w:val="99"/>
    <w:rsid w:val="00C01196"/>
    <w:pPr>
      <w:spacing w:before="100" w:beforeAutospacing="1" w:after="100" w:afterAutospacing="1"/>
      <w:jc w:val="both"/>
    </w:pPr>
    <w:rPr>
      <w:kern w:val="2"/>
      <w:sz w:val="24"/>
      <w:szCs w:val="24"/>
      <w14:ligatures w14:val="standardContextual"/>
    </w:rPr>
  </w:style>
  <w:style w:type="paragraph" w:customStyle="1" w:styleId="Normal1">
    <w:name w:val="Normal_1"/>
    <w:uiPriority w:val="99"/>
    <w:qFormat/>
    <w:rsid w:val="00C01196"/>
    <w:pPr>
      <w:spacing w:after="0" w:line="240" w:lineRule="auto"/>
    </w:pPr>
    <w:rPr>
      <w:rFonts w:ascii="Arial" w:eastAsia="Times New Roman" w:hAnsi="Arial" w:cs="Times New Roman"/>
      <w:kern w:val="0"/>
      <w:sz w:val="20"/>
      <w:szCs w:val="20"/>
      <w14:ligatures w14:val="none"/>
    </w:rPr>
  </w:style>
  <w:style w:type="character" w:customStyle="1" w:styleId="FooterChar1">
    <w:name w:val="Footer Char_1"/>
    <w:basedOn w:val="DefaultParagraphFont"/>
    <w:link w:val="Footer1"/>
    <w:uiPriority w:val="99"/>
    <w:locked/>
    <w:rsid w:val="00C01196"/>
    <w:rPr>
      <w:rFonts w:ascii="Arial" w:eastAsia="Times New Roman" w:hAnsi="Arial" w:cs="Times New Roman"/>
      <w:sz w:val="20"/>
      <w:szCs w:val="20"/>
    </w:rPr>
  </w:style>
  <w:style w:type="paragraph" w:customStyle="1" w:styleId="Footer1">
    <w:name w:val="Footer_1"/>
    <w:basedOn w:val="Normal1"/>
    <w:link w:val="FooterChar1"/>
    <w:uiPriority w:val="99"/>
    <w:rsid w:val="00C01196"/>
    <w:pPr>
      <w:tabs>
        <w:tab w:val="center" w:pos="4320"/>
        <w:tab w:val="right" w:pos="8640"/>
      </w:tabs>
    </w:pPr>
    <w:rPr>
      <w:kern w:val="2"/>
      <w14:ligatures w14:val="standardContextual"/>
    </w:rPr>
  </w:style>
  <w:style w:type="character" w:customStyle="1" w:styleId="NormalWebChar1">
    <w:name w:val="Normal (Web) Char_1"/>
    <w:basedOn w:val="DefaultParagraphFont"/>
    <w:link w:val="NormalWeb1"/>
    <w:uiPriority w:val="99"/>
    <w:locked/>
    <w:rsid w:val="00C01196"/>
    <w:rPr>
      <w:rFonts w:ascii="Arial" w:eastAsia="Times New Roman" w:hAnsi="Arial" w:cs="Times New Roman"/>
    </w:rPr>
  </w:style>
  <w:style w:type="paragraph" w:customStyle="1" w:styleId="NormalWeb1">
    <w:name w:val="Normal (Web)_1"/>
    <w:basedOn w:val="Normal1"/>
    <w:link w:val="NormalWebChar1"/>
    <w:uiPriority w:val="99"/>
    <w:rsid w:val="00C01196"/>
    <w:pPr>
      <w:spacing w:before="100" w:beforeAutospacing="1" w:after="100" w:afterAutospacing="1"/>
      <w:jc w:val="both"/>
    </w:pPr>
    <w:rPr>
      <w:kern w:val="2"/>
      <w:sz w:val="24"/>
      <w:szCs w:val="24"/>
      <w14:ligatures w14:val="standardContextual"/>
    </w:rPr>
  </w:style>
  <w:style w:type="paragraph" w:customStyle="1" w:styleId="Normal2">
    <w:name w:val="Normal_2"/>
    <w:uiPriority w:val="99"/>
    <w:qFormat/>
    <w:rsid w:val="00C01196"/>
    <w:pPr>
      <w:spacing w:after="0" w:line="240" w:lineRule="auto"/>
    </w:pPr>
    <w:rPr>
      <w:rFonts w:ascii="Arial" w:eastAsia="Times New Roman" w:hAnsi="Arial" w:cs="Times New Roman"/>
      <w:kern w:val="0"/>
      <w:sz w:val="20"/>
      <w:szCs w:val="20"/>
      <w14:ligatures w14:val="none"/>
    </w:rPr>
  </w:style>
  <w:style w:type="character" w:customStyle="1" w:styleId="FooterChar2">
    <w:name w:val="Footer Char_2"/>
    <w:basedOn w:val="DefaultParagraphFont"/>
    <w:link w:val="Footer2"/>
    <w:uiPriority w:val="99"/>
    <w:locked/>
    <w:rsid w:val="00C01196"/>
    <w:rPr>
      <w:rFonts w:ascii="Arial" w:eastAsia="Times New Roman" w:hAnsi="Arial" w:cs="Times New Roman"/>
      <w:sz w:val="20"/>
      <w:szCs w:val="20"/>
    </w:rPr>
  </w:style>
  <w:style w:type="paragraph" w:customStyle="1" w:styleId="Footer2">
    <w:name w:val="Footer_2"/>
    <w:basedOn w:val="Normal2"/>
    <w:link w:val="FooterChar2"/>
    <w:uiPriority w:val="99"/>
    <w:rsid w:val="00C01196"/>
    <w:pPr>
      <w:tabs>
        <w:tab w:val="center" w:pos="4320"/>
        <w:tab w:val="right" w:pos="8640"/>
      </w:tabs>
    </w:pPr>
    <w:rPr>
      <w:kern w:val="2"/>
      <w14:ligatures w14:val="standardContextual"/>
    </w:rPr>
  </w:style>
  <w:style w:type="character" w:customStyle="1" w:styleId="NormalWebChar2">
    <w:name w:val="Normal (Web) Char_2"/>
    <w:basedOn w:val="DefaultParagraphFont"/>
    <w:link w:val="NormalWeb2"/>
    <w:uiPriority w:val="99"/>
    <w:locked/>
    <w:rsid w:val="00C01196"/>
    <w:rPr>
      <w:rFonts w:ascii="Arial" w:eastAsia="Times New Roman" w:hAnsi="Arial" w:cs="Times New Roman"/>
    </w:rPr>
  </w:style>
  <w:style w:type="paragraph" w:customStyle="1" w:styleId="NormalWeb2">
    <w:name w:val="Normal (Web)_2"/>
    <w:basedOn w:val="Normal2"/>
    <w:link w:val="NormalWebChar2"/>
    <w:uiPriority w:val="99"/>
    <w:rsid w:val="00C01196"/>
    <w:pPr>
      <w:spacing w:before="100" w:beforeAutospacing="1" w:after="100" w:afterAutospacing="1"/>
      <w:jc w:val="both"/>
    </w:pPr>
    <w:rPr>
      <w:kern w:val="2"/>
      <w:sz w:val="24"/>
      <w:szCs w:val="24"/>
      <w14:ligatures w14:val="standardContextual"/>
    </w:rPr>
  </w:style>
  <w:style w:type="paragraph" w:customStyle="1" w:styleId="Normal3">
    <w:name w:val="Normal_3"/>
    <w:uiPriority w:val="99"/>
    <w:qFormat/>
    <w:rsid w:val="00C01196"/>
    <w:pPr>
      <w:spacing w:after="0" w:line="240" w:lineRule="auto"/>
    </w:pPr>
    <w:rPr>
      <w:rFonts w:ascii="Arial" w:eastAsia="Times New Roman" w:hAnsi="Arial" w:cs="Times New Roman"/>
      <w:kern w:val="0"/>
      <w:sz w:val="20"/>
      <w:szCs w:val="20"/>
      <w14:ligatures w14:val="none"/>
    </w:rPr>
  </w:style>
  <w:style w:type="character" w:customStyle="1" w:styleId="FooterChar3">
    <w:name w:val="Footer Char_3"/>
    <w:basedOn w:val="DefaultParagraphFont"/>
    <w:link w:val="Footer3"/>
    <w:uiPriority w:val="99"/>
    <w:locked/>
    <w:rsid w:val="00C01196"/>
    <w:rPr>
      <w:rFonts w:ascii="Arial" w:eastAsia="Times New Roman" w:hAnsi="Arial" w:cs="Times New Roman"/>
      <w:sz w:val="20"/>
      <w:szCs w:val="20"/>
    </w:rPr>
  </w:style>
  <w:style w:type="paragraph" w:customStyle="1" w:styleId="Footer3">
    <w:name w:val="Footer_3"/>
    <w:basedOn w:val="Normal3"/>
    <w:link w:val="FooterChar3"/>
    <w:uiPriority w:val="99"/>
    <w:rsid w:val="00C01196"/>
    <w:pPr>
      <w:tabs>
        <w:tab w:val="center" w:pos="4320"/>
        <w:tab w:val="right" w:pos="8640"/>
      </w:tabs>
    </w:pPr>
    <w:rPr>
      <w:kern w:val="2"/>
      <w14:ligatures w14:val="standardContextual"/>
    </w:rPr>
  </w:style>
  <w:style w:type="character" w:customStyle="1" w:styleId="NormalWebChar3">
    <w:name w:val="Normal (Web) Char_3"/>
    <w:basedOn w:val="DefaultParagraphFont"/>
    <w:link w:val="NormalWeb3"/>
    <w:uiPriority w:val="99"/>
    <w:locked/>
    <w:rsid w:val="00C01196"/>
    <w:rPr>
      <w:rFonts w:ascii="Arial" w:eastAsia="Times New Roman" w:hAnsi="Arial" w:cs="Times New Roman"/>
    </w:rPr>
  </w:style>
  <w:style w:type="paragraph" w:customStyle="1" w:styleId="NormalWeb3">
    <w:name w:val="Normal (Web)_3"/>
    <w:basedOn w:val="Normal3"/>
    <w:link w:val="NormalWebChar3"/>
    <w:uiPriority w:val="99"/>
    <w:rsid w:val="00C01196"/>
    <w:pPr>
      <w:spacing w:before="100" w:beforeAutospacing="1" w:after="100" w:afterAutospacing="1"/>
      <w:jc w:val="both"/>
    </w:pPr>
    <w:rPr>
      <w:kern w:val="2"/>
      <w:sz w:val="24"/>
      <w:szCs w:val="24"/>
      <w14:ligatures w14:val="standardContextual"/>
    </w:rPr>
  </w:style>
  <w:style w:type="paragraph" w:customStyle="1" w:styleId="Normal4">
    <w:name w:val="Normal_4"/>
    <w:uiPriority w:val="99"/>
    <w:qFormat/>
    <w:rsid w:val="00C01196"/>
    <w:pPr>
      <w:spacing w:after="0" w:line="240" w:lineRule="auto"/>
    </w:pPr>
    <w:rPr>
      <w:rFonts w:ascii="Arial" w:eastAsia="Times New Roman" w:hAnsi="Arial" w:cs="Times New Roman"/>
      <w:kern w:val="0"/>
      <w:sz w:val="20"/>
      <w:szCs w:val="20"/>
      <w14:ligatures w14:val="none"/>
    </w:rPr>
  </w:style>
  <w:style w:type="character" w:customStyle="1" w:styleId="FooterChar4">
    <w:name w:val="Footer Char_4"/>
    <w:basedOn w:val="DefaultParagraphFont"/>
    <w:link w:val="Footer4"/>
    <w:uiPriority w:val="99"/>
    <w:locked/>
    <w:rsid w:val="00C01196"/>
    <w:rPr>
      <w:rFonts w:ascii="Arial" w:eastAsia="Times New Roman" w:hAnsi="Arial" w:cs="Times New Roman"/>
      <w:sz w:val="20"/>
      <w:szCs w:val="20"/>
    </w:rPr>
  </w:style>
  <w:style w:type="paragraph" w:customStyle="1" w:styleId="Footer4">
    <w:name w:val="Footer_4"/>
    <w:basedOn w:val="Normal4"/>
    <w:link w:val="FooterChar4"/>
    <w:uiPriority w:val="99"/>
    <w:rsid w:val="00C01196"/>
    <w:pPr>
      <w:tabs>
        <w:tab w:val="center" w:pos="4320"/>
        <w:tab w:val="right" w:pos="8640"/>
      </w:tabs>
    </w:pPr>
    <w:rPr>
      <w:kern w:val="2"/>
      <w14:ligatures w14:val="standardContextual"/>
    </w:rPr>
  </w:style>
  <w:style w:type="character" w:customStyle="1" w:styleId="NormalWebChar4">
    <w:name w:val="Normal (Web) Char_4"/>
    <w:basedOn w:val="DefaultParagraphFont"/>
    <w:link w:val="NormalWeb4"/>
    <w:uiPriority w:val="99"/>
    <w:locked/>
    <w:rsid w:val="00C01196"/>
    <w:rPr>
      <w:rFonts w:ascii="Arial" w:eastAsia="Times New Roman" w:hAnsi="Arial" w:cs="Times New Roman"/>
    </w:rPr>
  </w:style>
  <w:style w:type="paragraph" w:customStyle="1" w:styleId="NormalWeb4">
    <w:name w:val="Normal (Web)_4"/>
    <w:basedOn w:val="Normal4"/>
    <w:link w:val="NormalWebChar4"/>
    <w:uiPriority w:val="99"/>
    <w:rsid w:val="00C01196"/>
    <w:pPr>
      <w:spacing w:before="100" w:beforeAutospacing="1" w:after="100" w:afterAutospacing="1"/>
      <w:jc w:val="both"/>
    </w:pPr>
    <w:rPr>
      <w:kern w:val="2"/>
      <w:sz w:val="24"/>
      <w:szCs w:val="24"/>
      <w14:ligatures w14:val="standardContextual"/>
    </w:rPr>
  </w:style>
  <w:style w:type="paragraph" w:customStyle="1" w:styleId="NoteHeading2">
    <w:name w:val="Note Heading2"/>
    <w:basedOn w:val="Normal"/>
    <w:next w:val="Normal"/>
    <w:uiPriority w:val="99"/>
    <w:semiHidden/>
    <w:rsid w:val="00C01196"/>
  </w:style>
  <w:style w:type="paragraph" w:customStyle="1" w:styleId="StyleNormalWebArial10pt">
    <w:name w:val="Style Normal (Web) + Arial 10 pt"/>
    <w:basedOn w:val="Normal"/>
    <w:uiPriority w:val="99"/>
    <w:semiHidden/>
    <w:rsid w:val="00C01196"/>
    <w:rPr>
      <w:rFonts w:ascii="Arial" w:eastAsia="Times New Roman" w:hAnsi="Arial" w:cs="Times New Roman"/>
      <w:szCs w:val="20"/>
    </w:rPr>
  </w:style>
  <w:style w:type="paragraph" w:customStyle="1" w:styleId="fp">
    <w:name w:val="fp"/>
    <w:basedOn w:val="Normal"/>
    <w:uiPriority w:val="99"/>
    <w:rsid w:val="00C01196"/>
    <w:pPr>
      <w:spacing w:before="200" w:after="100" w:afterAutospacing="1"/>
    </w:pPr>
    <w:rPr>
      <w:rFonts w:eastAsia="Times New Roman" w:cs="Times New Roman"/>
      <w:sz w:val="24"/>
      <w:szCs w:val="24"/>
    </w:rPr>
  </w:style>
  <w:style w:type="paragraph" w:customStyle="1" w:styleId="LP40">
    <w:name w:val="LP4_0"/>
    <w:uiPriority w:val="99"/>
    <w:rsid w:val="00C01196"/>
    <w:pPr>
      <w:spacing w:after="0" w:line="240" w:lineRule="auto"/>
    </w:pPr>
    <w:rPr>
      <w:rFonts w:ascii="Times New Roman" w:eastAsia="Times New Roman" w:hAnsi="Times New Roman" w:cs="Times New Roman"/>
      <w:noProof/>
      <w:kern w:val="0"/>
      <w:sz w:val="8"/>
      <w:szCs w:val="20"/>
      <w14:ligatures w14:val="none"/>
    </w:rPr>
  </w:style>
  <w:style w:type="paragraph" w:customStyle="1" w:styleId="P10">
    <w:name w:val="P1_0"/>
    <w:uiPriority w:val="99"/>
    <w:rsid w:val="00C01196"/>
    <w:pPr>
      <w:spacing w:after="0" w:line="240" w:lineRule="exact"/>
    </w:pPr>
    <w:rPr>
      <w:rFonts w:ascii="Times New Roman" w:eastAsia="Times New Roman" w:hAnsi="Times New Roman" w:cs="Times New Roman"/>
      <w:noProof/>
      <w:kern w:val="0"/>
      <w:sz w:val="20"/>
      <w:szCs w:val="20"/>
      <w14:ligatures w14:val="none"/>
    </w:rPr>
  </w:style>
  <w:style w:type="paragraph" w:customStyle="1" w:styleId="rrdsinglerule0">
    <w:name w:val="rrdsinglerule_0"/>
    <w:basedOn w:val="Normal0"/>
    <w:next w:val="Normal0"/>
    <w:uiPriority w:val="99"/>
    <w:rsid w:val="00C01196"/>
    <w:pPr>
      <w:pBdr>
        <w:top w:val="single" w:sz="6" w:space="0" w:color="000000"/>
      </w:pBdr>
      <w:spacing w:before="20" w:line="20" w:lineRule="exact"/>
      <w:jc w:val="right"/>
    </w:pPr>
    <w:rPr>
      <w:sz w:val="8"/>
      <w:szCs w:val="8"/>
    </w:rPr>
  </w:style>
  <w:style w:type="paragraph" w:customStyle="1" w:styleId="rrddoublerule0">
    <w:name w:val="rrddoublerule_0"/>
    <w:basedOn w:val="rrdsinglerule0"/>
    <w:uiPriority w:val="99"/>
    <w:rsid w:val="00C01196"/>
    <w:pPr>
      <w:pBdr>
        <w:top w:val="single" w:sz="12" w:space="1" w:color="auto"/>
      </w:pBdr>
    </w:pPr>
  </w:style>
  <w:style w:type="paragraph" w:customStyle="1" w:styleId="LP41">
    <w:name w:val="LP4_1"/>
    <w:uiPriority w:val="99"/>
    <w:rsid w:val="00C01196"/>
    <w:pPr>
      <w:spacing w:after="0" w:line="240" w:lineRule="auto"/>
    </w:pPr>
    <w:rPr>
      <w:rFonts w:ascii="Times New Roman" w:eastAsia="Times New Roman" w:hAnsi="Times New Roman" w:cs="Times New Roman"/>
      <w:noProof/>
      <w:kern w:val="0"/>
      <w:sz w:val="8"/>
      <w:szCs w:val="20"/>
      <w14:ligatures w14:val="none"/>
    </w:rPr>
  </w:style>
  <w:style w:type="paragraph" w:customStyle="1" w:styleId="P11">
    <w:name w:val="P1_1"/>
    <w:uiPriority w:val="99"/>
    <w:rsid w:val="00C01196"/>
    <w:pPr>
      <w:spacing w:after="0" w:line="240" w:lineRule="exact"/>
    </w:pPr>
    <w:rPr>
      <w:rFonts w:ascii="Times New Roman" w:eastAsia="Times New Roman" w:hAnsi="Times New Roman" w:cs="Times New Roman"/>
      <w:noProof/>
      <w:kern w:val="0"/>
      <w:sz w:val="20"/>
      <w:szCs w:val="20"/>
      <w14:ligatures w14:val="none"/>
    </w:rPr>
  </w:style>
  <w:style w:type="paragraph" w:customStyle="1" w:styleId="Normal5">
    <w:name w:val="Normal_5"/>
    <w:uiPriority w:val="99"/>
    <w:qFormat/>
    <w:rsid w:val="00C01196"/>
    <w:pPr>
      <w:spacing w:after="0" w:line="240" w:lineRule="auto"/>
    </w:pPr>
    <w:rPr>
      <w:rFonts w:ascii="Arial" w:eastAsia="Times New Roman" w:hAnsi="Arial" w:cs="Times New Roman"/>
      <w:kern w:val="0"/>
      <w:sz w:val="20"/>
      <w:szCs w:val="20"/>
      <w14:ligatures w14:val="none"/>
    </w:rPr>
  </w:style>
  <w:style w:type="character" w:customStyle="1" w:styleId="FooterChar5">
    <w:name w:val="Footer Char_5"/>
    <w:basedOn w:val="DefaultParagraphFont"/>
    <w:link w:val="Footer5"/>
    <w:uiPriority w:val="99"/>
    <w:locked/>
    <w:rsid w:val="00C01196"/>
    <w:rPr>
      <w:rFonts w:ascii="Arial" w:eastAsia="Times New Roman" w:hAnsi="Arial" w:cs="Times New Roman"/>
      <w:sz w:val="20"/>
      <w:szCs w:val="20"/>
    </w:rPr>
  </w:style>
  <w:style w:type="paragraph" w:customStyle="1" w:styleId="Footer5">
    <w:name w:val="Footer_5"/>
    <w:basedOn w:val="Normal5"/>
    <w:link w:val="FooterChar5"/>
    <w:uiPriority w:val="99"/>
    <w:rsid w:val="00C01196"/>
    <w:pPr>
      <w:tabs>
        <w:tab w:val="center" w:pos="4320"/>
        <w:tab w:val="right" w:pos="8640"/>
      </w:tabs>
    </w:pPr>
    <w:rPr>
      <w:kern w:val="2"/>
      <w14:ligatures w14:val="standardContextual"/>
    </w:rPr>
  </w:style>
  <w:style w:type="character" w:customStyle="1" w:styleId="NormalWebChar5">
    <w:name w:val="Normal (Web) Char_5"/>
    <w:basedOn w:val="DefaultParagraphFont"/>
    <w:link w:val="NormalWeb5"/>
    <w:uiPriority w:val="99"/>
    <w:locked/>
    <w:rsid w:val="00C01196"/>
    <w:rPr>
      <w:rFonts w:ascii="Arial" w:eastAsia="Times New Roman" w:hAnsi="Arial" w:cs="Times New Roman"/>
    </w:rPr>
  </w:style>
  <w:style w:type="paragraph" w:customStyle="1" w:styleId="NormalWeb5">
    <w:name w:val="Normal (Web)_5"/>
    <w:basedOn w:val="Normal5"/>
    <w:link w:val="NormalWebChar5"/>
    <w:uiPriority w:val="99"/>
    <w:rsid w:val="00C01196"/>
    <w:pPr>
      <w:spacing w:before="100" w:beforeAutospacing="1" w:after="100" w:afterAutospacing="1"/>
      <w:jc w:val="both"/>
    </w:pPr>
    <w:rPr>
      <w:kern w:val="2"/>
      <w:sz w:val="24"/>
      <w:szCs w:val="24"/>
      <w14:ligatures w14:val="standardContextual"/>
    </w:rPr>
  </w:style>
  <w:style w:type="paragraph" w:customStyle="1" w:styleId="Normal6">
    <w:name w:val="Normal_6"/>
    <w:uiPriority w:val="99"/>
    <w:qFormat/>
    <w:rsid w:val="00C01196"/>
    <w:pPr>
      <w:spacing w:after="0" w:line="240" w:lineRule="auto"/>
    </w:pPr>
    <w:rPr>
      <w:rFonts w:ascii="Arial" w:eastAsia="Times New Roman" w:hAnsi="Arial" w:cs="Times New Roman"/>
      <w:kern w:val="0"/>
      <w:sz w:val="20"/>
      <w:szCs w:val="20"/>
      <w14:ligatures w14:val="none"/>
    </w:rPr>
  </w:style>
  <w:style w:type="character" w:customStyle="1" w:styleId="FooterChar6">
    <w:name w:val="Footer Char_6"/>
    <w:basedOn w:val="DefaultParagraphFont"/>
    <w:link w:val="Footer6"/>
    <w:uiPriority w:val="99"/>
    <w:locked/>
    <w:rsid w:val="00C01196"/>
    <w:rPr>
      <w:rFonts w:ascii="Arial" w:eastAsia="Times New Roman" w:hAnsi="Arial" w:cs="Times New Roman"/>
      <w:sz w:val="20"/>
      <w:szCs w:val="20"/>
    </w:rPr>
  </w:style>
  <w:style w:type="paragraph" w:customStyle="1" w:styleId="Footer6">
    <w:name w:val="Footer_6"/>
    <w:basedOn w:val="Normal6"/>
    <w:link w:val="FooterChar6"/>
    <w:uiPriority w:val="99"/>
    <w:rsid w:val="00C01196"/>
    <w:pPr>
      <w:tabs>
        <w:tab w:val="center" w:pos="4320"/>
        <w:tab w:val="right" w:pos="8640"/>
      </w:tabs>
    </w:pPr>
    <w:rPr>
      <w:kern w:val="2"/>
      <w14:ligatures w14:val="standardContextual"/>
    </w:rPr>
  </w:style>
  <w:style w:type="character" w:customStyle="1" w:styleId="NormalWebChar6">
    <w:name w:val="Normal (Web) Char_6"/>
    <w:basedOn w:val="DefaultParagraphFont"/>
    <w:link w:val="NormalWeb6"/>
    <w:uiPriority w:val="99"/>
    <w:locked/>
    <w:rsid w:val="00C01196"/>
    <w:rPr>
      <w:rFonts w:ascii="Arial" w:eastAsia="Times New Roman" w:hAnsi="Arial" w:cs="Times New Roman"/>
    </w:rPr>
  </w:style>
  <w:style w:type="paragraph" w:customStyle="1" w:styleId="NormalWeb6">
    <w:name w:val="Normal (Web)_6"/>
    <w:basedOn w:val="Normal6"/>
    <w:link w:val="NormalWebChar6"/>
    <w:uiPriority w:val="99"/>
    <w:rsid w:val="00C01196"/>
    <w:pPr>
      <w:spacing w:before="100" w:beforeAutospacing="1" w:after="100" w:afterAutospacing="1"/>
      <w:jc w:val="both"/>
    </w:pPr>
    <w:rPr>
      <w:kern w:val="2"/>
      <w:sz w:val="24"/>
      <w:szCs w:val="24"/>
      <w14:ligatures w14:val="standardContextual"/>
    </w:rPr>
  </w:style>
  <w:style w:type="paragraph" w:customStyle="1" w:styleId="FileStamp">
    <w:name w:val="FileStamp"/>
    <w:basedOn w:val="Normal"/>
    <w:uiPriority w:val="99"/>
    <w:rsid w:val="00C01196"/>
    <w:pPr>
      <w:autoSpaceDE w:val="0"/>
      <w:autoSpaceDN w:val="0"/>
      <w:adjustRightInd w:val="0"/>
    </w:pPr>
    <w:rPr>
      <w:rFonts w:cs="Times New Roman"/>
      <w:caps/>
      <w:noProof/>
      <w:sz w:val="12"/>
      <w:szCs w:val="20"/>
    </w:rPr>
  </w:style>
  <w:style w:type="paragraph" w:customStyle="1" w:styleId="DeltaViewTableBody">
    <w:name w:val="DeltaView Table Body"/>
    <w:basedOn w:val="Normal"/>
    <w:uiPriority w:val="99"/>
    <w:rsid w:val="00C01196"/>
    <w:pPr>
      <w:autoSpaceDE w:val="0"/>
      <w:autoSpaceDN w:val="0"/>
      <w:adjustRightInd w:val="0"/>
    </w:pPr>
    <w:rPr>
      <w:rFonts w:ascii="Arial" w:eastAsiaTheme="minorEastAsia" w:hAnsi="Arial" w:cs="Times New Roman"/>
      <w:sz w:val="24"/>
      <w:szCs w:val="24"/>
    </w:rPr>
  </w:style>
  <w:style w:type="paragraph" w:customStyle="1" w:styleId="la21">
    <w:name w:val="la21"/>
    <w:basedOn w:val="LP4"/>
    <w:uiPriority w:val="99"/>
    <w:rsid w:val="00C01196"/>
    <w:pPr>
      <w:spacing w:line="40" w:lineRule="exact"/>
    </w:pPr>
    <w:rPr>
      <w:szCs w:val="8"/>
    </w:rPr>
  </w:style>
  <w:style w:type="paragraph" w:customStyle="1" w:styleId="la22">
    <w:name w:val="la22"/>
    <w:basedOn w:val="LP4"/>
    <w:uiPriority w:val="99"/>
    <w:rsid w:val="00C01196"/>
    <w:pPr>
      <w:spacing w:line="40" w:lineRule="exact"/>
    </w:pPr>
    <w:rPr>
      <w:szCs w:val="8"/>
    </w:rPr>
  </w:style>
  <w:style w:type="paragraph" w:customStyle="1" w:styleId="la23">
    <w:name w:val="la23"/>
    <w:basedOn w:val="LP4"/>
    <w:uiPriority w:val="99"/>
    <w:rsid w:val="00C01196"/>
    <w:pPr>
      <w:spacing w:line="40" w:lineRule="exact"/>
    </w:pPr>
    <w:rPr>
      <w:szCs w:val="8"/>
    </w:rPr>
  </w:style>
  <w:style w:type="paragraph" w:customStyle="1" w:styleId="la24">
    <w:name w:val="la24"/>
    <w:basedOn w:val="LP4"/>
    <w:uiPriority w:val="99"/>
    <w:rsid w:val="00C01196"/>
    <w:pPr>
      <w:spacing w:line="40" w:lineRule="exact"/>
    </w:pPr>
    <w:rPr>
      <w:szCs w:val="8"/>
    </w:rPr>
  </w:style>
  <w:style w:type="paragraph" w:customStyle="1" w:styleId="la25">
    <w:name w:val="la25"/>
    <w:basedOn w:val="LP4"/>
    <w:uiPriority w:val="99"/>
    <w:rsid w:val="00C01196"/>
    <w:pPr>
      <w:spacing w:line="40" w:lineRule="exact"/>
    </w:pPr>
    <w:rPr>
      <w:szCs w:val="8"/>
    </w:rPr>
  </w:style>
  <w:style w:type="paragraph" w:customStyle="1" w:styleId="la26">
    <w:name w:val="la26"/>
    <w:basedOn w:val="LP4"/>
    <w:uiPriority w:val="99"/>
    <w:rsid w:val="00C01196"/>
    <w:pPr>
      <w:spacing w:line="40" w:lineRule="exact"/>
    </w:pPr>
    <w:rPr>
      <w:szCs w:val="8"/>
    </w:rPr>
  </w:style>
  <w:style w:type="paragraph" w:customStyle="1" w:styleId="la27">
    <w:name w:val="la27"/>
    <w:basedOn w:val="LP4"/>
    <w:uiPriority w:val="99"/>
    <w:rsid w:val="00C01196"/>
    <w:pPr>
      <w:spacing w:line="40" w:lineRule="exact"/>
    </w:pPr>
    <w:rPr>
      <w:szCs w:val="8"/>
    </w:rPr>
  </w:style>
  <w:style w:type="paragraph" w:customStyle="1" w:styleId="la28">
    <w:name w:val="la28"/>
    <w:basedOn w:val="LP4"/>
    <w:uiPriority w:val="99"/>
    <w:rsid w:val="00C01196"/>
    <w:pPr>
      <w:spacing w:line="40" w:lineRule="exact"/>
    </w:pPr>
    <w:rPr>
      <w:szCs w:val="8"/>
    </w:rPr>
  </w:style>
  <w:style w:type="paragraph" w:customStyle="1" w:styleId="la29">
    <w:name w:val="la29"/>
    <w:basedOn w:val="LP4"/>
    <w:uiPriority w:val="99"/>
    <w:rsid w:val="00C01196"/>
    <w:pPr>
      <w:spacing w:line="40" w:lineRule="exact"/>
    </w:pPr>
    <w:rPr>
      <w:szCs w:val="8"/>
    </w:rPr>
  </w:style>
  <w:style w:type="paragraph" w:customStyle="1" w:styleId="la210">
    <w:name w:val="la210"/>
    <w:basedOn w:val="LP4"/>
    <w:uiPriority w:val="99"/>
    <w:rsid w:val="00C01196"/>
    <w:pPr>
      <w:spacing w:line="40" w:lineRule="exact"/>
    </w:pPr>
    <w:rPr>
      <w:szCs w:val="8"/>
    </w:rPr>
  </w:style>
  <w:style w:type="paragraph" w:customStyle="1" w:styleId="la211">
    <w:name w:val="la211"/>
    <w:basedOn w:val="LP4"/>
    <w:uiPriority w:val="99"/>
    <w:rsid w:val="00C01196"/>
    <w:pPr>
      <w:spacing w:line="40" w:lineRule="exact"/>
    </w:pPr>
    <w:rPr>
      <w:szCs w:val="8"/>
    </w:rPr>
  </w:style>
  <w:style w:type="paragraph" w:customStyle="1" w:styleId="la212">
    <w:name w:val="la212"/>
    <w:basedOn w:val="LP4"/>
    <w:uiPriority w:val="99"/>
    <w:rsid w:val="00C01196"/>
    <w:pPr>
      <w:spacing w:line="40" w:lineRule="exact"/>
    </w:pPr>
    <w:rPr>
      <w:szCs w:val="8"/>
    </w:rPr>
  </w:style>
  <w:style w:type="paragraph" w:customStyle="1" w:styleId="la213">
    <w:name w:val="la213"/>
    <w:basedOn w:val="LP4"/>
    <w:uiPriority w:val="99"/>
    <w:rsid w:val="00C01196"/>
    <w:pPr>
      <w:spacing w:line="40" w:lineRule="exact"/>
    </w:pPr>
    <w:rPr>
      <w:szCs w:val="8"/>
    </w:rPr>
  </w:style>
  <w:style w:type="paragraph" w:customStyle="1" w:styleId="la214">
    <w:name w:val="la214"/>
    <w:basedOn w:val="LP4"/>
    <w:uiPriority w:val="99"/>
    <w:rsid w:val="00C01196"/>
    <w:pPr>
      <w:spacing w:line="40" w:lineRule="exact"/>
    </w:pPr>
    <w:rPr>
      <w:szCs w:val="8"/>
    </w:rPr>
  </w:style>
  <w:style w:type="paragraph" w:customStyle="1" w:styleId="la215">
    <w:name w:val="la215"/>
    <w:basedOn w:val="LP4"/>
    <w:uiPriority w:val="99"/>
    <w:rsid w:val="00C01196"/>
    <w:pPr>
      <w:spacing w:line="40" w:lineRule="exact"/>
    </w:pPr>
    <w:rPr>
      <w:szCs w:val="8"/>
    </w:rPr>
  </w:style>
  <w:style w:type="paragraph" w:customStyle="1" w:styleId="la216">
    <w:name w:val="la216"/>
    <w:basedOn w:val="LP4"/>
    <w:uiPriority w:val="99"/>
    <w:rsid w:val="00C01196"/>
    <w:pPr>
      <w:spacing w:line="40" w:lineRule="exact"/>
    </w:pPr>
    <w:rPr>
      <w:szCs w:val="8"/>
    </w:rPr>
  </w:style>
  <w:style w:type="paragraph" w:customStyle="1" w:styleId="la217">
    <w:name w:val="la217"/>
    <w:basedOn w:val="LP4"/>
    <w:uiPriority w:val="99"/>
    <w:rsid w:val="00C01196"/>
    <w:pPr>
      <w:spacing w:line="40" w:lineRule="exact"/>
    </w:pPr>
    <w:rPr>
      <w:szCs w:val="8"/>
    </w:rPr>
  </w:style>
  <w:style w:type="paragraph" w:customStyle="1" w:styleId="la218">
    <w:name w:val="la218"/>
    <w:basedOn w:val="LP4"/>
    <w:uiPriority w:val="99"/>
    <w:rsid w:val="00C01196"/>
    <w:pPr>
      <w:spacing w:line="40" w:lineRule="exact"/>
    </w:pPr>
    <w:rPr>
      <w:szCs w:val="8"/>
    </w:rPr>
  </w:style>
  <w:style w:type="paragraph" w:customStyle="1" w:styleId="la219">
    <w:name w:val="la219"/>
    <w:basedOn w:val="LP4"/>
    <w:uiPriority w:val="99"/>
    <w:rsid w:val="00C01196"/>
    <w:pPr>
      <w:spacing w:line="40" w:lineRule="exact"/>
    </w:pPr>
    <w:rPr>
      <w:szCs w:val="8"/>
    </w:rPr>
  </w:style>
  <w:style w:type="paragraph" w:customStyle="1" w:styleId="la220">
    <w:name w:val="la220"/>
    <w:basedOn w:val="LP4"/>
    <w:uiPriority w:val="99"/>
    <w:rsid w:val="00C01196"/>
    <w:pPr>
      <w:spacing w:line="40" w:lineRule="exact"/>
    </w:pPr>
    <w:rPr>
      <w:szCs w:val="8"/>
    </w:rPr>
  </w:style>
  <w:style w:type="paragraph" w:customStyle="1" w:styleId="la221">
    <w:name w:val="la221"/>
    <w:basedOn w:val="LP4"/>
    <w:uiPriority w:val="99"/>
    <w:rsid w:val="00C01196"/>
    <w:pPr>
      <w:spacing w:line="40" w:lineRule="exact"/>
    </w:pPr>
    <w:rPr>
      <w:szCs w:val="8"/>
    </w:rPr>
  </w:style>
  <w:style w:type="paragraph" w:customStyle="1" w:styleId="la222">
    <w:name w:val="la222"/>
    <w:basedOn w:val="LP4"/>
    <w:uiPriority w:val="99"/>
    <w:rsid w:val="00C01196"/>
    <w:pPr>
      <w:spacing w:line="40" w:lineRule="exact"/>
    </w:pPr>
    <w:rPr>
      <w:szCs w:val="8"/>
    </w:rPr>
  </w:style>
  <w:style w:type="paragraph" w:customStyle="1" w:styleId="la223">
    <w:name w:val="la223"/>
    <w:basedOn w:val="LP4"/>
    <w:uiPriority w:val="99"/>
    <w:rsid w:val="00C01196"/>
    <w:pPr>
      <w:spacing w:line="40" w:lineRule="exact"/>
    </w:pPr>
    <w:rPr>
      <w:szCs w:val="8"/>
    </w:rPr>
  </w:style>
  <w:style w:type="paragraph" w:customStyle="1" w:styleId="la224">
    <w:name w:val="la224"/>
    <w:basedOn w:val="LP4"/>
    <w:uiPriority w:val="99"/>
    <w:rsid w:val="00C01196"/>
    <w:pPr>
      <w:spacing w:line="40" w:lineRule="exact"/>
    </w:pPr>
    <w:rPr>
      <w:szCs w:val="8"/>
    </w:rPr>
  </w:style>
  <w:style w:type="paragraph" w:customStyle="1" w:styleId="la225">
    <w:name w:val="la225"/>
    <w:basedOn w:val="LP4"/>
    <w:uiPriority w:val="99"/>
    <w:rsid w:val="00C01196"/>
    <w:pPr>
      <w:spacing w:line="40" w:lineRule="exact"/>
    </w:pPr>
    <w:rPr>
      <w:szCs w:val="8"/>
    </w:rPr>
  </w:style>
  <w:style w:type="paragraph" w:customStyle="1" w:styleId="la226">
    <w:name w:val="la226"/>
    <w:basedOn w:val="LP4"/>
    <w:uiPriority w:val="99"/>
    <w:rsid w:val="00C01196"/>
    <w:pPr>
      <w:spacing w:line="40" w:lineRule="exact"/>
    </w:pPr>
    <w:rPr>
      <w:szCs w:val="8"/>
    </w:rPr>
  </w:style>
  <w:style w:type="paragraph" w:customStyle="1" w:styleId="la227">
    <w:name w:val="la227"/>
    <w:basedOn w:val="LP4"/>
    <w:uiPriority w:val="99"/>
    <w:rsid w:val="00C01196"/>
    <w:pPr>
      <w:spacing w:line="40" w:lineRule="exact"/>
    </w:pPr>
    <w:rPr>
      <w:szCs w:val="8"/>
    </w:rPr>
  </w:style>
  <w:style w:type="paragraph" w:customStyle="1" w:styleId="la228">
    <w:name w:val="la228"/>
    <w:basedOn w:val="LP4"/>
    <w:uiPriority w:val="99"/>
    <w:rsid w:val="00C01196"/>
    <w:pPr>
      <w:spacing w:line="40" w:lineRule="exact"/>
    </w:pPr>
    <w:rPr>
      <w:szCs w:val="8"/>
    </w:rPr>
  </w:style>
  <w:style w:type="paragraph" w:customStyle="1" w:styleId="la229">
    <w:name w:val="la229"/>
    <w:basedOn w:val="LP4"/>
    <w:uiPriority w:val="99"/>
    <w:rsid w:val="00C01196"/>
    <w:pPr>
      <w:spacing w:line="40" w:lineRule="exact"/>
    </w:pPr>
    <w:rPr>
      <w:szCs w:val="8"/>
    </w:rPr>
  </w:style>
  <w:style w:type="paragraph" w:customStyle="1" w:styleId="la230">
    <w:name w:val="la230"/>
    <w:basedOn w:val="LP4"/>
    <w:uiPriority w:val="99"/>
    <w:rsid w:val="00C01196"/>
    <w:pPr>
      <w:spacing w:line="40" w:lineRule="exact"/>
    </w:pPr>
    <w:rPr>
      <w:szCs w:val="8"/>
    </w:rPr>
  </w:style>
  <w:style w:type="paragraph" w:customStyle="1" w:styleId="la231">
    <w:name w:val="la231"/>
    <w:basedOn w:val="LP4"/>
    <w:uiPriority w:val="99"/>
    <w:rsid w:val="00C01196"/>
    <w:pPr>
      <w:spacing w:line="40" w:lineRule="exact"/>
    </w:pPr>
    <w:rPr>
      <w:szCs w:val="8"/>
    </w:rPr>
  </w:style>
  <w:style w:type="paragraph" w:customStyle="1" w:styleId="la232">
    <w:name w:val="la232"/>
    <w:basedOn w:val="LP4"/>
    <w:uiPriority w:val="99"/>
    <w:rsid w:val="00C01196"/>
    <w:pPr>
      <w:spacing w:line="40" w:lineRule="exact"/>
    </w:pPr>
    <w:rPr>
      <w:szCs w:val="8"/>
    </w:rPr>
  </w:style>
  <w:style w:type="paragraph" w:customStyle="1" w:styleId="la233">
    <w:name w:val="la233"/>
    <w:basedOn w:val="LP4"/>
    <w:uiPriority w:val="99"/>
    <w:rsid w:val="00C01196"/>
    <w:pPr>
      <w:spacing w:line="40" w:lineRule="exact"/>
    </w:pPr>
    <w:rPr>
      <w:szCs w:val="8"/>
    </w:rPr>
  </w:style>
  <w:style w:type="character" w:customStyle="1" w:styleId="FormTableTextChar">
    <w:name w:val="Form Table Text Char"/>
    <w:basedOn w:val="DefaultParagraphFont"/>
    <w:link w:val="FormTableText"/>
    <w:locked/>
    <w:rsid w:val="00C01196"/>
    <w:rPr>
      <w:rFonts w:ascii="Verdana" w:eastAsia="Times" w:hAnsi="Verdana" w:cs="Times New Roman"/>
      <w:sz w:val="17"/>
      <w:szCs w:val="17"/>
    </w:rPr>
  </w:style>
  <w:style w:type="paragraph" w:customStyle="1" w:styleId="FormTableText">
    <w:name w:val="Form Table Text"/>
    <w:basedOn w:val="Normal"/>
    <w:link w:val="FormTableTextChar"/>
    <w:qFormat/>
    <w:rsid w:val="00C01196"/>
    <w:pPr>
      <w:widowControl w:val="0"/>
      <w:spacing w:before="120" w:after="120" w:line="200" w:lineRule="atLeast"/>
    </w:pPr>
    <w:rPr>
      <w:rFonts w:ascii="Verdana" w:eastAsia="Times" w:hAnsi="Verdana" w:cs="Times New Roman"/>
      <w:kern w:val="2"/>
      <w:sz w:val="17"/>
      <w:szCs w:val="17"/>
      <w14:ligatures w14:val="standardContextual"/>
    </w:rPr>
  </w:style>
  <w:style w:type="paragraph" w:customStyle="1" w:styleId="xxmsonormal">
    <w:name w:val="x_x_msonormal"/>
    <w:basedOn w:val="Normal"/>
    <w:uiPriority w:val="99"/>
    <w:rsid w:val="00C01196"/>
    <w:rPr>
      <w:rFonts w:ascii="Calibri" w:hAnsi="Calibri" w:cs="Calibri"/>
      <w:sz w:val="22"/>
    </w:rPr>
  </w:style>
  <w:style w:type="paragraph" w:customStyle="1" w:styleId="Default">
    <w:name w:val="Default"/>
    <w:basedOn w:val="Normal"/>
    <w:uiPriority w:val="99"/>
    <w:rsid w:val="00C01196"/>
    <w:pPr>
      <w:autoSpaceDE w:val="0"/>
      <w:autoSpaceDN w:val="0"/>
    </w:pPr>
    <w:rPr>
      <w:rFonts w:ascii="EYInterstate Light" w:hAnsi="EYInterstate Light" w:cs="Calibri"/>
      <w:color w:val="000000"/>
      <w:sz w:val="24"/>
      <w:szCs w:val="24"/>
    </w:rPr>
  </w:style>
  <w:style w:type="character" w:customStyle="1" w:styleId="10-QPartHeading145Char">
    <w:name w:val="10-Q Part Heading 1. 4.5 Char"/>
    <w:basedOn w:val="Heading1Char"/>
    <w:link w:val="10-QPartHeading145"/>
    <w:locked/>
    <w:rsid w:val="00C01196"/>
    <w:rPr>
      <w:rFonts w:ascii="Arial" w:eastAsia="SimSun" w:hAnsi="Arial" w:cs="Arial"/>
      <w:bCs/>
      <w:color w:val="0F4761" w:themeColor="accent1" w:themeShade="BF"/>
      <w:kern w:val="0"/>
      <w:sz w:val="20"/>
      <w:szCs w:val="20"/>
      <w14:ligatures w14:val="none"/>
    </w:rPr>
  </w:style>
  <w:style w:type="paragraph" w:customStyle="1" w:styleId="10-QPartHeading145">
    <w:name w:val="10-Q Part Heading 1. 4.5"/>
    <w:basedOn w:val="Heading1"/>
    <w:link w:val="10-QPartHeading145Char"/>
    <w:qFormat/>
    <w:rsid w:val="00C01196"/>
    <w:pPr>
      <w:spacing w:before="90" w:after="0"/>
      <w:jc w:val="center"/>
    </w:pPr>
    <w:rPr>
      <w:rFonts w:ascii="Arial" w:eastAsia="SimSun" w:hAnsi="Arial" w:cs="Arial"/>
      <w:bCs/>
      <w:color w:val="auto"/>
      <w:sz w:val="20"/>
      <w:szCs w:val="20"/>
    </w:rPr>
  </w:style>
  <w:style w:type="character" w:customStyle="1" w:styleId="10-QItemHeading145Char">
    <w:name w:val="10-Q Item Heading 1 4.5 Char"/>
    <w:basedOn w:val="Heading2Char"/>
    <w:link w:val="10-QItemHeading145"/>
    <w:locked/>
    <w:rsid w:val="00C01196"/>
    <w:rPr>
      <w:rFonts w:ascii="Arial" w:eastAsia="SimSun" w:hAnsi="Arial" w:cs="Arial"/>
      <w:bCs/>
      <w:color w:val="156082" w:themeColor="accent1"/>
      <w:kern w:val="0"/>
      <w:sz w:val="26"/>
      <w:szCs w:val="26"/>
      <w14:ligatures w14:val="none"/>
    </w:rPr>
  </w:style>
  <w:style w:type="paragraph" w:customStyle="1" w:styleId="10-QItemHeading145">
    <w:name w:val="10-Q Item Heading 1 4.5"/>
    <w:basedOn w:val="Heading2"/>
    <w:link w:val="10-QItemHeading145Char"/>
    <w:qFormat/>
    <w:rsid w:val="00C01196"/>
    <w:pPr>
      <w:spacing w:before="90" w:after="0"/>
      <w:jc w:val="center"/>
    </w:pPr>
    <w:rPr>
      <w:rFonts w:ascii="Arial" w:eastAsia="SimSun" w:hAnsi="Arial" w:cs="Arial"/>
      <w:bCs/>
      <w:color w:val="156082" w:themeColor="accent1"/>
      <w:sz w:val="26"/>
      <w:szCs w:val="26"/>
    </w:rPr>
  </w:style>
  <w:style w:type="character" w:customStyle="1" w:styleId="10-QSub-ItemHeadingChar">
    <w:name w:val="10-Q Sub-Item Heading Char"/>
    <w:basedOn w:val="Heading3Char"/>
    <w:link w:val="10-QSub-ItemHeading"/>
    <w:locked/>
    <w:rsid w:val="00C01196"/>
    <w:rPr>
      <w:rFonts w:ascii="Arial" w:eastAsia="SimSun" w:hAnsi="Arial" w:cs="Arial"/>
      <w:bCs/>
      <w:color w:val="156082" w:themeColor="accent1"/>
      <w:kern w:val="0"/>
      <w:sz w:val="20"/>
      <w:szCs w:val="20"/>
      <w14:ligatures w14:val="none"/>
    </w:rPr>
  </w:style>
  <w:style w:type="paragraph" w:customStyle="1" w:styleId="10-QSub-ItemHeading">
    <w:name w:val="10-Q Sub-Item Heading"/>
    <w:basedOn w:val="Heading3"/>
    <w:link w:val="10-QSub-ItemHeadingChar"/>
    <w:qFormat/>
    <w:rsid w:val="00C01196"/>
    <w:pPr>
      <w:spacing w:before="90" w:after="0"/>
      <w:jc w:val="center"/>
    </w:pPr>
    <w:rPr>
      <w:rFonts w:ascii="Arial" w:eastAsia="SimSun" w:hAnsi="Arial" w:cs="Arial"/>
      <w:bCs/>
      <w:color w:val="156082" w:themeColor="accent1"/>
      <w:sz w:val="20"/>
      <w:szCs w:val="20"/>
    </w:rPr>
  </w:style>
  <w:style w:type="character" w:customStyle="1" w:styleId="10-QAuditReportHeadingChar">
    <w:name w:val="10-Q Audit Report Heading Char"/>
    <w:basedOn w:val="Heading3Char"/>
    <w:link w:val="10-QAuditReportHeading"/>
    <w:locked/>
    <w:rsid w:val="00C01196"/>
    <w:rPr>
      <w:rFonts w:ascii="Arial" w:eastAsia="SimSun" w:hAnsi="Arial" w:cs="Arial"/>
      <w:bCs/>
      <w:color w:val="156082" w:themeColor="accent1"/>
      <w:kern w:val="0"/>
      <w:sz w:val="20"/>
      <w:szCs w:val="20"/>
      <w14:ligatures w14:val="none"/>
    </w:rPr>
  </w:style>
  <w:style w:type="paragraph" w:customStyle="1" w:styleId="10-QAuditReportHeading">
    <w:name w:val="10-Q Audit Report Heading"/>
    <w:basedOn w:val="Heading3"/>
    <w:link w:val="10-QAuditReportHeadingChar"/>
    <w:qFormat/>
    <w:rsid w:val="00C01196"/>
    <w:pPr>
      <w:pageBreakBefore/>
      <w:spacing w:before="0" w:after="0"/>
      <w:ind w:left="187" w:right="331"/>
    </w:pPr>
    <w:rPr>
      <w:rFonts w:ascii="Arial" w:eastAsia="SimSun" w:hAnsi="Arial" w:cs="Arial"/>
      <w:bCs/>
      <w:color w:val="156082" w:themeColor="accent1"/>
      <w:sz w:val="20"/>
      <w:szCs w:val="20"/>
    </w:rPr>
  </w:style>
  <w:style w:type="character" w:customStyle="1" w:styleId="10-QItemHeading3135Char">
    <w:name w:val="10-Q Item Heading 3 13.5 Char"/>
    <w:basedOn w:val="10-QItemHeading145Char"/>
    <w:link w:val="10-QItemHeading3135"/>
    <w:locked/>
    <w:rsid w:val="00C01196"/>
    <w:rPr>
      <w:rFonts w:ascii="Arial" w:eastAsia="SimSun" w:hAnsi="Arial" w:cs="Arial"/>
      <w:bCs w:val="0"/>
      <w:color w:val="156082" w:themeColor="accent1"/>
      <w:kern w:val="0"/>
      <w:sz w:val="26"/>
      <w:szCs w:val="26"/>
      <w14:ligatures w14:val="none"/>
    </w:rPr>
  </w:style>
  <w:style w:type="paragraph" w:customStyle="1" w:styleId="10-QItemHeading3135">
    <w:name w:val="10-Q Item Heading 3 13.5"/>
    <w:basedOn w:val="10-QItemHeading145"/>
    <w:link w:val="10-QItemHeading3135Char"/>
    <w:qFormat/>
    <w:rsid w:val="00C01196"/>
    <w:pPr>
      <w:spacing w:before="270"/>
    </w:pPr>
    <w:rPr>
      <w:bCs w:val="0"/>
    </w:rPr>
  </w:style>
  <w:style w:type="character" w:customStyle="1" w:styleId="10-QItemHeading290Char">
    <w:name w:val="10-Q Item Heading 2. 9.0 Char"/>
    <w:basedOn w:val="10-QItemHeading145Char"/>
    <w:link w:val="10-QItemHeading290"/>
    <w:locked/>
    <w:rsid w:val="00C01196"/>
    <w:rPr>
      <w:rFonts w:ascii="Arial" w:eastAsia="SimSun" w:hAnsi="Arial" w:cs="Arial"/>
      <w:bCs/>
      <w:color w:val="156082" w:themeColor="accent1"/>
      <w:kern w:val="0"/>
      <w:sz w:val="26"/>
      <w:szCs w:val="26"/>
      <w14:ligatures w14:val="none"/>
    </w:rPr>
  </w:style>
  <w:style w:type="paragraph" w:customStyle="1" w:styleId="10-QItemHeading290">
    <w:name w:val="10-Q Item Heading 2. 9.0"/>
    <w:basedOn w:val="10-QItemHeading145"/>
    <w:link w:val="10-QItemHeading290Char"/>
    <w:qFormat/>
    <w:rsid w:val="00C01196"/>
    <w:pPr>
      <w:spacing w:before="180"/>
    </w:pPr>
  </w:style>
  <w:style w:type="character" w:customStyle="1" w:styleId="10-QPartHeader3135Char">
    <w:name w:val="10-Q Part Header 3. 13.5 Char"/>
    <w:basedOn w:val="10-QPartHeading145Char"/>
    <w:link w:val="10-QPartHeader3135"/>
    <w:locked/>
    <w:rsid w:val="00C01196"/>
    <w:rPr>
      <w:rFonts w:ascii="Arial" w:eastAsia="SimSun" w:hAnsi="Arial" w:cs="Arial"/>
      <w:bCs/>
      <w:color w:val="0F4761" w:themeColor="accent1" w:themeShade="BF"/>
      <w:kern w:val="0"/>
      <w:sz w:val="20"/>
      <w:szCs w:val="20"/>
      <w14:ligatures w14:val="none"/>
    </w:rPr>
  </w:style>
  <w:style w:type="paragraph" w:customStyle="1" w:styleId="10-QPartHeader3135">
    <w:name w:val="10-Q Part Header 3. 13.5"/>
    <w:basedOn w:val="10-QPartHeading145"/>
    <w:link w:val="10-QPartHeader3135Char"/>
    <w:qFormat/>
    <w:rsid w:val="00C01196"/>
    <w:pPr>
      <w:spacing w:before="270"/>
    </w:pPr>
    <w:rPr>
      <w:color w:val="0F4761" w:themeColor="accent1" w:themeShade="BF"/>
    </w:rPr>
  </w:style>
  <w:style w:type="character" w:customStyle="1" w:styleId="10-KItemHeaderChar">
    <w:name w:val="10-K Item Header Char"/>
    <w:basedOn w:val="10-QItemHeading145Char"/>
    <w:link w:val="10-KItemHeader"/>
    <w:locked/>
    <w:rsid w:val="00C01196"/>
    <w:rPr>
      <w:rFonts w:ascii="Arial" w:eastAsia="SimSun" w:hAnsi="Arial" w:cs="Arial"/>
      <w:b/>
      <w:bCs w:val="0"/>
      <w:color w:val="156082" w:themeColor="accent1"/>
      <w:kern w:val="0"/>
      <w:sz w:val="20"/>
      <w:szCs w:val="20"/>
      <w:u w:val="single"/>
      <w14:ligatures w14:val="none"/>
    </w:rPr>
  </w:style>
  <w:style w:type="paragraph" w:customStyle="1" w:styleId="10-KItemHeader">
    <w:name w:val="10-K Item Header"/>
    <w:basedOn w:val="10-QItemHeading145"/>
    <w:link w:val="10-KItemHeaderChar"/>
    <w:qFormat/>
    <w:rsid w:val="00C01196"/>
    <w:rPr>
      <w:b/>
      <w:bCs w:val="0"/>
      <w:sz w:val="20"/>
      <w:szCs w:val="20"/>
      <w:u w:val="single"/>
    </w:rPr>
  </w:style>
  <w:style w:type="character" w:customStyle="1" w:styleId="10-KSub-ItemHeaderChar">
    <w:name w:val="10-K Sub-Item Header Char"/>
    <w:basedOn w:val="10-QSub-ItemHeadingChar"/>
    <w:link w:val="10-KSub-ItemHeader"/>
    <w:locked/>
    <w:rsid w:val="00C01196"/>
    <w:rPr>
      <w:rFonts w:ascii="Arial" w:eastAsia="SimSun" w:hAnsi="Arial" w:cs="Arial"/>
      <w:b/>
      <w:bCs w:val="0"/>
      <w:color w:val="156082" w:themeColor="accent1"/>
      <w:kern w:val="0"/>
      <w:sz w:val="20"/>
      <w:szCs w:val="20"/>
      <w:u w:val="single"/>
      <w14:ligatures w14:val="none"/>
    </w:rPr>
  </w:style>
  <w:style w:type="paragraph" w:customStyle="1" w:styleId="10-KSub-ItemHeader">
    <w:name w:val="10-K Sub-Item Header"/>
    <w:basedOn w:val="10-QSub-ItemHeading"/>
    <w:link w:val="10-KSub-ItemHeaderChar"/>
    <w:qFormat/>
    <w:rsid w:val="00C01196"/>
    <w:rPr>
      <w:b/>
      <w:bCs w:val="0"/>
      <w:u w:val="single"/>
    </w:rPr>
  </w:style>
  <w:style w:type="character" w:customStyle="1" w:styleId="10-QSub-ItemHeaderPBBeforeChar">
    <w:name w:val="10-Q Sub-Item Header PB Before Char"/>
    <w:basedOn w:val="10-QSub-ItemHeadingChar"/>
    <w:link w:val="10-QSub-ItemHeaderPBBefore"/>
    <w:locked/>
    <w:rsid w:val="00C01196"/>
    <w:rPr>
      <w:rFonts w:ascii="Arial" w:eastAsia="SimSun" w:hAnsi="Arial" w:cs="Arial"/>
      <w:bCs/>
      <w:color w:val="156082" w:themeColor="accent1"/>
      <w:kern w:val="0"/>
      <w:sz w:val="20"/>
      <w:szCs w:val="20"/>
      <w14:ligatures w14:val="none"/>
    </w:rPr>
  </w:style>
  <w:style w:type="paragraph" w:customStyle="1" w:styleId="10-QSub-ItemHeaderPBBefore">
    <w:name w:val="10-Q Sub-Item Header PB Before"/>
    <w:basedOn w:val="10-QSub-ItemHeading"/>
    <w:link w:val="10-QSub-ItemHeaderPBBeforeChar"/>
    <w:qFormat/>
    <w:rsid w:val="00C01196"/>
    <w:pPr>
      <w:pageBreakBefore/>
    </w:pPr>
  </w:style>
  <w:style w:type="character" w:customStyle="1" w:styleId="10-QItemHeaderPBBeforeChar">
    <w:name w:val="10-Q Item Header PB Before Char"/>
    <w:basedOn w:val="10-QItemHeading145Char"/>
    <w:link w:val="10-QItemHeaderPBBefore"/>
    <w:locked/>
    <w:rsid w:val="00C01196"/>
    <w:rPr>
      <w:rFonts w:ascii="Arial" w:eastAsia="SimSun" w:hAnsi="Arial" w:cs="Arial"/>
      <w:bCs/>
      <w:color w:val="156082" w:themeColor="accent1"/>
      <w:kern w:val="0"/>
      <w:sz w:val="20"/>
      <w:szCs w:val="20"/>
      <w14:ligatures w14:val="none"/>
    </w:rPr>
  </w:style>
  <w:style w:type="paragraph" w:customStyle="1" w:styleId="10-QItemHeaderPBBefore">
    <w:name w:val="10-Q Item Header PB Before"/>
    <w:basedOn w:val="10-QItemHeading145"/>
    <w:link w:val="10-QItemHeaderPBBeforeChar"/>
    <w:qFormat/>
    <w:rsid w:val="00C01196"/>
    <w:pPr>
      <w:pageBreakBefore/>
    </w:pPr>
    <w:rPr>
      <w:sz w:val="20"/>
      <w:szCs w:val="20"/>
    </w:rPr>
  </w:style>
  <w:style w:type="character" w:customStyle="1" w:styleId="Non-HeaderChar">
    <w:name w:val="Non-Header Char"/>
    <w:basedOn w:val="DefaultParagraphFont"/>
    <w:link w:val="Non-Header"/>
    <w:locked/>
    <w:rsid w:val="00C01196"/>
    <w:rPr>
      <w:rFonts w:ascii="Arial" w:hAnsi="Arial" w:cs="Arial"/>
      <w:b/>
      <w:sz w:val="20"/>
      <w:szCs w:val="20"/>
    </w:rPr>
  </w:style>
  <w:style w:type="paragraph" w:customStyle="1" w:styleId="Non-Header">
    <w:name w:val="Non-Header"/>
    <w:link w:val="Non-HeaderChar"/>
    <w:qFormat/>
    <w:rsid w:val="00C01196"/>
    <w:pPr>
      <w:spacing w:line="256" w:lineRule="auto"/>
    </w:pPr>
    <w:rPr>
      <w:rFonts w:ascii="Arial" w:hAnsi="Arial" w:cs="Arial"/>
      <w:b/>
      <w:sz w:val="20"/>
      <w:szCs w:val="20"/>
    </w:rPr>
  </w:style>
  <w:style w:type="character" w:customStyle="1" w:styleId="10-Kno-headerFSChar">
    <w:name w:val="10-K no-header FS Char"/>
    <w:basedOn w:val="Non-HeaderChar"/>
    <w:link w:val="10-Kno-headerFS"/>
    <w:locked/>
    <w:rsid w:val="00C01196"/>
    <w:rPr>
      <w:rFonts w:ascii="Arial" w:hAnsi="Arial" w:cs="Arial"/>
      <w:b/>
      <w:sz w:val="20"/>
      <w:szCs w:val="20"/>
    </w:rPr>
  </w:style>
  <w:style w:type="paragraph" w:customStyle="1" w:styleId="10-Kno-headerFS">
    <w:name w:val="10-K no-header FS"/>
    <w:basedOn w:val="Non-Header"/>
    <w:link w:val="10-Kno-headerFSChar"/>
    <w:qFormat/>
    <w:rsid w:val="00C01196"/>
    <w:pPr>
      <w:spacing w:before="90" w:after="0"/>
      <w:jc w:val="center"/>
    </w:pPr>
  </w:style>
  <w:style w:type="character" w:customStyle="1" w:styleId="10-KnoheaderpbbeforeChar">
    <w:name w:val="10-K no header pb before Char"/>
    <w:basedOn w:val="10-Kno-headerFSChar"/>
    <w:link w:val="10-Knoheaderpbbefore"/>
    <w:locked/>
    <w:rsid w:val="00C01196"/>
    <w:rPr>
      <w:rFonts w:ascii="Arial" w:hAnsi="Arial" w:cs="Arial"/>
      <w:b/>
      <w:sz w:val="20"/>
      <w:szCs w:val="20"/>
    </w:rPr>
  </w:style>
  <w:style w:type="paragraph" w:customStyle="1" w:styleId="10-Knoheaderpbbefore">
    <w:name w:val="10-K no header pb before"/>
    <w:basedOn w:val="10-Kno-headerFS"/>
    <w:link w:val="10-KnoheaderpbbeforeChar"/>
    <w:qFormat/>
    <w:rsid w:val="00C01196"/>
    <w:pPr>
      <w:pageBreakBefore/>
    </w:pPr>
  </w:style>
  <w:style w:type="character" w:customStyle="1" w:styleId="10-KAuditpbbeforeChar">
    <w:name w:val="10-K Audit pb before Char"/>
    <w:basedOn w:val="DefaultParagraphFont"/>
    <w:link w:val="10-KAuditpbbefore"/>
    <w:locked/>
    <w:rsid w:val="00C01196"/>
    <w:rPr>
      <w:rFonts w:ascii="Arial" w:eastAsia="Verdana" w:hAnsi="Arial" w:cs="Arial"/>
      <w:b/>
      <w:bCs/>
      <w:sz w:val="20"/>
      <w:szCs w:val="20"/>
    </w:rPr>
  </w:style>
  <w:style w:type="paragraph" w:customStyle="1" w:styleId="10-KAuditpbbefore">
    <w:name w:val="10-K Audit pb before"/>
    <w:basedOn w:val="Normal"/>
    <w:link w:val="10-KAuditpbbeforeChar"/>
    <w:qFormat/>
    <w:rsid w:val="00C01196"/>
    <w:pPr>
      <w:pageBreakBefore/>
      <w:spacing w:before="180" w:after="180"/>
      <w:ind w:left="187" w:right="331"/>
      <w:jc w:val="both"/>
    </w:pPr>
    <w:rPr>
      <w:rFonts w:ascii="Arial" w:eastAsia="Verdana" w:hAnsi="Arial" w:cs="Arial"/>
      <w:b/>
      <w:bCs/>
      <w:kern w:val="2"/>
      <w:szCs w:val="20"/>
      <w14:ligatures w14:val="standardContextual"/>
    </w:rPr>
  </w:style>
  <w:style w:type="paragraph" w:customStyle="1" w:styleId="pf0">
    <w:name w:val="pf0"/>
    <w:basedOn w:val="Normal"/>
    <w:uiPriority w:val="99"/>
    <w:rsid w:val="00C01196"/>
    <w:pPr>
      <w:spacing w:before="100" w:beforeAutospacing="1" w:after="100" w:afterAutospacing="1"/>
      <w:ind w:left="1180"/>
    </w:pPr>
    <w:rPr>
      <w:rFonts w:eastAsia="Times New Roman" w:cs="Times New Roman"/>
      <w:sz w:val="24"/>
      <w:szCs w:val="24"/>
    </w:rPr>
  </w:style>
  <w:style w:type="character" w:customStyle="1" w:styleId="10-QPartHeadingChar">
    <w:name w:val="10-Q Part Heading Char"/>
    <w:basedOn w:val="Heading1Char"/>
    <w:link w:val="10-QPartHeading"/>
    <w:locked/>
    <w:rsid w:val="00C01196"/>
    <w:rPr>
      <w:rFonts w:ascii="Arial" w:eastAsia="SimSun" w:hAnsi="Arial" w:cs="Arial"/>
      <w:bCs/>
      <w:color w:val="0F4761" w:themeColor="accent1" w:themeShade="BF"/>
      <w:kern w:val="0"/>
      <w:sz w:val="20"/>
      <w:szCs w:val="20"/>
      <w14:ligatures w14:val="none"/>
    </w:rPr>
  </w:style>
  <w:style w:type="paragraph" w:customStyle="1" w:styleId="10-QPartHeading">
    <w:name w:val="10-Q Part Heading"/>
    <w:basedOn w:val="Heading1"/>
    <w:link w:val="10-QPartHeadingChar"/>
    <w:qFormat/>
    <w:rsid w:val="00C01196"/>
    <w:pPr>
      <w:spacing w:before="90" w:after="0"/>
      <w:jc w:val="center"/>
    </w:pPr>
    <w:rPr>
      <w:rFonts w:ascii="Arial" w:eastAsia="SimSun" w:hAnsi="Arial" w:cs="Arial"/>
      <w:bCs/>
      <w:color w:val="auto"/>
      <w:sz w:val="20"/>
      <w:szCs w:val="20"/>
    </w:rPr>
  </w:style>
  <w:style w:type="character" w:customStyle="1" w:styleId="10-QItemHeading1Char">
    <w:name w:val="10-Q Item Heading 1 Char"/>
    <w:basedOn w:val="Heading2Char"/>
    <w:link w:val="10-QItemHeading1"/>
    <w:locked/>
    <w:rsid w:val="00C01196"/>
    <w:rPr>
      <w:rFonts w:ascii="Arial" w:eastAsia="SimSun" w:hAnsi="Arial" w:cs="Arial"/>
      <w:bCs/>
      <w:color w:val="156082" w:themeColor="accent1"/>
      <w:kern w:val="0"/>
      <w:sz w:val="26"/>
      <w:szCs w:val="26"/>
      <w14:ligatures w14:val="none"/>
    </w:rPr>
  </w:style>
  <w:style w:type="paragraph" w:customStyle="1" w:styleId="10-QItemHeading1">
    <w:name w:val="10-Q Item Heading 1"/>
    <w:basedOn w:val="Heading2"/>
    <w:link w:val="10-QItemHeading1Char"/>
    <w:qFormat/>
    <w:rsid w:val="00C01196"/>
    <w:pPr>
      <w:spacing w:before="90" w:after="0"/>
      <w:jc w:val="center"/>
    </w:pPr>
    <w:rPr>
      <w:rFonts w:ascii="Arial" w:eastAsia="SimSun" w:hAnsi="Arial" w:cs="Arial"/>
      <w:bCs/>
      <w:color w:val="156082" w:themeColor="accent1"/>
      <w:sz w:val="26"/>
      <w:szCs w:val="26"/>
    </w:rPr>
  </w:style>
  <w:style w:type="character" w:customStyle="1" w:styleId="10-QItemHeading2Char">
    <w:name w:val="10-Q Item Heading 2 Char"/>
    <w:basedOn w:val="10-QItemHeading1Char"/>
    <w:link w:val="10-QItemHeading2"/>
    <w:locked/>
    <w:rsid w:val="00C01196"/>
    <w:rPr>
      <w:rFonts w:ascii="Arial" w:eastAsia="SimSun" w:hAnsi="Arial" w:cs="Arial"/>
      <w:bCs w:val="0"/>
      <w:color w:val="156082" w:themeColor="accent1"/>
      <w:kern w:val="0"/>
      <w:sz w:val="26"/>
      <w:szCs w:val="26"/>
      <w14:ligatures w14:val="none"/>
    </w:rPr>
  </w:style>
  <w:style w:type="paragraph" w:customStyle="1" w:styleId="10-QItemHeading2">
    <w:name w:val="10-Q Item Heading 2"/>
    <w:basedOn w:val="10-QItemHeading1"/>
    <w:link w:val="10-QItemHeading2Char"/>
    <w:qFormat/>
    <w:rsid w:val="00C01196"/>
    <w:pPr>
      <w:spacing w:before="270"/>
    </w:pPr>
    <w:rPr>
      <w:bCs w:val="0"/>
    </w:rPr>
  </w:style>
  <w:style w:type="character" w:styleId="CommentReference">
    <w:name w:val="annotation reference"/>
    <w:basedOn w:val="DefaultParagraphFont"/>
    <w:uiPriority w:val="99"/>
    <w:semiHidden/>
    <w:unhideWhenUsed/>
    <w:rsid w:val="00C01196"/>
    <w:rPr>
      <w:sz w:val="16"/>
      <w:szCs w:val="16"/>
    </w:rPr>
  </w:style>
  <w:style w:type="character" w:styleId="PageNumber">
    <w:name w:val="page number"/>
    <w:basedOn w:val="DefaultParagraphFont"/>
    <w:semiHidden/>
    <w:unhideWhenUsed/>
    <w:rsid w:val="00C01196"/>
    <w:rPr>
      <w:rFonts w:ascii="Times New Roman" w:hAnsi="Times New Roman" w:cs="Times New Roman" w:hint="default"/>
      <w:sz w:val="20"/>
    </w:rPr>
  </w:style>
  <w:style w:type="character" w:styleId="PlaceholderText">
    <w:name w:val="Placeholder Text"/>
    <w:basedOn w:val="DefaultParagraphFont"/>
    <w:uiPriority w:val="99"/>
    <w:semiHidden/>
    <w:rsid w:val="00C01196"/>
    <w:rPr>
      <w:color w:val="808080"/>
      <w:sz w:val="20"/>
    </w:rPr>
  </w:style>
  <w:style w:type="character" w:customStyle="1" w:styleId="DeltaViewInsertion">
    <w:name w:val="DeltaView Insertion"/>
    <w:rsid w:val="00C01196"/>
    <w:rPr>
      <w:color w:val="0000FF"/>
      <w:spacing w:val="0"/>
      <w:u w:val="double"/>
    </w:rPr>
  </w:style>
  <w:style w:type="character" w:customStyle="1" w:styleId="DeltaViewDeletion">
    <w:name w:val="DeltaView Deletion"/>
    <w:rsid w:val="00C01196"/>
    <w:rPr>
      <w:strike/>
      <w:color w:val="FF0000"/>
      <w:spacing w:val="0"/>
    </w:rPr>
  </w:style>
  <w:style w:type="character" w:customStyle="1" w:styleId="deltaviewinsertion0">
    <w:name w:val="deltaviewinsertion"/>
    <w:basedOn w:val="DefaultParagraphFont"/>
    <w:rsid w:val="00C01196"/>
    <w:rPr>
      <w:color w:val="0000FF"/>
      <w:sz w:val="20"/>
      <w:u w:val="single"/>
    </w:rPr>
  </w:style>
  <w:style w:type="character" w:customStyle="1" w:styleId="doubleunderlines">
    <w:name w:val="doubleunderlines"/>
    <w:qFormat/>
    <w:rsid w:val="00C01196"/>
    <w:rPr>
      <w:u w:val="double"/>
    </w:rPr>
  </w:style>
  <w:style w:type="character" w:customStyle="1" w:styleId="DefinedTerm">
    <w:name w:val="Defined Term"/>
    <w:rsid w:val="00C01196"/>
  </w:style>
  <w:style w:type="character" w:customStyle="1" w:styleId="linum">
    <w:name w:val="linum"/>
    <w:basedOn w:val="DefaultParagraphFont"/>
    <w:rsid w:val="00C01196"/>
    <w:rPr>
      <w:sz w:val="20"/>
    </w:rPr>
  </w:style>
  <w:style w:type="character" w:customStyle="1" w:styleId="paragraph1">
    <w:name w:val="paragraph1"/>
    <w:basedOn w:val="DefaultParagraphFont"/>
    <w:rsid w:val="00C01196"/>
    <w:rPr>
      <w:rFonts w:ascii="Arial" w:hAnsi="Arial" w:cs="Arial" w:hint="default"/>
      <w:vanish/>
      <w:webHidden w:val="0"/>
      <w:sz w:val="29"/>
      <w:szCs w:val="29"/>
      <w:specVanish/>
    </w:rPr>
  </w:style>
  <w:style w:type="character" w:customStyle="1" w:styleId="sfragmentbefore1">
    <w:name w:val="sfragment_before1"/>
    <w:basedOn w:val="DefaultParagraphFont"/>
    <w:rsid w:val="00C01196"/>
    <w:rPr>
      <w:color w:val="000080"/>
      <w:sz w:val="20"/>
    </w:rPr>
  </w:style>
  <w:style w:type="character" w:customStyle="1" w:styleId="sfragdata1">
    <w:name w:val="sfragdata1"/>
    <w:basedOn w:val="DefaultParagraphFont"/>
    <w:rsid w:val="00C01196"/>
    <w:rPr>
      <w:vanish/>
      <w:webHidden w:val="0"/>
      <w:color w:val="000080"/>
      <w:sz w:val="20"/>
      <w:specVanish/>
    </w:rPr>
  </w:style>
  <w:style w:type="character" w:customStyle="1" w:styleId="sfragmentafter1">
    <w:name w:val="sfragment_after1"/>
    <w:basedOn w:val="DefaultParagraphFont"/>
    <w:rsid w:val="00C01196"/>
    <w:rPr>
      <w:color w:val="000080"/>
      <w:sz w:val="20"/>
    </w:rPr>
  </w:style>
  <w:style w:type="paragraph" w:customStyle="1" w:styleId="Header0">
    <w:name w:val="Header_0"/>
    <w:basedOn w:val="Normal0"/>
    <w:link w:val="HeaderChar0"/>
    <w:rsid w:val="00C01196"/>
    <w:pPr>
      <w:tabs>
        <w:tab w:val="center" w:pos="4320"/>
        <w:tab w:val="right" w:pos="8640"/>
      </w:tabs>
    </w:pPr>
  </w:style>
  <w:style w:type="character" w:customStyle="1" w:styleId="HeaderChar0">
    <w:name w:val="Header Char_0"/>
    <w:basedOn w:val="DefaultParagraphFont"/>
    <w:link w:val="Header0"/>
    <w:locked/>
    <w:rsid w:val="00C01196"/>
    <w:rPr>
      <w:rFonts w:ascii="Arial" w:eastAsia="Times New Roman" w:hAnsi="Arial" w:cs="Times New Roman"/>
      <w:kern w:val="0"/>
      <w:sz w:val="20"/>
      <w:szCs w:val="20"/>
      <w14:ligatures w14:val="none"/>
    </w:rPr>
  </w:style>
  <w:style w:type="paragraph" w:customStyle="1" w:styleId="Header1">
    <w:name w:val="Header_1"/>
    <w:basedOn w:val="Normal1"/>
    <w:link w:val="HeaderChar1"/>
    <w:rsid w:val="00C01196"/>
    <w:pPr>
      <w:tabs>
        <w:tab w:val="center" w:pos="4320"/>
        <w:tab w:val="right" w:pos="8640"/>
      </w:tabs>
    </w:pPr>
  </w:style>
  <w:style w:type="character" w:customStyle="1" w:styleId="HeaderChar1">
    <w:name w:val="Header Char_1"/>
    <w:basedOn w:val="DefaultParagraphFont"/>
    <w:link w:val="Header1"/>
    <w:locked/>
    <w:rsid w:val="00C01196"/>
    <w:rPr>
      <w:rFonts w:ascii="Arial" w:eastAsia="Times New Roman" w:hAnsi="Arial" w:cs="Times New Roman"/>
      <w:kern w:val="0"/>
      <w:sz w:val="20"/>
      <w:szCs w:val="20"/>
      <w14:ligatures w14:val="none"/>
    </w:rPr>
  </w:style>
  <w:style w:type="paragraph" w:customStyle="1" w:styleId="Header2">
    <w:name w:val="Header_2"/>
    <w:basedOn w:val="Normal2"/>
    <w:link w:val="HeaderChar2"/>
    <w:rsid w:val="00C01196"/>
    <w:pPr>
      <w:tabs>
        <w:tab w:val="center" w:pos="4320"/>
        <w:tab w:val="right" w:pos="8640"/>
      </w:tabs>
    </w:pPr>
  </w:style>
  <w:style w:type="character" w:customStyle="1" w:styleId="HeaderChar2">
    <w:name w:val="Header Char_2"/>
    <w:basedOn w:val="DefaultParagraphFont"/>
    <w:link w:val="Header2"/>
    <w:locked/>
    <w:rsid w:val="00C01196"/>
    <w:rPr>
      <w:rFonts w:ascii="Arial" w:eastAsia="Times New Roman" w:hAnsi="Arial" w:cs="Times New Roman"/>
      <w:kern w:val="0"/>
      <w:sz w:val="20"/>
      <w:szCs w:val="20"/>
      <w14:ligatures w14:val="none"/>
    </w:rPr>
  </w:style>
  <w:style w:type="paragraph" w:customStyle="1" w:styleId="Header3">
    <w:name w:val="Header_3"/>
    <w:basedOn w:val="Normal3"/>
    <w:link w:val="HeaderChar3"/>
    <w:rsid w:val="00C01196"/>
    <w:pPr>
      <w:tabs>
        <w:tab w:val="center" w:pos="4320"/>
        <w:tab w:val="right" w:pos="8640"/>
      </w:tabs>
    </w:pPr>
  </w:style>
  <w:style w:type="character" w:customStyle="1" w:styleId="HeaderChar3">
    <w:name w:val="Header Char_3"/>
    <w:basedOn w:val="DefaultParagraphFont"/>
    <w:link w:val="Header3"/>
    <w:locked/>
    <w:rsid w:val="00C01196"/>
    <w:rPr>
      <w:rFonts w:ascii="Arial" w:eastAsia="Times New Roman" w:hAnsi="Arial" w:cs="Times New Roman"/>
      <w:kern w:val="0"/>
      <w:sz w:val="20"/>
      <w:szCs w:val="20"/>
      <w14:ligatures w14:val="none"/>
    </w:rPr>
  </w:style>
  <w:style w:type="paragraph" w:customStyle="1" w:styleId="Header4">
    <w:name w:val="Header_4"/>
    <w:basedOn w:val="Normal4"/>
    <w:link w:val="HeaderChar4"/>
    <w:rsid w:val="00C01196"/>
    <w:pPr>
      <w:tabs>
        <w:tab w:val="center" w:pos="4320"/>
        <w:tab w:val="right" w:pos="8640"/>
      </w:tabs>
    </w:pPr>
  </w:style>
  <w:style w:type="character" w:customStyle="1" w:styleId="HeaderChar4">
    <w:name w:val="Header Char_4"/>
    <w:basedOn w:val="DefaultParagraphFont"/>
    <w:link w:val="Header4"/>
    <w:locked/>
    <w:rsid w:val="00C01196"/>
    <w:rPr>
      <w:rFonts w:ascii="Arial" w:eastAsia="Times New Roman" w:hAnsi="Arial" w:cs="Times New Roman"/>
      <w:kern w:val="0"/>
      <w:sz w:val="20"/>
      <w:szCs w:val="20"/>
      <w14:ligatures w14:val="none"/>
    </w:rPr>
  </w:style>
  <w:style w:type="character" w:customStyle="1" w:styleId="NoteHeadingChar1">
    <w:name w:val="Note Heading Char1"/>
    <w:basedOn w:val="DefaultParagraphFont"/>
    <w:link w:val="NoteHeading"/>
    <w:uiPriority w:val="99"/>
    <w:semiHidden/>
    <w:locked/>
    <w:rsid w:val="00C01196"/>
    <w:rPr>
      <w:rFonts w:ascii="Times New Roman" w:eastAsia="SimSun" w:hAnsi="Times New Roman"/>
      <w:kern w:val="0"/>
      <w:sz w:val="20"/>
      <w:szCs w:val="22"/>
      <w14:ligatures w14:val="none"/>
    </w:rPr>
  </w:style>
  <w:style w:type="character" w:customStyle="1" w:styleId="UnresolvedMention1">
    <w:name w:val="Unresolved Mention1"/>
    <w:basedOn w:val="DefaultParagraphFont"/>
    <w:uiPriority w:val="99"/>
    <w:semiHidden/>
    <w:rsid w:val="00C01196"/>
    <w:rPr>
      <w:color w:val="808080"/>
      <w:shd w:val="clear" w:color="auto" w:fill="E6E6E6"/>
    </w:rPr>
  </w:style>
  <w:style w:type="character" w:customStyle="1" w:styleId="dart-linum">
    <w:name w:val="dart-linum"/>
    <w:basedOn w:val="DefaultParagraphFont"/>
    <w:rsid w:val="00C01196"/>
  </w:style>
  <w:style w:type="character" w:customStyle="1" w:styleId="dart-text">
    <w:name w:val="dart-text"/>
    <w:basedOn w:val="DefaultParagraphFont"/>
    <w:rsid w:val="00C01196"/>
  </w:style>
  <w:style w:type="character" w:customStyle="1" w:styleId="UnresolvedMention2">
    <w:name w:val="Unresolved Mention2"/>
    <w:basedOn w:val="DefaultParagraphFont"/>
    <w:uiPriority w:val="99"/>
    <w:semiHidden/>
    <w:rsid w:val="00C01196"/>
    <w:rPr>
      <w:color w:val="808080"/>
      <w:shd w:val="clear" w:color="auto" w:fill="E6E6E6"/>
    </w:rPr>
  </w:style>
  <w:style w:type="character" w:customStyle="1" w:styleId="CommentTextChar1">
    <w:name w:val="Comment Text Char1"/>
    <w:semiHidden/>
    <w:rsid w:val="00C01196"/>
    <w:rPr>
      <w:rFonts w:ascii="?? ??" w:eastAsia="?? ??" w:hAnsi="Times New Roman" w:cs="?? ??" w:hint="eastAsia"/>
      <w:lang w:eastAsia="ja-JP"/>
    </w:rPr>
  </w:style>
  <w:style w:type="character" w:customStyle="1" w:styleId="body">
    <w:name w:val="body"/>
    <w:basedOn w:val="DefaultParagraphFont"/>
    <w:rsid w:val="00C01196"/>
    <w:rPr>
      <w:sz w:val="20"/>
    </w:rPr>
  </w:style>
  <w:style w:type="character" w:customStyle="1" w:styleId="paragraph2">
    <w:name w:val="paragraph2"/>
    <w:basedOn w:val="DefaultParagraphFont"/>
    <w:rsid w:val="00C01196"/>
    <w:rPr>
      <w:rFonts w:ascii="Arial" w:hAnsi="Arial" w:cs="Arial" w:hint="default"/>
      <w:vanish/>
      <w:webHidden w:val="0"/>
      <w:sz w:val="29"/>
      <w:szCs w:val="29"/>
      <w:specVanish/>
    </w:rPr>
  </w:style>
  <w:style w:type="character" w:customStyle="1" w:styleId="lq1">
    <w:name w:val="lq1"/>
    <w:basedOn w:val="DefaultParagraphFont"/>
    <w:rsid w:val="00C01196"/>
    <w:rPr>
      <w:rFonts w:ascii="Arial" w:hAnsi="Arial" w:cs="Arial" w:hint="default"/>
      <w:vanish/>
      <w:webHidden w:val="0"/>
      <w:sz w:val="20"/>
      <w:szCs w:val="20"/>
      <w:specVanish/>
    </w:rPr>
  </w:style>
  <w:style w:type="character" w:customStyle="1" w:styleId="ms-rtethemefontface-1">
    <w:name w:val="ms-rtethemefontface-1"/>
    <w:basedOn w:val="DefaultParagraphFont"/>
    <w:rsid w:val="00C01196"/>
  </w:style>
  <w:style w:type="character" w:customStyle="1" w:styleId="dart-sfragment">
    <w:name w:val="dart-sfragment"/>
    <w:basedOn w:val="DefaultParagraphFont"/>
    <w:rsid w:val="00C01196"/>
  </w:style>
  <w:style w:type="character" w:customStyle="1" w:styleId="dart-sfragment-wrapper">
    <w:name w:val="dart-sfragment-wrapper"/>
    <w:basedOn w:val="DefaultParagraphFont"/>
    <w:rsid w:val="00C01196"/>
  </w:style>
  <w:style w:type="character" w:customStyle="1" w:styleId="dart-sfragdata-before">
    <w:name w:val="dart-sfragdata-before"/>
    <w:basedOn w:val="DefaultParagraphFont"/>
    <w:rsid w:val="00C01196"/>
  </w:style>
  <w:style w:type="character" w:customStyle="1" w:styleId="dart-att">
    <w:name w:val="dart-att"/>
    <w:basedOn w:val="DefaultParagraphFont"/>
    <w:rsid w:val="00C01196"/>
  </w:style>
  <w:style w:type="character" w:customStyle="1" w:styleId="dart-standardnumber-prefix">
    <w:name w:val="dart-standard_number-prefix"/>
    <w:basedOn w:val="DefaultParagraphFont"/>
    <w:rsid w:val="00C01196"/>
  </w:style>
  <w:style w:type="character" w:customStyle="1" w:styleId="dart-paranumber-prefix">
    <w:name w:val="dart-para_number-prefix"/>
    <w:basedOn w:val="DefaultParagraphFont"/>
    <w:rsid w:val="00C01196"/>
  </w:style>
  <w:style w:type="character" w:customStyle="1" w:styleId="dart-sfragdata-after">
    <w:name w:val="dart-sfragdata-after"/>
    <w:basedOn w:val="DefaultParagraphFont"/>
    <w:rsid w:val="00C01196"/>
  </w:style>
  <w:style w:type="character" w:customStyle="1" w:styleId="UnresolvedMention3">
    <w:name w:val="Unresolved Mention3"/>
    <w:basedOn w:val="DefaultParagraphFont"/>
    <w:uiPriority w:val="99"/>
    <w:semiHidden/>
    <w:rsid w:val="00C01196"/>
    <w:rPr>
      <w:color w:val="808080"/>
      <w:shd w:val="clear" w:color="auto" w:fill="E6E6E6"/>
    </w:rPr>
  </w:style>
  <w:style w:type="character" w:customStyle="1" w:styleId="UnresolvedMention4">
    <w:name w:val="Unresolved Mention4"/>
    <w:basedOn w:val="DefaultParagraphFont"/>
    <w:uiPriority w:val="99"/>
    <w:semiHidden/>
    <w:rsid w:val="00C01196"/>
    <w:rPr>
      <w:color w:val="808080"/>
      <w:shd w:val="clear" w:color="auto" w:fill="E6E6E6"/>
    </w:rPr>
  </w:style>
  <w:style w:type="paragraph" w:customStyle="1" w:styleId="Header5">
    <w:name w:val="Header_5"/>
    <w:basedOn w:val="Normal5"/>
    <w:link w:val="HeaderChar5"/>
    <w:rsid w:val="00C01196"/>
    <w:pPr>
      <w:tabs>
        <w:tab w:val="center" w:pos="4320"/>
        <w:tab w:val="right" w:pos="8640"/>
      </w:tabs>
    </w:pPr>
  </w:style>
  <w:style w:type="character" w:customStyle="1" w:styleId="HeaderChar5">
    <w:name w:val="Header Char_5"/>
    <w:basedOn w:val="DefaultParagraphFont"/>
    <w:link w:val="Header5"/>
    <w:locked/>
    <w:rsid w:val="00C01196"/>
    <w:rPr>
      <w:rFonts w:ascii="Arial" w:eastAsia="Times New Roman" w:hAnsi="Arial" w:cs="Times New Roman"/>
      <w:kern w:val="0"/>
      <w:sz w:val="20"/>
      <w:szCs w:val="20"/>
      <w14:ligatures w14:val="none"/>
    </w:rPr>
  </w:style>
  <w:style w:type="paragraph" w:customStyle="1" w:styleId="Header6">
    <w:name w:val="Header_6"/>
    <w:basedOn w:val="Normal6"/>
    <w:link w:val="HeaderChar6"/>
    <w:rsid w:val="00C01196"/>
    <w:pPr>
      <w:tabs>
        <w:tab w:val="center" w:pos="4320"/>
        <w:tab w:val="right" w:pos="8640"/>
      </w:tabs>
    </w:pPr>
  </w:style>
  <w:style w:type="character" w:customStyle="1" w:styleId="HeaderChar6">
    <w:name w:val="Header Char_6"/>
    <w:basedOn w:val="DefaultParagraphFont"/>
    <w:link w:val="Header6"/>
    <w:locked/>
    <w:rsid w:val="00C01196"/>
    <w:rPr>
      <w:rFonts w:ascii="Arial" w:eastAsia="Times New Roman" w:hAnsi="Arial" w:cs="Times New Roman"/>
      <w:kern w:val="0"/>
      <w:sz w:val="20"/>
      <w:szCs w:val="20"/>
      <w14:ligatures w14:val="none"/>
    </w:rPr>
  </w:style>
  <w:style w:type="character" w:customStyle="1" w:styleId="dart-header-content-text">
    <w:name w:val="dart-header-content-text"/>
    <w:basedOn w:val="DefaultParagraphFont"/>
    <w:rsid w:val="00C01196"/>
  </w:style>
  <w:style w:type="character" w:customStyle="1" w:styleId="DeltaViewMoveDestination">
    <w:name w:val="DeltaView Move Destination"/>
    <w:uiPriority w:val="99"/>
    <w:rsid w:val="00C01196"/>
    <w:rPr>
      <w:color w:val="00C000"/>
      <w:u w:val="double"/>
    </w:rPr>
  </w:style>
  <w:style w:type="character" w:customStyle="1" w:styleId="paragraph11">
    <w:name w:val="paragraph11"/>
    <w:basedOn w:val="DefaultParagraphFont"/>
    <w:rsid w:val="00C01196"/>
    <w:rPr>
      <w:rFonts w:ascii="Arial" w:hAnsi="Arial" w:cs="Arial" w:hint="default"/>
      <w:vanish/>
      <w:webHidden w:val="0"/>
      <w:sz w:val="29"/>
      <w:szCs w:val="29"/>
      <w:specVanish/>
    </w:rPr>
  </w:style>
  <w:style w:type="character" w:customStyle="1" w:styleId="normaltextrun">
    <w:name w:val="normaltextrun"/>
    <w:basedOn w:val="DefaultParagraphFont"/>
    <w:rsid w:val="00C01196"/>
  </w:style>
  <w:style w:type="character" w:customStyle="1" w:styleId="sfragment2">
    <w:name w:val="sfragment2"/>
    <w:basedOn w:val="DefaultParagraphFont"/>
    <w:rsid w:val="00C01196"/>
    <w:rPr>
      <w:vanish/>
      <w:webHidden w:val="0"/>
      <w:specVanish/>
    </w:rPr>
  </w:style>
  <w:style w:type="character" w:customStyle="1" w:styleId="eop">
    <w:name w:val="eop"/>
    <w:basedOn w:val="DefaultParagraphFont"/>
    <w:rsid w:val="00C01196"/>
  </w:style>
  <w:style w:type="character" w:customStyle="1" w:styleId="cf01">
    <w:name w:val="cf01"/>
    <w:basedOn w:val="DefaultParagraphFont"/>
    <w:rsid w:val="00C01196"/>
    <w:rPr>
      <w:rFonts w:ascii="Segoe UI" w:hAnsi="Segoe UI" w:cs="Segoe UI" w:hint="default"/>
      <w:i/>
      <w:iCs/>
      <w:color w:val="D13438"/>
      <w:sz w:val="18"/>
      <w:szCs w:val="18"/>
      <w:u w:val="single"/>
    </w:rPr>
  </w:style>
  <w:style w:type="character" w:customStyle="1" w:styleId="cf11">
    <w:name w:val="cf11"/>
    <w:basedOn w:val="DefaultParagraphFont"/>
    <w:rsid w:val="00C01196"/>
    <w:rPr>
      <w:rFonts w:ascii="Segoe UI" w:hAnsi="Segoe UI" w:cs="Segoe UI" w:hint="default"/>
      <w:color w:val="D13438"/>
      <w:sz w:val="18"/>
      <w:szCs w:val="18"/>
      <w:u w:val="single"/>
    </w:rPr>
  </w:style>
  <w:style w:type="character" w:customStyle="1" w:styleId="cf21">
    <w:name w:val="cf21"/>
    <w:basedOn w:val="DefaultParagraphFont"/>
    <w:rsid w:val="00C01196"/>
    <w:rPr>
      <w:rFonts w:ascii="Segoe UI" w:hAnsi="Segoe UI" w:cs="Segoe UI" w:hint="default"/>
      <w:sz w:val="18"/>
      <w:szCs w:val="18"/>
    </w:rPr>
  </w:style>
  <w:style w:type="table" w:styleId="TableSimple1">
    <w:name w:val="Table Simple 1"/>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01196"/>
    <w:pPr>
      <w:spacing w:after="0" w:line="240" w:lineRule="auto"/>
    </w:pPr>
    <w:rPr>
      <w:rFonts w:ascii="Times New Roman" w:eastAsia="Times New Roman" w:hAnsi="Times New Roman"/>
      <w:color w:val="000080"/>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01196"/>
    <w:pPr>
      <w:spacing w:after="0" w:line="240" w:lineRule="auto"/>
    </w:pPr>
    <w:rPr>
      <w:rFonts w:ascii="Times New Roman" w:eastAsia="Times New Roman" w:hAnsi="Times New Roman"/>
      <w:color w:val="FFFFFF"/>
      <w:kern w:val="0"/>
      <w:sz w:val="20"/>
      <w:szCs w:val="20"/>
      <w:lang w:eastAsia="zh-CN"/>
      <w14:ligatures w14:val="none"/>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01196"/>
    <w:pPr>
      <w:spacing w:after="0" w:line="240" w:lineRule="auto"/>
    </w:pPr>
    <w:rPr>
      <w:rFonts w:ascii="Times New Roman" w:eastAsia="Times New Roman" w:hAnsi="Times New Roman"/>
      <w:b/>
      <w:bCs/>
      <w:kern w:val="0"/>
      <w:sz w:val="20"/>
      <w:szCs w:val="20"/>
      <w:lang w:eastAsia="zh-CN"/>
      <w14:ligatures w14:val="none"/>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01196"/>
    <w:pPr>
      <w:spacing w:after="0" w:line="240" w:lineRule="auto"/>
    </w:pPr>
    <w:rPr>
      <w:rFonts w:ascii="Times New Roman" w:eastAsia="Times New Roman" w:hAnsi="Times New Roman"/>
      <w:b/>
      <w:bCs/>
      <w:kern w:val="0"/>
      <w:sz w:val="20"/>
      <w:szCs w:val="20"/>
      <w:lang w:eastAsia="zh-CN"/>
      <w14:ligatures w14:val="none"/>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01196"/>
    <w:pPr>
      <w:spacing w:after="0" w:line="240" w:lineRule="auto"/>
    </w:pPr>
    <w:rPr>
      <w:rFonts w:ascii="Times New Roman" w:eastAsia="Times New Roman" w:hAnsi="Times New Roman"/>
      <w:b/>
      <w:bCs/>
      <w:kern w:val="0"/>
      <w:sz w:val="20"/>
      <w:szCs w:val="20"/>
      <w:lang w:eastAsia="zh-CN"/>
      <w14:ligatures w14:val="none"/>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01196"/>
    <w:pPr>
      <w:spacing w:after="0" w:line="240" w:lineRule="auto"/>
    </w:pPr>
    <w:rPr>
      <w:rFonts w:ascii="Times New Roman" w:eastAsia="Times New Roman" w:hAnsi="Times New Roman"/>
      <w:b/>
      <w:bCs/>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Grid">
    <w:name w:val="Table Grid"/>
    <w:basedOn w:val="TableNormal"/>
    <w:uiPriority w:val="59"/>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uiPriority w:val="99"/>
    <w:semiHidden/>
    <w:unhideWhenUsed/>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semiHidden/>
    <w:unhideWhenUsed/>
    <w:rsid w:val="00C01196"/>
    <w:pPr>
      <w:spacing w:after="0" w:line="240" w:lineRule="auto"/>
    </w:pPr>
    <w:rPr>
      <w:rFonts w:ascii="Times New Roman" w:eastAsia="Times New Roman" w:hAnsi="Times New Roman"/>
      <w:color w:val="000000" w:themeColor="text1" w:themeShade="BF"/>
      <w:kern w:val="0"/>
      <w:sz w:val="20"/>
      <w:szCs w:val="20"/>
      <w:lang w:eastAsia="zh-CN"/>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hint="default"/>
        <w:b/>
        <w:bCs/>
      </w:rPr>
    </w:tblStylePr>
    <w:tblStylePr w:type="lastCol">
      <w:rPr>
        <w:rFonts w:asciiTheme="majorHAnsi"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hAnsiTheme="majorHAnsi" w:cstheme="majorBidi" w:hint="default"/>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C01196"/>
    <w:pPr>
      <w:spacing w:after="0" w:line="240" w:lineRule="auto"/>
    </w:pPr>
    <w:rPr>
      <w:rFonts w:asciiTheme="majorHAnsi" w:eastAsia="Times New Roman" w:hAnsiTheme="majorHAnsi" w:cstheme="majorBidi"/>
      <w:color w:val="000000" w:themeColor="text1"/>
      <w:kern w:val="0"/>
      <w:sz w:val="20"/>
      <w:szCs w:val="20"/>
      <w:lang w:eastAsia="zh-CN"/>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C01196"/>
    <w:pPr>
      <w:spacing w:after="0" w:line="240" w:lineRule="auto"/>
    </w:pPr>
    <w:rPr>
      <w:rFonts w:asciiTheme="majorHAnsi" w:eastAsia="Times New Roman" w:hAnsiTheme="majorHAnsi" w:cstheme="majorBidi"/>
      <w:color w:val="000000" w:themeColor="text1"/>
      <w:kern w:val="0"/>
      <w:sz w:val="20"/>
      <w:szCs w:val="20"/>
      <w:lang w:eastAsia="zh-CN"/>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C01196"/>
    <w:pPr>
      <w:spacing w:after="0" w:line="240" w:lineRule="auto"/>
    </w:pPr>
    <w:rPr>
      <w:rFonts w:ascii="Times New Roman" w:eastAsia="Times New Roman" w:hAnsi="Times New Roman"/>
      <w:color w:val="FFFFFF" w:themeColor="background1"/>
      <w:kern w:val="0"/>
      <w:sz w:val="20"/>
      <w:szCs w:val="20"/>
      <w:lang w:eastAsia="zh-CN"/>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C01196"/>
    <w:pPr>
      <w:spacing w:after="0" w:line="240" w:lineRule="auto"/>
    </w:pPr>
    <w:rPr>
      <w:rFonts w:ascii="Times New Roman" w:eastAsia="Times New Roman" w:hAnsi="Times New Roman"/>
      <w:color w:val="0F4761" w:themeColor="accent1" w:themeShade="BF"/>
      <w:kern w:val="0"/>
      <w:sz w:val="20"/>
      <w:szCs w:val="20"/>
      <w:lang w:eastAsia="zh-CN"/>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Accent1">
    <w:name w:val="Light List Accent 1"/>
    <w:basedOn w:val="TableNormal"/>
    <w:uiPriority w:val="61"/>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Grid-Accent1">
    <w:name w:val="Light Grid Accent 1"/>
    <w:basedOn w:val="TableNormal"/>
    <w:uiPriority w:val="62"/>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Lines="0" w:before="0" w:beforeAutospacing="0" w:afterLines="0" w:after="0" w:afterAutospacing="0" w:line="240" w:lineRule="auto"/>
      </w:pPr>
      <w:rPr>
        <w:rFonts w:asciiTheme="majorHAnsi" w:hAnsiTheme="majorHAnsi" w:cstheme="majorBidi" w:hint="default"/>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Lines="0" w:before="0" w:beforeAutospacing="0" w:afterLines="0" w:after="0" w:afterAutospacing="0" w:line="240" w:lineRule="auto"/>
      </w:pPr>
      <w:rPr>
        <w:rFonts w:asciiTheme="majorHAnsi" w:hAnsiTheme="majorHAnsi" w:cstheme="majorBidi" w:hint="default"/>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hAnsiTheme="majorHAnsi" w:cstheme="majorBidi" w:hint="default"/>
        <w:b/>
        <w:bCs/>
      </w:rPr>
    </w:tblStylePr>
    <w:tblStylePr w:type="lastCol">
      <w:rPr>
        <w:rFonts w:asciiTheme="majorHAnsi" w:hAnsiTheme="majorHAnsi" w:cstheme="majorBidi" w:hint="default"/>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MediumShading1-Accent1">
    <w:name w:val="Medium Shading 1 Accent 1"/>
    <w:basedOn w:val="TableNormal"/>
    <w:uiPriority w:val="63"/>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rPr>
        <w:rFonts w:asciiTheme="majorHAnsi" w:hAnsiTheme="majorHAnsi" w:cstheme="majorBidi" w:hint="default"/>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2-Accent1">
    <w:name w:val="Medium List 2 Accent 1"/>
    <w:basedOn w:val="TableNormal"/>
    <w:uiPriority w:val="66"/>
    <w:semiHidden/>
    <w:unhideWhenUsed/>
    <w:rsid w:val="00C01196"/>
    <w:pPr>
      <w:spacing w:after="0" w:line="240" w:lineRule="auto"/>
    </w:pPr>
    <w:rPr>
      <w:rFonts w:asciiTheme="majorHAnsi" w:eastAsia="Times New Roman" w:hAnsiTheme="majorHAnsi" w:cstheme="majorBidi"/>
      <w:color w:val="000000" w:themeColor="text1"/>
      <w:kern w:val="0"/>
      <w:sz w:val="20"/>
      <w:szCs w:val="20"/>
      <w:lang w:eastAsia="zh-CN"/>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2-Accent1">
    <w:name w:val="Medium Grid 2 Accent 1"/>
    <w:basedOn w:val="TableNormal"/>
    <w:uiPriority w:val="68"/>
    <w:semiHidden/>
    <w:unhideWhenUsed/>
    <w:rsid w:val="00C01196"/>
    <w:pPr>
      <w:spacing w:after="0" w:line="240" w:lineRule="auto"/>
    </w:pPr>
    <w:rPr>
      <w:rFonts w:asciiTheme="majorHAnsi" w:eastAsia="Times New Roman" w:hAnsiTheme="majorHAnsi" w:cstheme="majorBidi"/>
      <w:color w:val="000000" w:themeColor="text1"/>
      <w:kern w:val="0"/>
      <w:sz w:val="20"/>
      <w:szCs w:val="20"/>
      <w:lang w:eastAsia="zh-CN"/>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DarkList-Accent1">
    <w:name w:val="Dark List Accent 1"/>
    <w:basedOn w:val="TableNormal"/>
    <w:uiPriority w:val="70"/>
    <w:semiHidden/>
    <w:unhideWhenUsed/>
    <w:rsid w:val="00C01196"/>
    <w:pPr>
      <w:spacing w:after="0" w:line="240" w:lineRule="auto"/>
    </w:pPr>
    <w:rPr>
      <w:rFonts w:ascii="Times New Roman" w:eastAsia="Times New Roman" w:hAnsi="Times New Roman"/>
      <w:color w:val="FFFFFF" w:themeColor="background1"/>
      <w:kern w:val="0"/>
      <w:sz w:val="20"/>
      <w:szCs w:val="20"/>
      <w:lang w:eastAsia="zh-CN"/>
      <w14:ligatures w14:val="none"/>
    </w:rPr>
    <w:tblPr>
      <w:tblStyleRowBandSize w:val="1"/>
      <w:tblStyleColBandSize w:val="1"/>
      <w:tblInd w:w="0" w:type="nil"/>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ColorfulShading-Accent1">
    <w:name w:val="Colorful Shading Accent 1"/>
    <w:basedOn w:val="TableNormal"/>
    <w:uiPriority w:val="71"/>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Grid-Accent1">
    <w:name w:val="Colorful Grid Accent 1"/>
    <w:basedOn w:val="TableNormal"/>
    <w:uiPriority w:val="73"/>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ghtShading-Accent2">
    <w:name w:val="Light Shading Accent 2"/>
    <w:basedOn w:val="TableNormal"/>
    <w:uiPriority w:val="60"/>
    <w:semiHidden/>
    <w:unhideWhenUsed/>
    <w:rsid w:val="00C01196"/>
    <w:pPr>
      <w:spacing w:after="0" w:line="240" w:lineRule="auto"/>
    </w:pPr>
    <w:rPr>
      <w:rFonts w:ascii="Times New Roman" w:eastAsia="Times New Roman" w:hAnsi="Times New Roman"/>
      <w:color w:val="BF4E14" w:themeColor="accent2" w:themeShade="BF"/>
      <w:kern w:val="0"/>
      <w:sz w:val="20"/>
      <w:szCs w:val="20"/>
      <w:lang w:eastAsia="zh-CN"/>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List-Accent2">
    <w:name w:val="Light List Accent 2"/>
    <w:basedOn w:val="TableNormal"/>
    <w:uiPriority w:val="61"/>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Grid-Accent2">
    <w:name w:val="Light Grid Accent 2"/>
    <w:basedOn w:val="TableNormal"/>
    <w:uiPriority w:val="62"/>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Lines="0" w:before="0" w:beforeAutospacing="0" w:afterLines="0" w:after="0" w:afterAutospacing="0" w:line="240" w:lineRule="auto"/>
      </w:pPr>
      <w:rPr>
        <w:rFonts w:asciiTheme="majorHAnsi" w:hAnsiTheme="majorHAnsi" w:cstheme="majorBidi" w:hint="default"/>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Lines="0" w:before="0" w:beforeAutospacing="0" w:afterLines="0" w:after="0" w:afterAutospacing="0" w:line="240" w:lineRule="auto"/>
      </w:pPr>
      <w:rPr>
        <w:rFonts w:asciiTheme="majorHAnsi" w:hAnsiTheme="majorHAnsi" w:cstheme="majorBidi" w:hint="default"/>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hAnsiTheme="majorHAnsi" w:cstheme="majorBidi" w:hint="default"/>
        <w:b/>
        <w:bCs/>
      </w:rPr>
    </w:tblStylePr>
    <w:tblStylePr w:type="lastCol">
      <w:rPr>
        <w:rFonts w:asciiTheme="majorHAnsi" w:hAnsiTheme="majorHAnsi" w:cstheme="majorBidi" w:hint="default"/>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MediumShading1-Accent2">
    <w:name w:val="Medium Shading 1 Accent 2"/>
    <w:basedOn w:val="TableNormal"/>
    <w:uiPriority w:val="63"/>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rPr>
        <w:rFonts w:asciiTheme="majorHAnsi" w:hAnsiTheme="majorHAnsi" w:cstheme="majorBidi" w:hint="default"/>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2-Accent2">
    <w:name w:val="Medium List 2 Accent 2"/>
    <w:basedOn w:val="TableNormal"/>
    <w:uiPriority w:val="66"/>
    <w:semiHidden/>
    <w:unhideWhenUsed/>
    <w:rsid w:val="00C01196"/>
    <w:pPr>
      <w:spacing w:after="0" w:line="240" w:lineRule="auto"/>
    </w:pPr>
    <w:rPr>
      <w:rFonts w:asciiTheme="majorHAnsi" w:eastAsia="Times New Roman" w:hAnsiTheme="majorHAnsi" w:cstheme="majorBidi"/>
      <w:color w:val="000000" w:themeColor="text1"/>
      <w:kern w:val="0"/>
      <w:sz w:val="20"/>
      <w:szCs w:val="20"/>
      <w:lang w:eastAsia="zh-CN"/>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2-Accent2">
    <w:name w:val="Medium Grid 2 Accent 2"/>
    <w:basedOn w:val="TableNormal"/>
    <w:uiPriority w:val="68"/>
    <w:semiHidden/>
    <w:unhideWhenUsed/>
    <w:rsid w:val="00C01196"/>
    <w:pPr>
      <w:spacing w:after="0" w:line="240" w:lineRule="auto"/>
    </w:pPr>
    <w:rPr>
      <w:rFonts w:asciiTheme="majorHAnsi" w:eastAsia="Times New Roman" w:hAnsiTheme="majorHAnsi" w:cstheme="majorBidi"/>
      <w:color w:val="000000" w:themeColor="text1"/>
      <w:kern w:val="0"/>
      <w:sz w:val="20"/>
      <w:szCs w:val="20"/>
      <w:lang w:eastAsia="zh-CN"/>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DarkList-Accent2">
    <w:name w:val="Dark List Accent 2"/>
    <w:basedOn w:val="TableNormal"/>
    <w:uiPriority w:val="70"/>
    <w:semiHidden/>
    <w:unhideWhenUsed/>
    <w:rsid w:val="00C01196"/>
    <w:pPr>
      <w:spacing w:after="0" w:line="240" w:lineRule="auto"/>
    </w:pPr>
    <w:rPr>
      <w:rFonts w:ascii="Times New Roman" w:eastAsia="Times New Roman" w:hAnsi="Times New Roman"/>
      <w:color w:val="FFFFFF" w:themeColor="background1"/>
      <w:kern w:val="0"/>
      <w:sz w:val="20"/>
      <w:szCs w:val="20"/>
      <w:lang w:eastAsia="zh-CN"/>
      <w14:ligatures w14:val="none"/>
    </w:rPr>
    <w:tblPr>
      <w:tblStyleRowBandSize w:val="1"/>
      <w:tblStyleColBandSize w:val="1"/>
      <w:tblInd w:w="0" w:type="nil"/>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ColorfulShading-Accent2">
    <w:name w:val="Colorful Shading Accent 2"/>
    <w:basedOn w:val="TableNormal"/>
    <w:uiPriority w:val="71"/>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Grid-Accent2">
    <w:name w:val="Colorful Grid Accent 2"/>
    <w:basedOn w:val="TableNormal"/>
    <w:uiPriority w:val="73"/>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ghtShading-Accent3">
    <w:name w:val="Light Shading Accent 3"/>
    <w:basedOn w:val="TableNormal"/>
    <w:uiPriority w:val="60"/>
    <w:semiHidden/>
    <w:unhideWhenUsed/>
    <w:rsid w:val="00C01196"/>
    <w:pPr>
      <w:spacing w:after="0" w:line="240" w:lineRule="auto"/>
    </w:pPr>
    <w:rPr>
      <w:rFonts w:ascii="Times New Roman" w:eastAsia="Times New Roman" w:hAnsi="Times New Roman"/>
      <w:color w:val="124F1A" w:themeColor="accent3" w:themeShade="BF"/>
      <w:kern w:val="0"/>
      <w:sz w:val="20"/>
      <w:szCs w:val="20"/>
      <w:lang w:eastAsia="zh-CN"/>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List-Accent3">
    <w:name w:val="Light List Accent 3"/>
    <w:basedOn w:val="TableNormal"/>
    <w:uiPriority w:val="61"/>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Grid-Accent3">
    <w:name w:val="Light Grid Accent 3"/>
    <w:basedOn w:val="TableNormal"/>
    <w:uiPriority w:val="62"/>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Lines="0" w:before="0" w:beforeAutospacing="0" w:afterLines="0" w:after="0" w:afterAutospacing="0" w:line="240" w:lineRule="auto"/>
      </w:pPr>
      <w:rPr>
        <w:rFonts w:asciiTheme="majorHAnsi" w:hAnsiTheme="majorHAnsi" w:cstheme="majorBidi" w:hint="default"/>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Lines="0" w:before="0" w:beforeAutospacing="0" w:afterLines="0" w:after="0" w:afterAutospacing="0" w:line="240" w:lineRule="auto"/>
      </w:pPr>
      <w:rPr>
        <w:rFonts w:asciiTheme="majorHAnsi" w:hAnsiTheme="majorHAnsi" w:cstheme="majorBidi" w:hint="default"/>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hAnsiTheme="majorHAnsi" w:cstheme="majorBidi" w:hint="default"/>
        <w:b/>
        <w:bCs/>
      </w:rPr>
    </w:tblStylePr>
    <w:tblStylePr w:type="lastCol">
      <w:rPr>
        <w:rFonts w:asciiTheme="majorHAnsi" w:hAnsiTheme="majorHAnsi" w:cstheme="majorBidi" w:hint="default"/>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MediumShading1-Accent3">
    <w:name w:val="Medium Shading 1 Accent 3"/>
    <w:basedOn w:val="TableNormal"/>
    <w:uiPriority w:val="63"/>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rPr>
        <w:rFonts w:asciiTheme="majorHAnsi" w:hAnsiTheme="majorHAnsi" w:cstheme="majorBidi" w:hint="default"/>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2-Accent3">
    <w:name w:val="Medium List 2 Accent 3"/>
    <w:basedOn w:val="TableNormal"/>
    <w:uiPriority w:val="66"/>
    <w:semiHidden/>
    <w:unhideWhenUsed/>
    <w:rsid w:val="00C01196"/>
    <w:pPr>
      <w:spacing w:after="0" w:line="240" w:lineRule="auto"/>
    </w:pPr>
    <w:rPr>
      <w:rFonts w:asciiTheme="majorHAnsi" w:eastAsia="Times New Roman" w:hAnsiTheme="majorHAnsi" w:cstheme="majorBidi"/>
      <w:color w:val="000000" w:themeColor="text1"/>
      <w:kern w:val="0"/>
      <w:sz w:val="20"/>
      <w:szCs w:val="20"/>
      <w:lang w:eastAsia="zh-CN"/>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2-Accent3">
    <w:name w:val="Medium Grid 2 Accent 3"/>
    <w:basedOn w:val="TableNormal"/>
    <w:uiPriority w:val="68"/>
    <w:semiHidden/>
    <w:unhideWhenUsed/>
    <w:rsid w:val="00C01196"/>
    <w:pPr>
      <w:spacing w:after="0" w:line="240" w:lineRule="auto"/>
    </w:pPr>
    <w:rPr>
      <w:rFonts w:asciiTheme="majorHAnsi" w:eastAsia="Times New Roman" w:hAnsiTheme="majorHAnsi" w:cstheme="majorBidi"/>
      <w:color w:val="000000" w:themeColor="text1"/>
      <w:kern w:val="0"/>
      <w:sz w:val="20"/>
      <w:szCs w:val="20"/>
      <w:lang w:eastAsia="zh-CN"/>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DarkList-Accent3">
    <w:name w:val="Dark List Accent 3"/>
    <w:basedOn w:val="TableNormal"/>
    <w:uiPriority w:val="70"/>
    <w:semiHidden/>
    <w:unhideWhenUsed/>
    <w:rsid w:val="00C01196"/>
    <w:pPr>
      <w:spacing w:after="0" w:line="240" w:lineRule="auto"/>
    </w:pPr>
    <w:rPr>
      <w:rFonts w:ascii="Times New Roman" w:eastAsia="Times New Roman" w:hAnsi="Times New Roman"/>
      <w:color w:val="FFFFFF" w:themeColor="background1"/>
      <w:kern w:val="0"/>
      <w:sz w:val="20"/>
      <w:szCs w:val="20"/>
      <w:lang w:eastAsia="zh-CN"/>
      <w14:ligatures w14:val="none"/>
    </w:rPr>
    <w:tblPr>
      <w:tblStyleRowBandSize w:val="1"/>
      <w:tblStyleColBandSize w:val="1"/>
      <w:tblInd w:w="0" w:type="nil"/>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ColorfulShading-Accent3">
    <w:name w:val="Colorful Shading Accent 3"/>
    <w:basedOn w:val="TableNormal"/>
    <w:uiPriority w:val="71"/>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List-Accent3">
    <w:name w:val="Colorful List Accent 3"/>
    <w:basedOn w:val="TableNormal"/>
    <w:uiPriority w:val="72"/>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Grid-Accent3">
    <w:name w:val="Colorful Grid Accent 3"/>
    <w:basedOn w:val="TableNormal"/>
    <w:uiPriority w:val="73"/>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ghtShading-Accent4">
    <w:name w:val="Light Shading Accent 4"/>
    <w:basedOn w:val="TableNormal"/>
    <w:uiPriority w:val="60"/>
    <w:semiHidden/>
    <w:unhideWhenUsed/>
    <w:rsid w:val="00C01196"/>
    <w:pPr>
      <w:spacing w:after="0" w:line="240" w:lineRule="auto"/>
    </w:pPr>
    <w:rPr>
      <w:rFonts w:ascii="Times New Roman" w:eastAsia="Times New Roman" w:hAnsi="Times New Roman"/>
      <w:color w:val="0B769F" w:themeColor="accent4" w:themeShade="BF"/>
      <w:kern w:val="0"/>
      <w:sz w:val="20"/>
      <w:szCs w:val="20"/>
      <w:lang w:eastAsia="zh-CN"/>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List-Accent4">
    <w:name w:val="Light List Accent 4"/>
    <w:basedOn w:val="TableNormal"/>
    <w:uiPriority w:val="61"/>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Grid-Accent4">
    <w:name w:val="Light Grid Accent 4"/>
    <w:basedOn w:val="TableNormal"/>
    <w:uiPriority w:val="62"/>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Lines="0" w:before="0" w:beforeAutospacing="0" w:afterLines="0" w:after="0" w:afterAutospacing="0" w:line="240" w:lineRule="auto"/>
      </w:pPr>
      <w:rPr>
        <w:rFonts w:asciiTheme="majorHAnsi" w:hAnsiTheme="majorHAnsi" w:cstheme="majorBidi" w:hint="default"/>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Lines="0" w:before="0" w:beforeAutospacing="0" w:afterLines="0" w:after="0" w:afterAutospacing="0" w:line="240" w:lineRule="auto"/>
      </w:pPr>
      <w:rPr>
        <w:rFonts w:asciiTheme="majorHAnsi" w:hAnsiTheme="majorHAnsi" w:cstheme="majorBidi" w:hint="default"/>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hAnsiTheme="majorHAnsi" w:cstheme="majorBidi" w:hint="default"/>
        <w:b/>
        <w:bCs/>
      </w:rPr>
    </w:tblStylePr>
    <w:tblStylePr w:type="lastCol">
      <w:rPr>
        <w:rFonts w:asciiTheme="majorHAnsi" w:hAnsiTheme="majorHAnsi" w:cstheme="majorBidi" w:hint="default"/>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MediumShading1-Accent4">
    <w:name w:val="Medium Shading 1 Accent 4"/>
    <w:basedOn w:val="TableNormal"/>
    <w:uiPriority w:val="63"/>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rPr>
        <w:rFonts w:asciiTheme="majorHAnsi" w:hAnsiTheme="majorHAnsi" w:cstheme="majorBidi" w:hint="default"/>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2-Accent4">
    <w:name w:val="Medium List 2 Accent 4"/>
    <w:basedOn w:val="TableNormal"/>
    <w:uiPriority w:val="66"/>
    <w:semiHidden/>
    <w:unhideWhenUsed/>
    <w:rsid w:val="00C01196"/>
    <w:pPr>
      <w:spacing w:after="0" w:line="240" w:lineRule="auto"/>
    </w:pPr>
    <w:rPr>
      <w:rFonts w:asciiTheme="majorHAnsi" w:eastAsia="Times New Roman" w:hAnsiTheme="majorHAnsi" w:cstheme="majorBidi"/>
      <w:color w:val="000000" w:themeColor="text1"/>
      <w:kern w:val="0"/>
      <w:sz w:val="20"/>
      <w:szCs w:val="20"/>
      <w:lang w:eastAsia="zh-CN"/>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2-Accent4">
    <w:name w:val="Medium Grid 2 Accent 4"/>
    <w:basedOn w:val="TableNormal"/>
    <w:uiPriority w:val="68"/>
    <w:semiHidden/>
    <w:unhideWhenUsed/>
    <w:rsid w:val="00C01196"/>
    <w:pPr>
      <w:spacing w:after="0" w:line="240" w:lineRule="auto"/>
    </w:pPr>
    <w:rPr>
      <w:rFonts w:asciiTheme="majorHAnsi" w:eastAsia="Times New Roman" w:hAnsiTheme="majorHAnsi" w:cstheme="majorBidi"/>
      <w:color w:val="000000" w:themeColor="text1"/>
      <w:kern w:val="0"/>
      <w:sz w:val="20"/>
      <w:szCs w:val="20"/>
      <w:lang w:eastAsia="zh-CN"/>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DarkList-Accent4">
    <w:name w:val="Dark List Accent 4"/>
    <w:basedOn w:val="TableNormal"/>
    <w:uiPriority w:val="70"/>
    <w:semiHidden/>
    <w:unhideWhenUsed/>
    <w:rsid w:val="00C01196"/>
    <w:pPr>
      <w:spacing w:after="0" w:line="240" w:lineRule="auto"/>
    </w:pPr>
    <w:rPr>
      <w:rFonts w:ascii="Times New Roman" w:eastAsia="Times New Roman" w:hAnsi="Times New Roman"/>
      <w:color w:val="FFFFFF" w:themeColor="background1"/>
      <w:kern w:val="0"/>
      <w:sz w:val="20"/>
      <w:szCs w:val="20"/>
      <w:lang w:eastAsia="zh-CN"/>
      <w14:ligatures w14:val="none"/>
    </w:rPr>
    <w:tblPr>
      <w:tblStyleRowBandSize w:val="1"/>
      <w:tblStyleColBandSize w:val="1"/>
      <w:tblInd w:w="0" w:type="nil"/>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ColorfulShading-Accent4">
    <w:name w:val="Colorful Shading Accent 4"/>
    <w:basedOn w:val="TableNormal"/>
    <w:uiPriority w:val="71"/>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Grid-Accent4">
    <w:name w:val="Colorful Grid Accent 4"/>
    <w:basedOn w:val="TableNormal"/>
    <w:uiPriority w:val="73"/>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ghtShading-Accent5">
    <w:name w:val="Light Shading Accent 5"/>
    <w:basedOn w:val="TableNormal"/>
    <w:uiPriority w:val="60"/>
    <w:semiHidden/>
    <w:unhideWhenUsed/>
    <w:rsid w:val="00C01196"/>
    <w:pPr>
      <w:spacing w:after="0" w:line="240" w:lineRule="auto"/>
    </w:pPr>
    <w:rPr>
      <w:rFonts w:ascii="Times New Roman" w:eastAsia="Times New Roman" w:hAnsi="Times New Roman"/>
      <w:color w:val="77206D" w:themeColor="accent5" w:themeShade="BF"/>
      <w:kern w:val="0"/>
      <w:sz w:val="20"/>
      <w:szCs w:val="20"/>
      <w:lang w:eastAsia="zh-CN"/>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List-Accent5">
    <w:name w:val="Light List Accent 5"/>
    <w:basedOn w:val="TableNormal"/>
    <w:uiPriority w:val="61"/>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Grid-Accent5">
    <w:name w:val="Light Grid Accent 5"/>
    <w:basedOn w:val="TableNormal"/>
    <w:uiPriority w:val="62"/>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Lines="0" w:before="0" w:beforeAutospacing="0" w:afterLines="0" w:after="0" w:afterAutospacing="0" w:line="240" w:lineRule="auto"/>
      </w:pPr>
      <w:rPr>
        <w:rFonts w:asciiTheme="majorHAnsi" w:hAnsiTheme="majorHAnsi" w:cstheme="majorBidi" w:hint="default"/>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Lines="0" w:before="0" w:beforeAutospacing="0" w:afterLines="0" w:after="0" w:afterAutospacing="0" w:line="240" w:lineRule="auto"/>
      </w:pPr>
      <w:rPr>
        <w:rFonts w:asciiTheme="majorHAnsi" w:hAnsiTheme="majorHAnsi" w:cstheme="majorBidi" w:hint="default"/>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hAnsiTheme="majorHAnsi" w:cstheme="majorBidi" w:hint="default"/>
        <w:b/>
        <w:bCs/>
      </w:rPr>
    </w:tblStylePr>
    <w:tblStylePr w:type="lastCol">
      <w:rPr>
        <w:rFonts w:asciiTheme="majorHAnsi" w:hAnsiTheme="majorHAnsi" w:cstheme="majorBidi" w:hint="default"/>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MediumShading1-Accent5">
    <w:name w:val="Medium Shading 1 Accent 5"/>
    <w:basedOn w:val="TableNormal"/>
    <w:uiPriority w:val="63"/>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rPr>
        <w:rFonts w:asciiTheme="majorHAnsi" w:hAnsiTheme="majorHAnsi" w:cstheme="majorBidi" w:hint="default"/>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2-Accent5">
    <w:name w:val="Medium List 2 Accent 5"/>
    <w:basedOn w:val="TableNormal"/>
    <w:uiPriority w:val="66"/>
    <w:semiHidden/>
    <w:unhideWhenUsed/>
    <w:rsid w:val="00C01196"/>
    <w:pPr>
      <w:spacing w:after="0" w:line="240" w:lineRule="auto"/>
    </w:pPr>
    <w:rPr>
      <w:rFonts w:asciiTheme="majorHAnsi" w:eastAsia="Times New Roman" w:hAnsiTheme="majorHAnsi" w:cstheme="majorBidi"/>
      <w:color w:val="000000" w:themeColor="text1"/>
      <w:kern w:val="0"/>
      <w:sz w:val="20"/>
      <w:szCs w:val="20"/>
      <w:lang w:eastAsia="zh-CN"/>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2-Accent5">
    <w:name w:val="Medium Grid 2 Accent 5"/>
    <w:basedOn w:val="TableNormal"/>
    <w:uiPriority w:val="68"/>
    <w:semiHidden/>
    <w:unhideWhenUsed/>
    <w:rsid w:val="00C01196"/>
    <w:pPr>
      <w:spacing w:after="0" w:line="240" w:lineRule="auto"/>
    </w:pPr>
    <w:rPr>
      <w:rFonts w:asciiTheme="majorHAnsi" w:eastAsia="Times New Roman" w:hAnsiTheme="majorHAnsi" w:cstheme="majorBidi"/>
      <w:color w:val="000000" w:themeColor="text1"/>
      <w:kern w:val="0"/>
      <w:sz w:val="20"/>
      <w:szCs w:val="20"/>
      <w:lang w:eastAsia="zh-CN"/>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DarkList-Accent5">
    <w:name w:val="Dark List Accent 5"/>
    <w:basedOn w:val="TableNormal"/>
    <w:uiPriority w:val="70"/>
    <w:semiHidden/>
    <w:unhideWhenUsed/>
    <w:rsid w:val="00C01196"/>
    <w:pPr>
      <w:spacing w:after="0" w:line="240" w:lineRule="auto"/>
    </w:pPr>
    <w:rPr>
      <w:rFonts w:ascii="Times New Roman" w:eastAsia="Times New Roman" w:hAnsi="Times New Roman"/>
      <w:color w:val="FFFFFF" w:themeColor="background1"/>
      <w:kern w:val="0"/>
      <w:sz w:val="20"/>
      <w:szCs w:val="20"/>
      <w:lang w:eastAsia="zh-CN"/>
      <w14:ligatures w14:val="none"/>
    </w:rPr>
    <w:tblPr>
      <w:tblStyleRowBandSize w:val="1"/>
      <w:tblStyleColBandSize w:val="1"/>
      <w:tblInd w:w="0" w:type="nil"/>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ColorfulShading-Accent5">
    <w:name w:val="Colorful Shading Accent 5"/>
    <w:basedOn w:val="TableNormal"/>
    <w:uiPriority w:val="71"/>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Grid-Accent5">
    <w:name w:val="Colorful Grid Accent 5"/>
    <w:basedOn w:val="TableNormal"/>
    <w:uiPriority w:val="73"/>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ghtShading-Accent6">
    <w:name w:val="Light Shading Accent 6"/>
    <w:basedOn w:val="TableNormal"/>
    <w:uiPriority w:val="60"/>
    <w:semiHidden/>
    <w:unhideWhenUsed/>
    <w:rsid w:val="00C01196"/>
    <w:pPr>
      <w:spacing w:after="0" w:line="240" w:lineRule="auto"/>
    </w:pPr>
    <w:rPr>
      <w:rFonts w:ascii="Times New Roman" w:eastAsia="Times New Roman" w:hAnsi="Times New Roman"/>
      <w:color w:val="3A7C22" w:themeColor="accent6" w:themeShade="BF"/>
      <w:kern w:val="0"/>
      <w:sz w:val="20"/>
      <w:szCs w:val="20"/>
      <w:lang w:eastAsia="zh-CN"/>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Accent6">
    <w:name w:val="Light List Accent 6"/>
    <w:basedOn w:val="TableNormal"/>
    <w:uiPriority w:val="61"/>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Accent6">
    <w:name w:val="Light Grid Accent 6"/>
    <w:basedOn w:val="TableNormal"/>
    <w:uiPriority w:val="62"/>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Lines="0" w:before="0" w:beforeAutospacing="0" w:afterLines="0" w:after="0" w:afterAutospacing="0" w:line="240" w:lineRule="auto"/>
      </w:pPr>
      <w:rPr>
        <w:rFonts w:asciiTheme="majorHAnsi" w:hAnsiTheme="majorHAnsi" w:cstheme="majorBidi" w:hint="default"/>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Lines="0" w:before="0" w:beforeAutospacing="0" w:afterLines="0" w:after="0" w:afterAutospacing="0" w:line="240" w:lineRule="auto"/>
      </w:pPr>
      <w:rPr>
        <w:rFonts w:asciiTheme="majorHAnsi" w:hAnsiTheme="majorHAnsi" w:cstheme="majorBidi" w:hint="default"/>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hAnsiTheme="majorHAnsi" w:cstheme="majorBidi" w:hint="default"/>
        <w:b/>
        <w:bCs/>
      </w:rPr>
    </w:tblStylePr>
    <w:tblStylePr w:type="lastCol">
      <w:rPr>
        <w:rFonts w:asciiTheme="majorHAnsi" w:hAnsiTheme="majorHAnsi" w:cstheme="majorBidi" w:hint="default"/>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Accent6">
    <w:name w:val="Medium Shading 1 Accent 6"/>
    <w:basedOn w:val="TableNormal"/>
    <w:uiPriority w:val="63"/>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rPr>
        <w:rFonts w:asciiTheme="majorHAnsi" w:hAnsiTheme="majorHAnsi" w:cstheme="majorBidi" w:hint="default"/>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Accent6">
    <w:name w:val="Medium List 2 Accent 6"/>
    <w:basedOn w:val="TableNormal"/>
    <w:uiPriority w:val="66"/>
    <w:semiHidden/>
    <w:unhideWhenUsed/>
    <w:rsid w:val="00C01196"/>
    <w:pPr>
      <w:spacing w:after="0" w:line="240" w:lineRule="auto"/>
    </w:pPr>
    <w:rPr>
      <w:rFonts w:asciiTheme="majorHAnsi" w:eastAsia="Times New Roman" w:hAnsiTheme="majorHAnsi" w:cstheme="majorBidi"/>
      <w:color w:val="000000" w:themeColor="text1"/>
      <w:kern w:val="0"/>
      <w:sz w:val="20"/>
      <w:szCs w:val="20"/>
      <w:lang w:eastAsia="zh-CN"/>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Accent6">
    <w:name w:val="Medium Grid 2 Accent 6"/>
    <w:basedOn w:val="TableNormal"/>
    <w:uiPriority w:val="68"/>
    <w:semiHidden/>
    <w:unhideWhenUsed/>
    <w:rsid w:val="00C01196"/>
    <w:pPr>
      <w:spacing w:after="0" w:line="240" w:lineRule="auto"/>
    </w:pPr>
    <w:rPr>
      <w:rFonts w:asciiTheme="majorHAnsi" w:eastAsia="Times New Roman" w:hAnsiTheme="majorHAnsi" w:cstheme="majorBidi"/>
      <w:color w:val="000000" w:themeColor="text1"/>
      <w:kern w:val="0"/>
      <w:sz w:val="20"/>
      <w:szCs w:val="20"/>
      <w:lang w:eastAsia="zh-CN"/>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Accent6">
    <w:name w:val="Dark List Accent 6"/>
    <w:basedOn w:val="TableNormal"/>
    <w:uiPriority w:val="70"/>
    <w:semiHidden/>
    <w:unhideWhenUsed/>
    <w:rsid w:val="00C01196"/>
    <w:pPr>
      <w:spacing w:after="0" w:line="240" w:lineRule="auto"/>
    </w:pPr>
    <w:rPr>
      <w:rFonts w:ascii="Times New Roman" w:eastAsia="Times New Roman" w:hAnsi="Times New Roman"/>
      <w:color w:val="FFFFFF" w:themeColor="background1"/>
      <w:kern w:val="0"/>
      <w:sz w:val="20"/>
      <w:szCs w:val="20"/>
      <w:lang w:eastAsia="zh-CN"/>
      <w14:ligatures w14:val="none"/>
    </w:rPr>
    <w:tblPr>
      <w:tblStyleRowBandSize w:val="1"/>
      <w:tblStyleColBandSize w:val="1"/>
      <w:tblInd w:w="0" w:type="nil"/>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Accent6">
    <w:name w:val="Colorful Shading Accent 6"/>
    <w:basedOn w:val="TableNormal"/>
    <w:uiPriority w:val="71"/>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Accent6">
    <w:name w:val="Colorful Grid Accent 6"/>
    <w:basedOn w:val="TableNormal"/>
    <w:uiPriority w:val="73"/>
    <w:semiHidden/>
    <w:unhideWhenUsed/>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StyleRowBandSize w:val="1"/>
      <w:tblStyleColBandSize w:val="1"/>
      <w:tblInd w:w="0" w:type="nil"/>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customStyle="1" w:styleId="RRD10ptTable">
    <w:name w:val="RRD 10pt Table"/>
    <w:basedOn w:val="TableNormal"/>
    <w:uiPriority w:val="99"/>
    <w:rsid w:val="00C01196"/>
    <w:pPr>
      <w:spacing w:after="0" w:line="240" w:lineRule="auto"/>
      <w:jc w:val="right"/>
    </w:pPr>
    <w:rPr>
      <w:rFonts w:ascii="Times New Roman" w:eastAsia="Times New Roman" w:hAnsi="Times New Roman"/>
      <w:color w:val="000000" w:themeColor="text1"/>
      <w:kern w:val="0"/>
      <w:sz w:val="20"/>
      <w:szCs w:val="20"/>
      <w:lang w:eastAsia="zh-CN"/>
      <w14:ligatures w14:val="none"/>
    </w:rPr>
    <w:tblPr>
      <w:tblInd w:w="0" w:type="nil"/>
    </w:tblPr>
    <w:tblStylePr w:type="firstRow">
      <w:pPr>
        <w:wordWrap/>
        <w:spacing w:beforeLines="0" w:before="100" w:beforeAutospacing="1" w:afterLines="0" w:after="100" w:afterAutospacing="1" w:line="240" w:lineRule="auto"/>
        <w:jc w:val="center"/>
      </w:pPr>
      <w:rPr>
        <w:rFonts w:ascii="Times New Roman" w:hAnsi="Times New Roman" w:cs="Times New Roman" w:hint="default"/>
        <w:b/>
        <w:color w:val="auto"/>
        <w:sz w:val="16"/>
        <w:szCs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cs="Times New Roman" w:hint="default"/>
        <w:sz w:val="20"/>
        <w:szCs w:val="20"/>
      </w:rPr>
      <w:tblPr/>
      <w:tcPr>
        <w:vAlign w:val="bottom"/>
      </w:tcPr>
    </w:tblStylePr>
    <w:tblStylePr w:type="nwCell">
      <w:pPr>
        <w:wordWrap/>
        <w:jc w:val="left"/>
      </w:pPr>
      <w:rPr>
        <w:rFonts w:ascii="Times New Roman" w:hAnsi="Times New Roman" w:cs="Times New Roman" w:hint="default"/>
        <w:sz w:val="16"/>
        <w:szCs w:val="16"/>
      </w:rPr>
      <w:tblPr/>
      <w:tcPr>
        <w:tcBorders>
          <w:top w:val="nil"/>
          <w:left w:val="nil"/>
          <w:bottom w:val="nil"/>
          <w:right w:val="nil"/>
          <w:insideH w:val="nil"/>
          <w:insideV w:val="nil"/>
          <w:tl2br w:val="nil"/>
          <w:tr2bl w:val="nil"/>
        </w:tcBorders>
        <w:vAlign w:val="bottom"/>
      </w:tcPr>
    </w:tblStylePr>
  </w:style>
  <w:style w:type="table" w:customStyle="1" w:styleId="RRD8ptTable">
    <w:name w:val="RRD 8pt Table"/>
    <w:basedOn w:val="RRD10ptTable"/>
    <w:uiPriority w:val="99"/>
    <w:rsid w:val="00C01196"/>
    <w:rPr>
      <w:sz w:val="16"/>
    </w:rPr>
    <w:tblPr>
      <w:tblStyleRowBandSize w:val="1"/>
      <w:tblStyleColBandSize w:val="1"/>
    </w:tblPr>
    <w:tblStylePr w:type="firstRow">
      <w:pPr>
        <w:wordWrap/>
        <w:spacing w:beforeLines="0" w:before="100" w:beforeAutospacing="1" w:afterLines="0" w:after="100" w:afterAutospacing="1" w:line="240" w:lineRule="auto"/>
        <w:jc w:val="center"/>
      </w:pPr>
      <w:rPr>
        <w:rFonts w:ascii="Times New Roman" w:hAnsi="Times New Roman" w:cs="Times New Roman" w:hint="default"/>
        <w:b/>
        <w:color w:val="auto"/>
        <w:sz w:val="14"/>
        <w:szCs w:val="14"/>
      </w:rPr>
      <w:tblPr/>
      <w:tcPr>
        <w:tcBorders>
          <w:top w:val="nil"/>
          <w:left w:val="nil"/>
          <w:bottom w:val="nil"/>
          <w:right w:val="nil"/>
          <w:insideH w:val="nil"/>
          <w:insideV w:val="nil"/>
          <w:tl2br w:val="nil"/>
          <w:tr2bl w:val="nil"/>
        </w:tcBorders>
      </w:tcPr>
    </w:tblStylePr>
    <w:tblStylePr w:type="lastRow">
      <w:rPr>
        <w:rFonts w:ascii="Times New Roman" w:hAnsi="Times New Roman" w:cs="Times New Roman" w:hint="default"/>
        <w:sz w:val="16"/>
        <w:szCs w:val="16"/>
      </w:rPr>
    </w:tblStylePr>
    <w:tblStylePr w:type="firstCol">
      <w:pPr>
        <w:wordWrap/>
        <w:jc w:val="left"/>
      </w:pPr>
      <w:rPr>
        <w:rFonts w:ascii="Times New Roman" w:hAnsi="Times New Roman" w:cs="Times New Roman" w:hint="default"/>
        <w:sz w:val="16"/>
        <w:szCs w:val="16"/>
      </w:rPr>
      <w:tblPr/>
      <w:tcPr>
        <w:vAlign w:val="bottom"/>
      </w:tcPr>
    </w:tblStylePr>
    <w:tblStylePr w:type="lastCol">
      <w:rPr>
        <w:rFonts w:ascii="Times New Roman" w:hAnsi="Times New Roman" w:cs="Times New Roman" w:hint="default"/>
        <w:sz w:val="16"/>
        <w:szCs w:val="16"/>
      </w:rPr>
    </w:tblStylePr>
    <w:tblStylePr w:type="band1Vert">
      <w:rPr>
        <w:rFonts w:ascii="Times New Roman" w:hAnsi="Times New Roman" w:cs="Times New Roman" w:hint="default"/>
        <w:sz w:val="16"/>
        <w:szCs w:val="16"/>
      </w:rPr>
    </w:tblStylePr>
    <w:tblStylePr w:type="band2Vert">
      <w:rPr>
        <w:rFonts w:ascii="Times New Roman" w:hAnsi="Times New Roman" w:cs="Times New Roman" w:hint="default"/>
        <w:sz w:val="16"/>
        <w:szCs w:val="16"/>
      </w:rPr>
    </w:tblStylePr>
    <w:tblStylePr w:type="band1Horz">
      <w:rPr>
        <w:rFonts w:ascii="Times New Roman" w:hAnsi="Times New Roman" w:cs="Times New Roman" w:hint="default"/>
        <w:sz w:val="16"/>
        <w:szCs w:val="16"/>
      </w:rPr>
    </w:tblStylePr>
    <w:tblStylePr w:type="band2Horz">
      <w:rPr>
        <w:rFonts w:ascii="Times New Roman" w:hAnsi="Times New Roman" w:cs="Times New Roman" w:hint="default"/>
        <w:sz w:val="16"/>
        <w:szCs w:val="16"/>
      </w:rPr>
    </w:tblStylePr>
    <w:tblStylePr w:type="neCell">
      <w:rPr>
        <w:rFonts w:ascii="Times New Roman" w:hAnsi="Times New Roman" w:cs="Times New Roman" w:hint="default"/>
        <w:sz w:val="14"/>
        <w:szCs w:val="14"/>
      </w:rPr>
    </w:tblStylePr>
    <w:tblStylePr w:type="nwCell">
      <w:pPr>
        <w:wordWrap/>
        <w:jc w:val="left"/>
      </w:pPr>
      <w:rPr>
        <w:rFonts w:ascii="Times New Roman" w:hAnsi="Times New Roman" w:cs="Times New Roman" w:hint="default"/>
        <w:sz w:val="14"/>
        <w:szCs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cs="Times New Roman" w:hint="default"/>
        <w:sz w:val="16"/>
        <w:szCs w:val="16"/>
      </w:rPr>
    </w:tblStylePr>
    <w:tblStylePr w:type="swCell">
      <w:rPr>
        <w:rFonts w:ascii="Times New Roman" w:hAnsi="Times New Roman" w:cs="Times New Roman" w:hint="default"/>
        <w:sz w:val="16"/>
        <w:szCs w:val="16"/>
      </w:rPr>
    </w:tblStylePr>
  </w:style>
  <w:style w:type="table" w:customStyle="1" w:styleId="ShadeRows">
    <w:name w:val="Shade Rows"/>
    <w:basedOn w:val="TableNormal"/>
    <w:uiPriority w:val="9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Pr>
    <w:tblStylePr w:type="firstRow">
      <w:pPr>
        <w:jc w:val="center"/>
      </w:pPr>
      <w:rPr>
        <w:rFonts w:ascii="Times New Roman" w:hAnsi="Times New Roman" w:cs="Times New Roman" w:hint="default"/>
        <w:b/>
        <w:color w:val="auto"/>
        <w:sz w:val="15"/>
        <w:szCs w:val="15"/>
      </w:rPr>
      <w:tblPr/>
      <w:tcPr>
        <w:vAlign w:val="bottom"/>
      </w:tcPr>
    </w:tblStylePr>
    <w:tblStylePr w:type="band1Horz">
      <w:tblPr/>
      <w:tcPr>
        <w:shd w:val="clear" w:color="auto" w:fill="C1E4F5" w:themeFill="accent1" w:themeFillTint="33"/>
      </w:tcPr>
    </w:tblStylePr>
    <w:tblStylePr w:type="nwCell">
      <w:pPr>
        <w:jc w:val="left"/>
      </w:pPr>
      <w:rPr>
        <w:rFonts w:ascii="Times New Roman" w:hAnsi="Times New Roman" w:cs="Times New Roman" w:hint="default"/>
        <w:color w:val="000000" w:themeColor="text1"/>
        <w:sz w:val="15"/>
        <w:szCs w:val="15"/>
      </w:rPr>
      <w:tblPr/>
      <w:tcPr>
        <w:vAlign w:val="bottom"/>
      </w:tcPr>
    </w:tblStylePr>
  </w:style>
  <w:style w:type="table" w:customStyle="1" w:styleId="NoBorders">
    <w:name w:val="No Borders"/>
    <w:basedOn w:val="TableNormal"/>
    <w:uiPriority w:val="99"/>
    <w:rsid w:val="00C01196"/>
    <w:pPr>
      <w:spacing w:after="0" w:line="240" w:lineRule="auto"/>
    </w:pPr>
    <w:rPr>
      <w:rFonts w:ascii="Times New Roman" w:eastAsia="Times New Roman" w:hAnsi="Times New Roman"/>
      <w:color w:val="000000" w:themeColor="text1"/>
      <w:kern w:val="0"/>
      <w:sz w:val="20"/>
      <w:szCs w:val="20"/>
      <w:lang w:eastAsia="zh-CN"/>
      <w14:ligatures w14:val="none"/>
    </w:rPr>
    <w:tblPr>
      <w:tblInd w:w="0" w:type="nil"/>
    </w:tblPr>
  </w:style>
  <w:style w:type="table" w:customStyle="1" w:styleId="StandardShading">
    <w:name w:val="Standard Shading"/>
    <w:basedOn w:val="TableNormal"/>
    <w:uiPriority w:val="9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CellMar>
        <w:top w:w="14" w:type="dxa"/>
        <w:left w:w="0" w:type="dxa"/>
        <w:right w:w="14" w:type="dxa"/>
      </w:tblCellMar>
    </w:tbl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TableSimple21">
    <w:name w:val="Table Simple 2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PlainTable41">
    <w:name w:val="Plain Table 41"/>
    <w:basedOn w:val="TableNormal"/>
    <w:uiPriority w:val="44"/>
    <w:rsid w:val="00C01196"/>
    <w:pPr>
      <w:spacing w:after="0" w:line="240" w:lineRule="auto"/>
    </w:pPr>
    <w:rPr>
      <w:rFonts w:eastAsia="SimSun"/>
      <w:kern w:val="0"/>
      <w:sz w:val="22"/>
      <w:szCs w:val="22"/>
      <w14:ligatures w14:val="none"/>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0">
    <w:name w:val="Table Grid1"/>
    <w:basedOn w:val="TableNormal"/>
    <w:uiPriority w:val="59"/>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1">
    <w:name w:val="RRD 10pt Table1"/>
    <w:basedOn w:val="TableNormal"/>
    <w:uiPriority w:val="99"/>
    <w:rsid w:val="00C01196"/>
    <w:pPr>
      <w:spacing w:after="0" w:line="240" w:lineRule="auto"/>
      <w:jc w:val="right"/>
    </w:pPr>
    <w:rPr>
      <w:rFonts w:ascii="Times New Roman" w:eastAsia="Times New Roman" w:hAnsi="Times New Roman"/>
      <w:color w:val="000000"/>
      <w:kern w:val="0"/>
      <w:sz w:val="20"/>
      <w:szCs w:val="20"/>
      <w:lang w:eastAsia="zh-CN"/>
      <w14:ligatures w14:val="none"/>
    </w:rPr>
    <w:tblPr>
      <w:tblInd w:w="0" w:type="nil"/>
    </w:tblPr>
    <w:tblStylePr w:type="firstRow">
      <w:pPr>
        <w:wordWrap/>
        <w:spacing w:beforeLines="0" w:before="100" w:beforeAutospacing="1" w:afterLines="0" w:after="100" w:afterAutospacing="1" w:line="240" w:lineRule="auto"/>
        <w:jc w:val="center"/>
      </w:pPr>
      <w:rPr>
        <w:rFonts w:ascii="Times New Roman" w:hAnsi="Times New Roman" w:cs="Times New Roman" w:hint="default"/>
        <w:b/>
        <w:color w:val="auto"/>
        <w:sz w:val="16"/>
        <w:szCs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cs="Times New Roman" w:hint="default"/>
        <w:sz w:val="20"/>
        <w:szCs w:val="20"/>
      </w:rPr>
      <w:tblPr/>
      <w:tcPr>
        <w:vAlign w:val="bottom"/>
      </w:tcPr>
    </w:tblStylePr>
    <w:tblStylePr w:type="nwCell">
      <w:pPr>
        <w:wordWrap/>
        <w:jc w:val="left"/>
      </w:pPr>
      <w:rPr>
        <w:rFonts w:ascii="Times New Roman" w:hAnsi="Times New Roman" w:cs="Times New Roman" w:hint="default"/>
        <w:sz w:val="16"/>
        <w:szCs w:val="16"/>
      </w:rPr>
      <w:tblPr/>
      <w:tcPr>
        <w:tcBorders>
          <w:top w:val="nil"/>
          <w:left w:val="nil"/>
          <w:bottom w:val="nil"/>
          <w:right w:val="nil"/>
          <w:insideH w:val="nil"/>
          <w:insideV w:val="nil"/>
          <w:tl2br w:val="nil"/>
          <w:tr2bl w:val="nil"/>
        </w:tcBorders>
        <w:vAlign w:val="bottom"/>
      </w:tcPr>
    </w:tblStylePr>
  </w:style>
  <w:style w:type="table" w:customStyle="1" w:styleId="RRD8ptTable1">
    <w:name w:val="RRD 8pt Table1"/>
    <w:basedOn w:val="RRD10ptTable"/>
    <w:uiPriority w:val="99"/>
    <w:rsid w:val="00C01196"/>
    <w:rPr>
      <w:sz w:val="16"/>
    </w:rPr>
    <w:tblPr>
      <w:tblStyleRowBandSize w:val="1"/>
      <w:tblStyleColBandSize w:val="1"/>
    </w:tblPr>
    <w:tblStylePr w:type="firstRow">
      <w:pPr>
        <w:wordWrap/>
        <w:spacing w:beforeLines="0" w:before="100" w:beforeAutospacing="1" w:afterLines="0" w:after="100" w:afterAutospacing="1" w:line="240" w:lineRule="auto"/>
        <w:jc w:val="center"/>
      </w:pPr>
      <w:rPr>
        <w:rFonts w:ascii="Times New Roman" w:hAnsi="Times New Roman" w:cs="Times New Roman" w:hint="default"/>
        <w:b/>
        <w:color w:val="auto"/>
        <w:sz w:val="14"/>
        <w:szCs w:val="14"/>
      </w:rPr>
      <w:tblPr/>
      <w:tcPr>
        <w:tcBorders>
          <w:top w:val="nil"/>
          <w:left w:val="nil"/>
          <w:bottom w:val="nil"/>
          <w:right w:val="nil"/>
          <w:insideH w:val="nil"/>
          <w:insideV w:val="nil"/>
          <w:tl2br w:val="nil"/>
          <w:tr2bl w:val="nil"/>
        </w:tcBorders>
      </w:tcPr>
    </w:tblStylePr>
    <w:tblStylePr w:type="lastRow">
      <w:rPr>
        <w:rFonts w:ascii="Times New Roman" w:hAnsi="Times New Roman" w:cs="Times New Roman" w:hint="default"/>
        <w:sz w:val="16"/>
        <w:szCs w:val="16"/>
      </w:rPr>
    </w:tblStylePr>
    <w:tblStylePr w:type="firstCol">
      <w:pPr>
        <w:wordWrap/>
        <w:jc w:val="left"/>
      </w:pPr>
      <w:rPr>
        <w:rFonts w:ascii="Times New Roman" w:hAnsi="Times New Roman" w:cs="Times New Roman" w:hint="default"/>
        <w:sz w:val="16"/>
        <w:szCs w:val="16"/>
      </w:rPr>
      <w:tblPr/>
      <w:tcPr>
        <w:vAlign w:val="bottom"/>
      </w:tcPr>
    </w:tblStylePr>
    <w:tblStylePr w:type="lastCol">
      <w:rPr>
        <w:rFonts w:ascii="Times New Roman" w:hAnsi="Times New Roman" w:cs="Times New Roman" w:hint="default"/>
        <w:sz w:val="16"/>
        <w:szCs w:val="16"/>
      </w:rPr>
    </w:tblStylePr>
    <w:tblStylePr w:type="band1Vert">
      <w:rPr>
        <w:rFonts w:ascii="Times New Roman" w:hAnsi="Times New Roman" w:cs="Times New Roman" w:hint="default"/>
        <w:sz w:val="16"/>
        <w:szCs w:val="16"/>
      </w:rPr>
    </w:tblStylePr>
    <w:tblStylePr w:type="band2Vert">
      <w:rPr>
        <w:rFonts w:ascii="Times New Roman" w:hAnsi="Times New Roman" w:cs="Times New Roman" w:hint="default"/>
        <w:sz w:val="16"/>
        <w:szCs w:val="16"/>
      </w:rPr>
    </w:tblStylePr>
    <w:tblStylePr w:type="band1Horz">
      <w:rPr>
        <w:rFonts w:ascii="Times New Roman" w:hAnsi="Times New Roman" w:cs="Times New Roman" w:hint="default"/>
        <w:sz w:val="16"/>
        <w:szCs w:val="16"/>
      </w:rPr>
    </w:tblStylePr>
    <w:tblStylePr w:type="band2Horz">
      <w:rPr>
        <w:rFonts w:ascii="Times New Roman" w:hAnsi="Times New Roman" w:cs="Times New Roman" w:hint="default"/>
        <w:sz w:val="16"/>
        <w:szCs w:val="16"/>
      </w:rPr>
    </w:tblStylePr>
    <w:tblStylePr w:type="neCell">
      <w:rPr>
        <w:rFonts w:ascii="Times New Roman" w:hAnsi="Times New Roman" w:cs="Times New Roman" w:hint="default"/>
        <w:sz w:val="14"/>
        <w:szCs w:val="14"/>
      </w:rPr>
    </w:tblStylePr>
    <w:tblStylePr w:type="nwCell">
      <w:pPr>
        <w:wordWrap/>
        <w:jc w:val="left"/>
      </w:pPr>
      <w:rPr>
        <w:rFonts w:ascii="Times New Roman" w:hAnsi="Times New Roman" w:cs="Times New Roman" w:hint="default"/>
        <w:sz w:val="14"/>
        <w:szCs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cs="Times New Roman" w:hint="default"/>
        <w:sz w:val="16"/>
        <w:szCs w:val="16"/>
      </w:rPr>
    </w:tblStylePr>
    <w:tblStylePr w:type="swCell">
      <w:rPr>
        <w:rFonts w:ascii="Times New Roman" w:hAnsi="Times New Roman" w:cs="Times New Roman" w:hint="default"/>
        <w:sz w:val="16"/>
        <w:szCs w:val="16"/>
      </w:rPr>
    </w:tblStylePr>
  </w:style>
  <w:style w:type="table" w:customStyle="1" w:styleId="ShadeRows1">
    <w:name w:val="Shade Rows1"/>
    <w:basedOn w:val="TableNormal"/>
    <w:uiPriority w:val="9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Pr>
    <w:tblStylePr w:type="firstRow">
      <w:pPr>
        <w:jc w:val="center"/>
      </w:pPr>
      <w:rPr>
        <w:rFonts w:ascii="Times New Roman" w:hAnsi="Times New Roman" w:cs="Times New Roman" w:hint="default"/>
        <w:b/>
        <w:color w:val="auto"/>
        <w:sz w:val="15"/>
        <w:szCs w:val="15"/>
      </w:rPr>
      <w:tblPr/>
      <w:tcPr>
        <w:vAlign w:val="bottom"/>
      </w:tcPr>
    </w:tblStylePr>
    <w:tblStylePr w:type="band1Horz">
      <w:tblPr/>
      <w:tcPr>
        <w:shd w:val="clear" w:color="auto" w:fill="DBE5F1"/>
      </w:tcPr>
    </w:tblStylePr>
    <w:tblStylePr w:type="nwCell">
      <w:pPr>
        <w:jc w:val="left"/>
      </w:pPr>
      <w:rPr>
        <w:rFonts w:ascii="Times New Roman" w:hAnsi="Times New Roman" w:cs="Times New Roman" w:hint="default"/>
        <w:color w:val="000000"/>
        <w:sz w:val="15"/>
        <w:szCs w:val="15"/>
      </w:rPr>
      <w:tblPr/>
      <w:tcPr>
        <w:vAlign w:val="bottom"/>
      </w:tcPr>
    </w:tblStylePr>
  </w:style>
  <w:style w:type="table" w:customStyle="1" w:styleId="NoBorders1">
    <w:name w:val="No Borders1"/>
    <w:basedOn w:val="TableNormal"/>
    <w:uiPriority w:val="99"/>
    <w:rsid w:val="00C01196"/>
    <w:pPr>
      <w:spacing w:after="0" w:line="240" w:lineRule="auto"/>
    </w:pPr>
    <w:rPr>
      <w:rFonts w:ascii="Times New Roman" w:eastAsia="Times New Roman" w:hAnsi="Times New Roman"/>
      <w:color w:val="000000"/>
      <w:kern w:val="0"/>
      <w:sz w:val="20"/>
      <w:szCs w:val="20"/>
      <w:lang w:eastAsia="zh-CN"/>
      <w14:ligatures w14:val="none"/>
    </w:rPr>
    <w:tblPr>
      <w:tblInd w:w="0" w:type="nil"/>
    </w:tblPr>
  </w:style>
  <w:style w:type="table" w:customStyle="1" w:styleId="StandardShading1">
    <w:name w:val="Standard Shading1"/>
    <w:basedOn w:val="TableNormal"/>
    <w:uiPriority w:val="9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CellMar>
        <w:top w:w="14" w:type="dxa"/>
        <w:left w:w="0" w:type="dxa"/>
        <w:right w:w="14" w:type="dxa"/>
      </w:tblCellMar>
    </w:tbl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1">
    <w:name w:val="Colorful Grid1"/>
    <w:basedOn w:val="TableNormal"/>
    <w:uiPriority w:val="73"/>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uiPriority w:val="73"/>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uiPriority w:val="73"/>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uiPriority w:val="73"/>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uiPriority w:val="73"/>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uiPriority w:val="73"/>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uiPriority w:val="73"/>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uiPriority w:val="72"/>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uiPriority w:val="72"/>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uiPriority w:val="72"/>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uiPriority w:val="72"/>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uiPriority w:val="72"/>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uiPriority w:val="72"/>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uiPriority w:val="71"/>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uiPriority w:val="71"/>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uiPriority w:val="71"/>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uiPriority w:val="71"/>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uiPriority w:val="71"/>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uiPriority w:val="71"/>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sid w:val="00C01196"/>
    <w:pPr>
      <w:spacing w:after="0" w:line="240" w:lineRule="auto"/>
    </w:pPr>
    <w:rPr>
      <w:rFonts w:ascii="Times New Roman" w:eastAsia="Times New Roman" w:hAnsi="Times New Roman"/>
      <w:color w:val="FFFFFF"/>
      <w:kern w:val="0"/>
      <w:sz w:val="20"/>
      <w:szCs w:val="20"/>
      <w:lang w:eastAsia="zh-CN"/>
      <w14:ligatures w14:val="none"/>
    </w:rPr>
    <w:tblPr>
      <w:tblStyleRowBandSize w:val="1"/>
      <w:tblStyleColBandSize w:val="1"/>
      <w:tblInd w:w="0" w:type="nil"/>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uiPriority w:val="70"/>
    <w:rsid w:val="00C01196"/>
    <w:pPr>
      <w:spacing w:after="0" w:line="240" w:lineRule="auto"/>
    </w:pPr>
    <w:rPr>
      <w:rFonts w:ascii="Times New Roman" w:eastAsia="Times New Roman" w:hAnsi="Times New Roman"/>
      <w:color w:val="FFFFFF"/>
      <w:kern w:val="0"/>
      <w:sz w:val="20"/>
      <w:szCs w:val="20"/>
      <w:lang w:eastAsia="zh-CN"/>
      <w14:ligatures w14:val="none"/>
    </w:rPr>
    <w:tblPr>
      <w:tblStyleRowBandSize w:val="1"/>
      <w:tblStyleColBandSize w:val="1"/>
      <w:tblInd w:w="0" w:type="nil"/>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uiPriority w:val="70"/>
    <w:rsid w:val="00C01196"/>
    <w:pPr>
      <w:spacing w:after="0" w:line="240" w:lineRule="auto"/>
    </w:pPr>
    <w:rPr>
      <w:rFonts w:ascii="Times New Roman" w:eastAsia="Times New Roman" w:hAnsi="Times New Roman"/>
      <w:color w:val="FFFFFF"/>
      <w:kern w:val="0"/>
      <w:sz w:val="20"/>
      <w:szCs w:val="20"/>
      <w:lang w:eastAsia="zh-CN"/>
      <w14:ligatures w14:val="none"/>
    </w:rPr>
    <w:tblPr>
      <w:tblStyleRowBandSize w:val="1"/>
      <w:tblStyleColBandSize w:val="1"/>
      <w:tblInd w:w="0" w:type="nil"/>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uiPriority w:val="70"/>
    <w:rsid w:val="00C01196"/>
    <w:pPr>
      <w:spacing w:after="0" w:line="240" w:lineRule="auto"/>
    </w:pPr>
    <w:rPr>
      <w:rFonts w:ascii="Times New Roman" w:eastAsia="Times New Roman" w:hAnsi="Times New Roman"/>
      <w:color w:val="FFFFFF"/>
      <w:kern w:val="0"/>
      <w:sz w:val="20"/>
      <w:szCs w:val="20"/>
      <w:lang w:eastAsia="zh-CN"/>
      <w14:ligatures w14:val="none"/>
    </w:rPr>
    <w:tblPr>
      <w:tblStyleRowBandSize w:val="1"/>
      <w:tblStyleColBandSize w:val="1"/>
      <w:tblInd w:w="0" w:type="nil"/>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uiPriority w:val="70"/>
    <w:rsid w:val="00C01196"/>
    <w:pPr>
      <w:spacing w:after="0" w:line="240" w:lineRule="auto"/>
    </w:pPr>
    <w:rPr>
      <w:rFonts w:ascii="Times New Roman" w:eastAsia="Times New Roman" w:hAnsi="Times New Roman"/>
      <w:color w:val="FFFFFF"/>
      <w:kern w:val="0"/>
      <w:sz w:val="20"/>
      <w:szCs w:val="20"/>
      <w:lang w:eastAsia="zh-CN"/>
      <w14:ligatures w14:val="none"/>
    </w:rPr>
    <w:tblPr>
      <w:tblStyleRowBandSize w:val="1"/>
      <w:tblStyleColBandSize w:val="1"/>
      <w:tblInd w:w="0" w:type="nil"/>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uiPriority w:val="70"/>
    <w:rsid w:val="00C01196"/>
    <w:pPr>
      <w:spacing w:after="0" w:line="240" w:lineRule="auto"/>
    </w:pPr>
    <w:rPr>
      <w:rFonts w:ascii="Times New Roman" w:eastAsia="Times New Roman" w:hAnsi="Times New Roman"/>
      <w:color w:val="FFFFFF"/>
      <w:kern w:val="0"/>
      <w:sz w:val="20"/>
      <w:szCs w:val="20"/>
      <w:lang w:eastAsia="zh-CN"/>
      <w14:ligatures w14:val="none"/>
    </w:rPr>
    <w:tblPr>
      <w:tblStyleRowBandSize w:val="1"/>
      <w:tblStyleColBandSize w:val="1"/>
      <w:tblInd w:w="0" w:type="nil"/>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uiPriority w:val="70"/>
    <w:rsid w:val="00C01196"/>
    <w:pPr>
      <w:spacing w:after="0" w:line="240" w:lineRule="auto"/>
    </w:pPr>
    <w:rPr>
      <w:rFonts w:ascii="Times New Roman" w:eastAsia="Times New Roman" w:hAnsi="Times New Roman"/>
      <w:color w:val="FFFFFF"/>
      <w:kern w:val="0"/>
      <w:sz w:val="20"/>
      <w:szCs w:val="20"/>
      <w:lang w:eastAsia="zh-CN"/>
      <w14:ligatures w14:val="none"/>
    </w:rPr>
    <w:tblPr>
      <w:tblStyleRowBandSize w:val="1"/>
      <w:tblStyleColBandSize w:val="1"/>
      <w:tblInd w:w="0" w:type="nil"/>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1">
    <w:name w:val="Light Grid1"/>
    <w:basedOn w:val="TableNormal"/>
    <w:uiPriority w:val="62"/>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hint="default"/>
        <w:b/>
        <w:bCs/>
      </w:rPr>
    </w:tblStylePr>
    <w:tblStylePr w:type="lastCol">
      <w:rPr>
        <w:rFonts w:ascii="Bahnschrift SemiCondensed" w:hAnsi="Bahnschrift SemiCondensed"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hint="default"/>
        <w:b/>
        <w:bCs/>
      </w:rPr>
    </w:tblStylePr>
    <w:tblStylePr w:type="lastCol">
      <w:rPr>
        <w:rFonts w:ascii="Bahnschrift SemiCondensed" w:hAnsi="Bahnschrift SemiCondensed"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uiPriority w:val="62"/>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hint="default"/>
        <w:b/>
        <w:bCs/>
      </w:rPr>
    </w:tblStylePr>
    <w:tblStylePr w:type="lastCol">
      <w:rPr>
        <w:rFonts w:ascii="Bahnschrift SemiCondensed" w:hAnsi="Bahnschrift SemiCondensed" w:cs="Times New Roman" w:hint="default"/>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uiPriority w:val="62"/>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hint="default"/>
        <w:b/>
        <w:bCs/>
      </w:rPr>
    </w:tblStylePr>
    <w:tblStylePr w:type="lastCol">
      <w:rPr>
        <w:rFonts w:ascii="Bahnschrift SemiCondensed" w:hAnsi="Bahnschrift SemiCondensed" w:cs="Times New Roman" w:hint="default"/>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uiPriority w:val="62"/>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hint="default"/>
        <w:b/>
        <w:bCs/>
      </w:rPr>
    </w:tblStylePr>
    <w:tblStylePr w:type="lastCol">
      <w:rPr>
        <w:rFonts w:ascii="Bahnschrift SemiCondensed" w:hAnsi="Bahnschrift SemiCondensed" w:cs="Times New Roman" w:hint="default"/>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uiPriority w:val="62"/>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hint="default"/>
        <w:b/>
        <w:bCs/>
      </w:rPr>
    </w:tblStylePr>
    <w:tblStylePr w:type="lastCol">
      <w:rPr>
        <w:rFonts w:ascii="Bahnschrift SemiCondensed" w:hAnsi="Bahnschrift SemiCondensed" w:cs="Times New Roman" w:hint="default"/>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uiPriority w:val="62"/>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hint="default"/>
        <w:b/>
        <w:bCs/>
      </w:rPr>
    </w:tblStylePr>
    <w:tblStylePr w:type="lastCol">
      <w:rPr>
        <w:rFonts w:ascii="Bahnschrift SemiCondensed" w:hAnsi="Bahnschrift SemiCondensed"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uiPriority w:val="61"/>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uiPriority w:val="61"/>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9BBB59"/>
        <w:left w:val="single" w:sz="8" w:space="0" w:color="9BBB59"/>
        <w:bottom w:val="single" w:sz="8" w:space="0" w:color="9BBB59"/>
        <w:right w:val="single" w:sz="8" w:space="0" w:color="9BBB59"/>
      </w:tblBorders>
    </w:tblPr>
    <w:tblStylePr w:type="firstRow">
      <w:pPr>
        <w:spacing w:beforeLines="0" w:before="0" w:beforeAutospacing="0" w:afterLines="0" w:after="0" w:afterAutospacing="0" w:line="240" w:lineRule="auto"/>
      </w:pPr>
      <w:rPr>
        <w:b/>
        <w:bCs/>
        <w:color w:val="FFFFFF"/>
      </w:rPr>
      <w:tblPr/>
      <w:tcPr>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uiPriority w:val="61"/>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8064A2"/>
        <w:left w:val="single" w:sz="8" w:space="0" w:color="8064A2"/>
        <w:bottom w:val="single" w:sz="8" w:space="0" w:color="8064A2"/>
        <w:right w:val="single" w:sz="8" w:space="0" w:color="8064A2"/>
      </w:tblBorders>
    </w:tblPr>
    <w:tblStylePr w:type="firstRow">
      <w:pPr>
        <w:spacing w:beforeLines="0" w:before="0" w:beforeAutospacing="0" w:afterLines="0" w:after="0" w:afterAutospacing="0" w:line="240" w:lineRule="auto"/>
      </w:pPr>
      <w:rPr>
        <w:b/>
        <w:bCs/>
        <w:color w:val="FFFFFF"/>
      </w:rPr>
      <w:tblPr/>
      <w:tcPr>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uiPriority w:val="61"/>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BACC6"/>
        <w:left w:val="single" w:sz="8" w:space="0" w:color="4BACC6"/>
        <w:bottom w:val="single" w:sz="8" w:space="0" w:color="4BACC6"/>
        <w:right w:val="single" w:sz="8" w:space="0" w:color="4BACC6"/>
      </w:tblBorders>
    </w:tblPr>
    <w:tblStylePr w:type="firstRow">
      <w:pPr>
        <w:spacing w:beforeLines="0" w:before="0" w:beforeAutospacing="0" w:afterLines="0" w:after="0" w:afterAutospacing="0" w:line="240" w:lineRule="auto"/>
      </w:pPr>
      <w:rPr>
        <w:b/>
        <w:bCs/>
        <w:color w:val="FFFFFF"/>
      </w:rPr>
      <w:tblPr/>
      <w:tcPr>
        <w:shd w:val="clear" w:color="auto" w:fill="4BACC6"/>
      </w:tcPr>
    </w:tblStylePr>
    <w:tblStylePr w:type="lastRow">
      <w:pPr>
        <w:spacing w:beforeLines="0" w:before="0" w:beforeAutospacing="0" w:afterLines="0" w:after="0" w:afterAutospacing="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uiPriority w:val="61"/>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79646"/>
        <w:left w:val="single" w:sz="8" w:space="0" w:color="F79646"/>
        <w:bottom w:val="single" w:sz="8" w:space="0" w:color="F79646"/>
        <w:right w:val="single" w:sz="8" w:space="0" w:color="F79646"/>
      </w:tblBorders>
    </w:tblPr>
    <w:tblStylePr w:type="firstRow">
      <w:pPr>
        <w:spacing w:beforeLines="0" w:before="0" w:beforeAutospacing="0" w:afterLines="0" w:after="0" w:afterAutospacing="0" w:line="240" w:lineRule="auto"/>
      </w:pPr>
      <w:rPr>
        <w:b/>
        <w:bCs/>
        <w:color w:val="FFFFFF"/>
      </w:rPr>
      <w:tblPr/>
      <w:tcPr>
        <w:shd w:val="clear" w:color="auto" w:fill="F79646"/>
      </w:tcPr>
    </w:tblStylePr>
    <w:tblStylePr w:type="lastRow">
      <w:pPr>
        <w:spacing w:beforeLines="0" w:before="0" w:beforeAutospacing="0" w:afterLines="0" w:after="0" w:afterAutospacing="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C01196"/>
    <w:pPr>
      <w:spacing w:after="0" w:line="240" w:lineRule="auto"/>
    </w:pPr>
    <w:rPr>
      <w:rFonts w:ascii="Times New Roman" w:eastAsia="Times New Roman" w:hAnsi="Times New Roman"/>
      <w:color w:val="365F91"/>
      <w:kern w:val="0"/>
      <w:sz w:val="20"/>
      <w:szCs w:val="20"/>
      <w:lang w:eastAsia="zh-CN"/>
      <w14:ligatures w14:val="none"/>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uiPriority w:val="60"/>
    <w:rsid w:val="00C01196"/>
    <w:pPr>
      <w:spacing w:after="0" w:line="240" w:lineRule="auto"/>
    </w:pPr>
    <w:rPr>
      <w:rFonts w:ascii="Times New Roman" w:eastAsia="Times New Roman" w:hAnsi="Times New Roman"/>
      <w:color w:val="943634"/>
      <w:kern w:val="0"/>
      <w:sz w:val="20"/>
      <w:szCs w:val="20"/>
      <w:lang w:eastAsia="zh-CN"/>
      <w14:ligatures w14:val="none"/>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uiPriority w:val="60"/>
    <w:rsid w:val="00C01196"/>
    <w:pPr>
      <w:spacing w:after="0" w:line="240" w:lineRule="auto"/>
    </w:pPr>
    <w:rPr>
      <w:rFonts w:ascii="Times New Roman" w:eastAsia="Times New Roman" w:hAnsi="Times New Roman"/>
      <w:color w:val="76923C"/>
      <w:kern w:val="0"/>
      <w:sz w:val="20"/>
      <w:szCs w:val="20"/>
      <w:lang w:eastAsia="zh-CN"/>
      <w14:ligatures w14:val="none"/>
    </w:rPr>
    <w:tblPr>
      <w:tblStyleRowBandSize w:val="1"/>
      <w:tblStyleColBandSize w:val="1"/>
      <w:tblInd w:w="0" w:type="nil"/>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uiPriority w:val="60"/>
    <w:rsid w:val="00C01196"/>
    <w:pPr>
      <w:spacing w:after="0" w:line="240" w:lineRule="auto"/>
    </w:pPr>
    <w:rPr>
      <w:rFonts w:ascii="Times New Roman" w:eastAsia="Times New Roman" w:hAnsi="Times New Roman"/>
      <w:color w:val="5F497A"/>
      <w:kern w:val="0"/>
      <w:sz w:val="20"/>
      <w:szCs w:val="20"/>
      <w:lang w:eastAsia="zh-CN"/>
      <w14:ligatures w14:val="none"/>
    </w:rPr>
    <w:tblPr>
      <w:tblStyleRowBandSize w:val="1"/>
      <w:tblStyleColBandSize w:val="1"/>
      <w:tblInd w:w="0" w:type="nil"/>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uiPriority w:val="60"/>
    <w:rsid w:val="00C01196"/>
    <w:pPr>
      <w:spacing w:after="0" w:line="240" w:lineRule="auto"/>
    </w:pPr>
    <w:rPr>
      <w:rFonts w:ascii="Times New Roman" w:eastAsia="Times New Roman" w:hAnsi="Times New Roman"/>
      <w:color w:val="31849B"/>
      <w:kern w:val="0"/>
      <w:sz w:val="20"/>
      <w:szCs w:val="20"/>
      <w:lang w:eastAsia="zh-CN"/>
      <w14:ligatures w14:val="none"/>
    </w:rPr>
    <w:tblPr>
      <w:tblStyleRowBandSize w:val="1"/>
      <w:tblStyleColBandSize w:val="1"/>
      <w:tblInd w:w="0" w:type="nil"/>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uiPriority w:val="60"/>
    <w:rsid w:val="00C01196"/>
    <w:pPr>
      <w:spacing w:after="0" w:line="240" w:lineRule="auto"/>
    </w:pPr>
    <w:rPr>
      <w:rFonts w:ascii="Times New Roman" w:eastAsia="Times New Roman" w:hAnsi="Times New Roman"/>
      <w:color w:val="E36C0A"/>
      <w:kern w:val="0"/>
      <w:sz w:val="20"/>
      <w:szCs w:val="20"/>
      <w:lang w:eastAsia="zh-CN"/>
      <w14:ligatures w14:val="none"/>
    </w:rPr>
    <w:tblPr>
      <w:tblStyleRowBandSize w:val="1"/>
      <w:tblStyleColBandSize w:val="1"/>
      <w:tblInd w:w="0" w:type="nil"/>
      <w:tblBorders>
        <w:top w:val="single" w:sz="8" w:space="0" w:color="F79646"/>
        <w:bottom w:val="single" w:sz="8" w:space="0" w:color="F79646"/>
      </w:tblBorders>
    </w:tblPr>
    <w:tblStylePr w:type="firstRow">
      <w:pPr>
        <w:spacing w:beforeLines="0" w:before="0" w:beforeAutospacing="0" w:afterLines="0" w:after="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1">
    <w:name w:val="Medium Grid 11"/>
    <w:basedOn w:val="TableNormal"/>
    <w:uiPriority w:val="67"/>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uiPriority w:val="67"/>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uiPriority w:val="67"/>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uiPriority w:val="67"/>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uiPriority w:val="67"/>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uiPriority w:val="67"/>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uiPriority w:val="67"/>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uiPriority w:val="68"/>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uiPriority w:val="68"/>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uiPriority w:val="68"/>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uiPriority w:val="68"/>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uiPriority w:val="68"/>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uiPriority w:val="68"/>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uiPriority w:val="6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uiPriority w:val="6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uiPriority w:val="6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uiPriority w:val="6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uiPriority w:val="6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uiPriority w:val="6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000000"/>
        <w:bottom w:val="single" w:sz="8" w:space="0" w:color="000000"/>
      </w:tblBorders>
    </w:tblPr>
    <w:tblStylePr w:type="firstRow">
      <w:rPr>
        <w:rFonts w:ascii="Bahnschrift SemiCondensed" w:hAnsi="Bahnschrift SemiCondensed" w:cs="Times New Roman" w:hint="default"/>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4F81BD"/>
        <w:bottom w:val="single" w:sz="8" w:space="0" w:color="4F81BD"/>
      </w:tblBorders>
    </w:tblPr>
    <w:tblStylePr w:type="firstRow">
      <w:rPr>
        <w:rFonts w:ascii="Bahnschrift SemiCondensed" w:hAnsi="Bahnschrift SemiCondensed" w:cs="Times New Roman" w:hint="default"/>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uiPriority w:val="65"/>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C0504D"/>
        <w:bottom w:val="single" w:sz="8" w:space="0" w:color="C0504D"/>
      </w:tblBorders>
    </w:tblPr>
    <w:tblStylePr w:type="firstRow">
      <w:rPr>
        <w:rFonts w:ascii="Bahnschrift SemiCondensed" w:hAnsi="Bahnschrift SemiCondensed" w:cs="Times New Roman" w:hint="default"/>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uiPriority w:val="65"/>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9BBB59"/>
        <w:bottom w:val="single" w:sz="8" w:space="0" w:color="9BBB59"/>
      </w:tblBorders>
    </w:tblPr>
    <w:tblStylePr w:type="firstRow">
      <w:rPr>
        <w:rFonts w:ascii="Bahnschrift SemiCondensed" w:hAnsi="Bahnschrift SemiCondensed" w:cs="Times New Roman" w:hint="default"/>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uiPriority w:val="65"/>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8064A2"/>
        <w:bottom w:val="single" w:sz="8" w:space="0" w:color="8064A2"/>
      </w:tblBorders>
    </w:tblPr>
    <w:tblStylePr w:type="firstRow">
      <w:rPr>
        <w:rFonts w:ascii="Bahnschrift SemiCondensed" w:hAnsi="Bahnschrift SemiCondensed" w:cs="Times New Roman" w:hint="default"/>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uiPriority w:val="65"/>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4BACC6"/>
        <w:bottom w:val="single" w:sz="8" w:space="0" w:color="4BACC6"/>
      </w:tblBorders>
    </w:tblPr>
    <w:tblStylePr w:type="firstRow">
      <w:rPr>
        <w:rFonts w:ascii="Bahnschrift SemiCondensed" w:hAnsi="Bahnschrift SemiCondensed" w:cs="Times New Roman" w:hint="default"/>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uiPriority w:val="65"/>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F79646"/>
        <w:bottom w:val="single" w:sz="8" w:space="0" w:color="F79646"/>
      </w:tblBorders>
    </w:tblPr>
    <w:tblStylePr w:type="firstRow">
      <w:rPr>
        <w:rFonts w:ascii="Bahnschrift SemiCondensed" w:hAnsi="Bahnschrift SemiCondensed" w:cs="Times New Roman" w:hint="default"/>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uiPriority w:val="66"/>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uiPriority w:val="66"/>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uiPriority w:val="66"/>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uiPriority w:val="66"/>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uiPriority w:val="66"/>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uiPriority w:val="66"/>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Lines="0" w:before="0" w:beforeAutospacing="0" w:afterLines="0" w:after="0" w:afterAutospacing="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0" w:beforeAutospacing="0" w:afterLines="0" w:after="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uiPriority w:val="63"/>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Lines="0" w:before="0" w:beforeAutospacing="0" w:afterLines="0" w:after="0" w:afterAutospacing="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uiPriority w:val="63"/>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Lines="0" w:before="0" w:beforeAutospacing="0" w:afterLines="0" w:after="0" w:afterAutospacing="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uiPriority w:val="63"/>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Lines="0" w:before="0" w:beforeAutospacing="0" w:afterLines="0" w:after="0" w:afterAutospacing="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uiPriority w:val="63"/>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Lines="0" w:before="0" w:beforeAutospacing="0" w:afterLines="0" w:after="0" w:afterAutospacing="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Lines="0" w:before="0" w:beforeAutospacing="0" w:afterLines="0" w:after="0" w:afterAutospacing="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uiPriority w:val="63"/>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Lines="0" w:before="0" w:beforeAutospacing="0" w:afterLines="0" w:after="0" w:afterAutospacing="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Lines="0" w:before="0" w:beforeAutospacing="0" w:afterLines="0" w:after="0" w:afterAutospacing="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uiPriority w:val="64"/>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uiPriority w:val="64"/>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uiPriority w:val="64"/>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uiPriority w:val="64"/>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uiPriority w:val="64"/>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uiPriority w:val="99"/>
    <w:semiHidden/>
    <w:rsid w:val="00C01196"/>
    <w:pPr>
      <w:spacing w:after="0" w:line="240" w:lineRule="auto"/>
    </w:pPr>
    <w:rPr>
      <w:rFonts w:ascii="Times New Roman" w:eastAsia="Times New Roman" w:hAnsi="Times New Roman"/>
      <w:color w:val="000080"/>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uiPriority w:val="99"/>
    <w:semiHidden/>
    <w:rsid w:val="00C01196"/>
    <w:pPr>
      <w:spacing w:after="0" w:line="240" w:lineRule="auto"/>
    </w:pPr>
    <w:rPr>
      <w:rFonts w:ascii="Times New Roman" w:eastAsia="Times New Roman" w:hAnsi="Times New Roman"/>
      <w:color w:val="FFFFFF"/>
      <w:kern w:val="0"/>
      <w:sz w:val="20"/>
      <w:szCs w:val="20"/>
      <w:lang w:eastAsia="zh-CN"/>
      <w14:ligatures w14:val="none"/>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uiPriority w:val="99"/>
    <w:semiHidden/>
    <w:rsid w:val="00C01196"/>
    <w:pPr>
      <w:spacing w:after="0" w:line="240" w:lineRule="auto"/>
    </w:pPr>
    <w:rPr>
      <w:rFonts w:ascii="Times New Roman" w:eastAsia="Times New Roman" w:hAnsi="Times New Roman"/>
      <w:b/>
      <w:bCs/>
      <w:kern w:val="0"/>
      <w:sz w:val="20"/>
      <w:szCs w:val="20"/>
      <w:lang w:eastAsia="zh-CN"/>
      <w14:ligatures w14:val="none"/>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uiPriority w:val="99"/>
    <w:semiHidden/>
    <w:rsid w:val="00C01196"/>
    <w:pPr>
      <w:spacing w:after="0" w:line="240" w:lineRule="auto"/>
    </w:pPr>
    <w:rPr>
      <w:rFonts w:ascii="Times New Roman" w:eastAsia="Times New Roman" w:hAnsi="Times New Roman"/>
      <w:b/>
      <w:bCs/>
      <w:kern w:val="0"/>
      <w:sz w:val="20"/>
      <w:szCs w:val="20"/>
      <w:lang w:eastAsia="zh-CN"/>
      <w14:ligatures w14:val="none"/>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uiPriority w:val="99"/>
    <w:semiHidden/>
    <w:rsid w:val="00C01196"/>
    <w:pPr>
      <w:spacing w:after="0" w:line="240" w:lineRule="auto"/>
    </w:pPr>
    <w:rPr>
      <w:rFonts w:ascii="Times New Roman" w:eastAsia="Times New Roman" w:hAnsi="Times New Roman"/>
      <w:b/>
      <w:bCs/>
      <w:kern w:val="0"/>
      <w:sz w:val="20"/>
      <w:szCs w:val="20"/>
      <w:lang w:eastAsia="zh-CN"/>
      <w14:ligatures w14:val="none"/>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uiPriority w:val="99"/>
    <w:semiHidden/>
    <w:rsid w:val="00C01196"/>
    <w:pPr>
      <w:spacing w:after="0" w:line="240" w:lineRule="auto"/>
    </w:pPr>
    <w:rPr>
      <w:rFonts w:ascii="Times New Roman" w:eastAsia="Times New Roman" w:hAnsi="Times New Roman"/>
      <w:b/>
      <w:bCs/>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31">
    <w:name w:val="Table Simple 3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20">
    <w:name w:val="Table Grid2"/>
    <w:basedOn w:val="TableNormal"/>
    <w:uiPriority w:val="59"/>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2">
    <w:name w:val="RRD 10pt Table2"/>
    <w:basedOn w:val="TableNormal"/>
    <w:uiPriority w:val="99"/>
    <w:rsid w:val="00C01196"/>
    <w:pPr>
      <w:spacing w:after="0" w:line="240" w:lineRule="auto"/>
      <w:jc w:val="right"/>
    </w:pPr>
    <w:rPr>
      <w:rFonts w:ascii="Times New Roman" w:eastAsia="Times New Roman" w:hAnsi="Times New Roman"/>
      <w:color w:val="000000"/>
      <w:kern w:val="0"/>
      <w:sz w:val="20"/>
      <w:szCs w:val="20"/>
      <w:lang w:eastAsia="zh-CN"/>
      <w14:ligatures w14:val="none"/>
    </w:rPr>
    <w:tblPr>
      <w:tblInd w:w="0" w:type="nil"/>
    </w:tblPr>
    <w:tblStylePr w:type="firstRow">
      <w:pPr>
        <w:wordWrap/>
        <w:spacing w:beforeLines="0" w:before="100" w:beforeAutospacing="1" w:afterLines="0" w:after="100" w:afterAutospacing="1" w:line="240" w:lineRule="auto"/>
        <w:jc w:val="center"/>
      </w:pPr>
      <w:rPr>
        <w:rFonts w:ascii="Times New Roman" w:hAnsi="Times New Roman" w:cs="Times New Roman" w:hint="default"/>
        <w:b/>
        <w:color w:val="auto"/>
        <w:sz w:val="16"/>
        <w:szCs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cs="Times New Roman" w:hint="default"/>
        <w:sz w:val="20"/>
        <w:szCs w:val="20"/>
      </w:rPr>
      <w:tblPr/>
      <w:tcPr>
        <w:vAlign w:val="bottom"/>
      </w:tcPr>
    </w:tblStylePr>
    <w:tblStylePr w:type="nwCell">
      <w:pPr>
        <w:wordWrap/>
        <w:jc w:val="left"/>
      </w:pPr>
      <w:rPr>
        <w:rFonts w:ascii="Times New Roman" w:hAnsi="Times New Roman" w:cs="Times New Roman" w:hint="default"/>
        <w:sz w:val="16"/>
        <w:szCs w:val="16"/>
      </w:rPr>
      <w:tblPr/>
      <w:tcPr>
        <w:tcBorders>
          <w:top w:val="nil"/>
          <w:left w:val="nil"/>
          <w:bottom w:val="nil"/>
          <w:right w:val="nil"/>
          <w:insideH w:val="nil"/>
          <w:insideV w:val="nil"/>
          <w:tl2br w:val="nil"/>
          <w:tr2bl w:val="nil"/>
        </w:tcBorders>
        <w:vAlign w:val="bottom"/>
      </w:tcPr>
    </w:tblStylePr>
  </w:style>
  <w:style w:type="table" w:customStyle="1" w:styleId="RRD8ptTable2">
    <w:name w:val="RRD 8pt Table2"/>
    <w:basedOn w:val="RRD10ptTable"/>
    <w:uiPriority w:val="99"/>
    <w:rsid w:val="00C01196"/>
    <w:rPr>
      <w:sz w:val="16"/>
    </w:rPr>
    <w:tblPr>
      <w:tblStyleRowBandSize w:val="1"/>
      <w:tblStyleColBandSize w:val="1"/>
    </w:tblPr>
    <w:tblStylePr w:type="firstRow">
      <w:pPr>
        <w:wordWrap/>
        <w:spacing w:beforeLines="0" w:before="100" w:beforeAutospacing="1" w:afterLines="0" w:after="100" w:afterAutospacing="1" w:line="240" w:lineRule="auto"/>
        <w:jc w:val="center"/>
      </w:pPr>
      <w:rPr>
        <w:rFonts w:ascii="Times New Roman" w:hAnsi="Times New Roman" w:cs="Times New Roman" w:hint="default"/>
        <w:b/>
        <w:color w:val="auto"/>
        <w:sz w:val="14"/>
        <w:szCs w:val="14"/>
      </w:rPr>
      <w:tblPr/>
      <w:tcPr>
        <w:tcBorders>
          <w:top w:val="nil"/>
          <w:left w:val="nil"/>
          <w:bottom w:val="nil"/>
          <w:right w:val="nil"/>
          <w:insideH w:val="nil"/>
          <w:insideV w:val="nil"/>
          <w:tl2br w:val="nil"/>
          <w:tr2bl w:val="nil"/>
        </w:tcBorders>
      </w:tcPr>
    </w:tblStylePr>
    <w:tblStylePr w:type="lastRow">
      <w:rPr>
        <w:rFonts w:ascii="Times New Roman" w:hAnsi="Times New Roman" w:cs="Times New Roman" w:hint="default"/>
        <w:sz w:val="16"/>
        <w:szCs w:val="16"/>
      </w:rPr>
    </w:tblStylePr>
    <w:tblStylePr w:type="firstCol">
      <w:pPr>
        <w:wordWrap/>
        <w:jc w:val="left"/>
      </w:pPr>
      <w:rPr>
        <w:rFonts w:ascii="Times New Roman" w:hAnsi="Times New Roman" w:cs="Times New Roman" w:hint="default"/>
        <w:sz w:val="16"/>
        <w:szCs w:val="16"/>
      </w:rPr>
      <w:tblPr/>
      <w:tcPr>
        <w:vAlign w:val="bottom"/>
      </w:tcPr>
    </w:tblStylePr>
    <w:tblStylePr w:type="lastCol">
      <w:rPr>
        <w:rFonts w:ascii="Times New Roman" w:hAnsi="Times New Roman" w:cs="Times New Roman" w:hint="default"/>
        <w:sz w:val="16"/>
        <w:szCs w:val="16"/>
      </w:rPr>
    </w:tblStylePr>
    <w:tblStylePr w:type="band1Vert">
      <w:rPr>
        <w:rFonts w:ascii="Times New Roman" w:hAnsi="Times New Roman" w:cs="Times New Roman" w:hint="default"/>
        <w:sz w:val="16"/>
        <w:szCs w:val="16"/>
      </w:rPr>
    </w:tblStylePr>
    <w:tblStylePr w:type="band2Vert">
      <w:rPr>
        <w:rFonts w:ascii="Times New Roman" w:hAnsi="Times New Roman" w:cs="Times New Roman" w:hint="default"/>
        <w:sz w:val="16"/>
        <w:szCs w:val="16"/>
      </w:rPr>
    </w:tblStylePr>
    <w:tblStylePr w:type="band1Horz">
      <w:rPr>
        <w:rFonts w:ascii="Times New Roman" w:hAnsi="Times New Roman" w:cs="Times New Roman" w:hint="default"/>
        <w:sz w:val="16"/>
        <w:szCs w:val="16"/>
      </w:rPr>
    </w:tblStylePr>
    <w:tblStylePr w:type="band2Horz">
      <w:rPr>
        <w:rFonts w:ascii="Times New Roman" w:hAnsi="Times New Roman" w:cs="Times New Roman" w:hint="default"/>
        <w:sz w:val="16"/>
        <w:szCs w:val="16"/>
      </w:rPr>
    </w:tblStylePr>
    <w:tblStylePr w:type="neCell">
      <w:rPr>
        <w:rFonts w:ascii="Times New Roman" w:hAnsi="Times New Roman" w:cs="Times New Roman" w:hint="default"/>
        <w:sz w:val="14"/>
        <w:szCs w:val="14"/>
      </w:rPr>
    </w:tblStylePr>
    <w:tblStylePr w:type="nwCell">
      <w:pPr>
        <w:wordWrap/>
        <w:jc w:val="left"/>
      </w:pPr>
      <w:rPr>
        <w:rFonts w:ascii="Times New Roman" w:hAnsi="Times New Roman" w:cs="Times New Roman" w:hint="default"/>
        <w:sz w:val="14"/>
        <w:szCs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cs="Times New Roman" w:hint="default"/>
        <w:sz w:val="16"/>
        <w:szCs w:val="16"/>
      </w:rPr>
    </w:tblStylePr>
    <w:tblStylePr w:type="swCell">
      <w:rPr>
        <w:rFonts w:ascii="Times New Roman" w:hAnsi="Times New Roman" w:cs="Times New Roman" w:hint="default"/>
        <w:sz w:val="16"/>
        <w:szCs w:val="16"/>
      </w:rPr>
    </w:tblStylePr>
  </w:style>
  <w:style w:type="table" w:customStyle="1" w:styleId="ShadeRows2">
    <w:name w:val="Shade Rows2"/>
    <w:basedOn w:val="TableNormal"/>
    <w:uiPriority w:val="9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Pr>
    <w:tblStylePr w:type="firstRow">
      <w:pPr>
        <w:jc w:val="center"/>
      </w:pPr>
      <w:rPr>
        <w:rFonts w:ascii="Times New Roman" w:hAnsi="Times New Roman" w:cs="Times New Roman" w:hint="default"/>
        <w:b/>
        <w:color w:val="auto"/>
        <w:sz w:val="15"/>
        <w:szCs w:val="15"/>
      </w:rPr>
      <w:tblPr/>
      <w:tcPr>
        <w:vAlign w:val="bottom"/>
      </w:tcPr>
    </w:tblStylePr>
    <w:tblStylePr w:type="band1Horz">
      <w:tblPr/>
      <w:tcPr>
        <w:shd w:val="clear" w:color="auto" w:fill="DBE5F1"/>
      </w:tcPr>
    </w:tblStylePr>
    <w:tblStylePr w:type="nwCell">
      <w:pPr>
        <w:jc w:val="left"/>
      </w:pPr>
      <w:rPr>
        <w:rFonts w:ascii="Times New Roman" w:hAnsi="Times New Roman" w:cs="Times New Roman" w:hint="default"/>
        <w:color w:val="000000"/>
        <w:sz w:val="15"/>
        <w:szCs w:val="15"/>
      </w:rPr>
      <w:tblPr/>
      <w:tcPr>
        <w:vAlign w:val="bottom"/>
      </w:tcPr>
    </w:tblStylePr>
  </w:style>
  <w:style w:type="table" w:customStyle="1" w:styleId="NoBorders2">
    <w:name w:val="No Borders2"/>
    <w:basedOn w:val="TableNormal"/>
    <w:uiPriority w:val="99"/>
    <w:rsid w:val="00C01196"/>
    <w:pPr>
      <w:spacing w:after="0" w:line="240" w:lineRule="auto"/>
    </w:pPr>
    <w:rPr>
      <w:rFonts w:ascii="Times New Roman" w:eastAsia="Times New Roman" w:hAnsi="Times New Roman"/>
      <w:color w:val="000000"/>
      <w:kern w:val="0"/>
      <w:sz w:val="20"/>
      <w:szCs w:val="20"/>
      <w:lang w:eastAsia="zh-CN"/>
      <w14:ligatures w14:val="none"/>
    </w:rPr>
    <w:tblPr>
      <w:tblInd w:w="0" w:type="nil"/>
    </w:tblPr>
  </w:style>
  <w:style w:type="table" w:customStyle="1" w:styleId="StandardShading2">
    <w:name w:val="Standard Shading2"/>
    <w:basedOn w:val="TableNormal"/>
    <w:uiPriority w:val="9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CellMar>
        <w:top w:w="14" w:type="dxa"/>
        <w:left w:w="0" w:type="dxa"/>
        <w:right w:w="14" w:type="dxa"/>
      </w:tblCellMar>
    </w:tbl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2">
    <w:name w:val="Colorful Grid2"/>
    <w:basedOn w:val="TableNormal"/>
    <w:uiPriority w:val="73"/>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uiPriority w:val="73"/>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uiPriority w:val="73"/>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uiPriority w:val="73"/>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uiPriority w:val="73"/>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uiPriority w:val="73"/>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uiPriority w:val="73"/>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2">
    <w:name w:val="Colorful List2"/>
    <w:basedOn w:val="TableNormal"/>
    <w:uiPriority w:val="72"/>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uiPriority w:val="72"/>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uiPriority w:val="72"/>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uiPriority w:val="72"/>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uiPriority w:val="72"/>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uiPriority w:val="72"/>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uiPriority w:val="72"/>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2">
    <w:name w:val="Colorful Shading2"/>
    <w:basedOn w:val="TableNormal"/>
    <w:uiPriority w:val="71"/>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
    <w:name w:val="Colorful Shading - Accent 12"/>
    <w:basedOn w:val="TableNormal"/>
    <w:uiPriority w:val="71"/>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2">
    <w:name w:val="Colorful Shading - Accent 22"/>
    <w:basedOn w:val="TableNormal"/>
    <w:uiPriority w:val="71"/>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2">
    <w:name w:val="Colorful Shading - Accent 32"/>
    <w:basedOn w:val="TableNormal"/>
    <w:uiPriority w:val="71"/>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uiPriority w:val="71"/>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2">
    <w:name w:val="Colorful Shading - Accent 52"/>
    <w:basedOn w:val="TableNormal"/>
    <w:uiPriority w:val="71"/>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2">
    <w:name w:val="Colorful Shading - Accent 62"/>
    <w:basedOn w:val="TableNormal"/>
    <w:uiPriority w:val="71"/>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2">
    <w:name w:val="Dark List2"/>
    <w:basedOn w:val="TableNormal"/>
    <w:uiPriority w:val="70"/>
    <w:rsid w:val="00C01196"/>
    <w:pPr>
      <w:spacing w:after="0" w:line="240" w:lineRule="auto"/>
    </w:pPr>
    <w:rPr>
      <w:rFonts w:ascii="Times New Roman" w:eastAsia="Times New Roman" w:hAnsi="Times New Roman"/>
      <w:color w:val="FFFFFF"/>
      <w:kern w:val="0"/>
      <w:sz w:val="20"/>
      <w:szCs w:val="20"/>
      <w:lang w:eastAsia="zh-CN"/>
      <w14:ligatures w14:val="none"/>
    </w:rPr>
    <w:tblPr>
      <w:tblStyleRowBandSize w:val="1"/>
      <w:tblStyleColBandSize w:val="1"/>
      <w:tblInd w:w="0" w:type="nil"/>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uiPriority w:val="70"/>
    <w:rsid w:val="00C01196"/>
    <w:pPr>
      <w:spacing w:after="0" w:line="240" w:lineRule="auto"/>
    </w:pPr>
    <w:rPr>
      <w:rFonts w:ascii="Times New Roman" w:eastAsia="Times New Roman" w:hAnsi="Times New Roman"/>
      <w:color w:val="FFFFFF"/>
      <w:kern w:val="0"/>
      <w:sz w:val="20"/>
      <w:szCs w:val="20"/>
      <w:lang w:eastAsia="zh-CN"/>
      <w14:ligatures w14:val="none"/>
    </w:rPr>
    <w:tblPr>
      <w:tblStyleRowBandSize w:val="1"/>
      <w:tblStyleColBandSize w:val="1"/>
      <w:tblInd w:w="0" w:type="nil"/>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uiPriority w:val="70"/>
    <w:rsid w:val="00C01196"/>
    <w:pPr>
      <w:spacing w:after="0" w:line="240" w:lineRule="auto"/>
    </w:pPr>
    <w:rPr>
      <w:rFonts w:ascii="Times New Roman" w:eastAsia="Times New Roman" w:hAnsi="Times New Roman"/>
      <w:color w:val="FFFFFF"/>
      <w:kern w:val="0"/>
      <w:sz w:val="20"/>
      <w:szCs w:val="20"/>
      <w:lang w:eastAsia="zh-CN"/>
      <w14:ligatures w14:val="none"/>
    </w:rPr>
    <w:tblPr>
      <w:tblStyleRowBandSize w:val="1"/>
      <w:tblStyleColBandSize w:val="1"/>
      <w:tblInd w:w="0" w:type="nil"/>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uiPriority w:val="70"/>
    <w:rsid w:val="00C01196"/>
    <w:pPr>
      <w:spacing w:after="0" w:line="240" w:lineRule="auto"/>
    </w:pPr>
    <w:rPr>
      <w:rFonts w:ascii="Times New Roman" w:eastAsia="Times New Roman" w:hAnsi="Times New Roman"/>
      <w:color w:val="FFFFFF"/>
      <w:kern w:val="0"/>
      <w:sz w:val="20"/>
      <w:szCs w:val="20"/>
      <w:lang w:eastAsia="zh-CN"/>
      <w14:ligatures w14:val="none"/>
    </w:rPr>
    <w:tblPr>
      <w:tblStyleRowBandSize w:val="1"/>
      <w:tblStyleColBandSize w:val="1"/>
      <w:tblInd w:w="0" w:type="nil"/>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uiPriority w:val="70"/>
    <w:rsid w:val="00C01196"/>
    <w:pPr>
      <w:spacing w:after="0" w:line="240" w:lineRule="auto"/>
    </w:pPr>
    <w:rPr>
      <w:rFonts w:ascii="Times New Roman" w:eastAsia="Times New Roman" w:hAnsi="Times New Roman"/>
      <w:color w:val="FFFFFF"/>
      <w:kern w:val="0"/>
      <w:sz w:val="20"/>
      <w:szCs w:val="20"/>
      <w:lang w:eastAsia="zh-CN"/>
      <w14:ligatures w14:val="none"/>
    </w:rPr>
    <w:tblPr>
      <w:tblStyleRowBandSize w:val="1"/>
      <w:tblStyleColBandSize w:val="1"/>
      <w:tblInd w:w="0" w:type="nil"/>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uiPriority w:val="70"/>
    <w:rsid w:val="00C01196"/>
    <w:pPr>
      <w:spacing w:after="0" w:line="240" w:lineRule="auto"/>
    </w:pPr>
    <w:rPr>
      <w:rFonts w:ascii="Times New Roman" w:eastAsia="Times New Roman" w:hAnsi="Times New Roman"/>
      <w:color w:val="FFFFFF"/>
      <w:kern w:val="0"/>
      <w:sz w:val="20"/>
      <w:szCs w:val="20"/>
      <w:lang w:eastAsia="zh-CN"/>
      <w14:ligatures w14:val="none"/>
    </w:rPr>
    <w:tblPr>
      <w:tblStyleRowBandSize w:val="1"/>
      <w:tblStyleColBandSize w:val="1"/>
      <w:tblInd w:w="0" w:type="nil"/>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uiPriority w:val="70"/>
    <w:rsid w:val="00C01196"/>
    <w:pPr>
      <w:spacing w:after="0" w:line="240" w:lineRule="auto"/>
    </w:pPr>
    <w:rPr>
      <w:rFonts w:ascii="Times New Roman" w:eastAsia="Times New Roman" w:hAnsi="Times New Roman"/>
      <w:color w:val="FFFFFF"/>
      <w:kern w:val="0"/>
      <w:sz w:val="20"/>
      <w:szCs w:val="20"/>
      <w:lang w:eastAsia="zh-CN"/>
      <w14:ligatures w14:val="none"/>
    </w:rPr>
    <w:tblPr>
      <w:tblStyleRowBandSize w:val="1"/>
      <w:tblStyleColBandSize w:val="1"/>
      <w:tblInd w:w="0" w:type="nil"/>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2">
    <w:name w:val="Light Grid2"/>
    <w:basedOn w:val="TableNormal"/>
    <w:uiPriority w:val="62"/>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hint="default"/>
        <w:b/>
        <w:bCs/>
      </w:rPr>
    </w:tblStylePr>
    <w:tblStylePr w:type="lastCol">
      <w:rPr>
        <w:rFonts w:ascii="Bahnschrift SemiCondensed" w:hAnsi="Bahnschrift SemiCondensed"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hint="default"/>
        <w:b/>
        <w:bCs/>
      </w:rPr>
    </w:tblStylePr>
    <w:tblStylePr w:type="lastCol">
      <w:rPr>
        <w:rFonts w:ascii="Bahnschrift SemiCondensed" w:hAnsi="Bahnschrift SemiCondensed"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uiPriority w:val="62"/>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hint="default"/>
        <w:b/>
        <w:bCs/>
      </w:rPr>
    </w:tblStylePr>
    <w:tblStylePr w:type="lastCol">
      <w:rPr>
        <w:rFonts w:ascii="Bahnschrift SemiCondensed" w:hAnsi="Bahnschrift SemiCondensed" w:cs="Times New Roman" w:hint="default"/>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uiPriority w:val="62"/>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hint="default"/>
        <w:b/>
        <w:bCs/>
      </w:rPr>
    </w:tblStylePr>
    <w:tblStylePr w:type="lastCol">
      <w:rPr>
        <w:rFonts w:ascii="Bahnschrift SemiCondensed" w:hAnsi="Bahnschrift SemiCondensed" w:cs="Times New Roman" w:hint="default"/>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uiPriority w:val="62"/>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hint="default"/>
        <w:b/>
        <w:bCs/>
      </w:rPr>
    </w:tblStylePr>
    <w:tblStylePr w:type="lastCol">
      <w:rPr>
        <w:rFonts w:ascii="Bahnschrift SemiCondensed" w:hAnsi="Bahnschrift SemiCondensed" w:cs="Times New Roman" w:hint="default"/>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uiPriority w:val="62"/>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hint="default"/>
        <w:b/>
        <w:bCs/>
      </w:rPr>
    </w:tblStylePr>
    <w:tblStylePr w:type="lastCol">
      <w:rPr>
        <w:rFonts w:ascii="Bahnschrift SemiCondensed" w:hAnsi="Bahnschrift SemiCondensed" w:cs="Times New Roman" w:hint="default"/>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uiPriority w:val="62"/>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0" w:beforeAutospacing="0" w:afterLines="0" w:after="0" w:afterAutospacing="0" w:line="240" w:lineRule="auto"/>
      </w:pPr>
      <w:rPr>
        <w:rFonts w:ascii="Bahnschrift SemiCondensed" w:hAnsi="Bahnschrift SemiCondensed"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hint="default"/>
        <w:b/>
        <w:bCs/>
      </w:rPr>
    </w:tblStylePr>
    <w:tblStylePr w:type="lastCol">
      <w:rPr>
        <w:rFonts w:ascii="Bahnschrift SemiCondensed" w:hAnsi="Bahnschrift SemiCondensed"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2">
    <w:name w:val="Light List2"/>
    <w:basedOn w:val="TableNormal"/>
    <w:uiPriority w:val="61"/>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uiPriority w:val="61"/>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uiPriority w:val="61"/>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9BBB59"/>
        <w:left w:val="single" w:sz="8" w:space="0" w:color="9BBB59"/>
        <w:bottom w:val="single" w:sz="8" w:space="0" w:color="9BBB59"/>
        <w:right w:val="single" w:sz="8" w:space="0" w:color="9BBB59"/>
      </w:tblBorders>
    </w:tblPr>
    <w:tblStylePr w:type="firstRow">
      <w:pPr>
        <w:spacing w:beforeLines="0" w:before="0" w:beforeAutospacing="0" w:afterLines="0" w:after="0" w:afterAutospacing="0" w:line="240" w:lineRule="auto"/>
      </w:pPr>
      <w:rPr>
        <w:b/>
        <w:bCs/>
        <w:color w:val="FFFFFF"/>
      </w:rPr>
      <w:tblPr/>
      <w:tcPr>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uiPriority w:val="61"/>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8064A2"/>
        <w:left w:val="single" w:sz="8" w:space="0" w:color="8064A2"/>
        <w:bottom w:val="single" w:sz="8" w:space="0" w:color="8064A2"/>
        <w:right w:val="single" w:sz="8" w:space="0" w:color="8064A2"/>
      </w:tblBorders>
    </w:tblPr>
    <w:tblStylePr w:type="firstRow">
      <w:pPr>
        <w:spacing w:beforeLines="0" w:before="0" w:beforeAutospacing="0" w:afterLines="0" w:after="0" w:afterAutospacing="0" w:line="240" w:lineRule="auto"/>
      </w:pPr>
      <w:rPr>
        <w:b/>
        <w:bCs/>
        <w:color w:val="FFFFFF"/>
      </w:rPr>
      <w:tblPr/>
      <w:tcPr>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uiPriority w:val="61"/>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BACC6"/>
        <w:left w:val="single" w:sz="8" w:space="0" w:color="4BACC6"/>
        <w:bottom w:val="single" w:sz="8" w:space="0" w:color="4BACC6"/>
        <w:right w:val="single" w:sz="8" w:space="0" w:color="4BACC6"/>
      </w:tblBorders>
    </w:tblPr>
    <w:tblStylePr w:type="firstRow">
      <w:pPr>
        <w:spacing w:beforeLines="0" w:before="0" w:beforeAutospacing="0" w:afterLines="0" w:after="0" w:afterAutospacing="0" w:line="240" w:lineRule="auto"/>
      </w:pPr>
      <w:rPr>
        <w:b/>
        <w:bCs/>
        <w:color w:val="FFFFFF"/>
      </w:rPr>
      <w:tblPr/>
      <w:tcPr>
        <w:shd w:val="clear" w:color="auto" w:fill="4BACC6"/>
      </w:tcPr>
    </w:tblStylePr>
    <w:tblStylePr w:type="lastRow">
      <w:pPr>
        <w:spacing w:beforeLines="0" w:before="0" w:beforeAutospacing="0" w:afterLines="0" w:after="0" w:afterAutospacing="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uiPriority w:val="61"/>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79646"/>
        <w:left w:val="single" w:sz="8" w:space="0" w:color="F79646"/>
        <w:bottom w:val="single" w:sz="8" w:space="0" w:color="F79646"/>
        <w:right w:val="single" w:sz="8" w:space="0" w:color="F79646"/>
      </w:tblBorders>
    </w:tblPr>
    <w:tblStylePr w:type="firstRow">
      <w:pPr>
        <w:spacing w:beforeLines="0" w:before="0" w:beforeAutospacing="0" w:afterLines="0" w:after="0" w:afterAutospacing="0" w:line="240" w:lineRule="auto"/>
      </w:pPr>
      <w:rPr>
        <w:b/>
        <w:bCs/>
        <w:color w:val="FFFFFF"/>
      </w:rPr>
      <w:tblPr/>
      <w:tcPr>
        <w:shd w:val="clear" w:color="auto" w:fill="F79646"/>
      </w:tcPr>
    </w:tblStylePr>
    <w:tblStylePr w:type="lastRow">
      <w:pPr>
        <w:spacing w:beforeLines="0" w:before="0" w:beforeAutospacing="0" w:afterLines="0" w:after="0" w:afterAutospacing="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2">
    <w:name w:val="Light Shading2"/>
    <w:basedOn w:val="TableNormal"/>
    <w:uiPriority w:val="60"/>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sid w:val="00C01196"/>
    <w:pPr>
      <w:spacing w:after="0" w:line="240" w:lineRule="auto"/>
    </w:pPr>
    <w:rPr>
      <w:rFonts w:ascii="Times New Roman" w:eastAsia="Times New Roman" w:hAnsi="Times New Roman"/>
      <w:color w:val="365F91"/>
      <w:kern w:val="0"/>
      <w:sz w:val="20"/>
      <w:szCs w:val="20"/>
      <w:lang w:eastAsia="zh-CN"/>
      <w14:ligatures w14:val="none"/>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uiPriority w:val="60"/>
    <w:rsid w:val="00C01196"/>
    <w:pPr>
      <w:spacing w:after="0" w:line="240" w:lineRule="auto"/>
    </w:pPr>
    <w:rPr>
      <w:rFonts w:ascii="Times New Roman" w:eastAsia="Times New Roman" w:hAnsi="Times New Roman"/>
      <w:color w:val="943634"/>
      <w:kern w:val="0"/>
      <w:sz w:val="20"/>
      <w:szCs w:val="20"/>
      <w:lang w:eastAsia="zh-CN"/>
      <w14:ligatures w14:val="none"/>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uiPriority w:val="60"/>
    <w:rsid w:val="00C01196"/>
    <w:pPr>
      <w:spacing w:after="0" w:line="240" w:lineRule="auto"/>
    </w:pPr>
    <w:rPr>
      <w:rFonts w:ascii="Times New Roman" w:eastAsia="Times New Roman" w:hAnsi="Times New Roman"/>
      <w:color w:val="76923C"/>
      <w:kern w:val="0"/>
      <w:sz w:val="20"/>
      <w:szCs w:val="20"/>
      <w:lang w:eastAsia="zh-CN"/>
      <w14:ligatures w14:val="none"/>
    </w:rPr>
    <w:tblPr>
      <w:tblStyleRowBandSize w:val="1"/>
      <w:tblStyleColBandSize w:val="1"/>
      <w:tblInd w:w="0" w:type="nil"/>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uiPriority w:val="60"/>
    <w:rsid w:val="00C01196"/>
    <w:pPr>
      <w:spacing w:after="0" w:line="240" w:lineRule="auto"/>
    </w:pPr>
    <w:rPr>
      <w:rFonts w:ascii="Times New Roman" w:eastAsia="Times New Roman" w:hAnsi="Times New Roman"/>
      <w:color w:val="5F497A"/>
      <w:kern w:val="0"/>
      <w:sz w:val="20"/>
      <w:szCs w:val="20"/>
      <w:lang w:eastAsia="zh-CN"/>
      <w14:ligatures w14:val="none"/>
    </w:rPr>
    <w:tblPr>
      <w:tblStyleRowBandSize w:val="1"/>
      <w:tblStyleColBandSize w:val="1"/>
      <w:tblInd w:w="0" w:type="nil"/>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uiPriority w:val="60"/>
    <w:rsid w:val="00C01196"/>
    <w:pPr>
      <w:spacing w:after="0" w:line="240" w:lineRule="auto"/>
    </w:pPr>
    <w:rPr>
      <w:rFonts w:ascii="Times New Roman" w:eastAsia="Times New Roman" w:hAnsi="Times New Roman"/>
      <w:color w:val="31849B"/>
      <w:kern w:val="0"/>
      <w:sz w:val="20"/>
      <w:szCs w:val="20"/>
      <w:lang w:eastAsia="zh-CN"/>
      <w14:ligatures w14:val="none"/>
    </w:rPr>
    <w:tblPr>
      <w:tblStyleRowBandSize w:val="1"/>
      <w:tblStyleColBandSize w:val="1"/>
      <w:tblInd w:w="0" w:type="nil"/>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uiPriority w:val="60"/>
    <w:rsid w:val="00C01196"/>
    <w:pPr>
      <w:spacing w:after="0" w:line="240" w:lineRule="auto"/>
    </w:pPr>
    <w:rPr>
      <w:rFonts w:ascii="Times New Roman" w:eastAsia="Times New Roman" w:hAnsi="Times New Roman"/>
      <w:color w:val="E36C0A"/>
      <w:kern w:val="0"/>
      <w:sz w:val="20"/>
      <w:szCs w:val="20"/>
      <w:lang w:eastAsia="zh-CN"/>
      <w14:ligatures w14:val="none"/>
    </w:rPr>
    <w:tblPr>
      <w:tblStyleRowBandSize w:val="1"/>
      <w:tblStyleColBandSize w:val="1"/>
      <w:tblInd w:w="0" w:type="nil"/>
      <w:tblBorders>
        <w:top w:val="single" w:sz="8" w:space="0" w:color="F79646"/>
        <w:bottom w:val="single" w:sz="8" w:space="0" w:color="F79646"/>
      </w:tblBorders>
    </w:tblPr>
    <w:tblStylePr w:type="firstRow">
      <w:pPr>
        <w:spacing w:beforeLines="0" w:before="0" w:beforeAutospacing="0" w:afterLines="0" w:after="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2">
    <w:name w:val="Medium Grid 12"/>
    <w:basedOn w:val="TableNormal"/>
    <w:uiPriority w:val="67"/>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uiPriority w:val="67"/>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uiPriority w:val="67"/>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uiPriority w:val="67"/>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uiPriority w:val="67"/>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uiPriority w:val="67"/>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uiPriority w:val="67"/>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2">
    <w:name w:val="Medium Grid 22"/>
    <w:basedOn w:val="TableNormal"/>
    <w:uiPriority w:val="68"/>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uiPriority w:val="68"/>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uiPriority w:val="68"/>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uiPriority w:val="68"/>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uiPriority w:val="68"/>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uiPriority w:val="68"/>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uiPriority w:val="68"/>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2">
    <w:name w:val="Medium Grid 32"/>
    <w:basedOn w:val="TableNormal"/>
    <w:uiPriority w:val="6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uiPriority w:val="6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uiPriority w:val="6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uiPriority w:val="6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uiPriority w:val="6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uiPriority w:val="6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uiPriority w:val="69"/>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2">
    <w:name w:val="Medium List 12"/>
    <w:basedOn w:val="TableNormal"/>
    <w:uiPriority w:val="65"/>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000000"/>
        <w:bottom w:val="single" w:sz="8" w:space="0" w:color="000000"/>
      </w:tblBorders>
    </w:tblPr>
    <w:tblStylePr w:type="firstRow">
      <w:rPr>
        <w:rFonts w:ascii="Bahnschrift SemiCondensed" w:hAnsi="Bahnschrift SemiCondensed" w:cs="Times New Roman" w:hint="default"/>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4F81BD"/>
        <w:bottom w:val="single" w:sz="8" w:space="0" w:color="4F81BD"/>
      </w:tblBorders>
    </w:tblPr>
    <w:tblStylePr w:type="firstRow">
      <w:rPr>
        <w:rFonts w:ascii="Bahnschrift SemiCondensed" w:hAnsi="Bahnschrift SemiCondensed" w:cs="Times New Roman" w:hint="default"/>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uiPriority w:val="65"/>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C0504D"/>
        <w:bottom w:val="single" w:sz="8" w:space="0" w:color="C0504D"/>
      </w:tblBorders>
    </w:tblPr>
    <w:tblStylePr w:type="firstRow">
      <w:rPr>
        <w:rFonts w:ascii="Bahnschrift SemiCondensed" w:hAnsi="Bahnschrift SemiCondensed" w:cs="Times New Roman" w:hint="default"/>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uiPriority w:val="65"/>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9BBB59"/>
        <w:bottom w:val="single" w:sz="8" w:space="0" w:color="9BBB59"/>
      </w:tblBorders>
    </w:tblPr>
    <w:tblStylePr w:type="firstRow">
      <w:rPr>
        <w:rFonts w:ascii="Bahnschrift SemiCondensed" w:hAnsi="Bahnschrift SemiCondensed" w:cs="Times New Roman" w:hint="default"/>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uiPriority w:val="65"/>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8064A2"/>
        <w:bottom w:val="single" w:sz="8" w:space="0" w:color="8064A2"/>
      </w:tblBorders>
    </w:tblPr>
    <w:tblStylePr w:type="firstRow">
      <w:rPr>
        <w:rFonts w:ascii="Bahnschrift SemiCondensed" w:hAnsi="Bahnschrift SemiCondensed" w:cs="Times New Roman" w:hint="default"/>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uiPriority w:val="65"/>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4BACC6"/>
        <w:bottom w:val="single" w:sz="8" w:space="0" w:color="4BACC6"/>
      </w:tblBorders>
    </w:tblPr>
    <w:tblStylePr w:type="firstRow">
      <w:rPr>
        <w:rFonts w:ascii="Bahnschrift SemiCondensed" w:hAnsi="Bahnschrift SemiCondensed" w:cs="Times New Roman" w:hint="default"/>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uiPriority w:val="65"/>
    <w:rsid w:val="00C01196"/>
    <w:pPr>
      <w:spacing w:after="0" w:line="240" w:lineRule="auto"/>
    </w:pPr>
    <w:rPr>
      <w:rFonts w:ascii="Times New Roman" w:eastAsia="Times New Roman" w:hAnsi="Times New Roman"/>
      <w:color w:val="000000"/>
      <w:kern w:val="0"/>
      <w:sz w:val="20"/>
      <w:szCs w:val="20"/>
      <w:lang w:eastAsia="zh-CN"/>
      <w14:ligatures w14:val="none"/>
    </w:rPr>
    <w:tblPr>
      <w:tblStyleRowBandSize w:val="1"/>
      <w:tblStyleColBandSize w:val="1"/>
      <w:tblInd w:w="0" w:type="nil"/>
      <w:tblBorders>
        <w:top w:val="single" w:sz="8" w:space="0" w:color="F79646"/>
        <w:bottom w:val="single" w:sz="8" w:space="0" w:color="F79646"/>
      </w:tblBorders>
    </w:tblPr>
    <w:tblStylePr w:type="firstRow">
      <w:rPr>
        <w:rFonts w:ascii="Bahnschrift SemiCondensed" w:hAnsi="Bahnschrift SemiCondensed" w:cs="Times New Roman" w:hint="default"/>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2">
    <w:name w:val="Medium List 22"/>
    <w:basedOn w:val="TableNormal"/>
    <w:uiPriority w:val="66"/>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uiPriority w:val="66"/>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2">
    <w:name w:val="Medium List 2 - Accent 22"/>
    <w:basedOn w:val="TableNormal"/>
    <w:uiPriority w:val="66"/>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uiPriority w:val="66"/>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uiPriority w:val="66"/>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uiPriority w:val="66"/>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uiPriority w:val="66"/>
    <w:rsid w:val="00C01196"/>
    <w:pPr>
      <w:spacing w:after="0" w:line="240" w:lineRule="auto"/>
    </w:pPr>
    <w:rPr>
      <w:rFonts w:ascii="Impact" w:eastAsia="Times New Roman" w:hAnsi="Impact" w:cs="Times New Roman"/>
      <w:color w:val="000000"/>
      <w:kern w:val="0"/>
      <w:sz w:val="20"/>
      <w:szCs w:val="20"/>
      <w:lang w:eastAsia="zh-CN"/>
      <w14:ligatures w14:val="none"/>
    </w:rPr>
    <w:tblPr>
      <w:tblStyleRowBandSize w:val="1"/>
      <w:tblStyleColBandSize w:val="1"/>
      <w:tblInd w:w="0" w:type="nil"/>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Lines="0" w:before="0" w:beforeAutospacing="0" w:afterLines="0" w:after="0" w:afterAutospacing="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0" w:beforeAutospacing="0" w:afterLines="0" w:after="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uiPriority w:val="63"/>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Lines="0" w:before="0" w:beforeAutospacing="0" w:afterLines="0" w:after="0" w:afterAutospacing="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uiPriority w:val="63"/>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Lines="0" w:before="0" w:beforeAutospacing="0" w:afterLines="0" w:after="0" w:afterAutospacing="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uiPriority w:val="63"/>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Lines="0" w:before="0" w:beforeAutospacing="0" w:afterLines="0" w:after="0" w:afterAutospacing="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uiPriority w:val="63"/>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Lines="0" w:before="0" w:beforeAutospacing="0" w:afterLines="0" w:after="0" w:afterAutospacing="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Lines="0" w:before="0" w:beforeAutospacing="0" w:afterLines="0" w:after="0" w:afterAutospacing="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uiPriority w:val="63"/>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Lines="0" w:before="0" w:beforeAutospacing="0" w:afterLines="0" w:after="0" w:afterAutospacing="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Lines="0" w:before="0" w:beforeAutospacing="0" w:afterLines="0" w:after="0" w:afterAutospacing="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
    <w:name w:val="Medium Shading 22"/>
    <w:basedOn w:val="TableNormal"/>
    <w:uiPriority w:val="64"/>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uiPriority w:val="64"/>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uiPriority w:val="64"/>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uiPriority w:val="64"/>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uiPriority w:val="64"/>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uiPriority w:val="64"/>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2">
    <w:name w:val="Table 3D effects 12"/>
    <w:basedOn w:val="TableNormal"/>
    <w:uiPriority w:val="99"/>
    <w:rsid w:val="00C01196"/>
    <w:pPr>
      <w:spacing w:after="0" w:line="240" w:lineRule="auto"/>
      <w:ind w:left="1440" w:hanging="360"/>
    </w:pPr>
    <w:rPr>
      <w:rFonts w:ascii="Times New Roman" w:eastAsia="Times New Roman" w:hAnsi="Times New Roman"/>
      <w:kern w:val="0"/>
      <w:sz w:val="20"/>
      <w:szCs w:val="20"/>
      <w:lang w:eastAsia="zh-CN"/>
      <w14:ligatures w14:val="none"/>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uiPriority w:val="99"/>
    <w:semiHidden/>
    <w:rsid w:val="00C01196"/>
    <w:pPr>
      <w:spacing w:after="0" w:line="240" w:lineRule="auto"/>
    </w:pPr>
    <w:rPr>
      <w:rFonts w:ascii="Times New Roman" w:eastAsia="Times New Roman" w:hAnsi="Times New Roman"/>
      <w:color w:val="000080"/>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uiPriority w:val="99"/>
    <w:semiHidden/>
    <w:rsid w:val="00C01196"/>
    <w:pPr>
      <w:spacing w:after="0" w:line="240" w:lineRule="auto"/>
    </w:pPr>
    <w:rPr>
      <w:rFonts w:ascii="Times New Roman" w:eastAsia="Times New Roman" w:hAnsi="Times New Roman"/>
      <w:color w:val="FFFFFF"/>
      <w:kern w:val="0"/>
      <w:sz w:val="20"/>
      <w:szCs w:val="20"/>
      <w:lang w:eastAsia="zh-CN"/>
      <w14:ligatures w14:val="none"/>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uiPriority w:val="99"/>
    <w:semiHidden/>
    <w:rsid w:val="00C01196"/>
    <w:pPr>
      <w:spacing w:after="0" w:line="240" w:lineRule="auto"/>
    </w:pPr>
    <w:rPr>
      <w:rFonts w:ascii="Times New Roman" w:eastAsia="Times New Roman" w:hAnsi="Times New Roman"/>
      <w:b/>
      <w:bCs/>
      <w:kern w:val="0"/>
      <w:sz w:val="20"/>
      <w:szCs w:val="20"/>
      <w:lang w:eastAsia="zh-CN"/>
      <w14:ligatures w14:val="none"/>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uiPriority w:val="99"/>
    <w:semiHidden/>
    <w:rsid w:val="00C01196"/>
    <w:pPr>
      <w:spacing w:after="0" w:line="240" w:lineRule="auto"/>
    </w:pPr>
    <w:rPr>
      <w:rFonts w:ascii="Times New Roman" w:eastAsia="Times New Roman" w:hAnsi="Times New Roman"/>
      <w:b/>
      <w:bCs/>
      <w:kern w:val="0"/>
      <w:sz w:val="20"/>
      <w:szCs w:val="20"/>
      <w:lang w:eastAsia="zh-CN"/>
      <w14:ligatures w14:val="none"/>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uiPriority w:val="99"/>
    <w:semiHidden/>
    <w:rsid w:val="00C01196"/>
    <w:pPr>
      <w:spacing w:after="0" w:line="240" w:lineRule="auto"/>
    </w:pPr>
    <w:rPr>
      <w:rFonts w:ascii="Times New Roman" w:eastAsia="Times New Roman" w:hAnsi="Times New Roman"/>
      <w:b/>
      <w:bCs/>
      <w:kern w:val="0"/>
      <w:sz w:val="20"/>
      <w:szCs w:val="20"/>
      <w:lang w:eastAsia="zh-CN"/>
      <w14:ligatures w14:val="none"/>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12">
    <w:name w:val="Table Grid 1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uiPriority w:val="99"/>
    <w:semiHidden/>
    <w:rsid w:val="00C01196"/>
    <w:pPr>
      <w:spacing w:after="0" w:line="240" w:lineRule="auto"/>
    </w:pPr>
    <w:rPr>
      <w:rFonts w:ascii="Times New Roman" w:eastAsia="Times New Roman" w:hAnsi="Times New Roman"/>
      <w:b/>
      <w:bCs/>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uiPriority w:val="99"/>
    <w:semiHidden/>
    <w:rsid w:val="00C01196"/>
    <w:pPr>
      <w:spacing w:after="0" w:line="240" w:lineRule="auto"/>
    </w:pPr>
    <w:rPr>
      <w:rFonts w:ascii="Times New Roman" w:eastAsia="Times New Roman" w:hAnsi="Times New Roman"/>
      <w:kern w:val="0"/>
      <w:sz w:val="20"/>
      <w:szCs w:val="20"/>
      <w:lang w:eastAsia="zh-CN"/>
      <w14:ligatures w14:val="none"/>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customStyle="1" w:styleId="la20">
    <w:name w:val="la2_0"/>
    <w:basedOn w:val="LP40"/>
    <w:next w:val="P10"/>
    <w:rsid w:val="00C01196"/>
    <w:pPr>
      <w:spacing w:line="40" w:lineRule="exact"/>
    </w:pPr>
    <w:rPr>
      <w:szCs w:val="8"/>
    </w:rPr>
  </w:style>
  <w:style w:type="paragraph" w:customStyle="1" w:styleId="la21a">
    <w:name w:val="la2_1"/>
    <w:basedOn w:val="LP41"/>
    <w:next w:val="P11"/>
    <w:rsid w:val="00C01196"/>
    <w:pPr>
      <w:spacing w:line="40" w:lineRule="exact"/>
    </w:pPr>
    <w:rPr>
      <w:szCs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277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crosoft.gcs-web.com/node/28691/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57</Pages>
  <Words>31857</Words>
  <Characters>181588</Characters>
  <Application>Microsoft Office Word</Application>
  <DocSecurity>0</DocSecurity>
  <Lines>1513</Lines>
  <Paragraphs>426</Paragraphs>
  <ScaleCrop>false</ScaleCrop>
  <Company/>
  <LinksUpToDate>false</LinksUpToDate>
  <CharactersWithSpaces>213019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swastik singh</dc:creator>
  <cp:keywords/>
  <dc:description/>
  <cp:lastModifiedBy>swastik singh</cp:lastModifiedBy>
  <cp:revision>1</cp:revision>
  <dcterms:created xsi:type="dcterms:W3CDTF">2024-06-22T10:13:00Z</dcterms:created>
  <dcterms:modified xsi:type="dcterms:W3CDTF">2024-06-22T10:14:00Z</dcterms:modified>
</cp:coreProperties>
</file>