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6920C3" wp14:paraId="2C078E63" wp14:textId="061CF8FD">
      <w:pPr>
        <w:pStyle w:val="Normal"/>
        <w:jc w:val="center"/>
      </w:pP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en-US"/>
        </w:rPr>
        <w:t>Maternal and child health</w:t>
      </w:r>
    </w:p>
    <w:p w:rsidR="1ACA77D8" w:rsidP="096920C3" w:rsidRDefault="1ACA77D8" w14:paraId="796E03D0" w14:textId="7F50BF4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Maternal and child health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outcomes in low-resource and geographically challenging settings like Nepal remain constrained by delayed care-seeking, limited clinical 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expertise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at the community level, and fragmented referral pathways, often turning preventable conditions into life-threatening emergencies. </w:t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there are 52000 </w:t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femele</w:t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community health workers in Nepal.</w:t>
      </w:r>
    </w:p>
    <w:p w:rsidR="1ACA77D8" w:rsidP="096920C3" w:rsidRDefault="1ACA77D8" w14:paraId="48835562" w14:textId="10B60CB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propose an offline-first, artificial intelligence-assisted decision support platform designed specifically for frontline community health workers. The system enables 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multilingual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voice-based symptom capture, predictive risk stratification, and smart referral recommendations.</w:t>
      </w:r>
    </w:p>
    <w:p w:rsidR="1ACA77D8" w:rsidP="096920C3" w:rsidRDefault="1ACA77D8" w14:paraId="3557659D" w14:textId="69A04AF7">
      <w:pPr>
        <w:spacing w:before="240" w:beforeAutospacing="off" w:after="240" w:afterAutospacing="off"/>
        <w:jc w:val="left"/>
      </w:pP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By empowering Female Community Health Volunteers with human-in-the-loop intelligence, the platform enables earlier 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detection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high-risk cases, reduces referral delays, and improves maternal and child health outcomes in 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underserved communities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4E348A0B" w:rsidP="096920C3" w:rsidRDefault="4E348A0B" w14:paraId="72B3A2A0" w14:textId="365386B4">
      <w:pPr>
        <w:spacing w:before="240" w:beforeAutospacing="off" w:after="240" w:afterAutospacing="off"/>
        <w:jc w:val="left"/>
      </w:pPr>
      <w:r w:rsidRPr="096920C3" w:rsidR="4E348A0B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Explainable risk scores and referral recommendations are provided to support a human-in-the-loop decision model aligned with existing workflows.</w:t>
      </w:r>
    </w:p>
    <w:p w:rsidR="4E348A0B" w:rsidP="096920C3" w:rsidRDefault="4E348A0B" w14:paraId="69A50C23" w14:textId="7BBFCD5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96920C3" w:rsidR="4E348A0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While artificial intelligence has shown potential for maternal and neonatal risk assessment, most existing solutions are facility-centered, connectivity-dependent, or limited to pilot deployments.</w:t>
      </w:r>
    </w:p>
    <w:p w:rsidR="66C4ED38" w:rsidP="096920C3" w:rsidRDefault="66C4ED38" w14:paraId="2D2DE980" w14:textId="6AEE7B0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96920C3" w:rsidR="66C4ED3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An offline-first system architecture ensures functionality in low-connectivity environments, with secure data synchronization when connectivity is available.</w:t>
      </w:r>
    </w:p>
    <w:p w:rsidR="4E348A0B" w:rsidP="096920C3" w:rsidRDefault="4E348A0B" w14:paraId="4BF49EDF" w14:textId="678EDE92">
      <w:pPr>
        <w:spacing w:before="240" w:beforeAutospacing="off" w:after="240" w:afterAutospacing="off"/>
        <w:jc w:val="left"/>
      </w:pP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proposed system enables predictive, community-level triage, improves early identification of high-risk pregnancies and childhood illnesses, and reduces referral delays by guiding 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timely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appropriate care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escalation.</w:t>
      </w:r>
    </w:p>
    <w:p w:rsidR="4E348A0B" w:rsidP="096920C3" w:rsidRDefault="4E348A0B" w14:paraId="1B096072" w14:textId="023580F3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23FF53" w:rsidR="4E348A0B">
        <w:rPr>
          <w:rFonts w:ascii="Bookman Old Style" w:hAnsi="Bookman Old Style" w:eastAsia="Bookman Old Style" w:cs="Bookman Old Styl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study proposes an AI-assisted decision support framework to augment FCHV-led maternal and child health services. </w:t>
      </w:r>
    </w:p>
    <w:p w:rsidR="096920C3" w:rsidP="0823FF53" w:rsidRDefault="096920C3" w14:paraId="1D40D9F9" w14:textId="262A21C3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23FF53" w:rsidP="0823FF53" w:rsidRDefault="0823FF53" w14:paraId="3A036F51" w14:textId="4E3B945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23FF53" w:rsidP="0823FF53" w:rsidRDefault="0823FF53" w14:paraId="47104430" w14:textId="236A4EC8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0BA89B68" w14:textId="0994634F">
      <w:pPr>
        <w:pStyle w:val="Normal"/>
        <w:jc w:val="left"/>
      </w:pPr>
    </w:p>
    <w:p w:rsidR="096920C3" w:rsidP="096920C3" w:rsidRDefault="096920C3" w14:paraId="11B7103D" w14:textId="34E1F88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7576689E" w14:textId="0B6FF1C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96920C3" w:rsidTr="0823FF53" w14:paraId="5006EF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C82B030" w14:textId="0B345F90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is a good boy</w:t>
            </w:r>
          </w:p>
        </w:tc>
        <w:tc>
          <w:tcPr>
            <w:tcW w:w="4680" w:type="dxa"/>
            <w:tcMar/>
          </w:tcPr>
          <w:p w:rsidR="09581F80" w:rsidP="096920C3" w:rsidRDefault="09581F80" w14:paraId="7E418D5C" w14:textId="2AFB56F7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lives in kathmandu</w:t>
            </w:r>
          </w:p>
        </w:tc>
      </w:tr>
      <w:tr w:rsidR="096920C3" w:rsidTr="0823FF53" w14:paraId="7466F5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E3A2F9B" w14:textId="19F1B26F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loves music</w:t>
            </w:r>
          </w:p>
        </w:tc>
        <w:tc>
          <w:tcPr>
            <w:tcW w:w="4680" w:type="dxa"/>
            <w:tcMar/>
          </w:tcPr>
          <w:p w:rsidR="09581F80" w:rsidP="096920C3" w:rsidRDefault="09581F80" w14:paraId="18605195" w14:textId="34D60D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Ram is a </w:t>
            </w:r>
            <w:r w:rsidRPr="096920C3" w:rsidR="473040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13</w:t>
            </w:r>
            <w:r w:rsidRPr="096920C3" w:rsidR="6A4BE7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years old</w:t>
            </w:r>
          </w:p>
        </w:tc>
      </w:tr>
      <w:tr w:rsidR="096920C3" w:rsidTr="0823FF53" w14:paraId="7C8BF764">
        <w:trPr>
          <w:trHeight w:val="300"/>
        </w:trPr>
        <w:tc>
          <w:tcPr>
            <w:tcW w:w="4680" w:type="dxa"/>
            <w:tcMar/>
          </w:tcPr>
          <w:p w:rsidR="3B16F6B4" w:rsidP="096920C3" w:rsidRDefault="3B16F6B4" w14:paraId="7FC9A1C5" w14:textId="7345CDA6">
            <w:pPr>
              <w:pStyle w:val="Normal"/>
            </w:pPr>
            <w:r w:rsidRPr="096920C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Yesterday ram was sick</w:t>
            </w:r>
          </w:p>
        </w:tc>
        <w:tc>
          <w:tcPr>
            <w:tcW w:w="4680" w:type="dxa"/>
            <w:tcMar/>
          </w:tcPr>
          <w:p w:rsidR="3B16F6B4" w:rsidP="0823FF53" w:rsidRDefault="3B16F6B4" w14:paraId="0C02220D" w14:textId="295761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823FF5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had 103</w:t>
            </w:r>
            <w:r w:rsidRPr="0823FF53" w:rsidR="744597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degree</w:t>
            </w:r>
            <w:r w:rsidRPr="0823FF5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fever</w:t>
            </w:r>
          </w:p>
        </w:tc>
      </w:tr>
    </w:tbl>
    <w:p w:rsidR="096920C3" w:rsidP="096920C3" w:rsidRDefault="096920C3" w14:paraId="2ACC00AF" w14:textId="35C3E854">
      <w:pPr>
        <w:jc w:val="left"/>
      </w:pPr>
    </w:p>
    <w:p w:rsidR="096920C3" w:rsidP="096920C3" w:rsidRDefault="096920C3" w14:paraId="3FA5410A" w14:textId="3DA36B21">
      <w:pPr>
        <w:jc w:val="left"/>
      </w:pPr>
    </w:p>
    <w:p w:rsidR="02932DFE" w:rsidP="096920C3" w:rsidRDefault="02932DFE" w14:paraId="3F93F409" w14:textId="777D2F42">
      <w:pPr>
        <w:jc w:val="left"/>
      </w:pPr>
      <w:hyperlink r:id="Ra1e2b84af6504a00">
        <w:r w:rsidRPr="096920C3" w:rsidR="02932DFE">
          <w:rPr>
            <w:rStyle w:val="Hyperlink"/>
          </w:rPr>
          <w:t>https://www.linkedin.com/in/swastik-bhandari</w:t>
        </w:r>
      </w:hyperlink>
    </w:p>
    <w:p w:rsidR="096920C3" w:rsidP="096920C3" w:rsidRDefault="096920C3" w14:paraId="66A7660B" w14:textId="7C4C2782">
      <w:pPr>
        <w:pStyle w:val="Normal"/>
        <w:jc w:val="left"/>
      </w:pPr>
    </w:p>
    <w:p w:rsidR="02932DFE" w:rsidP="096920C3" w:rsidRDefault="02932DFE" w14:paraId="25FFB763" w14:textId="1EBAAB7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02932DFE">
        <w:drawing>
          <wp:inline wp14:editId="05891164" wp14:anchorId="7EEECEF5">
            <wp:extent cx="2570885" cy="2575235"/>
            <wp:effectExtent l="0" t="0" r="0" b="0"/>
            <wp:docPr id="169800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000399" name="Picture 1698000399"/>
                    <pic:cNvPicPr/>
                  </pic:nvPicPr>
                  <pic:blipFill>
                    <a:blip xmlns:r="http://schemas.openxmlformats.org/officeDocument/2006/relationships" r:embed="rId9211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0885" cy="25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efd0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df0f4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96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42c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B4BE5"/>
    <w:rsid w:val="024C1689"/>
    <w:rsid w:val="02932DFE"/>
    <w:rsid w:val="031419A2"/>
    <w:rsid w:val="066A4E8B"/>
    <w:rsid w:val="0823FF53"/>
    <w:rsid w:val="093CB985"/>
    <w:rsid w:val="09581F80"/>
    <w:rsid w:val="096920C3"/>
    <w:rsid w:val="0B7BE879"/>
    <w:rsid w:val="0BDB64C4"/>
    <w:rsid w:val="0E59F490"/>
    <w:rsid w:val="10782FEE"/>
    <w:rsid w:val="11019888"/>
    <w:rsid w:val="14A4D7A2"/>
    <w:rsid w:val="1ACA77D8"/>
    <w:rsid w:val="1ACEA7D6"/>
    <w:rsid w:val="205A1519"/>
    <w:rsid w:val="23D0BFCD"/>
    <w:rsid w:val="242C7584"/>
    <w:rsid w:val="27F07B1D"/>
    <w:rsid w:val="2A4F2C86"/>
    <w:rsid w:val="2C63535A"/>
    <w:rsid w:val="30F59FEC"/>
    <w:rsid w:val="31E78A57"/>
    <w:rsid w:val="359864B0"/>
    <w:rsid w:val="365323A9"/>
    <w:rsid w:val="384BC87E"/>
    <w:rsid w:val="3B16F6B4"/>
    <w:rsid w:val="4014B32B"/>
    <w:rsid w:val="401F423F"/>
    <w:rsid w:val="453B4BE5"/>
    <w:rsid w:val="47304077"/>
    <w:rsid w:val="4E348A0B"/>
    <w:rsid w:val="4EABF5E7"/>
    <w:rsid w:val="517F2E85"/>
    <w:rsid w:val="58BCFC12"/>
    <w:rsid w:val="59689B5F"/>
    <w:rsid w:val="5E37611C"/>
    <w:rsid w:val="668F4462"/>
    <w:rsid w:val="66C4ED38"/>
    <w:rsid w:val="6A4BE78D"/>
    <w:rsid w:val="6B092554"/>
    <w:rsid w:val="6C3E4ABE"/>
    <w:rsid w:val="6D47C013"/>
    <w:rsid w:val="744597DC"/>
    <w:rsid w:val="75C83AF7"/>
    <w:rsid w:val="774D8719"/>
    <w:rsid w:val="7C30DE44"/>
    <w:rsid w:val="7D30B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4BE5"/>
  <w15:chartTrackingRefBased/>
  <w15:docId w15:val="{53EF18F1-E559-4FE6-A200-81A569EF6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6920C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823FF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swastik-bhandari-347315300/" TargetMode="External" Id="Ra1e2b84af6504a00" /><Relationship Type="http://schemas.openxmlformats.org/officeDocument/2006/relationships/image" Target="/media/image.png" Id="rId921147663" /><Relationship Type="http://schemas.openxmlformats.org/officeDocument/2006/relationships/numbering" Target="numbering.xml" Id="R9a4262a1f74642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2026-04-30T08:19:36.5625689Z</dcterms:created>
  <dcterms:modified xsi:type="dcterms:W3CDTF">2026-05-01T08:37:46.5658822Z</dcterms:modified>
  <dc:creator>swastik bhandari</dc:creator>
  <lastModifiedBy>swastik bhandari</lastModifiedBy>
</coreProperties>
</file>