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044E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FFBBF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DAC41A" w14:textId="77777777" w:rsidR="004C7586" w:rsidRPr="00160A95" w:rsidRDefault="004C7586" w:rsidP="00160A95">
      <w:pPr>
        <w:spacing w:after="0"/>
        <w:jc w:val="center"/>
        <w:rPr>
          <w:b/>
          <w:bCs/>
        </w:rPr>
      </w:pPr>
    </w:p>
    <w:p w14:paraId="20A1FD54" w14:textId="77777777" w:rsidR="004C7586" w:rsidRPr="00160A95" w:rsidRDefault="004C7586" w:rsidP="00160A95">
      <w:pPr>
        <w:spacing w:after="0"/>
        <w:rPr>
          <w:bCs/>
          <w:i/>
          <w:iCs/>
        </w:rPr>
      </w:pPr>
    </w:p>
    <w:p w14:paraId="018037D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EEBE38A"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2A84FF33"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3F133E"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DD20D3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E512D41" w14:textId="77777777" w:rsidR="004C7586" w:rsidRPr="00160A95" w:rsidRDefault="004C7586" w:rsidP="00160A95">
      <w:pPr>
        <w:spacing w:after="0"/>
        <w:ind w:left="1080"/>
        <w:rPr>
          <w:rFonts w:cs="BookAntiqua"/>
        </w:rPr>
      </w:pPr>
    </w:p>
    <w:p w14:paraId="5B41D44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792BA49" wp14:editId="1301555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7799471" w14:textId="77777777" w:rsidR="004C7586" w:rsidRDefault="004C7586" w:rsidP="00160A95">
      <w:pPr>
        <w:autoSpaceDE w:val="0"/>
        <w:autoSpaceDN w:val="0"/>
        <w:adjustRightInd w:val="0"/>
        <w:spacing w:after="0"/>
        <w:rPr>
          <w:rFonts w:cs="BookAntiqua"/>
        </w:rPr>
      </w:pPr>
    </w:p>
    <w:p w14:paraId="54A2E09B" w14:textId="590233A9" w:rsidR="0080037B" w:rsidRDefault="0080037B" w:rsidP="00160A95">
      <w:pPr>
        <w:autoSpaceDE w:val="0"/>
        <w:autoSpaceDN w:val="0"/>
        <w:adjustRightInd w:val="0"/>
        <w:spacing w:after="0"/>
        <w:rPr>
          <w:rFonts w:cs="BookAntiqua"/>
        </w:rPr>
      </w:pPr>
      <w:r>
        <w:rPr>
          <w:rFonts w:cs="BookAntiqua"/>
        </w:rPr>
        <w:t>Ans.</w:t>
      </w:r>
    </w:p>
    <w:p w14:paraId="29615348" w14:textId="77777777" w:rsidR="0080037B" w:rsidRPr="0080037B" w:rsidRDefault="0080037B" w:rsidP="0080037B">
      <w:pPr>
        <w:autoSpaceDE w:val="0"/>
        <w:autoSpaceDN w:val="0"/>
        <w:adjustRightInd w:val="0"/>
        <w:spacing w:after="0"/>
        <w:rPr>
          <w:rFonts w:cs="BookAntiqua"/>
          <w:b/>
          <w:bCs/>
          <w:lang w:val="en-IN"/>
        </w:rPr>
      </w:pPr>
      <w:r w:rsidRPr="0080037B">
        <w:rPr>
          <w:rFonts w:cs="BookAntiqua"/>
          <w:b/>
          <w:bCs/>
          <w:lang w:val="en-IN"/>
        </w:rPr>
        <w:t>I. Nearly Normal</w:t>
      </w:r>
    </w:p>
    <w:p w14:paraId="15C4B86A" w14:textId="77777777" w:rsidR="0080037B" w:rsidRPr="0080037B" w:rsidRDefault="0080037B" w:rsidP="0080037B">
      <w:pPr>
        <w:numPr>
          <w:ilvl w:val="0"/>
          <w:numId w:val="9"/>
        </w:numPr>
        <w:autoSpaceDE w:val="0"/>
        <w:autoSpaceDN w:val="0"/>
        <w:adjustRightInd w:val="0"/>
        <w:spacing w:after="0"/>
        <w:rPr>
          <w:rFonts w:cs="BookAntiqua"/>
          <w:lang w:val="en-IN"/>
        </w:rPr>
      </w:pPr>
      <w:r w:rsidRPr="0080037B">
        <w:rPr>
          <w:rFonts w:cs="BookAntiqua"/>
          <w:b/>
          <w:bCs/>
          <w:lang w:val="en-IN"/>
        </w:rPr>
        <w:t>Plot C</w:t>
      </w:r>
      <w:r w:rsidRPr="0080037B">
        <w:rPr>
          <w:rFonts w:cs="BookAntiqua"/>
          <w:lang w:val="en-IN"/>
        </w:rPr>
        <w:t xml:space="preserve"> shows a straight line with most points closely following it, indicating that the data are nearly normal.</w:t>
      </w:r>
    </w:p>
    <w:p w14:paraId="36E38A62" w14:textId="77777777" w:rsidR="0080037B" w:rsidRPr="0080037B" w:rsidRDefault="0080037B" w:rsidP="0080037B">
      <w:pPr>
        <w:autoSpaceDE w:val="0"/>
        <w:autoSpaceDN w:val="0"/>
        <w:adjustRightInd w:val="0"/>
        <w:spacing w:after="0"/>
        <w:rPr>
          <w:rFonts w:cs="BookAntiqua"/>
          <w:b/>
          <w:bCs/>
          <w:lang w:val="en-IN"/>
        </w:rPr>
      </w:pPr>
      <w:r w:rsidRPr="0080037B">
        <w:rPr>
          <w:rFonts w:cs="BookAntiqua"/>
          <w:b/>
          <w:bCs/>
          <w:lang w:val="en-IN"/>
        </w:rPr>
        <w:t>II. Bimodal Distribution</w:t>
      </w:r>
    </w:p>
    <w:p w14:paraId="52409D34" w14:textId="77777777" w:rsidR="0080037B" w:rsidRPr="0080037B" w:rsidRDefault="0080037B" w:rsidP="0080037B">
      <w:pPr>
        <w:numPr>
          <w:ilvl w:val="0"/>
          <w:numId w:val="10"/>
        </w:numPr>
        <w:autoSpaceDE w:val="0"/>
        <w:autoSpaceDN w:val="0"/>
        <w:adjustRightInd w:val="0"/>
        <w:spacing w:after="0"/>
        <w:rPr>
          <w:rFonts w:cs="BookAntiqua"/>
          <w:lang w:val="en-IN"/>
        </w:rPr>
      </w:pPr>
      <w:r w:rsidRPr="0080037B">
        <w:rPr>
          <w:rFonts w:cs="BookAntiqua"/>
          <w:b/>
          <w:bCs/>
          <w:lang w:val="en-IN"/>
        </w:rPr>
        <w:t>Plot B</w:t>
      </w:r>
      <w:r w:rsidRPr="0080037B">
        <w:rPr>
          <w:rFonts w:cs="BookAntiqua"/>
          <w:lang w:val="en-IN"/>
        </w:rPr>
        <w:t xml:space="preserve"> shows a "gap" in the middle with points clustering at two regions, which is a characteristic of a bimodal distribution.</w:t>
      </w:r>
    </w:p>
    <w:p w14:paraId="13DBB84C" w14:textId="77777777" w:rsidR="0080037B" w:rsidRPr="0080037B" w:rsidRDefault="0080037B" w:rsidP="0080037B">
      <w:pPr>
        <w:autoSpaceDE w:val="0"/>
        <w:autoSpaceDN w:val="0"/>
        <w:adjustRightInd w:val="0"/>
        <w:spacing w:after="0"/>
        <w:rPr>
          <w:rFonts w:cs="BookAntiqua"/>
          <w:b/>
          <w:bCs/>
          <w:lang w:val="en-IN"/>
        </w:rPr>
      </w:pPr>
      <w:r w:rsidRPr="0080037B">
        <w:rPr>
          <w:rFonts w:cs="BookAntiqua"/>
          <w:b/>
          <w:bCs/>
          <w:lang w:val="en-IN"/>
        </w:rPr>
        <w:t>III. Skewed (Not Symmetric)</w:t>
      </w:r>
    </w:p>
    <w:p w14:paraId="6F39FE5E" w14:textId="77777777" w:rsidR="0080037B" w:rsidRPr="0080037B" w:rsidRDefault="0080037B" w:rsidP="0080037B">
      <w:pPr>
        <w:numPr>
          <w:ilvl w:val="0"/>
          <w:numId w:val="11"/>
        </w:numPr>
        <w:autoSpaceDE w:val="0"/>
        <w:autoSpaceDN w:val="0"/>
        <w:adjustRightInd w:val="0"/>
        <w:spacing w:after="0"/>
        <w:rPr>
          <w:rFonts w:cs="BookAntiqua"/>
          <w:lang w:val="en-IN"/>
        </w:rPr>
      </w:pPr>
      <w:r w:rsidRPr="0080037B">
        <w:rPr>
          <w:rFonts w:cs="BookAntiqua"/>
          <w:b/>
          <w:bCs/>
          <w:lang w:val="en-IN"/>
        </w:rPr>
        <w:t>Plot A</w:t>
      </w:r>
      <w:r w:rsidRPr="0080037B">
        <w:rPr>
          <w:rFonts w:cs="BookAntiqua"/>
          <w:lang w:val="en-IN"/>
        </w:rPr>
        <w:t xml:space="preserve"> shows a curve deviating from the straight diagonal line, suggesting skewness in the data (likely right-skewed).</w:t>
      </w:r>
    </w:p>
    <w:p w14:paraId="1EE05649" w14:textId="77777777" w:rsidR="0080037B" w:rsidRPr="0080037B" w:rsidRDefault="0080037B" w:rsidP="0080037B">
      <w:pPr>
        <w:autoSpaceDE w:val="0"/>
        <w:autoSpaceDN w:val="0"/>
        <w:adjustRightInd w:val="0"/>
        <w:spacing w:after="0"/>
        <w:rPr>
          <w:rFonts w:cs="BookAntiqua"/>
          <w:b/>
          <w:bCs/>
          <w:lang w:val="en-IN"/>
        </w:rPr>
      </w:pPr>
      <w:r w:rsidRPr="0080037B">
        <w:rPr>
          <w:rFonts w:cs="BookAntiqua"/>
          <w:b/>
          <w:bCs/>
          <w:lang w:val="en-IN"/>
        </w:rPr>
        <w:t xml:space="preserve">IV. Outliers on Both Sides of the </w:t>
      </w:r>
      <w:proofErr w:type="spellStart"/>
      <w:r w:rsidRPr="0080037B">
        <w:rPr>
          <w:rFonts w:cs="BookAntiqua"/>
          <w:b/>
          <w:bCs/>
          <w:lang w:val="en-IN"/>
        </w:rPr>
        <w:t>Center</w:t>
      </w:r>
      <w:proofErr w:type="spellEnd"/>
    </w:p>
    <w:p w14:paraId="1F5AE4FF" w14:textId="77777777" w:rsidR="0080037B" w:rsidRPr="0080037B" w:rsidRDefault="0080037B" w:rsidP="0080037B">
      <w:pPr>
        <w:numPr>
          <w:ilvl w:val="0"/>
          <w:numId w:val="12"/>
        </w:numPr>
        <w:autoSpaceDE w:val="0"/>
        <w:autoSpaceDN w:val="0"/>
        <w:adjustRightInd w:val="0"/>
        <w:spacing w:after="0"/>
        <w:rPr>
          <w:rFonts w:cs="BookAntiqua"/>
          <w:lang w:val="en-IN"/>
        </w:rPr>
      </w:pPr>
      <w:r w:rsidRPr="0080037B">
        <w:rPr>
          <w:rFonts w:cs="BookAntiqua"/>
          <w:b/>
          <w:bCs/>
          <w:lang w:val="en-IN"/>
        </w:rPr>
        <w:t>Plot D</w:t>
      </w:r>
      <w:r w:rsidRPr="0080037B">
        <w:rPr>
          <w:rFonts w:cs="BookAntiqua"/>
          <w:lang w:val="en-IN"/>
        </w:rPr>
        <w:t xml:space="preserve"> shows points deviating significantly from the main trend line on both ends, indicating outliers on both sides of the </w:t>
      </w:r>
      <w:proofErr w:type="spellStart"/>
      <w:r w:rsidRPr="0080037B">
        <w:rPr>
          <w:rFonts w:cs="BookAntiqua"/>
          <w:lang w:val="en-IN"/>
        </w:rPr>
        <w:t>center</w:t>
      </w:r>
      <w:proofErr w:type="spellEnd"/>
      <w:r w:rsidRPr="0080037B">
        <w:rPr>
          <w:rFonts w:cs="BookAntiqua"/>
          <w:lang w:val="en-IN"/>
        </w:rPr>
        <w:t>.</w:t>
      </w:r>
    </w:p>
    <w:p w14:paraId="32E92920" w14:textId="77777777" w:rsidR="0080037B" w:rsidRPr="0080037B" w:rsidRDefault="0080037B" w:rsidP="00160A95">
      <w:pPr>
        <w:autoSpaceDE w:val="0"/>
        <w:autoSpaceDN w:val="0"/>
        <w:adjustRightInd w:val="0"/>
        <w:spacing w:after="0"/>
        <w:rPr>
          <w:rFonts w:cs="BookAntiqua"/>
          <w:lang w:val="en-IN"/>
        </w:rPr>
      </w:pPr>
    </w:p>
    <w:p w14:paraId="5E407510" w14:textId="77777777" w:rsidR="004C7586" w:rsidRPr="00160A95" w:rsidRDefault="004C7586" w:rsidP="00160A95">
      <w:pPr>
        <w:autoSpaceDE w:val="0"/>
        <w:autoSpaceDN w:val="0"/>
        <w:adjustRightInd w:val="0"/>
        <w:spacing w:after="0"/>
        <w:rPr>
          <w:rFonts w:cs="BookAntiqua"/>
        </w:rPr>
      </w:pPr>
    </w:p>
    <w:p w14:paraId="69D7C1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52BF6A9" w14:textId="77777777" w:rsidR="004C7586" w:rsidRPr="00160A95" w:rsidRDefault="004C7586" w:rsidP="00160A95">
      <w:pPr>
        <w:autoSpaceDE w:val="0"/>
        <w:autoSpaceDN w:val="0"/>
        <w:adjustRightInd w:val="0"/>
        <w:spacing w:after="0"/>
        <w:rPr>
          <w:rFonts w:cs="BookAntiqua"/>
        </w:rPr>
      </w:pPr>
    </w:p>
    <w:p w14:paraId="52A27B9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r w:rsidRPr="00160A95">
        <w:rPr>
          <w:rFonts w:cs="BookAntiqua"/>
        </w:rPr>
        <w:lastRenderedPageBreak/>
        <w:t xml:space="preserve">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E6B8980" w14:textId="77777777" w:rsidR="004C7586" w:rsidRPr="00160A95" w:rsidRDefault="004C7586" w:rsidP="00160A95">
      <w:pPr>
        <w:spacing w:after="0"/>
        <w:ind w:left="360"/>
        <w:rPr>
          <w:rFonts w:cs="BookAntiqua"/>
        </w:rPr>
      </w:pPr>
    </w:p>
    <w:p w14:paraId="3E86B7D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1475965" w14:textId="77777777" w:rsidR="00160A95" w:rsidRDefault="00160A95" w:rsidP="00160A95">
      <w:pPr>
        <w:pStyle w:val="ListParagraph"/>
        <w:autoSpaceDE w:val="0"/>
        <w:autoSpaceDN w:val="0"/>
        <w:adjustRightInd w:val="0"/>
        <w:spacing w:after="0"/>
        <w:ind w:left="900"/>
        <w:rPr>
          <w:rFonts w:cs="BookAntiqua"/>
        </w:rPr>
      </w:pPr>
    </w:p>
    <w:p w14:paraId="393D4A9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624C1A" w14:textId="77777777" w:rsidR="004C7586" w:rsidRDefault="004C7586" w:rsidP="00160A95">
      <w:pPr>
        <w:spacing w:after="0"/>
        <w:rPr>
          <w:rFonts w:cs="Times New Roman"/>
        </w:rPr>
      </w:pPr>
    </w:p>
    <w:p w14:paraId="019BD024" w14:textId="165E6CC4" w:rsidR="0080037B" w:rsidRDefault="0080037B" w:rsidP="00160A95">
      <w:pPr>
        <w:spacing w:after="0"/>
        <w:rPr>
          <w:rFonts w:cs="Times New Roman"/>
        </w:rPr>
      </w:pPr>
      <w:r>
        <w:rPr>
          <w:rFonts w:cs="Times New Roman"/>
        </w:rPr>
        <w:t>Ans.</w:t>
      </w:r>
    </w:p>
    <w:p w14:paraId="525B5E20" w14:textId="77777777" w:rsidR="0080037B" w:rsidRPr="0080037B" w:rsidRDefault="0080037B" w:rsidP="0080037B">
      <w:pPr>
        <w:spacing w:after="0"/>
        <w:rPr>
          <w:rFonts w:cs="Times New Roman"/>
          <w:b/>
          <w:bCs/>
          <w:lang w:val="en-IN"/>
        </w:rPr>
      </w:pPr>
      <w:r w:rsidRPr="0080037B">
        <w:rPr>
          <w:rFonts w:cs="Times New Roman"/>
          <w:b/>
          <w:bCs/>
          <w:lang w:val="en-IN"/>
        </w:rPr>
        <w:t>1. "Before using a normal model for the sampling distribution of the average package weights, the manager must confirm that weights of individual packages are normally distributed."</w:t>
      </w:r>
    </w:p>
    <w:p w14:paraId="1636D701" w14:textId="77777777" w:rsidR="0080037B" w:rsidRPr="0080037B" w:rsidRDefault="0080037B" w:rsidP="0080037B">
      <w:pPr>
        <w:spacing w:after="0"/>
        <w:rPr>
          <w:rFonts w:cs="Times New Roman"/>
          <w:lang w:val="en-IN"/>
        </w:rPr>
      </w:pPr>
      <w:r w:rsidRPr="0080037B">
        <w:rPr>
          <w:rFonts w:cs="Times New Roman"/>
          <w:b/>
          <w:bCs/>
          <w:lang w:val="en-IN"/>
        </w:rPr>
        <w:t>Answer: False.</w:t>
      </w:r>
      <w:r w:rsidRPr="0080037B">
        <w:rPr>
          <w:rFonts w:cs="Times New Roman"/>
          <w:lang w:val="en-IN"/>
        </w:rPr>
        <w:br/>
      </w:r>
      <w:r w:rsidRPr="0080037B">
        <w:rPr>
          <w:rFonts w:cs="Times New Roman"/>
          <w:b/>
          <w:bCs/>
          <w:lang w:val="en-IN"/>
        </w:rPr>
        <w:t>Explanation:</w:t>
      </w:r>
      <w:r w:rsidRPr="0080037B">
        <w:rPr>
          <w:rFonts w:cs="Times New Roman"/>
          <w:lang w:val="en-IN"/>
        </w:rPr>
        <w:t xml:space="preserve"> The Central Limit Theorem states that the sampling distribution of the sample mean will be approximately normal regardless of the distribution of individual weights if the sample size is large enough (usually n ≥ 30). In this case, the sample size is 25, which is slightly below 30 but still acceptable if the population distribution is not severely non-normal (e.g., no extreme skewness or heavy tails). Hence, it is not necessary to confirm that individual weights are normally distributed.</w:t>
      </w:r>
    </w:p>
    <w:p w14:paraId="50E311FC" w14:textId="77777777" w:rsidR="0080037B" w:rsidRPr="0080037B" w:rsidRDefault="0080037B" w:rsidP="0080037B">
      <w:pPr>
        <w:spacing w:after="0"/>
        <w:rPr>
          <w:rFonts w:cs="Times New Roman"/>
          <w:lang w:val="en-IN"/>
        </w:rPr>
      </w:pPr>
      <w:r w:rsidRPr="0080037B">
        <w:rPr>
          <w:rFonts w:cs="Times New Roman"/>
          <w:lang w:val="en-IN"/>
        </w:rPr>
        <w:pict w14:anchorId="45972460">
          <v:rect id="_x0000_i1031" style="width:0;height:1.5pt" o:hralign="center" o:hrstd="t" o:hr="t" fillcolor="#a0a0a0" stroked="f"/>
        </w:pict>
      </w:r>
    </w:p>
    <w:p w14:paraId="3235DB79" w14:textId="77777777" w:rsidR="0080037B" w:rsidRPr="0080037B" w:rsidRDefault="0080037B" w:rsidP="0080037B">
      <w:pPr>
        <w:spacing w:after="0"/>
        <w:rPr>
          <w:rFonts w:cs="Times New Roman"/>
          <w:b/>
          <w:bCs/>
          <w:lang w:val="en-IN"/>
        </w:rPr>
      </w:pPr>
      <w:r w:rsidRPr="0080037B">
        <w:rPr>
          <w:rFonts w:cs="Times New Roman"/>
          <w:b/>
          <w:bCs/>
          <w:lang w:val="en-IN"/>
        </w:rPr>
        <w:t xml:space="preserve">2. "The standard error of the daily average </w:t>
      </w:r>
      <w:proofErr w:type="gramStart"/>
      <w:r w:rsidRPr="0080037B">
        <w:rPr>
          <w:rFonts w:cs="Times New Roman"/>
          <w:b/>
          <w:bCs/>
          <w:lang w:val="en-IN"/>
        </w:rPr>
        <w:t>SE(</w:t>
      </w:r>
      <w:proofErr w:type="gramEnd"/>
      <w:r w:rsidRPr="0080037B">
        <w:rPr>
          <w:rFonts w:cs="Times New Roman"/>
          <w:b/>
          <w:bCs/>
          <w:lang w:val="en-IN"/>
        </w:rPr>
        <w:t>x̄) = 1."</w:t>
      </w:r>
    </w:p>
    <w:p w14:paraId="57316C26" w14:textId="77777777" w:rsidR="0080037B" w:rsidRPr="0080037B" w:rsidRDefault="0080037B" w:rsidP="0080037B">
      <w:pPr>
        <w:spacing w:after="0"/>
        <w:rPr>
          <w:rFonts w:cs="Times New Roman"/>
          <w:lang w:val="en-IN"/>
        </w:rPr>
      </w:pPr>
      <w:r w:rsidRPr="0080037B">
        <w:rPr>
          <w:rFonts w:cs="Times New Roman"/>
          <w:b/>
          <w:bCs/>
          <w:lang w:val="en-IN"/>
        </w:rPr>
        <w:t>Answer: True.</w:t>
      </w:r>
      <w:r w:rsidRPr="0080037B">
        <w:rPr>
          <w:rFonts w:cs="Times New Roman"/>
          <w:lang w:val="en-IN"/>
        </w:rPr>
        <w:br/>
      </w:r>
      <w:r w:rsidRPr="0080037B">
        <w:rPr>
          <w:rFonts w:cs="Times New Roman"/>
          <w:b/>
          <w:bCs/>
          <w:lang w:val="en-IN"/>
        </w:rPr>
        <w:t>Explanation:</w:t>
      </w:r>
      <w:r w:rsidRPr="0080037B">
        <w:rPr>
          <w:rFonts w:cs="Times New Roman"/>
          <w:lang w:val="en-IN"/>
        </w:rPr>
        <w:t xml:space="preserve"> The formula for the standard error of the sample mean is:</w:t>
      </w:r>
    </w:p>
    <w:p w14:paraId="1E0EDAAE" w14:textId="77777777" w:rsidR="0080037B" w:rsidRPr="0080037B" w:rsidRDefault="0080037B" w:rsidP="0080037B">
      <w:pPr>
        <w:spacing w:after="0"/>
        <w:rPr>
          <w:rFonts w:cs="Times New Roman"/>
          <w:lang w:val="en-IN"/>
        </w:rPr>
      </w:pPr>
      <w:proofErr w:type="gramStart"/>
      <w:r w:rsidRPr="0080037B">
        <w:rPr>
          <w:rFonts w:cs="Times New Roman"/>
          <w:lang w:val="en-IN"/>
        </w:rPr>
        <w:t>SE(</w:t>
      </w:r>
      <w:proofErr w:type="gramEnd"/>
      <w:r w:rsidRPr="0080037B">
        <w:rPr>
          <w:rFonts w:cs="Times New Roman"/>
          <w:lang w:val="en-IN"/>
        </w:rPr>
        <w:t>x̄) = σ / √n</w:t>
      </w:r>
    </w:p>
    <w:p w14:paraId="3AE7F5C4" w14:textId="77777777" w:rsidR="0080037B" w:rsidRPr="0080037B" w:rsidRDefault="0080037B" w:rsidP="0080037B">
      <w:pPr>
        <w:spacing w:after="0"/>
        <w:rPr>
          <w:rFonts w:cs="Times New Roman"/>
          <w:lang w:val="en-IN"/>
        </w:rPr>
      </w:pPr>
      <w:r w:rsidRPr="0080037B">
        <w:rPr>
          <w:rFonts w:cs="Times New Roman"/>
          <w:lang w:val="en-IN"/>
        </w:rPr>
        <w:t>Where:</w:t>
      </w:r>
    </w:p>
    <w:p w14:paraId="6FCC2EA7" w14:textId="77777777" w:rsidR="0080037B" w:rsidRPr="0080037B" w:rsidRDefault="0080037B" w:rsidP="0080037B">
      <w:pPr>
        <w:numPr>
          <w:ilvl w:val="0"/>
          <w:numId w:val="13"/>
        </w:numPr>
        <w:spacing w:after="0"/>
        <w:rPr>
          <w:rFonts w:cs="Times New Roman"/>
          <w:lang w:val="en-IN"/>
        </w:rPr>
      </w:pPr>
      <w:r w:rsidRPr="0080037B">
        <w:rPr>
          <w:rFonts w:cs="Times New Roman"/>
          <w:lang w:val="en-IN"/>
        </w:rPr>
        <w:t>σ = 5 lbs (population standard deviation),</w:t>
      </w:r>
    </w:p>
    <w:p w14:paraId="07269D54" w14:textId="77777777" w:rsidR="0080037B" w:rsidRPr="0080037B" w:rsidRDefault="0080037B" w:rsidP="0080037B">
      <w:pPr>
        <w:numPr>
          <w:ilvl w:val="0"/>
          <w:numId w:val="13"/>
        </w:numPr>
        <w:spacing w:after="0"/>
        <w:rPr>
          <w:rFonts w:cs="Times New Roman"/>
          <w:lang w:val="en-IN"/>
        </w:rPr>
      </w:pPr>
      <w:r w:rsidRPr="0080037B">
        <w:rPr>
          <w:rFonts w:cs="Times New Roman"/>
          <w:lang w:val="en-IN"/>
        </w:rPr>
        <w:t>n = 25 (sample size).</w:t>
      </w:r>
    </w:p>
    <w:p w14:paraId="6F6E5F47" w14:textId="77777777" w:rsidR="0080037B" w:rsidRPr="0080037B" w:rsidRDefault="0080037B" w:rsidP="0080037B">
      <w:pPr>
        <w:spacing w:after="0"/>
        <w:rPr>
          <w:rFonts w:cs="Times New Roman"/>
          <w:lang w:val="en-IN"/>
        </w:rPr>
      </w:pPr>
      <w:r w:rsidRPr="0080037B">
        <w:rPr>
          <w:rFonts w:cs="Times New Roman"/>
          <w:lang w:val="en-IN"/>
        </w:rPr>
        <w:t>Substituting the values:</w:t>
      </w:r>
    </w:p>
    <w:p w14:paraId="784A16BC" w14:textId="77777777" w:rsidR="0080037B" w:rsidRPr="0080037B" w:rsidRDefault="0080037B" w:rsidP="0080037B">
      <w:pPr>
        <w:spacing w:after="0"/>
        <w:rPr>
          <w:rFonts w:cs="Times New Roman"/>
          <w:lang w:val="en-IN"/>
        </w:rPr>
      </w:pPr>
      <w:proofErr w:type="gramStart"/>
      <w:r w:rsidRPr="0080037B">
        <w:rPr>
          <w:rFonts w:cs="Times New Roman"/>
          <w:lang w:val="en-IN"/>
        </w:rPr>
        <w:t>SE(</w:t>
      </w:r>
      <w:proofErr w:type="gramEnd"/>
      <w:r w:rsidRPr="0080037B">
        <w:rPr>
          <w:rFonts w:cs="Times New Roman"/>
          <w:lang w:val="en-IN"/>
        </w:rPr>
        <w:t>x̄) = 5 / √25 = 5 / 5 = 1</w:t>
      </w:r>
    </w:p>
    <w:p w14:paraId="4D571286" w14:textId="77777777" w:rsidR="0080037B" w:rsidRPr="0080037B" w:rsidRDefault="0080037B" w:rsidP="0080037B">
      <w:pPr>
        <w:spacing w:after="0"/>
        <w:rPr>
          <w:rFonts w:cs="Times New Roman"/>
          <w:lang w:val="en-IN"/>
        </w:rPr>
      </w:pPr>
      <w:r w:rsidRPr="0080037B">
        <w:rPr>
          <w:rFonts w:cs="Times New Roman"/>
          <w:lang w:val="en-IN"/>
        </w:rPr>
        <w:t>Therefore, this statement is true.</w:t>
      </w:r>
    </w:p>
    <w:p w14:paraId="12929408" w14:textId="77777777" w:rsidR="0080037B" w:rsidRPr="0080037B" w:rsidRDefault="0080037B" w:rsidP="00160A95">
      <w:pPr>
        <w:spacing w:after="0"/>
        <w:rPr>
          <w:rFonts w:cs="Times New Roman"/>
          <w:lang w:val="en-IN"/>
        </w:rPr>
      </w:pPr>
    </w:p>
    <w:p w14:paraId="790E80D2" w14:textId="77777777" w:rsidR="00505D35" w:rsidRDefault="00505D35" w:rsidP="00160A95">
      <w:pPr>
        <w:spacing w:after="0"/>
        <w:rPr>
          <w:rFonts w:cs="Times New Roman"/>
        </w:rPr>
      </w:pPr>
    </w:p>
    <w:p w14:paraId="3C70F066" w14:textId="77777777" w:rsidR="00505D35" w:rsidRDefault="00505D35" w:rsidP="00160A95">
      <w:pPr>
        <w:spacing w:after="0"/>
        <w:rPr>
          <w:rFonts w:cs="Times New Roman"/>
        </w:rPr>
      </w:pPr>
    </w:p>
    <w:p w14:paraId="53C3597D" w14:textId="77777777" w:rsidR="00505D35" w:rsidRDefault="00505D35" w:rsidP="00160A95">
      <w:pPr>
        <w:spacing w:after="0"/>
        <w:rPr>
          <w:rFonts w:cs="Times New Roman"/>
        </w:rPr>
      </w:pPr>
    </w:p>
    <w:p w14:paraId="084CE17C" w14:textId="77777777" w:rsidR="00505D35" w:rsidRDefault="00505D35" w:rsidP="00160A95">
      <w:pPr>
        <w:spacing w:after="0"/>
        <w:rPr>
          <w:rFonts w:cs="Times New Roman"/>
        </w:rPr>
      </w:pPr>
    </w:p>
    <w:p w14:paraId="08731A0F" w14:textId="77777777" w:rsidR="00505D35" w:rsidRDefault="00505D35" w:rsidP="00160A95">
      <w:pPr>
        <w:spacing w:after="0"/>
        <w:rPr>
          <w:rFonts w:cs="Times New Roman"/>
        </w:rPr>
      </w:pPr>
    </w:p>
    <w:p w14:paraId="42BB53EB" w14:textId="77777777" w:rsidR="00160A95" w:rsidRPr="00160A95" w:rsidRDefault="00160A95" w:rsidP="00160A95">
      <w:pPr>
        <w:spacing w:after="0"/>
        <w:rPr>
          <w:rFonts w:cs="Times New Roman"/>
        </w:rPr>
      </w:pPr>
    </w:p>
    <w:p w14:paraId="278F27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9DCDEC7" w14:textId="77777777" w:rsidR="004C7586" w:rsidRPr="00160A95" w:rsidRDefault="004C7586" w:rsidP="00160A95">
      <w:pPr>
        <w:autoSpaceDE w:val="0"/>
        <w:autoSpaceDN w:val="0"/>
        <w:adjustRightInd w:val="0"/>
        <w:spacing w:after="0"/>
        <w:ind w:left="360"/>
        <w:rPr>
          <w:rFonts w:cs="BookAntiqua"/>
        </w:rPr>
      </w:pPr>
    </w:p>
    <w:p w14:paraId="695B3E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lastRenderedPageBreak/>
        <w:t>1.25%</w:t>
      </w:r>
    </w:p>
    <w:p w14:paraId="6C6E16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65F1CA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9DB10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41122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058DB43" w14:textId="43843219" w:rsidR="004C7586" w:rsidRDefault="0080037B" w:rsidP="00160A95">
      <w:pPr>
        <w:autoSpaceDE w:val="0"/>
        <w:autoSpaceDN w:val="0"/>
        <w:adjustRightInd w:val="0"/>
        <w:spacing w:after="0"/>
        <w:rPr>
          <w:rFonts w:cs="BookAntiqua"/>
        </w:rPr>
      </w:pPr>
      <w:r>
        <w:rPr>
          <w:rFonts w:cs="BookAntiqua"/>
        </w:rPr>
        <w:t>Ans.</w:t>
      </w:r>
    </w:p>
    <w:p w14:paraId="4B38197A" w14:textId="2D8C828D"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Determine the standard error (SE) of the sample mean</w:t>
      </w:r>
      <w:r w:rsidRPr="0080037B">
        <w:rPr>
          <w:rFonts w:cs="BookAntiqua"/>
          <w:lang w:val="en-IN"/>
        </w:rPr>
        <w:br/>
        <w:t>The formula for the standard error is:</w:t>
      </w:r>
      <w:r w:rsidRPr="0080037B">
        <w:rPr>
          <w:rFonts w:cs="BookAntiqua"/>
          <w:lang w:val="en-IN"/>
        </w:rPr>
        <w:br/>
        <w:t>SE = σ / √n</w:t>
      </w:r>
    </w:p>
    <w:p w14:paraId="42362E35"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Where:</w:t>
      </w:r>
      <w:r w:rsidRPr="0080037B">
        <w:rPr>
          <w:rFonts w:cs="BookAntiqua"/>
          <w:lang w:val="en-IN"/>
        </w:rPr>
        <w:br/>
        <w:t>σ = 40 (population standard deviation)</w:t>
      </w:r>
      <w:r w:rsidRPr="0080037B">
        <w:rPr>
          <w:rFonts w:cs="BookAntiqua"/>
          <w:lang w:val="en-IN"/>
        </w:rPr>
        <w:br/>
        <w:t>n = 100 (sample size)</w:t>
      </w:r>
    </w:p>
    <w:p w14:paraId="339770FC"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Substitute the values:</w:t>
      </w:r>
      <w:r w:rsidRPr="0080037B">
        <w:rPr>
          <w:rFonts w:cs="BookAntiqua"/>
          <w:lang w:val="en-IN"/>
        </w:rPr>
        <w:br/>
        <w:t>SE = 40 / √100 = 40 / 10 = 4</w:t>
      </w:r>
    </w:p>
    <w:p w14:paraId="53D64332"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 xml:space="preserve">Thus, the standard error is </w:t>
      </w:r>
      <w:r w:rsidRPr="0080037B">
        <w:rPr>
          <w:rFonts w:cs="BookAntiqua"/>
          <w:b/>
          <w:bCs/>
          <w:lang w:val="en-IN"/>
        </w:rPr>
        <w:t>4</w:t>
      </w:r>
      <w:r w:rsidRPr="0080037B">
        <w:rPr>
          <w:rFonts w:cs="BookAntiqua"/>
          <w:lang w:val="en-IN"/>
        </w:rPr>
        <w:t>.</w:t>
      </w:r>
    </w:p>
    <w:p w14:paraId="5DDCB239"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pict w14:anchorId="11624135">
          <v:rect id="_x0000_i1051" style="width:0;height:1.5pt" o:hralign="center" o:hrstd="t" o:hr="t" fillcolor="#a0a0a0" stroked="f"/>
        </w:pict>
      </w:r>
    </w:p>
    <w:p w14:paraId="76AE2579" w14:textId="7F7D270F"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Convert the sample mean limits to z-scores</w:t>
      </w:r>
      <w:r w:rsidRPr="0080037B">
        <w:rPr>
          <w:rFonts w:cs="BookAntiqua"/>
          <w:lang w:val="en-IN"/>
        </w:rPr>
        <w:br/>
        <w:t>The z-score formula is:</w:t>
      </w:r>
      <w:r w:rsidRPr="0080037B">
        <w:rPr>
          <w:rFonts w:cs="BookAntiqua"/>
          <w:lang w:val="en-IN"/>
        </w:rPr>
        <w:br/>
        <w:t>z = (x̄ - μ) / SE</w:t>
      </w:r>
    </w:p>
    <w:p w14:paraId="11E07AF6"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Where:</w:t>
      </w:r>
      <w:r w:rsidRPr="0080037B">
        <w:rPr>
          <w:rFonts w:cs="BookAntiqua"/>
          <w:lang w:val="en-IN"/>
        </w:rPr>
        <w:br/>
        <w:t>x̄ = sample mean</w:t>
      </w:r>
      <w:r w:rsidRPr="0080037B">
        <w:rPr>
          <w:rFonts w:cs="BookAntiqua"/>
          <w:lang w:val="en-IN"/>
        </w:rPr>
        <w:br/>
        <w:t>μ = 50 (population mean)</w:t>
      </w:r>
      <w:r w:rsidRPr="0080037B">
        <w:rPr>
          <w:rFonts w:cs="BookAntiqua"/>
          <w:lang w:val="en-IN"/>
        </w:rPr>
        <w:br/>
        <w:t>SE = 4</w:t>
      </w:r>
    </w:p>
    <w:p w14:paraId="6BD9E756"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For x̄ = 45:</w:t>
      </w:r>
      <w:r w:rsidRPr="0080037B">
        <w:rPr>
          <w:rFonts w:cs="BookAntiqua"/>
          <w:lang w:val="en-IN"/>
        </w:rPr>
        <w:br/>
        <w:t>z = (45 - 50) / 4 = -5 / 4 = -1.25</w:t>
      </w:r>
    </w:p>
    <w:p w14:paraId="218CC262"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For x̄ = 55:</w:t>
      </w:r>
      <w:r w:rsidRPr="0080037B">
        <w:rPr>
          <w:rFonts w:cs="BookAntiqua"/>
          <w:lang w:val="en-IN"/>
        </w:rPr>
        <w:br/>
        <w:t>z = (55 - 50) / 4 = 5 / 4 = 1.25</w:t>
      </w:r>
    </w:p>
    <w:p w14:paraId="3009F20F"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 xml:space="preserve">Thus, the z-scores for the limits are </w:t>
      </w:r>
      <w:r w:rsidRPr="0080037B">
        <w:rPr>
          <w:rFonts w:cs="BookAntiqua"/>
          <w:b/>
          <w:bCs/>
          <w:lang w:val="en-IN"/>
        </w:rPr>
        <w:t>-1.25</w:t>
      </w:r>
      <w:r w:rsidRPr="0080037B">
        <w:rPr>
          <w:rFonts w:cs="BookAntiqua"/>
          <w:lang w:val="en-IN"/>
        </w:rPr>
        <w:t xml:space="preserve"> and </w:t>
      </w:r>
      <w:r w:rsidRPr="0080037B">
        <w:rPr>
          <w:rFonts w:cs="BookAntiqua"/>
          <w:b/>
          <w:bCs/>
          <w:lang w:val="en-IN"/>
        </w:rPr>
        <w:t>1.25</w:t>
      </w:r>
      <w:r w:rsidRPr="0080037B">
        <w:rPr>
          <w:rFonts w:cs="BookAntiqua"/>
          <w:lang w:val="en-IN"/>
        </w:rPr>
        <w:t>.</w:t>
      </w:r>
    </w:p>
    <w:p w14:paraId="0897F5BB"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pict w14:anchorId="016C384B">
          <v:rect id="_x0000_i1052" style="width:0;height:1.5pt" o:hralign="center" o:hrstd="t" o:hr="t" fillcolor="#a0a0a0" stroked="f"/>
        </w:pict>
      </w:r>
    </w:p>
    <w:p w14:paraId="48BAB6F6" w14:textId="100E61D7"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Find the probability between the z-scores</w:t>
      </w:r>
      <w:r w:rsidRPr="0080037B">
        <w:rPr>
          <w:rFonts w:cs="BookAntiqua"/>
          <w:lang w:val="en-IN"/>
        </w:rPr>
        <w:br/>
        <w:t>Using the standard normal distribution table:</w:t>
      </w:r>
    </w:p>
    <w:p w14:paraId="3E09E5C4" w14:textId="77777777" w:rsidR="0080037B" w:rsidRPr="0080037B" w:rsidRDefault="0080037B" w:rsidP="0080037B">
      <w:pPr>
        <w:numPr>
          <w:ilvl w:val="0"/>
          <w:numId w:val="14"/>
        </w:numPr>
        <w:autoSpaceDE w:val="0"/>
        <w:autoSpaceDN w:val="0"/>
        <w:adjustRightInd w:val="0"/>
        <w:spacing w:after="0"/>
        <w:rPr>
          <w:rFonts w:cs="BookAntiqua"/>
          <w:lang w:val="en-IN"/>
        </w:rPr>
      </w:pPr>
      <w:r w:rsidRPr="0080037B">
        <w:rPr>
          <w:rFonts w:cs="BookAntiqua"/>
          <w:lang w:val="en-IN"/>
        </w:rPr>
        <w:t>The cumulative probability for z = 1.25 is approximately 0.8944.</w:t>
      </w:r>
    </w:p>
    <w:p w14:paraId="1CC06759" w14:textId="77777777" w:rsidR="0080037B" w:rsidRPr="0080037B" w:rsidRDefault="0080037B" w:rsidP="0080037B">
      <w:pPr>
        <w:numPr>
          <w:ilvl w:val="0"/>
          <w:numId w:val="14"/>
        </w:numPr>
        <w:autoSpaceDE w:val="0"/>
        <w:autoSpaceDN w:val="0"/>
        <w:adjustRightInd w:val="0"/>
        <w:spacing w:after="0"/>
        <w:rPr>
          <w:rFonts w:cs="BookAntiqua"/>
          <w:lang w:val="en-IN"/>
        </w:rPr>
      </w:pPr>
      <w:r w:rsidRPr="0080037B">
        <w:rPr>
          <w:rFonts w:cs="BookAntiqua"/>
          <w:lang w:val="en-IN"/>
        </w:rPr>
        <w:t>The cumulative probability for z = -1.25 is approximately 0.1056.</w:t>
      </w:r>
    </w:p>
    <w:p w14:paraId="1C497E53"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The probability between z = -1.25 and z = 1.25 is:</w:t>
      </w:r>
      <w:r w:rsidRPr="0080037B">
        <w:rPr>
          <w:rFonts w:cs="BookAntiqua"/>
          <w:lang w:val="en-IN"/>
        </w:rPr>
        <w:br/>
      </w:r>
      <w:proofErr w:type="gramStart"/>
      <w:r w:rsidRPr="0080037B">
        <w:rPr>
          <w:rFonts w:cs="BookAntiqua"/>
          <w:lang w:val="en-IN"/>
        </w:rPr>
        <w:t>P(</w:t>
      </w:r>
      <w:proofErr w:type="gramEnd"/>
      <w:r w:rsidRPr="0080037B">
        <w:rPr>
          <w:rFonts w:cs="BookAntiqua"/>
          <w:lang w:val="en-IN"/>
        </w:rPr>
        <w:t>-1.25 ≤ z ≤ 1.25) = 0.8944 - 0.1056 = 0.7888</w:t>
      </w:r>
    </w:p>
    <w:p w14:paraId="4A800A72"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 xml:space="preserve">Thus, the probability that the sample mean is between $45 and $55 is </w:t>
      </w:r>
      <w:r w:rsidRPr="0080037B">
        <w:rPr>
          <w:rFonts w:cs="BookAntiqua"/>
          <w:b/>
          <w:bCs/>
          <w:lang w:val="en-IN"/>
        </w:rPr>
        <w:t>78.88%</w:t>
      </w:r>
      <w:r w:rsidRPr="0080037B">
        <w:rPr>
          <w:rFonts w:cs="BookAntiqua"/>
          <w:lang w:val="en-IN"/>
        </w:rPr>
        <w:t>.</w:t>
      </w:r>
    </w:p>
    <w:p w14:paraId="2D1D9E84"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pict w14:anchorId="2FB844E7">
          <v:rect id="_x0000_i1053" style="width:0;height:1.5pt" o:hralign="center" o:hrstd="t" o:hr="t" fillcolor="#a0a0a0" stroked="f"/>
        </w:pict>
      </w:r>
    </w:p>
    <w:p w14:paraId="64570564" w14:textId="1EE2321E"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Find the probability of an investigation</w:t>
      </w:r>
      <w:r w:rsidRPr="0080037B">
        <w:rPr>
          <w:rFonts w:cs="BookAntiqua"/>
          <w:lang w:val="en-IN"/>
        </w:rPr>
        <w:br/>
        <w:t xml:space="preserve">The probability of an investigation occurs when the sample mean is </w:t>
      </w:r>
      <w:r w:rsidRPr="0080037B">
        <w:rPr>
          <w:rFonts w:cs="BookAntiqua"/>
          <w:b/>
          <w:bCs/>
          <w:lang w:val="en-IN"/>
        </w:rPr>
        <w:t>outside</w:t>
      </w:r>
      <w:r w:rsidRPr="0080037B">
        <w:rPr>
          <w:rFonts w:cs="BookAntiqua"/>
          <w:lang w:val="en-IN"/>
        </w:rPr>
        <w:t xml:space="preserve"> the range of $45 to $55:</w:t>
      </w:r>
      <w:r w:rsidRPr="0080037B">
        <w:rPr>
          <w:rFonts w:cs="BookAntiqua"/>
          <w:lang w:val="en-IN"/>
        </w:rPr>
        <w:br/>
        <w:t xml:space="preserve">P(Investigation) = 1 - </w:t>
      </w:r>
      <w:proofErr w:type="gramStart"/>
      <w:r w:rsidRPr="0080037B">
        <w:rPr>
          <w:rFonts w:cs="BookAntiqua"/>
          <w:lang w:val="en-IN"/>
        </w:rPr>
        <w:t>P(</w:t>
      </w:r>
      <w:proofErr w:type="gramEnd"/>
      <w:r w:rsidRPr="0080037B">
        <w:rPr>
          <w:rFonts w:cs="BookAntiqua"/>
          <w:lang w:val="en-IN"/>
        </w:rPr>
        <w:t>-1.25 ≤ z ≤ 1.25)</w:t>
      </w:r>
    </w:p>
    <w:p w14:paraId="7976CC8E"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P(Investigation) = 1 - 0.7888 = 0.2112</w:t>
      </w:r>
    </w:p>
    <w:p w14:paraId="5D924DC2"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 xml:space="preserve">Thus, the probability of an investigation is </w:t>
      </w:r>
      <w:r w:rsidRPr="0080037B">
        <w:rPr>
          <w:rFonts w:cs="BookAntiqua"/>
          <w:b/>
          <w:bCs/>
          <w:lang w:val="en-IN"/>
        </w:rPr>
        <w:t>21.1%</w:t>
      </w:r>
      <w:r w:rsidRPr="0080037B">
        <w:rPr>
          <w:rFonts w:cs="BookAntiqua"/>
          <w:lang w:val="en-IN"/>
        </w:rPr>
        <w:t>.</w:t>
      </w:r>
    </w:p>
    <w:p w14:paraId="50124E31" w14:textId="77777777" w:rsidR="0080037B" w:rsidRPr="0080037B" w:rsidRDefault="0080037B" w:rsidP="00160A95">
      <w:pPr>
        <w:autoSpaceDE w:val="0"/>
        <w:autoSpaceDN w:val="0"/>
        <w:adjustRightInd w:val="0"/>
        <w:spacing w:after="0"/>
        <w:rPr>
          <w:rFonts w:cs="BookAntiqua"/>
          <w:lang w:val="en-IN"/>
        </w:rPr>
      </w:pPr>
    </w:p>
    <w:p w14:paraId="0BE054B0" w14:textId="77777777" w:rsidR="00160A95" w:rsidRPr="00160A95" w:rsidRDefault="00160A95" w:rsidP="00160A95">
      <w:pPr>
        <w:autoSpaceDE w:val="0"/>
        <w:autoSpaceDN w:val="0"/>
        <w:adjustRightInd w:val="0"/>
        <w:spacing w:after="0"/>
        <w:rPr>
          <w:rFonts w:cs="BookAntiqua"/>
        </w:rPr>
      </w:pPr>
    </w:p>
    <w:p w14:paraId="381D92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77987D" w14:textId="77777777" w:rsidR="004C7586" w:rsidRPr="00160A95" w:rsidRDefault="004C7586" w:rsidP="00160A95">
      <w:pPr>
        <w:autoSpaceDE w:val="0"/>
        <w:autoSpaceDN w:val="0"/>
        <w:adjustRightInd w:val="0"/>
        <w:spacing w:after="0"/>
        <w:rPr>
          <w:rFonts w:cs="BookAntiqua"/>
        </w:rPr>
      </w:pPr>
    </w:p>
    <w:p w14:paraId="4421E8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3F3721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D6BFF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3C28E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5F8E6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8AEACA4" w14:textId="515FA048" w:rsidR="004C7586" w:rsidRDefault="0080037B" w:rsidP="00160A95">
      <w:pPr>
        <w:autoSpaceDE w:val="0"/>
        <w:autoSpaceDN w:val="0"/>
        <w:adjustRightInd w:val="0"/>
        <w:spacing w:after="0"/>
        <w:rPr>
          <w:rFonts w:cs="BookAntiqua"/>
        </w:rPr>
      </w:pPr>
      <w:r>
        <w:rPr>
          <w:rFonts w:cs="BookAntiqua"/>
        </w:rPr>
        <w:t>Ans.</w:t>
      </w:r>
    </w:p>
    <w:p w14:paraId="2356C1C0" w14:textId="5FB97E49"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Define the relationship between z-scores and sample size</w:t>
      </w:r>
      <w:r w:rsidRPr="0080037B">
        <w:rPr>
          <w:rFonts w:cs="BookAntiqua"/>
          <w:lang w:val="en-IN"/>
        </w:rPr>
        <w:br/>
        <w:t xml:space="preserve">The auditors want the sample mean to fall within the range $45 to $55, which corresponds to z-scores of -z and +z for a given confidence level. For a </w:t>
      </w:r>
      <w:r w:rsidRPr="0080037B">
        <w:rPr>
          <w:rFonts w:cs="BookAntiqua"/>
          <w:b/>
          <w:bCs/>
          <w:lang w:val="en-IN"/>
        </w:rPr>
        <w:t>5% probability of investigation</w:t>
      </w:r>
      <w:r w:rsidRPr="0080037B">
        <w:rPr>
          <w:rFonts w:cs="BookAntiqua"/>
          <w:lang w:val="en-IN"/>
        </w:rPr>
        <w:t xml:space="preserve">, 95% of the data must fall within the range, leaving 2.5% in each tail. From the z-table, the z-score for 95% confidence is approximately </w:t>
      </w:r>
      <w:r w:rsidRPr="0080037B">
        <w:rPr>
          <w:rFonts w:cs="BookAntiqua"/>
          <w:b/>
          <w:bCs/>
          <w:lang w:val="en-IN"/>
        </w:rPr>
        <w:t>1.96</w:t>
      </w:r>
      <w:r w:rsidRPr="0080037B">
        <w:rPr>
          <w:rFonts w:cs="BookAntiqua"/>
          <w:lang w:val="en-IN"/>
        </w:rPr>
        <w:t>.</w:t>
      </w:r>
    </w:p>
    <w:p w14:paraId="5253A19D"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The formula for the z-score is:</w:t>
      </w:r>
      <w:r w:rsidRPr="0080037B">
        <w:rPr>
          <w:rFonts w:cs="BookAntiqua"/>
          <w:lang w:val="en-IN"/>
        </w:rPr>
        <w:br/>
        <w:t>z = (x̄ - μ) / SE</w:t>
      </w:r>
    </w:p>
    <w:p w14:paraId="6D6BED15"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Rewriting the standard error (SE):</w:t>
      </w:r>
      <w:r w:rsidRPr="0080037B">
        <w:rPr>
          <w:rFonts w:cs="BookAntiqua"/>
          <w:lang w:val="en-IN"/>
        </w:rPr>
        <w:br/>
        <w:t>SE = σ / √n</w:t>
      </w:r>
    </w:p>
    <w:p w14:paraId="607331CB"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Substituting into the z-score formula:</w:t>
      </w:r>
      <w:r w:rsidRPr="0080037B">
        <w:rPr>
          <w:rFonts w:cs="BookAntiqua"/>
          <w:lang w:val="en-IN"/>
        </w:rPr>
        <w:br/>
        <w:t>z = √n (x̄ - μ) / σ</w:t>
      </w:r>
    </w:p>
    <w:p w14:paraId="3E4A19A1"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For x̄ = 45 (lower threshold):</w:t>
      </w:r>
      <w:r w:rsidRPr="0080037B">
        <w:rPr>
          <w:rFonts w:cs="BookAntiqua"/>
          <w:lang w:val="en-IN"/>
        </w:rPr>
        <w:br/>
        <w:t>1.96 = √n (50 - 45) / 40</w:t>
      </w:r>
    </w:p>
    <w:p w14:paraId="3BC60A02"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Simplify:</w:t>
      </w:r>
      <w:r w:rsidRPr="0080037B">
        <w:rPr>
          <w:rFonts w:cs="BookAntiqua"/>
          <w:lang w:val="en-IN"/>
        </w:rPr>
        <w:br/>
        <w:t>1.96 = √n × 5 / 40</w:t>
      </w:r>
    </w:p>
    <w:p w14:paraId="377AC45F"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√n = (1.96 × 40) / 5</w:t>
      </w:r>
    </w:p>
    <w:p w14:paraId="7BCC3B96"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√n = 78.4 / 5</w:t>
      </w:r>
    </w:p>
    <w:p w14:paraId="6516E9D8"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√n = 15.68</w:t>
      </w:r>
    </w:p>
    <w:p w14:paraId="3B15E327"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pict w14:anchorId="09EDA8BC">
          <v:rect id="_x0000_i1069" style="width:0;height:1.5pt" o:hralign="center" o:hrstd="t" o:hr="t" fillcolor="#a0a0a0" stroked="f"/>
        </w:pict>
      </w:r>
    </w:p>
    <w:p w14:paraId="51B82748" w14:textId="311760B7"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Square both sides and find n</w:t>
      </w:r>
      <w:r w:rsidRPr="0080037B">
        <w:rPr>
          <w:rFonts w:cs="BookAntiqua"/>
          <w:lang w:val="en-IN"/>
        </w:rPr>
        <w:br/>
      </w:r>
      <w:proofErr w:type="spellStart"/>
      <w:r w:rsidRPr="0080037B">
        <w:rPr>
          <w:rFonts w:cs="BookAntiqua"/>
          <w:lang w:val="en-IN"/>
        </w:rPr>
        <w:t>n</w:t>
      </w:r>
      <w:proofErr w:type="spellEnd"/>
      <w:r w:rsidRPr="0080037B">
        <w:rPr>
          <w:rFonts w:cs="BookAntiqua"/>
          <w:lang w:val="en-IN"/>
        </w:rPr>
        <w:t xml:space="preserve"> = 15.68²</w:t>
      </w:r>
    </w:p>
    <w:p w14:paraId="20C7E660"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t>n = 245.86</w:t>
      </w:r>
    </w:p>
    <w:p w14:paraId="2FDDB5F6" w14:textId="77777777" w:rsidR="0080037B" w:rsidRPr="0080037B" w:rsidRDefault="0080037B" w:rsidP="0080037B">
      <w:pPr>
        <w:autoSpaceDE w:val="0"/>
        <w:autoSpaceDN w:val="0"/>
        <w:adjustRightInd w:val="0"/>
        <w:spacing w:after="0"/>
        <w:rPr>
          <w:rFonts w:cs="BookAntiqua"/>
          <w:lang w:val="en-IN"/>
        </w:rPr>
      </w:pPr>
      <w:r w:rsidRPr="0080037B">
        <w:rPr>
          <w:rFonts w:cs="BookAntiqua"/>
          <w:lang w:val="en-IN"/>
        </w:rPr>
        <w:pict w14:anchorId="7D6EEBBE">
          <v:rect id="_x0000_i1070" style="width:0;height:1.5pt" o:hralign="center" o:hrstd="t" o:hr="t" fillcolor="#a0a0a0" stroked="f"/>
        </w:pict>
      </w:r>
    </w:p>
    <w:p w14:paraId="679A63F9" w14:textId="080DD715" w:rsidR="0080037B" w:rsidRPr="0080037B" w:rsidRDefault="0080037B" w:rsidP="0080037B">
      <w:pPr>
        <w:autoSpaceDE w:val="0"/>
        <w:autoSpaceDN w:val="0"/>
        <w:adjustRightInd w:val="0"/>
        <w:spacing w:after="0"/>
        <w:rPr>
          <w:rFonts w:cs="BookAntiqua"/>
          <w:lang w:val="en-IN"/>
        </w:rPr>
      </w:pPr>
      <w:r w:rsidRPr="0080037B">
        <w:rPr>
          <w:rFonts w:cs="BookAntiqua"/>
          <w:b/>
          <w:bCs/>
          <w:lang w:val="en-IN"/>
        </w:rPr>
        <w:t>Round up to the nearest whole number</w:t>
      </w:r>
      <w:r w:rsidRPr="0080037B">
        <w:rPr>
          <w:rFonts w:cs="BookAntiqua"/>
          <w:lang w:val="en-IN"/>
        </w:rPr>
        <w:br/>
        <w:t xml:space="preserve">Since n must be a whole number and larger sample sizes ensure the required confidence level, round </w:t>
      </w:r>
      <w:r w:rsidRPr="0080037B">
        <w:rPr>
          <w:rFonts w:cs="BookAntiqua"/>
          <w:b/>
          <w:bCs/>
          <w:lang w:val="en-IN"/>
        </w:rPr>
        <w:t>245.86</w:t>
      </w:r>
      <w:r w:rsidRPr="0080037B">
        <w:rPr>
          <w:rFonts w:cs="BookAntiqua"/>
          <w:lang w:val="en-IN"/>
        </w:rPr>
        <w:t xml:space="preserve"> up to </w:t>
      </w:r>
      <w:r w:rsidRPr="0080037B">
        <w:rPr>
          <w:rFonts w:cs="BookAntiqua"/>
          <w:b/>
          <w:bCs/>
          <w:lang w:val="en-IN"/>
        </w:rPr>
        <w:t>250</w:t>
      </w:r>
      <w:r w:rsidRPr="0080037B">
        <w:rPr>
          <w:rFonts w:cs="BookAntiqua"/>
          <w:lang w:val="en-IN"/>
        </w:rPr>
        <w:t>.</w:t>
      </w:r>
    </w:p>
    <w:p w14:paraId="511BEBB9" w14:textId="77777777" w:rsidR="0080037B" w:rsidRPr="0080037B" w:rsidRDefault="0080037B" w:rsidP="00160A95">
      <w:pPr>
        <w:autoSpaceDE w:val="0"/>
        <w:autoSpaceDN w:val="0"/>
        <w:adjustRightInd w:val="0"/>
        <w:spacing w:after="0"/>
        <w:rPr>
          <w:rFonts w:cs="BookAntiqua"/>
          <w:lang w:val="en-IN"/>
        </w:rPr>
      </w:pPr>
    </w:p>
    <w:p w14:paraId="5021E3A6" w14:textId="77777777" w:rsidR="00160A95" w:rsidRPr="00160A95" w:rsidRDefault="00160A95" w:rsidP="00160A95">
      <w:pPr>
        <w:autoSpaceDE w:val="0"/>
        <w:autoSpaceDN w:val="0"/>
        <w:adjustRightInd w:val="0"/>
        <w:spacing w:after="0"/>
        <w:rPr>
          <w:rFonts w:cs="BookAntiqua"/>
        </w:rPr>
      </w:pPr>
    </w:p>
    <w:p w14:paraId="3F2729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C6FF74E" w14:textId="77777777" w:rsidR="004C7586" w:rsidRPr="00160A95" w:rsidRDefault="004C7586" w:rsidP="00160A95">
      <w:pPr>
        <w:autoSpaceDE w:val="0"/>
        <w:autoSpaceDN w:val="0"/>
        <w:adjustRightInd w:val="0"/>
        <w:spacing w:after="0"/>
        <w:ind w:left="720"/>
        <w:rPr>
          <w:rFonts w:cs="BookAntiqua"/>
        </w:rPr>
      </w:pPr>
    </w:p>
    <w:p w14:paraId="4E6F431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D6D24A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F2381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022F7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889551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37C2685" w14:textId="77777777" w:rsidR="001C19E4" w:rsidRDefault="001C19E4" w:rsidP="001C19E4">
      <w:pPr>
        <w:autoSpaceDE w:val="0"/>
        <w:autoSpaceDN w:val="0"/>
        <w:adjustRightInd w:val="0"/>
        <w:spacing w:after="0"/>
        <w:ind w:left="720"/>
        <w:rPr>
          <w:rFonts w:cs="BookAntiqua"/>
        </w:rPr>
      </w:pPr>
    </w:p>
    <w:p w14:paraId="38122315" w14:textId="4390A2DC" w:rsidR="001C19E4" w:rsidRDefault="001C19E4" w:rsidP="001C19E4">
      <w:pPr>
        <w:autoSpaceDE w:val="0"/>
        <w:autoSpaceDN w:val="0"/>
        <w:adjustRightInd w:val="0"/>
        <w:spacing w:after="0"/>
        <w:ind w:left="720"/>
        <w:rPr>
          <w:rFonts w:cs="BookAntiqua"/>
        </w:rPr>
      </w:pPr>
      <w:r>
        <w:rPr>
          <w:rFonts w:cs="BookAntiqua"/>
        </w:rPr>
        <w:t xml:space="preserve">Ans. </w:t>
      </w:r>
    </w:p>
    <w:p w14:paraId="1A2EC3BA"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b/>
          <w:bCs/>
          <w:lang w:val="en-IN"/>
        </w:rPr>
        <w:t>Option A:</w:t>
      </w:r>
      <w:r w:rsidRPr="001C19E4">
        <w:rPr>
          <w:rFonts w:cs="BookAntiqua"/>
          <w:lang w:val="en-IN"/>
        </w:rPr>
        <w:br/>
        <w:t xml:space="preserve">The standard deviation of the scores </w:t>
      </w:r>
      <w:r w:rsidRPr="001C19E4">
        <w:rPr>
          <w:rFonts w:cs="BookAntiqua"/>
          <w:b/>
          <w:bCs/>
          <w:lang w:val="en-IN"/>
        </w:rPr>
        <w:t>within any sample</w:t>
      </w:r>
      <w:r w:rsidRPr="001C19E4">
        <w:rPr>
          <w:rFonts w:cs="BookAntiqua"/>
          <w:lang w:val="en-IN"/>
        </w:rPr>
        <w:t xml:space="preserve"> will not necessarily be </w:t>
      </w:r>
      <w:r w:rsidRPr="001C19E4">
        <w:rPr>
          <w:rFonts w:cs="BookAntiqua"/>
          <w:b/>
          <w:bCs/>
          <w:lang w:val="en-IN"/>
        </w:rPr>
        <w:t>120</w:t>
      </w:r>
      <w:r w:rsidRPr="001C19E4">
        <w:rPr>
          <w:rFonts w:cs="BookAntiqua"/>
          <w:lang w:val="en-IN"/>
        </w:rPr>
        <w:t xml:space="preserve"> because it depends on the sample size and the distribution of the population. However, the </w:t>
      </w:r>
      <w:r w:rsidRPr="001C19E4">
        <w:rPr>
          <w:rFonts w:cs="BookAntiqua"/>
          <w:b/>
          <w:bCs/>
          <w:lang w:val="en-IN"/>
        </w:rPr>
        <w:t>population standard deviation</w:t>
      </w:r>
      <w:r w:rsidRPr="001C19E4">
        <w:rPr>
          <w:rFonts w:cs="BookAntiqua"/>
          <w:lang w:val="en-IN"/>
        </w:rPr>
        <w:t xml:space="preserve"> remains 120. </w:t>
      </w:r>
      <w:r w:rsidRPr="001C19E4">
        <w:rPr>
          <w:rFonts w:cs="BookAntiqua"/>
          <w:b/>
          <w:bCs/>
          <w:lang w:val="en-IN"/>
        </w:rPr>
        <w:t>This statement is incorrect.</w:t>
      </w:r>
    </w:p>
    <w:p w14:paraId="0F178672"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b/>
          <w:bCs/>
          <w:lang w:val="en-IN"/>
        </w:rPr>
        <w:t>Option B:</w:t>
      </w:r>
      <w:r w:rsidRPr="001C19E4">
        <w:rPr>
          <w:rFonts w:cs="BookAntiqua"/>
          <w:lang w:val="en-IN"/>
        </w:rPr>
        <w:br/>
        <w:t xml:space="preserve">The </w:t>
      </w:r>
      <w:r w:rsidRPr="001C19E4">
        <w:rPr>
          <w:rFonts w:cs="BookAntiqua"/>
          <w:b/>
          <w:bCs/>
          <w:lang w:val="en-IN"/>
        </w:rPr>
        <w:t>standard deviation of the mean</w:t>
      </w:r>
      <w:r w:rsidRPr="001C19E4">
        <w:rPr>
          <w:rFonts w:cs="BookAntiqua"/>
          <w:lang w:val="en-IN"/>
        </w:rPr>
        <w:t xml:space="preserve"> across several samples is given by the </w:t>
      </w:r>
      <w:r w:rsidRPr="001C19E4">
        <w:rPr>
          <w:rFonts w:cs="BookAntiqua"/>
          <w:b/>
          <w:bCs/>
          <w:lang w:val="en-IN"/>
        </w:rPr>
        <w:t>standard error (SE):</w:t>
      </w:r>
      <w:r w:rsidRPr="001C19E4">
        <w:rPr>
          <w:rFonts w:cs="BookAntiqua"/>
          <w:lang w:val="en-IN"/>
        </w:rPr>
        <w:br/>
        <w:t>SE = σ / √n</w:t>
      </w:r>
    </w:p>
    <w:p w14:paraId="148D8F05"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lang w:val="en-IN"/>
        </w:rPr>
        <w:t xml:space="preserve">Since the sample size is not provided in the question, the statement that "the standard deviation of the mean across several samples will be 120" is incorrect. </w:t>
      </w:r>
      <w:r w:rsidRPr="001C19E4">
        <w:rPr>
          <w:rFonts w:cs="BookAntiqua"/>
          <w:b/>
          <w:bCs/>
          <w:lang w:val="en-IN"/>
        </w:rPr>
        <w:t>This statement is false.</w:t>
      </w:r>
    </w:p>
    <w:p w14:paraId="15B470DC"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b/>
          <w:bCs/>
          <w:lang w:val="en-IN"/>
        </w:rPr>
        <w:t>Option C:</w:t>
      </w:r>
      <w:r w:rsidRPr="001C19E4">
        <w:rPr>
          <w:rFonts w:cs="BookAntiqua"/>
          <w:lang w:val="en-IN"/>
        </w:rPr>
        <w:br/>
        <w:t xml:space="preserve">The </w:t>
      </w:r>
      <w:r w:rsidRPr="001C19E4">
        <w:rPr>
          <w:rFonts w:cs="BookAntiqua"/>
          <w:b/>
          <w:bCs/>
          <w:lang w:val="en-IN"/>
        </w:rPr>
        <w:t>mean score in any sample</w:t>
      </w:r>
      <w:r w:rsidRPr="001C19E4">
        <w:rPr>
          <w:rFonts w:cs="BookAntiqua"/>
          <w:lang w:val="en-IN"/>
        </w:rPr>
        <w:t xml:space="preserve"> will not always be exactly 720. The sample mean can vary around 720 depending on the sample. </w:t>
      </w:r>
      <w:r w:rsidRPr="001C19E4">
        <w:rPr>
          <w:rFonts w:cs="BookAntiqua"/>
          <w:b/>
          <w:bCs/>
          <w:lang w:val="en-IN"/>
        </w:rPr>
        <w:t>This statement is incorrect.</w:t>
      </w:r>
    </w:p>
    <w:p w14:paraId="465A6AAF"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b/>
          <w:bCs/>
          <w:lang w:val="en-IN"/>
        </w:rPr>
        <w:t>Option D:</w:t>
      </w:r>
      <w:r w:rsidRPr="001C19E4">
        <w:rPr>
          <w:rFonts w:cs="BookAntiqua"/>
          <w:lang w:val="en-IN"/>
        </w:rPr>
        <w:br/>
        <w:t xml:space="preserve">The </w:t>
      </w:r>
      <w:r w:rsidRPr="001C19E4">
        <w:rPr>
          <w:rFonts w:cs="BookAntiqua"/>
          <w:b/>
          <w:bCs/>
          <w:lang w:val="en-IN"/>
        </w:rPr>
        <w:t>average of the means across several samples</w:t>
      </w:r>
      <w:r w:rsidRPr="001C19E4">
        <w:rPr>
          <w:rFonts w:cs="BookAntiqua"/>
          <w:lang w:val="en-IN"/>
        </w:rPr>
        <w:t xml:space="preserve"> is equal to the population mean (μ), which is 720. According to the </w:t>
      </w:r>
      <w:r w:rsidRPr="001C19E4">
        <w:rPr>
          <w:rFonts w:cs="BookAntiqua"/>
          <w:b/>
          <w:bCs/>
          <w:lang w:val="en-IN"/>
        </w:rPr>
        <w:t>Central Limit Theorem</w:t>
      </w:r>
      <w:r w:rsidRPr="001C19E4">
        <w:rPr>
          <w:rFonts w:cs="BookAntiqua"/>
          <w:lang w:val="en-IN"/>
        </w:rPr>
        <w:t xml:space="preserve">, the sampling distribution of the mean will have a mean equal to the population mean. </w:t>
      </w:r>
      <w:r w:rsidRPr="001C19E4">
        <w:rPr>
          <w:rFonts w:cs="BookAntiqua"/>
          <w:b/>
          <w:bCs/>
          <w:lang w:val="en-IN"/>
        </w:rPr>
        <w:t>This statement is correct.</w:t>
      </w:r>
    </w:p>
    <w:p w14:paraId="15BB8F59"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b/>
          <w:bCs/>
          <w:lang w:val="en-IN"/>
        </w:rPr>
        <w:t>Option E:</w:t>
      </w:r>
      <w:r w:rsidRPr="001C19E4">
        <w:rPr>
          <w:rFonts w:cs="BookAntiqua"/>
          <w:lang w:val="en-IN"/>
        </w:rPr>
        <w:br/>
        <w:t xml:space="preserve">The </w:t>
      </w:r>
      <w:r w:rsidRPr="001C19E4">
        <w:rPr>
          <w:rFonts w:cs="BookAntiqua"/>
          <w:b/>
          <w:bCs/>
          <w:lang w:val="en-IN"/>
        </w:rPr>
        <w:t>standard deviation of the mean across several samples</w:t>
      </w:r>
      <w:r w:rsidRPr="001C19E4">
        <w:rPr>
          <w:rFonts w:cs="BookAntiqua"/>
          <w:lang w:val="en-IN"/>
        </w:rPr>
        <w:t xml:space="preserve"> (standard error) is given by:</w:t>
      </w:r>
      <w:r w:rsidRPr="001C19E4">
        <w:rPr>
          <w:rFonts w:cs="BookAntiqua"/>
          <w:lang w:val="en-IN"/>
        </w:rPr>
        <w:br/>
        <w:t>SE = σ / √n</w:t>
      </w:r>
    </w:p>
    <w:p w14:paraId="5776FFA7" w14:textId="77777777" w:rsidR="001C19E4" w:rsidRPr="001C19E4" w:rsidRDefault="001C19E4" w:rsidP="001C19E4">
      <w:pPr>
        <w:autoSpaceDE w:val="0"/>
        <w:autoSpaceDN w:val="0"/>
        <w:adjustRightInd w:val="0"/>
        <w:spacing w:after="0"/>
        <w:ind w:left="720"/>
        <w:rPr>
          <w:rFonts w:cs="BookAntiqua"/>
          <w:lang w:val="en-IN"/>
        </w:rPr>
      </w:pPr>
      <w:r w:rsidRPr="001C19E4">
        <w:rPr>
          <w:rFonts w:cs="BookAntiqua"/>
          <w:lang w:val="en-IN"/>
        </w:rPr>
        <w:t xml:space="preserve">Without knowing the sample size, we cannot calculate SE, but </w:t>
      </w:r>
      <w:r w:rsidRPr="001C19E4">
        <w:rPr>
          <w:rFonts w:cs="BookAntiqua"/>
          <w:b/>
          <w:bCs/>
          <w:lang w:val="en-IN"/>
        </w:rPr>
        <w:t>0.60</w:t>
      </w:r>
      <w:r w:rsidRPr="001C19E4">
        <w:rPr>
          <w:rFonts w:cs="BookAntiqua"/>
          <w:lang w:val="en-IN"/>
        </w:rPr>
        <w:t xml:space="preserve"> is highly unlikely for a population standard deviation of </w:t>
      </w:r>
      <w:r w:rsidRPr="001C19E4">
        <w:rPr>
          <w:rFonts w:cs="BookAntiqua"/>
          <w:b/>
          <w:bCs/>
          <w:lang w:val="en-IN"/>
        </w:rPr>
        <w:t>120</w:t>
      </w:r>
      <w:r w:rsidRPr="001C19E4">
        <w:rPr>
          <w:rFonts w:cs="BookAntiqua"/>
          <w:lang w:val="en-IN"/>
        </w:rPr>
        <w:t xml:space="preserve">. </w:t>
      </w:r>
      <w:r w:rsidRPr="001C19E4">
        <w:rPr>
          <w:rFonts w:cs="BookAntiqua"/>
          <w:b/>
          <w:bCs/>
          <w:lang w:val="en-IN"/>
        </w:rPr>
        <w:t>This statement is incorrect.</w:t>
      </w:r>
    </w:p>
    <w:p w14:paraId="78FE5505" w14:textId="77777777" w:rsidR="001C19E4" w:rsidRPr="00160A95" w:rsidRDefault="001C19E4" w:rsidP="001C19E4">
      <w:pPr>
        <w:autoSpaceDE w:val="0"/>
        <w:autoSpaceDN w:val="0"/>
        <w:adjustRightInd w:val="0"/>
        <w:spacing w:after="0"/>
        <w:ind w:left="720"/>
        <w:rPr>
          <w:rFonts w:cs="BookAntiqua"/>
        </w:rPr>
      </w:pPr>
    </w:p>
    <w:sectPr w:rsidR="001C19E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C7729C"/>
    <w:multiLevelType w:val="multilevel"/>
    <w:tmpl w:val="5778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40DC6"/>
    <w:multiLevelType w:val="multilevel"/>
    <w:tmpl w:val="4CB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8E3DCA"/>
    <w:multiLevelType w:val="multilevel"/>
    <w:tmpl w:val="3C8A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511089B"/>
    <w:multiLevelType w:val="multilevel"/>
    <w:tmpl w:val="B0B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1027B"/>
    <w:multiLevelType w:val="multilevel"/>
    <w:tmpl w:val="B3F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F6933DB"/>
    <w:multiLevelType w:val="multilevel"/>
    <w:tmpl w:val="26A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68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6496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1454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90192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7020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7728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26474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6664585">
    <w:abstractNumId w:val="11"/>
  </w:num>
  <w:num w:numId="9" w16cid:durableId="367267904">
    <w:abstractNumId w:val="13"/>
  </w:num>
  <w:num w:numId="10" w16cid:durableId="460928734">
    <w:abstractNumId w:val="4"/>
  </w:num>
  <w:num w:numId="11" w16cid:durableId="1257439312">
    <w:abstractNumId w:val="5"/>
  </w:num>
  <w:num w:numId="12" w16cid:durableId="850989431">
    <w:abstractNumId w:val="9"/>
  </w:num>
  <w:num w:numId="13" w16cid:durableId="465009963">
    <w:abstractNumId w:val="10"/>
  </w:num>
  <w:num w:numId="14" w16cid:durableId="1533765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C19E4"/>
    <w:rsid w:val="002C3682"/>
    <w:rsid w:val="004C7586"/>
    <w:rsid w:val="00505D35"/>
    <w:rsid w:val="0080037B"/>
    <w:rsid w:val="00F9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7655"/>
  <w15:docId w15:val="{54687BF2-21B5-446B-9AE9-4B6411CE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82598">
      <w:bodyDiv w:val="1"/>
      <w:marLeft w:val="0"/>
      <w:marRight w:val="0"/>
      <w:marTop w:val="0"/>
      <w:marBottom w:val="0"/>
      <w:divBdr>
        <w:top w:val="none" w:sz="0" w:space="0" w:color="auto"/>
        <w:left w:val="none" w:sz="0" w:space="0" w:color="auto"/>
        <w:bottom w:val="none" w:sz="0" w:space="0" w:color="auto"/>
        <w:right w:val="none" w:sz="0" w:space="0" w:color="auto"/>
      </w:divBdr>
    </w:div>
    <w:div w:id="390420981">
      <w:bodyDiv w:val="1"/>
      <w:marLeft w:val="0"/>
      <w:marRight w:val="0"/>
      <w:marTop w:val="0"/>
      <w:marBottom w:val="0"/>
      <w:divBdr>
        <w:top w:val="none" w:sz="0" w:space="0" w:color="auto"/>
        <w:left w:val="none" w:sz="0" w:space="0" w:color="auto"/>
        <w:bottom w:val="none" w:sz="0" w:space="0" w:color="auto"/>
        <w:right w:val="none" w:sz="0" w:space="0" w:color="auto"/>
      </w:divBdr>
    </w:div>
    <w:div w:id="537133129">
      <w:bodyDiv w:val="1"/>
      <w:marLeft w:val="0"/>
      <w:marRight w:val="0"/>
      <w:marTop w:val="0"/>
      <w:marBottom w:val="0"/>
      <w:divBdr>
        <w:top w:val="none" w:sz="0" w:space="0" w:color="auto"/>
        <w:left w:val="none" w:sz="0" w:space="0" w:color="auto"/>
        <w:bottom w:val="none" w:sz="0" w:space="0" w:color="auto"/>
        <w:right w:val="none" w:sz="0" w:space="0" w:color="auto"/>
      </w:divBdr>
    </w:div>
    <w:div w:id="732704780">
      <w:bodyDiv w:val="1"/>
      <w:marLeft w:val="0"/>
      <w:marRight w:val="0"/>
      <w:marTop w:val="0"/>
      <w:marBottom w:val="0"/>
      <w:divBdr>
        <w:top w:val="none" w:sz="0" w:space="0" w:color="auto"/>
        <w:left w:val="none" w:sz="0" w:space="0" w:color="auto"/>
        <w:bottom w:val="none" w:sz="0" w:space="0" w:color="auto"/>
        <w:right w:val="none" w:sz="0" w:space="0" w:color="auto"/>
      </w:divBdr>
    </w:div>
    <w:div w:id="871652751">
      <w:bodyDiv w:val="1"/>
      <w:marLeft w:val="0"/>
      <w:marRight w:val="0"/>
      <w:marTop w:val="0"/>
      <w:marBottom w:val="0"/>
      <w:divBdr>
        <w:top w:val="none" w:sz="0" w:space="0" w:color="auto"/>
        <w:left w:val="none" w:sz="0" w:space="0" w:color="auto"/>
        <w:bottom w:val="none" w:sz="0" w:space="0" w:color="auto"/>
        <w:right w:val="none" w:sz="0" w:space="0" w:color="auto"/>
      </w:divBdr>
    </w:div>
    <w:div w:id="952517061">
      <w:bodyDiv w:val="1"/>
      <w:marLeft w:val="0"/>
      <w:marRight w:val="0"/>
      <w:marTop w:val="0"/>
      <w:marBottom w:val="0"/>
      <w:divBdr>
        <w:top w:val="none" w:sz="0" w:space="0" w:color="auto"/>
        <w:left w:val="none" w:sz="0" w:space="0" w:color="auto"/>
        <w:bottom w:val="none" w:sz="0" w:space="0" w:color="auto"/>
        <w:right w:val="none" w:sz="0" w:space="0" w:color="auto"/>
      </w:divBdr>
    </w:div>
    <w:div w:id="101318941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1228113">
      <w:bodyDiv w:val="1"/>
      <w:marLeft w:val="0"/>
      <w:marRight w:val="0"/>
      <w:marTop w:val="0"/>
      <w:marBottom w:val="0"/>
      <w:divBdr>
        <w:top w:val="none" w:sz="0" w:space="0" w:color="auto"/>
        <w:left w:val="none" w:sz="0" w:space="0" w:color="auto"/>
        <w:bottom w:val="none" w:sz="0" w:space="0" w:color="auto"/>
        <w:right w:val="none" w:sz="0" w:space="0" w:color="auto"/>
      </w:divBdr>
    </w:div>
    <w:div w:id="1987734952">
      <w:bodyDiv w:val="1"/>
      <w:marLeft w:val="0"/>
      <w:marRight w:val="0"/>
      <w:marTop w:val="0"/>
      <w:marBottom w:val="0"/>
      <w:divBdr>
        <w:top w:val="none" w:sz="0" w:space="0" w:color="auto"/>
        <w:left w:val="none" w:sz="0" w:space="0" w:color="auto"/>
        <w:bottom w:val="none" w:sz="0" w:space="0" w:color="auto"/>
        <w:right w:val="none" w:sz="0" w:space="0" w:color="auto"/>
      </w:divBdr>
    </w:div>
    <w:div w:id="20752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Saurabh Chamoli</cp:lastModifiedBy>
  <cp:revision>5</cp:revision>
  <dcterms:created xsi:type="dcterms:W3CDTF">2013-09-23T10:20:00Z</dcterms:created>
  <dcterms:modified xsi:type="dcterms:W3CDTF">2024-12-06T15:14:00Z</dcterms:modified>
</cp:coreProperties>
</file>