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D13CBD">
      <w:pPr>
        <w:pStyle w:val="13"/>
        <w:keepNext w:val="0"/>
        <w:keepLines w:val="0"/>
        <w:widowControl/>
        <w:suppressLineNumbers w:val="0"/>
      </w:pPr>
      <w:r>
        <w:rPr>
          <w:rStyle w:val="14"/>
        </w:rPr>
        <w:t>Abstract — Prescan: A Pre-Deployment Web Application Vulnerability Scanning Platform</w:t>
      </w:r>
    </w:p>
    <w:p w14:paraId="5574F56E">
      <w:pPr>
        <w:pStyle w:val="13"/>
        <w:keepNext w:val="0"/>
        <w:keepLines w:val="0"/>
        <w:widowControl/>
        <w:suppressLineNumbers w:val="0"/>
      </w:pPr>
      <w:r>
        <w:t xml:space="preserve">Modern web applications are frequently deployed without comprehensive security validation, leading to vulnerabilities that can be exploited after release. Traditional security assessment tools often focus on applications that are already deployed, leaving a critical gap during the development and pre-deployment phases. To address this challenge, this project proposes </w:t>
      </w:r>
      <w:r>
        <w:rPr>
          <w:rStyle w:val="14"/>
        </w:rPr>
        <w:t>Prescan</w:t>
      </w:r>
      <w:r>
        <w:t>, an intelligent browser-integrated vulnerability scanning platform designed to identify potential security weaknesses before and after deployment.</w:t>
      </w:r>
    </w:p>
    <w:p w14:paraId="279F834B">
      <w:pPr>
        <w:pStyle w:val="13"/>
        <w:keepNext w:val="0"/>
        <w:keepLines w:val="0"/>
        <w:widowControl/>
        <w:suppressLineNumbers w:val="0"/>
      </w:pPr>
      <w:r>
        <w:t>Prescan operates through a browser extension that captures the target application URL or development environment endpoint and securely communicates with a backend scanning engine. The platform integrates multiple established security analysis tools to perform dynamic application testing, static code analysis, and dependency vulnerability assessment. By orchestrating these tools through a centralized backend service, Prescan aggregates scan results, filters false positives, and generates structured vulnerability reports in both visual and machine-readable formats such as JSON.</w:t>
      </w:r>
    </w:p>
    <w:p w14:paraId="5AF48955">
      <w:pPr>
        <w:pStyle w:val="13"/>
        <w:keepNext w:val="0"/>
        <w:keepLines w:val="0"/>
        <w:widowControl/>
        <w:suppressLineNumbers w:val="0"/>
      </w:pPr>
      <w:r>
        <w:t>A key innovation of the proposed system is its ability to analyze applications that are not yet deployed to production environments. Developers can scan local projects, staging environments, or repository-based codebases to detect vulnerabilities early in the development lifecycle. The platform also introduces a consolidated reporting mechanism that highlights only probable vulnerabilities along with severity levels and recommended mitigation strategies, enabling developers to prioritize security fixes efficiently.</w:t>
      </w:r>
    </w:p>
    <w:p w14:paraId="0E6860CB">
      <w:pPr>
        <w:pStyle w:val="13"/>
        <w:keepNext w:val="0"/>
        <w:keepLines w:val="0"/>
        <w:widowControl/>
        <w:suppressLineNumbers w:val="0"/>
      </w:pPr>
      <w:r>
        <w:t>The system architecture follows a modular design consisting of a browser extension interface, a backend orchestration layer, integrated scanning services, and a reporting engine supported by a database for storing scan results and historical analysis. This approach ensures scalability, extensibility, and compatibility with modern development workflows.</w:t>
      </w:r>
    </w:p>
    <w:p w14:paraId="537A11F5">
      <w:pPr>
        <w:pStyle w:val="13"/>
        <w:keepNext w:val="0"/>
        <w:keepLines w:val="0"/>
        <w:widowControl/>
        <w:suppressLineNumbers w:val="0"/>
      </w:pPr>
      <w:r>
        <w:t>By shifting vulnerability detection earlier in the software development lifecycle and simplifying access to security insights, Prescan aims to support developers in building more secure applications while reducing the risk of security breaches after deployment. The platform contributes to the growing field of DevSecOps by providing an automated and developer-friendly security assessment solution.</w:t>
      </w:r>
    </w:p>
    <w:p w14:paraId="19616F40">
      <w:bookmarkStart w:id="0" w:name="_GoBack"/>
      <w:bookmarkEnd w:id="0"/>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713F"/>
    <w:rsid w:val="009B5377"/>
    <w:rsid w:val="00B1322B"/>
    <w:rsid w:val="00ED7F0C"/>
    <w:rsid w:val="00F5713F"/>
    <w:rsid w:val="00FC56D7"/>
    <w:rsid w:val="76E164F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4">
    <w:name w:val="Strong"/>
    <w:basedOn w:val="11"/>
    <w:qFormat/>
    <w:uiPriority w:val="22"/>
    <w:rPr>
      <w:b/>
      <w:bCs/>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uiPriority w:val="9"/>
    <w:rPr>
      <w:rFonts w:eastAsiaTheme="majorEastAsia" w:cstheme="majorBidi"/>
      <w:color w:val="2F5597"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2F5597" w:themeColor="accent1" w:themeShade="BF"/>
    </w:rPr>
  </w:style>
  <w:style w:type="character" w:customStyle="1" w:styleId="21">
    <w:name w:val="Heading 5 Char"/>
    <w:basedOn w:val="11"/>
    <w:link w:val="6"/>
    <w:semiHidden/>
    <w:qFormat/>
    <w:uiPriority w:val="9"/>
    <w:rPr>
      <w:rFonts w:eastAsiaTheme="majorEastAsia" w:cstheme="majorBidi"/>
      <w:color w:val="2F5597"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qFormat/>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292</Words>
  <Characters>1867</Characters>
  <Lines>15</Lines>
  <Paragraphs>4</Paragraphs>
  <TotalTime>6</TotalTime>
  <ScaleCrop>false</ScaleCrop>
  <LinksUpToDate>false</LinksUpToDate>
  <CharactersWithSpaces>2117</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2026-02-19T05:58:00Z</dcterms:created>
  <dc:creator>Swathi Selvaraj</dc:creator>
  <cp:lastModifiedBy>Swathi</cp:lastModifiedBy>
  <dcterms:modified xsi:type="dcterms:W3CDTF">2026-03-26T06:16:52Z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eyJoZGlkIjoiNjhiYjdlMTE5NGRmZTJjMzE1ZmZjYzY1MGNmMzk0ZTAiLCJ1c2VySWQiOiI1Njc0MjA3MDQ1NTYifQ==</vt:lpwstr>
  </property>
  <property fmtid="{D5CDD505-2E9C-101B-9397-08002B2CF9AE}" pid="3" name="KSOProductBuildVer">
    <vt:lpwstr>1033-12.1.0.25242</vt:lpwstr>
  </property>
  <property fmtid="{D5CDD505-2E9C-101B-9397-08002B2CF9AE}" pid="4" name="ICV">
    <vt:lpwstr>5EB05281B4534ED088F93E6B55BB0D8A_12</vt:lpwstr>
  </property>
</Properties>
</file>