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Bahnschrift SemiBold" w:hAnsi="Bahnschrift SemiBold" w:cs="Bahnschrift SemiBold"/>
          <w:b w:val="0"/>
          <w:bCs w:val="0"/>
          <w:sz w:val="44"/>
          <w:szCs w:val="44"/>
          <w:u w:val="double"/>
          <w:lang w:val="en-US"/>
        </w:rPr>
      </w:pPr>
    </w:p>
    <w:p>
      <w:pPr>
        <w:jc w:val="center"/>
        <w:rPr>
          <w:rFonts w:hint="default" w:ascii="Berlin Sans FB" w:hAnsi="Berlin Sans FB" w:cs="Berlin Sans FB"/>
          <w:b w:val="0"/>
          <w:bCs w:val="0"/>
          <w:sz w:val="44"/>
          <w:szCs w:val="44"/>
          <w:lang w:val="en-US"/>
        </w:rPr>
      </w:pPr>
      <w:r>
        <w:rPr>
          <w:rFonts w:hint="default" w:ascii="Bahnschrift SemiBold" w:hAnsi="Bahnschrift SemiBold" w:cs="Bahnschrift SemiBold"/>
          <w:b w:val="0"/>
          <w:bCs w:val="0"/>
          <w:sz w:val="44"/>
          <w:szCs w:val="44"/>
          <w:u w:val="double"/>
          <w:lang w:val="en-US"/>
        </w:rPr>
        <w:t>MINI PROJECT REPORT</w:t>
      </w:r>
    </w:p>
    <w:p>
      <w:pPr>
        <w:jc w:val="center"/>
        <w:rPr>
          <w:rFonts w:hint="default" w:ascii="Berlin Sans FB" w:hAnsi="Berlin Sans FB" w:cs="Berlin Sans FB"/>
          <w:b w:val="0"/>
          <w:bCs w:val="0"/>
          <w:sz w:val="52"/>
          <w:szCs w:val="52"/>
          <w:lang w:val="en-US"/>
        </w:rPr>
      </w:pPr>
    </w:p>
    <w:p>
      <w:pPr>
        <w:jc w:val="center"/>
        <w:rPr>
          <w:rFonts w:hint="default" w:ascii="Century" w:hAnsi="Century" w:cs="Century"/>
          <w:b/>
          <w:bCs/>
          <w:i w:val="0"/>
          <w:iCs w:val="0"/>
          <w:sz w:val="44"/>
          <w:szCs w:val="44"/>
          <w:u w:val="double"/>
          <w:lang w:val="en-US"/>
        </w:rPr>
      </w:pPr>
      <w:r>
        <w:rPr>
          <w:rFonts w:hint="default" w:ascii="Century" w:hAnsi="Century" w:cs="Century"/>
          <w:b/>
          <w:bCs/>
          <w:i w:val="0"/>
          <w:iCs w:val="0"/>
          <w:sz w:val="44"/>
          <w:szCs w:val="44"/>
          <w:u w:val="double"/>
          <w:lang w:val="en-US"/>
        </w:rPr>
        <w:t>ADVERTISEMENT  CLICK-THROUGH  RATE PREDICTION</w:t>
      </w:r>
    </w:p>
    <w:p>
      <w:pPr>
        <w:jc w:val="center"/>
        <w:rPr>
          <w:rFonts w:hint="default" w:ascii="Century" w:hAnsi="Century" w:cs="Century"/>
          <w:b/>
          <w:bCs/>
          <w:i w:val="0"/>
          <w:iCs w:val="0"/>
          <w:sz w:val="44"/>
          <w:szCs w:val="44"/>
          <w:u w:val="double"/>
          <w:lang w:val="en-US"/>
        </w:rPr>
      </w:pPr>
    </w:p>
    <w:p>
      <w:pPr>
        <w:jc w:val="left"/>
        <w:rPr>
          <w:rFonts w:hint="default" w:ascii="Constantia" w:hAnsi="Constantia" w:cs="Constantia"/>
          <w:b/>
          <w:bCs/>
          <w:i w:val="0"/>
          <w:iCs w:val="0"/>
          <w:sz w:val="40"/>
          <w:szCs w:val="40"/>
          <w:u w:val="none"/>
          <w:lang w:val="en-US"/>
        </w:rPr>
      </w:pPr>
      <w:r>
        <w:rPr>
          <w:rFonts w:hint="default" w:ascii="Constantia" w:hAnsi="Constantia" w:cs="Constantia"/>
          <w:b/>
          <w:bCs/>
          <w:i w:val="0"/>
          <w:iCs w:val="0"/>
          <w:sz w:val="40"/>
          <w:szCs w:val="40"/>
          <w:u w:val="none"/>
          <w:lang w:val="en-US"/>
        </w:rPr>
        <w:t>Abstract</w:t>
      </w:r>
    </w:p>
    <w:p>
      <w:pPr>
        <w:jc w:val="left"/>
        <w:rPr>
          <w:rFonts w:hint="default" w:ascii="Arial" w:hAnsi="Arial" w:cs="Arial"/>
          <w:b w:val="0"/>
          <w:bCs w:val="0"/>
          <w:i w:val="0"/>
          <w:iCs w:val="0"/>
          <w:sz w:val="36"/>
          <w:szCs w:val="36"/>
          <w:u w:val="none"/>
          <w:lang w:val="en-US"/>
        </w:rPr>
      </w:pPr>
    </w:p>
    <w:p>
      <w:p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 xml:space="preserve">This program performs a comprehensive analysis of a dataset of online advertisements to predict the click-through rate of advertisements. The key steps include data cleaning, visualization, correlation analysis, and machine learning classification. </w:t>
      </w:r>
    </w:p>
    <w:p>
      <w:pPr>
        <w:jc w:val="both"/>
        <w:rPr>
          <w:rFonts w:hint="default" w:ascii="Cambria" w:hAnsi="Cambria" w:cs="Cambria"/>
          <w:b w:val="0"/>
          <w:bCs w:val="0"/>
          <w:i w:val="0"/>
          <w:iCs w:val="0"/>
          <w:sz w:val="28"/>
          <w:szCs w:val="28"/>
          <w:u w:val="none"/>
          <w:lang w:val="en-US"/>
        </w:rPr>
      </w:pPr>
      <w:r>
        <w:rPr>
          <w:rFonts w:hint="default" w:ascii="Cambria" w:hAnsi="Cambria"/>
          <w:b w:val="0"/>
          <w:bCs w:val="0"/>
          <w:i w:val="0"/>
          <w:iCs w:val="0"/>
          <w:sz w:val="28"/>
          <w:szCs w:val="28"/>
          <w:u w:val="none"/>
          <w:lang w:val="en-US"/>
        </w:rPr>
        <w:t>The program starts by importing necessary libraries and reading a dataset containing information about online ad interactions. Duplicate rows are removed, and some irrelevant columns are dropped. Categorical features are encoded, and a boxplot is used to visualize the distribution of numerical features. The dataset is then further analyzed by creating a correlation matrix. Box plots are generated to explore the relationship between different features and the target variable. Outliers are handled using the IQR method. Finally, the program applies various machine learning models (KNN, LDA, Random Forest, SVM) to predict ad clicks. Cross-validation is used to assess model performance, and the results are visualized with a boxplot. The Random Forest model is selected, trained, and evaluated on a test set, with accuracy, classification report, and confusion matrix being displayed. The program concludes with a scatter plot comparing the predicted and actual values.</w:t>
      </w:r>
    </w:p>
    <w:p>
      <w:pPr>
        <w:jc w:val="left"/>
        <w:rPr>
          <w:rFonts w:hint="default" w:ascii="Constantia" w:hAnsi="Constantia" w:cs="Constantia"/>
          <w:b/>
          <w:bCs/>
          <w:i w:val="0"/>
          <w:iCs w:val="0"/>
          <w:sz w:val="44"/>
          <w:szCs w:val="44"/>
          <w:u w:val="none"/>
          <w:lang w:val="en-US"/>
        </w:rPr>
      </w:pPr>
    </w:p>
    <w:p>
      <w:pPr>
        <w:jc w:val="left"/>
        <w:rPr>
          <w:rFonts w:hint="default" w:ascii="Constantia" w:hAnsi="Constantia" w:cs="Constantia"/>
          <w:b/>
          <w:bCs/>
          <w:i w:val="0"/>
          <w:iCs w:val="0"/>
          <w:sz w:val="40"/>
          <w:szCs w:val="40"/>
          <w:u w:val="none"/>
          <w:lang w:val="en-US"/>
        </w:rPr>
      </w:pPr>
      <w:r>
        <w:rPr>
          <w:rFonts w:hint="default" w:ascii="Constantia" w:hAnsi="Constantia" w:cs="Constantia"/>
          <w:b/>
          <w:bCs/>
          <w:i w:val="0"/>
          <w:iCs w:val="0"/>
          <w:sz w:val="40"/>
          <w:szCs w:val="40"/>
          <w:u w:val="none"/>
          <w:lang w:val="en-US"/>
        </w:rPr>
        <w:t>Introduction</w:t>
      </w:r>
    </w:p>
    <w:p>
      <w:pPr>
        <w:jc w:val="left"/>
        <w:rPr>
          <w:rFonts w:hint="default" w:ascii="Constantia" w:hAnsi="Constantia" w:cs="Constantia"/>
          <w:b w:val="0"/>
          <w:bCs w:val="0"/>
          <w:i w:val="0"/>
          <w:iCs w:val="0"/>
          <w:sz w:val="44"/>
          <w:szCs w:val="44"/>
          <w:u w:val="none"/>
          <w:lang w:val="en-US"/>
        </w:rPr>
      </w:pPr>
    </w:p>
    <w:p>
      <w:p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In the era of digital marketing, understanding user behavior and predicting ad click-through rates (CTR) is crucial for advertisers to optimize their campaigns and allocate resources effectively. The "Advertisement Click Through Rate Prediction" project aims to analyze a dataset containing information about users interacting with online ads and develop a predictive model to forecast whether a user will click on an ad. By the end of this project, advertisers will gain actionable insights into user behavior, allowing them to make data-driven decisions to enhance the effectiveness of their online advertising campaigns.</w:t>
      </w:r>
    </w:p>
    <w:p>
      <w:pPr>
        <w:jc w:val="left"/>
        <w:rPr>
          <w:rFonts w:hint="default" w:ascii="Cambria" w:hAnsi="Cambria"/>
          <w:b w:val="0"/>
          <w:bCs w:val="0"/>
          <w:i w:val="0"/>
          <w:iCs w:val="0"/>
          <w:sz w:val="32"/>
          <w:szCs w:val="32"/>
          <w:u w:val="none"/>
          <w:lang w:val="en-US"/>
        </w:rPr>
      </w:pPr>
    </w:p>
    <w:p>
      <w:pPr>
        <w:jc w:val="left"/>
        <w:rPr>
          <w:rFonts w:hint="default" w:ascii="Constantia" w:hAnsi="Constantia" w:cs="Constantia"/>
          <w:b/>
          <w:bCs/>
          <w:i w:val="0"/>
          <w:iCs w:val="0"/>
          <w:sz w:val="40"/>
          <w:szCs w:val="40"/>
          <w:u w:val="none"/>
          <w:lang w:val="en-US"/>
        </w:rPr>
      </w:pPr>
    </w:p>
    <w:p>
      <w:pPr>
        <w:jc w:val="left"/>
        <w:rPr>
          <w:rFonts w:hint="default" w:ascii="Constantia" w:hAnsi="Constantia" w:cs="Constantia"/>
          <w:b/>
          <w:bCs/>
          <w:i w:val="0"/>
          <w:iCs w:val="0"/>
          <w:sz w:val="40"/>
          <w:szCs w:val="40"/>
          <w:u w:val="none"/>
          <w:lang w:val="en-US"/>
        </w:rPr>
      </w:pPr>
    </w:p>
    <w:p>
      <w:pPr>
        <w:jc w:val="left"/>
        <w:rPr>
          <w:rFonts w:hint="default" w:ascii="Constantia" w:hAnsi="Constantia" w:cs="Constantia"/>
          <w:b/>
          <w:bCs/>
          <w:i w:val="0"/>
          <w:iCs w:val="0"/>
          <w:sz w:val="40"/>
          <w:szCs w:val="40"/>
          <w:u w:val="none"/>
          <w:lang w:val="en-US"/>
        </w:rPr>
      </w:pPr>
      <w:r>
        <w:rPr>
          <w:rFonts w:hint="default" w:ascii="Constantia" w:hAnsi="Constantia" w:cs="Constantia"/>
          <w:b/>
          <w:bCs/>
          <w:i w:val="0"/>
          <w:iCs w:val="0"/>
          <w:sz w:val="40"/>
          <w:szCs w:val="40"/>
          <w:u w:val="none"/>
          <w:lang w:val="en-US"/>
        </w:rPr>
        <w:t>Objective</w:t>
      </w:r>
    </w:p>
    <w:p>
      <w:pPr>
        <w:jc w:val="left"/>
        <w:rPr>
          <w:rFonts w:hint="default" w:ascii="Constantia" w:hAnsi="Constantia" w:cs="Constantia"/>
          <w:b/>
          <w:bCs/>
          <w:i w:val="0"/>
          <w:iCs w:val="0"/>
          <w:sz w:val="44"/>
          <w:szCs w:val="44"/>
          <w:u w:val="none"/>
          <w:lang w:val="en-US"/>
        </w:rPr>
      </w:pPr>
    </w:p>
    <w:p>
      <w:p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The primary objective of the "Advertisement Click Through Rate Prediction" project is to develop a predictive model that accurately forecasts whether a user will click on an online advertisement. This involves leveraging data analysis, machine learning techniques, and statistical methods. The project aims to equip advertisers with a reliable predictive tool that enhances their ability to make informed decisions and maximize the effectiveness of online advertising campaigns.</w:t>
      </w:r>
    </w:p>
    <w:p>
      <w:pPr>
        <w:jc w:val="left"/>
        <w:rPr>
          <w:rFonts w:hint="default" w:ascii="Constantia" w:hAnsi="Constantia" w:cs="Constantia"/>
          <w:b/>
          <w:bCs/>
          <w:i w:val="0"/>
          <w:iCs w:val="0"/>
          <w:sz w:val="40"/>
          <w:szCs w:val="40"/>
          <w:u w:val="none"/>
          <w:lang w:val="en-US"/>
        </w:rPr>
      </w:pPr>
    </w:p>
    <w:p>
      <w:pPr>
        <w:jc w:val="left"/>
        <w:rPr>
          <w:rFonts w:hint="default" w:ascii="Constantia" w:hAnsi="Constantia" w:cs="Constantia"/>
          <w:b/>
          <w:bCs/>
          <w:i w:val="0"/>
          <w:iCs w:val="0"/>
          <w:sz w:val="40"/>
          <w:szCs w:val="40"/>
          <w:u w:val="none"/>
          <w:lang w:val="en-US"/>
        </w:rPr>
      </w:pPr>
      <w:r>
        <w:rPr>
          <w:rFonts w:hint="default" w:ascii="Constantia" w:hAnsi="Constantia" w:cs="Constantia"/>
          <w:b/>
          <w:bCs/>
          <w:i w:val="0"/>
          <w:iCs w:val="0"/>
          <w:sz w:val="40"/>
          <w:szCs w:val="40"/>
          <w:u w:val="none"/>
          <w:lang w:val="en-US"/>
        </w:rPr>
        <w:t>Scope of the Project</w:t>
      </w:r>
    </w:p>
    <w:p>
      <w:pPr>
        <w:jc w:val="left"/>
        <w:rPr>
          <w:rFonts w:hint="default" w:ascii="Constantia" w:hAnsi="Constantia" w:cs="Constantia"/>
          <w:b/>
          <w:bCs/>
          <w:i w:val="0"/>
          <w:iCs w:val="0"/>
          <w:sz w:val="44"/>
          <w:szCs w:val="44"/>
          <w:u w:val="none"/>
          <w:lang w:val="en-US"/>
        </w:rPr>
      </w:pPr>
    </w:p>
    <w:p>
      <w:p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The scope of the "Advertisement Click Through Rate Prediction" project encompasses various stages, from data preprocessing to model development and evaluation.</w:t>
      </w:r>
      <w:r>
        <w:rPr>
          <w:rFonts w:hint="default" w:ascii="Cambria" w:hAnsi="Cambria"/>
          <w:b w:val="0"/>
          <w:bCs w:val="0"/>
          <w:i w:val="0"/>
          <w:iCs w:val="0"/>
          <w:sz w:val="32"/>
          <w:szCs w:val="32"/>
          <w:u w:val="none"/>
          <w:lang w:val="en-US"/>
        </w:rPr>
        <w:t xml:space="preserve"> </w:t>
      </w:r>
      <w:r>
        <w:rPr>
          <w:rFonts w:hint="default" w:ascii="Cambria" w:hAnsi="Cambria"/>
          <w:b w:val="0"/>
          <w:bCs w:val="0"/>
          <w:i w:val="0"/>
          <w:iCs w:val="0"/>
          <w:sz w:val="28"/>
          <w:szCs w:val="28"/>
          <w:u w:val="none"/>
          <w:lang w:val="en-US"/>
        </w:rPr>
        <w:t>This helps in deriving actionable insights from the analysis and model predictions and provide recommendations for advertisers to optimize ad targeting and improve click-through rates based on the project findings.</w:t>
      </w:r>
    </w:p>
    <w:p>
      <w:pPr>
        <w:jc w:val="left"/>
        <w:rPr>
          <w:rFonts w:hint="default" w:ascii="Cambria" w:hAnsi="Cambria"/>
          <w:b w:val="0"/>
          <w:bCs w:val="0"/>
          <w:i w:val="0"/>
          <w:iCs w:val="0"/>
          <w:sz w:val="32"/>
          <w:szCs w:val="32"/>
          <w:u w:val="none"/>
          <w:lang w:val="en-US"/>
        </w:rPr>
      </w:pPr>
    </w:p>
    <w:p>
      <w:pPr>
        <w:jc w:val="left"/>
        <w:rPr>
          <w:rFonts w:hint="default" w:ascii="Constantia" w:hAnsi="Constantia" w:cs="Constantia"/>
          <w:b/>
          <w:bCs/>
          <w:i w:val="0"/>
          <w:iCs w:val="0"/>
          <w:sz w:val="40"/>
          <w:szCs w:val="40"/>
          <w:u w:val="none"/>
          <w:lang w:val="en-US"/>
        </w:rPr>
      </w:pPr>
      <w:r>
        <w:rPr>
          <w:rFonts w:hint="default" w:ascii="Constantia" w:hAnsi="Constantia" w:cs="Constantia"/>
          <w:b/>
          <w:bCs/>
          <w:i w:val="0"/>
          <w:iCs w:val="0"/>
          <w:sz w:val="40"/>
          <w:szCs w:val="40"/>
          <w:u w:val="none"/>
          <w:lang w:val="en-US"/>
        </w:rPr>
        <w:t>Significance of the Study</w:t>
      </w:r>
    </w:p>
    <w:p>
      <w:pPr>
        <w:jc w:val="left"/>
        <w:rPr>
          <w:rFonts w:hint="default" w:ascii="Constantia" w:hAnsi="Constantia" w:cs="Constantia"/>
          <w:b/>
          <w:bCs/>
          <w:i w:val="0"/>
          <w:iCs w:val="0"/>
          <w:sz w:val="44"/>
          <w:szCs w:val="44"/>
          <w:u w:val="none"/>
          <w:lang w:val="en-US"/>
        </w:rPr>
      </w:pPr>
    </w:p>
    <w:p>
      <w:p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 xml:space="preserve">The "Advertisement Click Through Rate Prediction" project holds significant importance in the realm of digital marketing and online advertising. By predicting click-through rates accurately, advertisers can optimize their ad campaigns. This ensures that promotional content reaches a more receptive audience, leading to increased engagement and potentially higher conversion rates. Advertisers can allocate their resources more effectively by focusing on target audiences more likely to click on ads. This strategic approach helps maximize the impact of advertising budgets. The project's insights and predictions contribute to cost-efficient advertising strategies. Advertisers can avoid spending resources on audiences less likely to engage, reducing overall advertising costs. </w:t>
      </w:r>
    </w:p>
    <w:p>
      <w:p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In summary, the "Advertisement Click Through Rate Prediction" project is significant as it empowers advertisers with a predictive tool to make informed decisions, improve ad targeting, and ultimately enhance the efficiency and effectiveness of online advertising campaigns in a dynamic digital landscape.</w:t>
      </w:r>
    </w:p>
    <w:p>
      <w:pPr>
        <w:jc w:val="both"/>
        <w:rPr>
          <w:rFonts w:hint="default" w:ascii="Cambria" w:hAnsi="Cambria"/>
          <w:b w:val="0"/>
          <w:bCs w:val="0"/>
          <w:i w:val="0"/>
          <w:iCs w:val="0"/>
          <w:sz w:val="28"/>
          <w:szCs w:val="28"/>
          <w:u w:val="none"/>
          <w:lang w:val="en-US"/>
        </w:rPr>
      </w:pPr>
    </w:p>
    <w:p>
      <w:pPr>
        <w:jc w:val="both"/>
        <w:rPr>
          <w:rFonts w:hint="default" w:ascii="Cambria" w:hAnsi="Cambria"/>
          <w:b w:val="0"/>
          <w:bCs w:val="0"/>
          <w:i w:val="0"/>
          <w:iCs w:val="0"/>
          <w:sz w:val="28"/>
          <w:szCs w:val="28"/>
          <w:u w:val="none"/>
          <w:lang w:val="en-US"/>
        </w:rPr>
      </w:pPr>
    </w:p>
    <w:p>
      <w:pPr>
        <w:jc w:val="both"/>
        <w:rPr>
          <w:rFonts w:hint="default" w:ascii="Cambria" w:hAnsi="Cambria"/>
          <w:b w:val="0"/>
          <w:bCs w:val="0"/>
          <w:i w:val="0"/>
          <w:iCs w:val="0"/>
          <w:sz w:val="28"/>
          <w:szCs w:val="28"/>
          <w:u w:val="none"/>
          <w:lang w:val="en-US"/>
        </w:rPr>
      </w:pPr>
    </w:p>
    <w:p>
      <w:pPr>
        <w:jc w:val="both"/>
        <w:rPr>
          <w:rFonts w:hint="default" w:ascii="Cambria" w:hAnsi="Cambria"/>
          <w:b w:val="0"/>
          <w:bCs w:val="0"/>
          <w:i w:val="0"/>
          <w:iCs w:val="0"/>
          <w:sz w:val="28"/>
          <w:szCs w:val="28"/>
          <w:u w:val="none"/>
          <w:lang w:val="en-US"/>
        </w:rPr>
      </w:pPr>
    </w:p>
    <w:p>
      <w:pPr>
        <w:jc w:val="both"/>
        <w:rPr>
          <w:rFonts w:hint="default" w:ascii="Cambria" w:hAnsi="Cambria"/>
          <w:b w:val="0"/>
          <w:bCs w:val="0"/>
          <w:i w:val="0"/>
          <w:iCs w:val="0"/>
          <w:sz w:val="28"/>
          <w:szCs w:val="28"/>
          <w:u w:val="none"/>
          <w:lang w:val="en-US"/>
        </w:rPr>
      </w:pPr>
    </w:p>
    <w:p>
      <w:pPr>
        <w:jc w:val="both"/>
        <w:rPr>
          <w:rFonts w:hint="default" w:ascii="Cambria" w:hAnsi="Cambria"/>
          <w:b w:val="0"/>
          <w:bCs w:val="0"/>
          <w:i w:val="0"/>
          <w:iCs w:val="0"/>
          <w:sz w:val="28"/>
          <w:szCs w:val="28"/>
          <w:u w:val="none"/>
          <w:lang w:val="en-US"/>
        </w:rPr>
      </w:pPr>
    </w:p>
    <w:p>
      <w:pPr>
        <w:jc w:val="left"/>
        <w:rPr>
          <w:rFonts w:hint="default" w:ascii="Constantia" w:hAnsi="Constantia" w:cs="Constantia"/>
          <w:b/>
          <w:bCs/>
          <w:i w:val="0"/>
          <w:iCs w:val="0"/>
          <w:sz w:val="40"/>
          <w:szCs w:val="40"/>
          <w:u w:val="none"/>
          <w:lang w:val="en-US"/>
        </w:rPr>
      </w:pPr>
      <w:r>
        <w:rPr>
          <w:rFonts w:hint="default" w:ascii="Constantia" w:hAnsi="Constantia" w:cs="Constantia"/>
          <w:b/>
          <w:bCs/>
          <w:i w:val="0"/>
          <w:iCs w:val="0"/>
          <w:sz w:val="40"/>
          <w:szCs w:val="40"/>
          <w:u w:val="none"/>
          <w:lang w:val="en-US"/>
        </w:rPr>
        <w:t>Procedure</w:t>
      </w:r>
    </w:p>
    <w:p>
      <w:pPr>
        <w:jc w:val="left"/>
        <w:rPr>
          <w:rFonts w:hint="default" w:ascii="Constantia" w:hAnsi="Constantia" w:cs="Constantia"/>
          <w:b/>
          <w:bCs/>
          <w:i w:val="0"/>
          <w:iCs w:val="0"/>
          <w:sz w:val="44"/>
          <w:szCs w:val="44"/>
          <w:u w:val="none"/>
          <w:lang w:val="en-US"/>
        </w:rPr>
      </w:pPr>
    </w:p>
    <w:p>
      <w:p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This Python program employs various classification models, including K-neighbors classifier and Random forest classifier, to predict click-through rates based on features such as details of the audience and type of the advertisement. The dataset is first loaded using Pandas and visualized using Seaborn and Plotly. The data is then cleaned, including grouping countries based on user counts. Encoded categorical features using LabelEncoder. Explored and handled outliers in specific numerical columns. Model performance is compared using cross-validation, and the models are trained and evaluated using metrics like Accuracy. The program also includes visualizations of predicted vs. actual points and real data vs. predictions for Randomforest classifier. Finally, the models are applied to new data for predicting delivery times in real-world scenarios.</w:t>
      </w:r>
    </w:p>
    <w:p>
      <w:pPr>
        <w:jc w:val="left"/>
        <w:rPr>
          <w:rFonts w:hint="default" w:ascii="Cambria" w:hAnsi="Cambria"/>
          <w:b w:val="0"/>
          <w:bCs w:val="0"/>
          <w:i w:val="0"/>
          <w:iCs w:val="0"/>
          <w:sz w:val="32"/>
          <w:szCs w:val="32"/>
          <w:u w:val="none"/>
          <w:lang w:val="en-US"/>
        </w:rPr>
      </w:pPr>
    </w:p>
    <w:p>
      <w:pPr>
        <w:numPr>
          <w:ilvl w:val="0"/>
          <w:numId w:val="1"/>
        </w:numPr>
        <w:jc w:val="left"/>
        <w:rPr>
          <w:rFonts w:hint="default" w:ascii="Cambria" w:hAnsi="Cambria" w:cs="Cambria"/>
          <w:b/>
          <w:bCs/>
          <w:i w:val="0"/>
          <w:iCs w:val="0"/>
          <w:sz w:val="32"/>
          <w:szCs w:val="32"/>
          <w:u w:val="none"/>
          <w:lang w:val="en-US"/>
        </w:rPr>
      </w:pPr>
      <w:r>
        <w:rPr>
          <w:rFonts w:hint="default" w:ascii="Cambria" w:hAnsi="Cambria" w:cs="Cambria"/>
          <w:b/>
          <w:bCs/>
          <w:i w:val="0"/>
          <w:iCs w:val="0"/>
          <w:sz w:val="32"/>
          <w:szCs w:val="32"/>
          <w:u w:val="none"/>
          <w:lang w:val="en-US"/>
        </w:rPr>
        <w:t>Importing required libraries</w:t>
      </w:r>
    </w:p>
    <w:p>
      <w:pPr>
        <w:numPr>
          <w:ilvl w:val="0"/>
          <w:numId w:val="0"/>
        </w:numPr>
        <w:jc w:val="left"/>
        <w:rPr>
          <w:rFonts w:hint="default" w:ascii="Cambria" w:hAnsi="Cambria" w:cs="Cambria"/>
          <w:b/>
          <w:bCs/>
          <w:i w:val="0"/>
          <w:iCs w:val="0"/>
          <w:sz w:val="36"/>
          <w:szCs w:val="36"/>
          <w:u w:val="none"/>
          <w:lang w:val="en-US"/>
        </w:rPr>
      </w:pPr>
    </w:p>
    <w:p>
      <w:pPr>
        <w:numPr>
          <w:ilvl w:val="0"/>
          <w:numId w:val="0"/>
        </w:numPr>
        <w:jc w:val="left"/>
        <w:rPr>
          <w:rFonts w:hint="default" w:ascii="Cambria" w:hAnsi="Cambria" w:cs="Cambria"/>
          <w:b/>
          <w:bCs/>
          <w:i w:val="0"/>
          <w:iCs w:val="0"/>
          <w:sz w:val="36"/>
          <w:szCs w:val="36"/>
          <w:u w:val="none"/>
          <w:lang w:val="en-US"/>
        </w:rPr>
      </w:pPr>
      <w:r>
        <w:rPr>
          <w:rFonts w:hint="default" w:ascii="Cambria" w:hAnsi="Cambria" w:cs="Cambria"/>
          <w:b/>
          <w:bCs/>
          <w:i w:val="0"/>
          <w:iCs w:val="0"/>
          <w:sz w:val="36"/>
          <w:szCs w:val="36"/>
          <w:u w:val="none"/>
          <w:lang w:val="en-US"/>
        </w:rPr>
        <w:drawing>
          <wp:inline distT="0" distB="0" distL="114300" distR="114300">
            <wp:extent cx="6274435" cy="2724785"/>
            <wp:effectExtent l="0" t="0" r="4445" b="3175"/>
            <wp:docPr id="3" name="Picture 3" descr="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port"/>
                    <pic:cNvPicPr>
                      <a:picLocks noChangeAspect="1"/>
                    </pic:cNvPicPr>
                  </pic:nvPicPr>
                  <pic:blipFill>
                    <a:blip r:embed="rId4"/>
                    <a:stretch>
                      <a:fillRect/>
                    </a:stretch>
                  </pic:blipFill>
                  <pic:spPr>
                    <a:xfrm>
                      <a:off x="0" y="0"/>
                      <a:ext cx="6274435" cy="2724785"/>
                    </a:xfrm>
                    <a:prstGeom prst="rect">
                      <a:avLst/>
                    </a:prstGeom>
                  </pic:spPr>
                </pic:pic>
              </a:graphicData>
            </a:graphic>
          </wp:inline>
        </w:drawing>
      </w:r>
    </w:p>
    <w:p>
      <w:pPr>
        <w:numPr>
          <w:ilvl w:val="0"/>
          <w:numId w:val="0"/>
        </w:numPr>
        <w:jc w:val="left"/>
        <w:rPr>
          <w:rFonts w:hint="default" w:ascii="Cambria" w:hAnsi="Cambria" w:cs="Cambria"/>
          <w:b/>
          <w:bCs/>
          <w:i w:val="0"/>
          <w:iCs w:val="0"/>
          <w:sz w:val="36"/>
          <w:szCs w:val="36"/>
          <w:u w:val="none"/>
          <w:lang w:val="en-US"/>
        </w:rPr>
      </w:pPr>
    </w:p>
    <w:p>
      <w:pPr>
        <w:numPr>
          <w:ilvl w:val="0"/>
          <w:numId w:val="0"/>
        </w:num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Importing necessary libraries for data manipulation (pandas), numerical operations (numpy), plotting (matplotlib and seaborn), preprocessing (LabelEncoder, StandardScaler), machine learning models (svm, RandomForestClassifier, LinearDiscriminantAnalysis, KNeighborsClassifier), cross-validation (cross_val_score, KFold), and visualization (plotly.express).</w:t>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p>
    <w:p>
      <w:pPr>
        <w:numPr>
          <w:ilvl w:val="0"/>
          <w:numId w:val="1"/>
        </w:numPr>
        <w:ind w:left="0" w:leftChars="0" w:firstLine="0" w:firstLineChars="0"/>
        <w:jc w:val="left"/>
        <w:rPr>
          <w:rFonts w:hint="default" w:ascii="Cambria" w:hAnsi="Cambria"/>
          <w:b/>
          <w:bCs/>
          <w:i w:val="0"/>
          <w:iCs w:val="0"/>
          <w:sz w:val="32"/>
          <w:szCs w:val="32"/>
          <w:u w:val="none"/>
          <w:lang w:val="en-US"/>
        </w:rPr>
      </w:pPr>
      <w:r>
        <w:rPr>
          <w:rFonts w:hint="default" w:ascii="Cambria" w:hAnsi="Cambria"/>
          <w:b/>
          <w:bCs/>
          <w:i w:val="0"/>
          <w:iCs w:val="0"/>
          <w:sz w:val="32"/>
          <w:szCs w:val="32"/>
          <w:u w:val="none"/>
          <w:lang w:val="en-US"/>
        </w:rPr>
        <w:t>Reading the dataset</w:t>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026785" cy="998220"/>
            <wp:effectExtent l="0" t="0" r="8255" b="7620"/>
            <wp:docPr id="4" name="Picture 4" descr="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ed"/>
                    <pic:cNvPicPr>
                      <a:picLocks noChangeAspect="1"/>
                    </pic:cNvPicPr>
                  </pic:nvPicPr>
                  <pic:blipFill>
                    <a:blip r:embed="rId5"/>
                    <a:stretch>
                      <a:fillRect/>
                    </a:stretch>
                  </pic:blipFill>
                  <pic:spPr>
                    <a:xfrm>
                      <a:off x="0" y="0"/>
                      <a:ext cx="6026785" cy="998220"/>
                    </a:xfrm>
                    <a:prstGeom prst="rect">
                      <a:avLst/>
                    </a:prstGeom>
                  </pic:spPr>
                </pic:pic>
              </a:graphicData>
            </a:graphic>
          </wp:inline>
        </w:drawing>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We load our dataset(ad_10000records.csv)  using pandas and drop any duplicate records.</w:t>
      </w:r>
    </w:p>
    <w:p>
      <w:pPr>
        <w:numPr>
          <w:ilvl w:val="0"/>
          <w:numId w:val="0"/>
        </w:numPr>
        <w:jc w:val="left"/>
        <w:rPr>
          <w:rFonts w:hint="default" w:ascii="Cambria" w:hAnsi="Cambria"/>
          <w:b w:val="0"/>
          <w:bCs w:val="0"/>
          <w:i w:val="0"/>
          <w:iCs w:val="0"/>
          <w:sz w:val="28"/>
          <w:szCs w:val="28"/>
          <w:u w:val="none"/>
          <w:lang w:val="en-US"/>
        </w:rPr>
      </w:pPr>
    </w:p>
    <w:p>
      <w:pPr>
        <w:numPr>
          <w:ilvl w:val="0"/>
          <w:numId w:val="1"/>
        </w:numPr>
        <w:ind w:left="0" w:leftChars="0" w:firstLine="0" w:firstLineChars="0"/>
        <w:jc w:val="left"/>
        <w:rPr>
          <w:rFonts w:hint="default" w:ascii="Cambria" w:hAnsi="Cambria"/>
          <w:b/>
          <w:bCs/>
          <w:i w:val="0"/>
          <w:iCs w:val="0"/>
          <w:sz w:val="32"/>
          <w:szCs w:val="32"/>
          <w:u w:val="none"/>
          <w:lang w:val="en-US"/>
        </w:rPr>
      </w:pPr>
      <w:r>
        <w:rPr>
          <w:rFonts w:hint="default" w:ascii="Cambria" w:hAnsi="Cambria"/>
          <w:b/>
          <w:bCs/>
          <w:i w:val="0"/>
          <w:iCs w:val="0"/>
          <w:sz w:val="32"/>
          <w:szCs w:val="32"/>
          <w:u w:val="none"/>
          <w:lang w:val="en-US"/>
        </w:rPr>
        <w:t>Data cleaning</w:t>
      </w:r>
    </w:p>
    <w:p>
      <w:pPr>
        <w:numPr>
          <w:numId w:val="0"/>
        </w:numPr>
        <w:ind w:leftChars="0"/>
        <w:jc w:val="left"/>
        <w:rPr>
          <w:rFonts w:hint="default" w:ascii="Cambria" w:hAnsi="Cambria"/>
          <w:b/>
          <w:bCs/>
          <w:i w:val="0"/>
          <w:iCs w:val="0"/>
          <w:sz w:val="32"/>
          <w:szCs w:val="32"/>
          <w:u w:val="none"/>
          <w:lang w:val="en-US"/>
        </w:rPr>
      </w:pPr>
    </w:p>
    <w:p>
      <w:pPr>
        <w:numPr>
          <w:ilvl w:val="0"/>
          <w:numId w:val="0"/>
        </w:num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Data cleaning steps contribute to preparing the data for further analysis and modeling. They address issues such as removing unnecessary columns, deriving new features, and encoding categorical variables.</w:t>
      </w:r>
    </w:p>
    <w:p>
      <w:pPr>
        <w:numPr>
          <w:numId w:val="0"/>
        </w:numPr>
        <w:ind w:leftChars="0"/>
        <w:jc w:val="left"/>
        <w:rPr>
          <w:rFonts w:hint="default" w:ascii="Cambria" w:hAnsi="Cambria"/>
          <w:b/>
          <w:bCs/>
          <w:i w:val="0"/>
          <w:iCs w:val="0"/>
          <w:sz w:val="32"/>
          <w:szCs w:val="32"/>
          <w:u w:val="none"/>
          <w:lang w:val="en-US"/>
        </w:rPr>
      </w:pPr>
    </w:p>
    <w:p>
      <w:pPr>
        <w:numPr>
          <w:ilvl w:val="1"/>
          <w:numId w:val="1"/>
        </w:numPr>
        <w:jc w:val="left"/>
        <w:rPr>
          <w:rFonts w:hint="default" w:ascii="Cambria" w:hAnsi="Cambria"/>
          <w:b/>
          <w:bCs/>
          <w:i w:val="0"/>
          <w:iCs w:val="0"/>
          <w:sz w:val="30"/>
          <w:szCs w:val="30"/>
          <w:u w:val="none"/>
          <w:lang w:val="en-US"/>
        </w:rPr>
      </w:pPr>
      <w:r>
        <w:rPr>
          <w:rFonts w:hint="default" w:ascii="Cambria" w:hAnsi="Cambria"/>
          <w:b/>
          <w:bCs/>
          <w:i w:val="0"/>
          <w:iCs w:val="0"/>
          <w:sz w:val="30"/>
          <w:szCs w:val="30"/>
          <w:u w:val="none"/>
          <w:lang w:val="en-US"/>
        </w:rPr>
        <w:t>Removing columns and mapping variables</w:t>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065520" cy="838200"/>
            <wp:effectExtent l="0" t="0" r="0" b="0"/>
            <wp:docPr id="5" name="Picture 5" descr="c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lean"/>
                    <pic:cNvPicPr>
                      <a:picLocks noChangeAspect="1"/>
                    </pic:cNvPicPr>
                  </pic:nvPicPr>
                  <pic:blipFill>
                    <a:blip r:embed="rId6"/>
                    <a:stretch>
                      <a:fillRect/>
                    </a:stretch>
                  </pic:blipFill>
                  <pic:spPr>
                    <a:xfrm>
                      <a:off x="0" y="0"/>
                      <a:ext cx="6065520" cy="838200"/>
                    </a:xfrm>
                    <a:prstGeom prst="rect">
                      <a:avLst/>
                    </a:prstGeom>
                  </pic:spPr>
                </pic:pic>
              </a:graphicData>
            </a:graphic>
          </wp:inline>
        </w:drawing>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Mapping the "Gender" column to numerical values (1 for "Male" and 0 for "Female") and dropping unnecessary columns ('City', 'Timestamp', 'Ad Topic Line').</w:t>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5981065" cy="3444240"/>
            <wp:effectExtent l="0" t="0" r="8255" b="0"/>
            <wp:docPr id="6" name="Picture 6"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nfo"/>
                    <pic:cNvPicPr>
                      <a:picLocks noChangeAspect="1"/>
                    </pic:cNvPicPr>
                  </pic:nvPicPr>
                  <pic:blipFill>
                    <a:blip r:embed="rId7"/>
                    <a:stretch>
                      <a:fillRect/>
                    </a:stretch>
                  </pic:blipFill>
                  <pic:spPr>
                    <a:xfrm>
                      <a:off x="0" y="0"/>
                      <a:ext cx="5981065" cy="3444240"/>
                    </a:xfrm>
                    <a:prstGeom prst="rect">
                      <a:avLst/>
                    </a:prstGeom>
                  </pic:spPr>
                </pic:pic>
              </a:graphicData>
            </a:graphic>
          </wp:inline>
        </w:drawing>
      </w:r>
    </w:p>
    <w:p>
      <w:pPr>
        <w:numPr>
          <w:ilvl w:val="0"/>
          <w:numId w:val="0"/>
        </w:numPr>
        <w:ind w:leftChars="0"/>
        <w:jc w:val="left"/>
        <w:rPr>
          <w:rFonts w:hint="default" w:ascii="Cambria" w:hAnsi="Cambria"/>
          <w:b w:val="0"/>
          <w:bCs w:val="0"/>
          <w:i w:val="0"/>
          <w:iCs w:val="0"/>
          <w:sz w:val="32"/>
          <w:szCs w:val="32"/>
          <w:u w:val="none"/>
          <w:lang w:val="en-US"/>
        </w:rPr>
      </w:pPr>
    </w:p>
    <w:p>
      <w:pPr>
        <w:numPr>
          <w:ilvl w:val="1"/>
          <w:numId w:val="1"/>
        </w:numPr>
        <w:ind w:left="0" w:leftChars="0" w:firstLine="0" w:firstLineChars="0"/>
        <w:jc w:val="left"/>
        <w:rPr>
          <w:rFonts w:hint="default" w:ascii="Cambria" w:hAnsi="Cambria"/>
          <w:b/>
          <w:bCs/>
          <w:i w:val="0"/>
          <w:iCs w:val="0"/>
          <w:sz w:val="30"/>
          <w:szCs w:val="30"/>
          <w:u w:val="none"/>
          <w:lang w:val="en-US"/>
        </w:rPr>
      </w:pPr>
      <w:r>
        <w:rPr>
          <w:rFonts w:hint="default" w:ascii="Cambria" w:hAnsi="Cambria"/>
          <w:b/>
          <w:bCs/>
          <w:i w:val="0"/>
          <w:iCs w:val="0"/>
          <w:sz w:val="30"/>
          <w:szCs w:val="30"/>
          <w:u w:val="none"/>
          <w:lang w:val="en-US"/>
        </w:rPr>
        <w:t>Categorical variable encoding</w:t>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012180" cy="914400"/>
            <wp:effectExtent l="0" t="0" r="7620" b="0"/>
            <wp:docPr id="7" name="Picture 7" descr="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e"/>
                    <pic:cNvPicPr>
                      <a:picLocks noChangeAspect="1"/>
                    </pic:cNvPicPr>
                  </pic:nvPicPr>
                  <pic:blipFill>
                    <a:blip r:embed="rId8"/>
                    <a:stretch>
                      <a:fillRect/>
                    </a:stretch>
                  </pic:blipFill>
                  <pic:spPr>
                    <a:xfrm>
                      <a:off x="0" y="0"/>
                      <a:ext cx="6012180" cy="914400"/>
                    </a:xfrm>
                    <a:prstGeom prst="rect">
                      <a:avLst/>
                    </a:prstGeom>
                  </pic:spPr>
                </pic:pic>
              </a:graphicData>
            </a:graphic>
          </wp:inline>
        </w:drawing>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Using LabelEncoder to convert the "Country" column into numerical values and creating a mapping dictionary for the encoded values.</w:t>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012180" cy="1257300"/>
            <wp:effectExtent l="0" t="0" r="7620" b="7620"/>
            <wp:docPr id="10" name="Picture 10" descr="mer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ergd"/>
                    <pic:cNvPicPr>
                      <a:picLocks noChangeAspect="1"/>
                    </pic:cNvPicPr>
                  </pic:nvPicPr>
                  <pic:blipFill>
                    <a:blip r:embed="rId9"/>
                    <a:stretch>
                      <a:fillRect/>
                    </a:stretch>
                  </pic:blipFill>
                  <pic:spPr>
                    <a:xfrm>
                      <a:off x="0" y="0"/>
                      <a:ext cx="6012180" cy="1257300"/>
                    </a:xfrm>
                    <a:prstGeom prst="rect">
                      <a:avLst/>
                    </a:prstGeom>
                  </pic:spPr>
                </pic:pic>
              </a:graphicData>
            </a:graphic>
          </wp:inline>
        </w:drawing>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001385" cy="875030"/>
            <wp:effectExtent l="0" t="0" r="3175" b="8890"/>
            <wp:docPr id="11" name="Picture 11" descr="g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p"/>
                    <pic:cNvPicPr>
                      <a:picLocks noChangeAspect="1"/>
                    </pic:cNvPicPr>
                  </pic:nvPicPr>
                  <pic:blipFill>
                    <a:blip r:embed="rId10"/>
                    <a:stretch>
                      <a:fillRect/>
                    </a:stretch>
                  </pic:blipFill>
                  <pic:spPr>
                    <a:xfrm>
                      <a:off x="0" y="0"/>
                      <a:ext cx="6001385" cy="875030"/>
                    </a:xfrm>
                    <a:prstGeom prst="rect">
                      <a:avLst/>
                    </a:prstGeom>
                  </pic:spPr>
                </pic:pic>
              </a:graphicData>
            </a:graphic>
          </wp:inline>
        </w:drawing>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Counting the occurrences of each country and merging the counts with the main dataset. Creating groups based on the count of each country.</w:t>
      </w:r>
    </w:p>
    <w:p>
      <w:pPr>
        <w:numPr>
          <w:ilvl w:val="0"/>
          <w:numId w:val="0"/>
        </w:numPr>
        <w:jc w:val="left"/>
        <w:rPr>
          <w:rFonts w:hint="default" w:ascii="Cambria" w:hAnsi="Cambria"/>
          <w:b w:val="0"/>
          <w:bCs w:val="0"/>
          <w:i w:val="0"/>
          <w:iCs w:val="0"/>
          <w:sz w:val="28"/>
          <w:szCs w:val="28"/>
          <w:u w:val="none"/>
          <w:lang w:val="en-US"/>
        </w:rPr>
      </w:pPr>
    </w:p>
    <w:p>
      <w:pPr>
        <w:numPr>
          <w:ilvl w:val="0"/>
          <w:numId w:val="1"/>
        </w:numPr>
        <w:ind w:left="0" w:leftChars="0" w:firstLine="0" w:firstLineChars="0"/>
        <w:jc w:val="left"/>
        <w:rPr>
          <w:rFonts w:hint="default" w:ascii="Cambria" w:hAnsi="Cambria"/>
          <w:b/>
          <w:bCs/>
          <w:i w:val="0"/>
          <w:iCs w:val="0"/>
          <w:sz w:val="32"/>
          <w:szCs w:val="32"/>
          <w:u w:val="none"/>
          <w:lang w:val="en-US"/>
        </w:rPr>
      </w:pPr>
      <w:r>
        <w:rPr>
          <w:rFonts w:hint="default" w:ascii="Cambria" w:hAnsi="Cambria"/>
          <w:b/>
          <w:bCs/>
          <w:i w:val="0"/>
          <w:iCs w:val="0"/>
          <w:sz w:val="32"/>
          <w:szCs w:val="32"/>
          <w:u w:val="none"/>
          <w:lang w:val="en-US"/>
        </w:rPr>
        <w:t>Data visualization</w:t>
      </w:r>
    </w:p>
    <w:p>
      <w:pPr>
        <w:numPr>
          <w:numId w:val="0"/>
        </w:numPr>
        <w:jc w:val="left"/>
        <w:rPr>
          <w:rFonts w:hint="default" w:ascii="Cambria" w:hAnsi="Cambria"/>
          <w:b/>
          <w:bCs/>
          <w:i w:val="0"/>
          <w:iCs w:val="0"/>
          <w:sz w:val="32"/>
          <w:szCs w:val="32"/>
          <w:u w:val="none"/>
          <w:lang w:val="en-US"/>
        </w:rPr>
      </w:pPr>
    </w:p>
    <w:p>
      <w:pPr>
        <w:numPr>
          <w:ilvl w:val="0"/>
          <w:numId w:val="0"/>
        </w:num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Data visualization offer insights into the relationships between different features and the target variable</w:t>
      </w:r>
      <w:r>
        <w:rPr>
          <w:rFonts w:hint="default" w:ascii="Cambria" w:hAnsi="Cambria"/>
          <w:b/>
          <w:bCs/>
          <w:i w:val="0"/>
          <w:iCs w:val="0"/>
          <w:sz w:val="28"/>
          <w:szCs w:val="28"/>
          <w:u w:val="none"/>
          <w:lang w:val="en-US"/>
        </w:rPr>
        <w:t xml:space="preserve"> Clicked on Ad</w:t>
      </w:r>
      <w:r>
        <w:rPr>
          <w:rFonts w:hint="default" w:ascii="Cambria" w:hAnsi="Cambria"/>
          <w:b w:val="0"/>
          <w:bCs w:val="0"/>
          <w:i w:val="0"/>
          <w:iCs w:val="0"/>
          <w:sz w:val="28"/>
          <w:szCs w:val="28"/>
          <w:u w:val="none"/>
          <w:lang w:val="en-US"/>
        </w:rPr>
        <w:t xml:space="preserve"> in the dataset. They can aid in understanding patterns, correlations, and potential influences on click through rate.</w:t>
      </w:r>
    </w:p>
    <w:p>
      <w:pPr>
        <w:numPr>
          <w:numId w:val="0"/>
        </w:numPr>
        <w:jc w:val="left"/>
        <w:rPr>
          <w:rFonts w:hint="default" w:ascii="Cambria" w:hAnsi="Cambria"/>
          <w:b/>
          <w:bCs/>
          <w:i w:val="0"/>
          <w:iCs w:val="0"/>
          <w:sz w:val="32"/>
          <w:szCs w:val="32"/>
          <w:u w:val="none"/>
          <w:lang w:val="en-US"/>
        </w:rPr>
      </w:pPr>
    </w:p>
    <w:p>
      <w:pPr>
        <w:numPr>
          <w:numId w:val="0"/>
        </w:numPr>
        <w:jc w:val="left"/>
        <w:rPr>
          <w:rFonts w:hint="default" w:ascii="Cambria" w:hAnsi="Cambria"/>
          <w:b/>
          <w:bCs/>
          <w:i w:val="0"/>
          <w:iCs w:val="0"/>
          <w:sz w:val="32"/>
          <w:szCs w:val="32"/>
          <w:u w:val="none"/>
          <w:lang w:val="en-US"/>
        </w:rPr>
      </w:pPr>
      <w:r>
        <w:rPr>
          <w:rFonts w:hint="default" w:ascii="Cambria" w:hAnsi="Cambria"/>
          <w:b/>
          <w:bCs/>
          <w:i w:val="0"/>
          <w:iCs w:val="0"/>
          <w:sz w:val="32"/>
          <w:szCs w:val="32"/>
          <w:u w:val="none"/>
          <w:lang w:val="en-US"/>
        </w:rPr>
        <w:drawing>
          <wp:inline distT="0" distB="0" distL="114300" distR="114300">
            <wp:extent cx="6236335" cy="713740"/>
            <wp:effectExtent l="0" t="0" r="12065" b="2540"/>
            <wp:docPr id="12" name="Picture 12" descr="h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a"/>
                    <pic:cNvPicPr>
                      <a:picLocks noChangeAspect="1"/>
                    </pic:cNvPicPr>
                  </pic:nvPicPr>
                  <pic:blipFill>
                    <a:blip r:embed="rId11"/>
                    <a:stretch>
                      <a:fillRect/>
                    </a:stretch>
                  </pic:blipFill>
                  <pic:spPr>
                    <a:xfrm>
                      <a:off x="0" y="0"/>
                      <a:ext cx="6236335" cy="713740"/>
                    </a:xfrm>
                    <a:prstGeom prst="rect">
                      <a:avLst/>
                    </a:prstGeom>
                  </pic:spPr>
                </pic:pic>
              </a:graphicData>
            </a:graphic>
          </wp:inline>
        </w:drawing>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The heatmap provides a visual representation of the correlations between the selected numerical variables. It helps identify patterns, relationships, and potential multicollinearity between features. The color intensity and annotation values indicate the strength and direction of the correlations.</w:t>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254750" cy="5413375"/>
            <wp:effectExtent l="0" t="0" r="8890" b="12065"/>
            <wp:docPr id="13" name="Picture 13"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
                    <pic:cNvPicPr>
                      <a:picLocks noChangeAspect="1"/>
                    </pic:cNvPicPr>
                  </pic:nvPicPr>
                  <pic:blipFill>
                    <a:blip r:embed="rId12"/>
                    <a:stretch>
                      <a:fillRect/>
                    </a:stretch>
                  </pic:blipFill>
                  <pic:spPr>
                    <a:xfrm>
                      <a:off x="0" y="0"/>
                      <a:ext cx="6254750" cy="5413375"/>
                    </a:xfrm>
                    <a:prstGeom prst="rect">
                      <a:avLst/>
                    </a:prstGeom>
                  </pic:spPr>
                </pic:pic>
              </a:graphicData>
            </a:graphic>
          </wp:inline>
        </w:drawing>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Create box plots for different features to analyze their impact on the "Clicked on Ad" variable.</w:t>
      </w:r>
    </w:p>
    <w:p>
      <w:pPr>
        <w:numPr>
          <w:ilvl w:val="0"/>
          <w:numId w:val="0"/>
        </w:numPr>
        <w:jc w:val="both"/>
        <w:rPr>
          <w:rFonts w:hint="default" w:ascii="Cambria" w:hAnsi="Cambria"/>
          <w:b w:val="0"/>
          <w:bCs w:val="0"/>
          <w:i w:val="0"/>
          <w:iCs w:val="0"/>
          <w:sz w:val="28"/>
          <w:szCs w:val="28"/>
          <w:u w:val="none"/>
          <w:lang w:val="en-US"/>
        </w:rPr>
      </w:pPr>
    </w:p>
    <w:p>
      <w:pPr>
        <w:numPr>
          <w:ilvl w:val="0"/>
          <w:numId w:val="0"/>
        </w:num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156960" cy="1653540"/>
            <wp:effectExtent l="0" t="0" r="0" b="7620"/>
            <wp:docPr id="14" name="Picture 14" descr="bo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ox1"/>
                    <pic:cNvPicPr>
                      <a:picLocks noChangeAspect="1"/>
                    </pic:cNvPicPr>
                  </pic:nvPicPr>
                  <pic:blipFill>
                    <a:blip r:embed="rId13"/>
                    <a:stretch>
                      <a:fillRect/>
                    </a:stretch>
                  </pic:blipFill>
                  <pic:spPr>
                    <a:xfrm>
                      <a:off x="0" y="0"/>
                      <a:ext cx="6156960" cy="1653540"/>
                    </a:xfrm>
                    <a:prstGeom prst="rect">
                      <a:avLst/>
                    </a:prstGeom>
                  </pic:spPr>
                </pic:pic>
              </a:graphicData>
            </a:graphic>
          </wp:inline>
        </w:drawing>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270625" cy="2960370"/>
            <wp:effectExtent l="0" t="0" r="8255" b="11430"/>
            <wp:docPr id="17" name="Picture 17" descr="newpl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newplot (4)"/>
                    <pic:cNvPicPr>
                      <a:picLocks noChangeAspect="1"/>
                    </pic:cNvPicPr>
                  </pic:nvPicPr>
                  <pic:blipFill>
                    <a:blip r:embed="rId14"/>
                    <a:stretch>
                      <a:fillRect/>
                    </a:stretch>
                  </pic:blipFill>
                  <pic:spPr>
                    <a:xfrm>
                      <a:off x="0" y="0"/>
                      <a:ext cx="6270625" cy="2960370"/>
                    </a:xfrm>
                    <a:prstGeom prst="rect">
                      <a:avLst/>
                    </a:prstGeom>
                  </pic:spPr>
                </pic:pic>
              </a:graphicData>
            </a:graphic>
          </wp:inline>
        </w:drawing>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5866765" cy="1615440"/>
            <wp:effectExtent l="0" t="0" r="635" b="0"/>
            <wp:docPr id="18" name="Picture 18" descr="bo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ox2"/>
                    <pic:cNvPicPr>
                      <a:picLocks noChangeAspect="1"/>
                    </pic:cNvPicPr>
                  </pic:nvPicPr>
                  <pic:blipFill>
                    <a:blip r:embed="rId15"/>
                    <a:stretch>
                      <a:fillRect/>
                    </a:stretch>
                  </pic:blipFill>
                  <pic:spPr>
                    <a:xfrm>
                      <a:off x="0" y="0"/>
                      <a:ext cx="5866765" cy="1615440"/>
                    </a:xfrm>
                    <a:prstGeom prst="rect">
                      <a:avLst/>
                    </a:prstGeom>
                  </pic:spPr>
                </pic:pic>
              </a:graphicData>
            </a:graphic>
          </wp:inline>
        </w:drawing>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270625" cy="2960370"/>
            <wp:effectExtent l="0" t="0" r="8255" b="11430"/>
            <wp:docPr id="19" name="Picture 19" descr="newpl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newplot (5)"/>
                    <pic:cNvPicPr>
                      <a:picLocks noChangeAspect="1"/>
                    </pic:cNvPicPr>
                  </pic:nvPicPr>
                  <pic:blipFill>
                    <a:blip r:embed="rId16"/>
                    <a:stretch>
                      <a:fillRect/>
                    </a:stretch>
                  </pic:blipFill>
                  <pic:spPr>
                    <a:xfrm>
                      <a:off x="0" y="0"/>
                      <a:ext cx="6270625" cy="2960370"/>
                    </a:xfrm>
                    <a:prstGeom prst="rect">
                      <a:avLst/>
                    </a:prstGeom>
                  </pic:spPr>
                </pic:pic>
              </a:graphicData>
            </a:graphic>
          </wp:inline>
        </w:drawing>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277610" cy="1816100"/>
            <wp:effectExtent l="0" t="0" r="1270" b="12700"/>
            <wp:docPr id="20" name="Picture 20" descr="bo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ox3"/>
                    <pic:cNvPicPr>
                      <a:picLocks noChangeAspect="1"/>
                    </pic:cNvPicPr>
                  </pic:nvPicPr>
                  <pic:blipFill>
                    <a:blip r:embed="rId17"/>
                    <a:stretch>
                      <a:fillRect/>
                    </a:stretch>
                  </pic:blipFill>
                  <pic:spPr>
                    <a:xfrm>
                      <a:off x="0" y="0"/>
                      <a:ext cx="6277610" cy="1816100"/>
                    </a:xfrm>
                    <a:prstGeom prst="rect">
                      <a:avLst/>
                    </a:prstGeom>
                  </pic:spPr>
                </pic:pic>
              </a:graphicData>
            </a:graphic>
          </wp:inline>
        </w:drawing>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270625" cy="2960370"/>
            <wp:effectExtent l="0" t="0" r="8255" b="11430"/>
            <wp:docPr id="22" name="Picture 22" descr="newpl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newplot (6)"/>
                    <pic:cNvPicPr>
                      <a:picLocks noChangeAspect="1"/>
                    </pic:cNvPicPr>
                  </pic:nvPicPr>
                  <pic:blipFill>
                    <a:blip r:embed="rId18"/>
                    <a:stretch>
                      <a:fillRect/>
                    </a:stretch>
                  </pic:blipFill>
                  <pic:spPr>
                    <a:xfrm>
                      <a:off x="0" y="0"/>
                      <a:ext cx="6270625" cy="2960370"/>
                    </a:xfrm>
                    <a:prstGeom prst="rect">
                      <a:avLst/>
                    </a:prstGeom>
                  </pic:spPr>
                </pic:pic>
              </a:graphicData>
            </a:graphic>
          </wp:inline>
        </w:drawing>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080760" cy="1600200"/>
            <wp:effectExtent l="0" t="0" r="0" b="0"/>
            <wp:docPr id="23" name="Picture 23" descr="bo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ox4"/>
                    <pic:cNvPicPr>
                      <a:picLocks noChangeAspect="1"/>
                    </pic:cNvPicPr>
                  </pic:nvPicPr>
                  <pic:blipFill>
                    <a:blip r:embed="rId19"/>
                    <a:stretch>
                      <a:fillRect/>
                    </a:stretch>
                  </pic:blipFill>
                  <pic:spPr>
                    <a:xfrm>
                      <a:off x="0" y="0"/>
                      <a:ext cx="6080760" cy="1600200"/>
                    </a:xfrm>
                    <a:prstGeom prst="rect">
                      <a:avLst/>
                    </a:prstGeom>
                  </pic:spPr>
                </pic:pic>
              </a:graphicData>
            </a:graphic>
          </wp:inline>
        </w:drawing>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110605" cy="2129790"/>
            <wp:effectExtent l="0" t="0" r="635" b="3810"/>
            <wp:docPr id="24" name="Picture 24" descr="newpl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newplot (7)"/>
                    <pic:cNvPicPr>
                      <a:picLocks noChangeAspect="1"/>
                    </pic:cNvPicPr>
                  </pic:nvPicPr>
                  <pic:blipFill>
                    <a:blip r:embed="rId20"/>
                    <a:stretch>
                      <a:fillRect/>
                    </a:stretch>
                  </pic:blipFill>
                  <pic:spPr>
                    <a:xfrm>
                      <a:off x="0" y="0"/>
                      <a:ext cx="6110605" cy="2129790"/>
                    </a:xfrm>
                    <a:prstGeom prst="rect">
                      <a:avLst/>
                    </a:prstGeom>
                  </pic:spPr>
                </pic:pic>
              </a:graphicData>
            </a:graphic>
          </wp:inline>
        </w:drawing>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278880" cy="1045210"/>
            <wp:effectExtent l="0" t="0" r="0" b="6350"/>
            <wp:docPr id="25" name="Picture 25" descr="c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nt"/>
                    <pic:cNvPicPr>
                      <a:picLocks noChangeAspect="1"/>
                    </pic:cNvPicPr>
                  </pic:nvPicPr>
                  <pic:blipFill>
                    <a:blip r:embed="rId21"/>
                    <a:stretch>
                      <a:fillRect/>
                    </a:stretch>
                  </pic:blipFill>
                  <pic:spPr>
                    <a:xfrm>
                      <a:off x="0" y="0"/>
                      <a:ext cx="6278880" cy="1045210"/>
                    </a:xfrm>
                    <a:prstGeom prst="rect">
                      <a:avLst/>
                    </a:prstGeom>
                  </pic:spPr>
                </pic:pic>
              </a:graphicData>
            </a:graphic>
          </wp:inline>
        </w:drawing>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270625" cy="2150110"/>
            <wp:effectExtent l="0" t="0" r="8255" b="13970"/>
            <wp:docPr id="26" name="Picture 26"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newplot"/>
                    <pic:cNvPicPr>
                      <a:picLocks noChangeAspect="1"/>
                    </pic:cNvPicPr>
                  </pic:nvPicPr>
                  <pic:blipFill>
                    <a:blip r:embed="rId22"/>
                    <a:stretch>
                      <a:fillRect/>
                    </a:stretch>
                  </pic:blipFill>
                  <pic:spPr>
                    <a:xfrm>
                      <a:off x="0" y="0"/>
                      <a:ext cx="6270625" cy="2150110"/>
                    </a:xfrm>
                    <a:prstGeom prst="rect">
                      <a:avLst/>
                    </a:prstGeom>
                  </pic:spPr>
                </pic:pic>
              </a:graphicData>
            </a:graphic>
          </wp:inline>
        </w:drawing>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276340" cy="342265"/>
            <wp:effectExtent l="0" t="0" r="2540" b="8255"/>
            <wp:docPr id="27" name="Picture 27" descr="sc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tr"/>
                    <pic:cNvPicPr>
                      <a:picLocks noChangeAspect="1"/>
                    </pic:cNvPicPr>
                  </pic:nvPicPr>
                  <pic:blipFill>
                    <a:blip r:embed="rId23"/>
                    <a:stretch>
                      <a:fillRect/>
                    </a:stretch>
                  </pic:blipFill>
                  <pic:spPr>
                    <a:xfrm>
                      <a:off x="0" y="0"/>
                      <a:ext cx="6276340" cy="342265"/>
                    </a:xfrm>
                    <a:prstGeom prst="rect">
                      <a:avLst/>
                    </a:prstGeom>
                  </pic:spPr>
                </pic:pic>
              </a:graphicData>
            </a:graphic>
          </wp:inline>
        </w:drawing>
      </w:r>
    </w:p>
    <w:p>
      <w:pPr>
        <w:numPr>
          <w:ilvl w:val="0"/>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270625" cy="2960370"/>
            <wp:effectExtent l="0" t="0" r="8255" b="11430"/>
            <wp:docPr id="28" name="Picture 28" descr="newpl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newplot (1)"/>
                    <pic:cNvPicPr>
                      <a:picLocks noChangeAspect="1"/>
                    </pic:cNvPicPr>
                  </pic:nvPicPr>
                  <pic:blipFill>
                    <a:blip r:embed="rId24"/>
                    <a:stretch>
                      <a:fillRect/>
                    </a:stretch>
                  </pic:blipFill>
                  <pic:spPr>
                    <a:xfrm>
                      <a:off x="0" y="0"/>
                      <a:ext cx="6270625" cy="2960370"/>
                    </a:xfrm>
                    <a:prstGeom prst="rect">
                      <a:avLst/>
                    </a:prstGeom>
                  </pic:spPr>
                </pic:pic>
              </a:graphicData>
            </a:graphic>
          </wp:inline>
        </w:drawing>
      </w:r>
    </w:p>
    <w:p>
      <w:pPr>
        <w:numPr>
          <w:ilvl w:val="0"/>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275705" cy="381000"/>
            <wp:effectExtent l="0" t="0" r="3175" b="0"/>
            <wp:docPr id="29" name="Picture 29" descr="sct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tr1"/>
                    <pic:cNvPicPr>
                      <a:picLocks noChangeAspect="1"/>
                    </pic:cNvPicPr>
                  </pic:nvPicPr>
                  <pic:blipFill>
                    <a:blip r:embed="rId25"/>
                    <a:stretch>
                      <a:fillRect/>
                    </a:stretch>
                  </pic:blipFill>
                  <pic:spPr>
                    <a:xfrm>
                      <a:off x="0" y="0"/>
                      <a:ext cx="6275705" cy="381000"/>
                    </a:xfrm>
                    <a:prstGeom prst="rect">
                      <a:avLst/>
                    </a:prstGeom>
                  </pic:spPr>
                </pic:pic>
              </a:graphicData>
            </a:graphic>
          </wp:inline>
        </w:drawing>
      </w:r>
    </w:p>
    <w:p>
      <w:pPr>
        <w:numPr>
          <w:ilvl w:val="0"/>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270625" cy="2901315"/>
            <wp:effectExtent l="0" t="0" r="8255" b="9525"/>
            <wp:docPr id="30" name="Picture 30" descr="newpl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newplot (2)"/>
                    <pic:cNvPicPr>
                      <a:picLocks noChangeAspect="1"/>
                    </pic:cNvPicPr>
                  </pic:nvPicPr>
                  <pic:blipFill>
                    <a:blip r:embed="rId26"/>
                    <a:stretch>
                      <a:fillRect/>
                    </a:stretch>
                  </pic:blipFill>
                  <pic:spPr>
                    <a:xfrm>
                      <a:off x="0" y="0"/>
                      <a:ext cx="6270625" cy="2901315"/>
                    </a:xfrm>
                    <a:prstGeom prst="rect">
                      <a:avLst/>
                    </a:prstGeom>
                  </pic:spPr>
                </pic:pic>
              </a:graphicData>
            </a:graphic>
          </wp:inline>
        </w:drawing>
      </w:r>
    </w:p>
    <w:p>
      <w:pPr>
        <w:numPr>
          <w:ilvl w:val="0"/>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276975" cy="302260"/>
            <wp:effectExtent l="0" t="0" r="1905" b="2540"/>
            <wp:docPr id="31" name="Picture 31" descr="sct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tr2"/>
                    <pic:cNvPicPr>
                      <a:picLocks noChangeAspect="1"/>
                    </pic:cNvPicPr>
                  </pic:nvPicPr>
                  <pic:blipFill>
                    <a:blip r:embed="rId27"/>
                    <a:stretch>
                      <a:fillRect/>
                    </a:stretch>
                  </pic:blipFill>
                  <pic:spPr>
                    <a:xfrm>
                      <a:off x="0" y="0"/>
                      <a:ext cx="6276975" cy="302260"/>
                    </a:xfrm>
                    <a:prstGeom prst="rect">
                      <a:avLst/>
                    </a:prstGeom>
                  </pic:spPr>
                </pic:pic>
              </a:graphicData>
            </a:graphic>
          </wp:inline>
        </w:drawing>
      </w:r>
    </w:p>
    <w:p>
      <w:pPr>
        <w:numPr>
          <w:ilvl w:val="0"/>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270625" cy="2960370"/>
            <wp:effectExtent l="0" t="0" r="8255" b="11430"/>
            <wp:docPr id="32" name="Picture 32" descr="newpl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newplot (3)"/>
                    <pic:cNvPicPr>
                      <a:picLocks noChangeAspect="1"/>
                    </pic:cNvPicPr>
                  </pic:nvPicPr>
                  <pic:blipFill>
                    <a:blip r:embed="rId28"/>
                    <a:stretch>
                      <a:fillRect/>
                    </a:stretch>
                  </pic:blipFill>
                  <pic:spPr>
                    <a:xfrm>
                      <a:off x="0" y="0"/>
                      <a:ext cx="6270625" cy="2960370"/>
                    </a:xfrm>
                    <a:prstGeom prst="rect">
                      <a:avLst/>
                    </a:prstGeom>
                  </pic:spPr>
                </pic:pic>
              </a:graphicData>
            </a:graphic>
          </wp:inline>
        </w:drawing>
      </w:r>
    </w:p>
    <w:p>
      <w:pPr>
        <w:numPr>
          <w:ilvl w:val="0"/>
          <w:numId w:val="0"/>
        </w:numPr>
        <w:jc w:val="left"/>
        <w:rPr>
          <w:rFonts w:hint="default" w:ascii="Cambria" w:hAnsi="Cambria"/>
          <w:b w:val="0"/>
          <w:bCs w:val="0"/>
          <w:i w:val="0"/>
          <w:iCs w:val="0"/>
          <w:sz w:val="28"/>
          <w:szCs w:val="28"/>
          <w:u w:val="none"/>
          <w:lang w:val="en-US"/>
        </w:rPr>
      </w:pPr>
    </w:p>
    <w:p>
      <w:pPr>
        <w:numPr>
          <w:ilvl w:val="0"/>
          <w:numId w:val="1"/>
        </w:numPr>
        <w:ind w:left="0" w:leftChars="0" w:firstLine="0" w:firstLineChars="0"/>
        <w:jc w:val="left"/>
        <w:rPr>
          <w:rFonts w:hint="default" w:ascii="Cambria" w:hAnsi="Cambria"/>
          <w:b/>
          <w:bCs/>
          <w:i w:val="0"/>
          <w:iCs w:val="0"/>
          <w:sz w:val="32"/>
          <w:szCs w:val="32"/>
          <w:u w:val="none"/>
          <w:lang w:val="en-US"/>
        </w:rPr>
      </w:pPr>
      <w:r>
        <w:rPr>
          <w:rFonts w:hint="default" w:ascii="Cambria" w:hAnsi="Cambria"/>
          <w:b/>
          <w:bCs/>
          <w:i w:val="0"/>
          <w:iCs w:val="0"/>
          <w:sz w:val="32"/>
          <w:szCs w:val="32"/>
          <w:u w:val="none"/>
          <w:lang w:val="en-US"/>
        </w:rPr>
        <w:t>Handling Outliers</w:t>
      </w: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Identify and remove outliers using the Interquartile Range (IQR) method.</w:t>
      </w: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276340" cy="1954530"/>
            <wp:effectExtent l="0" t="0" r="2540" b="11430"/>
            <wp:docPr id="33" name="Picture 33" descr="ou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outl"/>
                    <pic:cNvPicPr>
                      <a:picLocks noChangeAspect="1"/>
                    </pic:cNvPicPr>
                  </pic:nvPicPr>
                  <pic:blipFill>
                    <a:blip r:embed="rId29"/>
                    <a:stretch>
                      <a:fillRect/>
                    </a:stretch>
                  </pic:blipFill>
                  <pic:spPr>
                    <a:xfrm>
                      <a:off x="0" y="0"/>
                      <a:ext cx="6276340" cy="1954530"/>
                    </a:xfrm>
                    <a:prstGeom prst="rect">
                      <a:avLst/>
                    </a:prstGeom>
                  </pic:spPr>
                </pic:pic>
              </a:graphicData>
            </a:graphic>
          </wp:inline>
        </w:drawing>
      </w: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 xml:space="preserve"> </w:t>
      </w:r>
      <w:r>
        <w:rPr>
          <w:rFonts w:hint="default" w:ascii="Cambria" w:hAnsi="Cambria"/>
          <w:b w:val="0"/>
          <w:bCs w:val="0"/>
          <w:i w:val="0"/>
          <w:iCs w:val="0"/>
          <w:sz w:val="28"/>
          <w:szCs w:val="28"/>
          <w:u w:val="none"/>
          <w:lang w:val="en-US"/>
        </w:rPr>
        <w:drawing>
          <wp:inline distT="0" distB="0" distL="114300" distR="114300">
            <wp:extent cx="2957830" cy="807720"/>
            <wp:effectExtent l="0" t="0" r="13970" b="0"/>
            <wp:docPr id="34" name="Picture 34" descr="o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out1"/>
                    <pic:cNvPicPr>
                      <a:picLocks noChangeAspect="1"/>
                    </pic:cNvPicPr>
                  </pic:nvPicPr>
                  <pic:blipFill>
                    <a:blip r:embed="rId30"/>
                    <a:stretch>
                      <a:fillRect/>
                    </a:stretch>
                  </pic:blipFill>
                  <pic:spPr>
                    <a:xfrm>
                      <a:off x="0" y="0"/>
                      <a:ext cx="2957830" cy="807720"/>
                    </a:xfrm>
                    <a:prstGeom prst="rect">
                      <a:avLst/>
                    </a:prstGeom>
                  </pic:spPr>
                </pic:pic>
              </a:graphicData>
            </a:graphic>
          </wp:inline>
        </w:drawing>
      </w:r>
      <w:r>
        <w:rPr>
          <w:rFonts w:hint="default" w:ascii="Cambria" w:hAnsi="Cambria"/>
          <w:b w:val="0"/>
          <w:bCs w:val="0"/>
          <w:i w:val="0"/>
          <w:iCs w:val="0"/>
          <w:sz w:val="28"/>
          <w:szCs w:val="28"/>
          <w:u w:val="none"/>
          <w:lang w:val="en-US"/>
        </w:rPr>
        <w:t xml:space="preserve">    </w:t>
      </w:r>
      <w:r>
        <w:rPr>
          <w:rFonts w:hint="default" w:ascii="Cambria" w:hAnsi="Cambria"/>
          <w:b w:val="0"/>
          <w:bCs w:val="0"/>
          <w:i w:val="0"/>
          <w:iCs w:val="0"/>
          <w:sz w:val="28"/>
          <w:szCs w:val="28"/>
          <w:u w:val="none"/>
          <w:lang w:val="en-US"/>
        </w:rPr>
        <w:drawing>
          <wp:inline distT="0" distB="0" distL="114300" distR="114300">
            <wp:extent cx="2934335" cy="777240"/>
            <wp:effectExtent l="0" t="0" r="6985" b="0"/>
            <wp:docPr id="35" name="Picture 35" descr="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out2"/>
                    <pic:cNvPicPr>
                      <a:picLocks noChangeAspect="1"/>
                    </pic:cNvPicPr>
                  </pic:nvPicPr>
                  <pic:blipFill>
                    <a:blip r:embed="rId31"/>
                    <a:stretch>
                      <a:fillRect/>
                    </a:stretch>
                  </pic:blipFill>
                  <pic:spPr>
                    <a:xfrm>
                      <a:off x="0" y="0"/>
                      <a:ext cx="2934335" cy="777240"/>
                    </a:xfrm>
                    <a:prstGeom prst="rect">
                      <a:avLst/>
                    </a:prstGeom>
                  </pic:spPr>
                </pic:pic>
              </a:graphicData>
            </a:graphic>
          </wp:inline>
        </w:drawing>
      </w: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2885440" cy="2432050"/>
            <wp:effectExtent l="0" t="0" r="10160" b="6350"/>
            <wp:docPr id="37" name="Picture 37" descr="inc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ncout"/>
                    <pic:cNvPicPr>
                      <a:picLocks noChangeAspect="1"/>
                    </pic:cNvPicPr>
                  </pic:nvPicPr>
                  <pic:blipFill>
                    <a:blip r:embed="rId32"/>
                    <a:stretch>
                      <a:fillRect/>
                    </a:stretch>
                  </pic:blipFill>
                  <pic:spPr>
                    <a:xfrm>
                      <a:off x="0" y="0"/>
                      <a:ext cx="2885440" cy="2432050"/>
                    </a:xfrm>
                    <a:prstGeom prst="rect">
                      <a:avLst/>
                    </a:prstGeom>
                  </pic:spPr>
                </pic:pic>
              </a:graphicData>
            </a:graphic>
          </wp:inline>
        </w:drawing>
      </w:r>
      <w:r>
        <w:rPr>
          <w:rFonts w:hint="default" w:ascii="Cambria" w:hAnsi="Cambria"/>
          <w:b w:val="0"/>
          <w:bCs w:val="0"/>
          <w:i w:val="0"/>
          <w:iCs w:val="0"/>
          <w:sz w:val="28"/>
          <w:szCs w:val="28"/>
          <w:u w:val="none"/>
          <w:lang w:val="en-US"/>
        </w:rPr>
        <w:t xml:space="preserve">      </w:t>
      </w:r>
      <w:r>
        <w:rPr>
          <w:rFonts w:hint="default" w:ascii="Cambria" w:hAnsi="Cambria"/>
          <w:b w:val="0"/>
          <w:bCs w:val="0"/>
          <w:i w:val="0"/>
          <w:iCs w:val="0"/>
          <w:sz w:val="28"/>
          <w:szCs w:val="28"/>
          <w:u w:val="none"/>
          <w:lang w:val="en-US"/>
        </w:rPr>
        <w:drawing>
          <wp:inline distT="0" distB="0" distL="114300" distR="114300">
            <wp:extent cx="2734310" cy="2456815"/>
            <wp:effectExtent l="0" t="0" r="8890" b="12065"/>
            <wp:docPr id="38" name="Picture 38" descr="age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geout"/>
                    <pic:cNvPicPr>
                      <a:picLocks noChangeAspect="1"/>
                    </pic:cNvPicPr>
                  </pic:nvPicPr>
                  <pic:blipFill>
                    <a:blip r:embed="rId33"/>
                    <a:stretch>
                      <a:fillRect/>
                    </a:stretch>
                  </pic:blipFill>
                  <pic:spPr>
                    <a:xfrm>
                      <a:off x="0" y="0"/>
                      <a:ext cx="2734310" cy="2456815"/>
                    </a:xfrm>
                    <a:prstGeom prst="rect">
                      <a:avLst/>
                    </a:prstGeom>
                  </pic:spPr>
                </pic:pic>
              </a:graphicData>
            </a:graphic>
          </wp:inline>
        </w:drawing>
      </w:r>
    </w:p>
    <w:p>
      <w:pPr>
        <w:numPr>
          <w:numId w:val="0"/>
        </w:numPr>
        <w:jc w:val="left"/>
        <w:rPr>
          <w:rFonts w:hint="default" w:ascii="Cambria" w:hAnsi="Cambria"/>
          <w:b w:val="0"/>
          <w:bCs w:val="0"/>
          <w:i w:val="0"/>
          <w:iCs w:val="0"/>
          <w:sz w:val="28"/>
          <w:szCs w:val="28"/>
          <w:u w:val="none"/>
          <w:lang w:val="en-US"/>
        </w:rPr>
      </w:pPr>
    </w:p>
    <w:p>
      <w:pPr>
        <w:numPr>
          <w:ilvl w:val="0"/>
          <w:numId w:val="1"/>
        </w:numPr>
        <w:ind w:left="0" w:leftChars="0" w:firstLine="0" w:firstLineChars="0"/>
        <w:jc w:val="left"/>
        <w:rPr>
          <w:rFonts w:hint="default" w:ascii="Cambria" w:hAnsi="Cambria"/>
          <w:b/>
          <w:bCs/>
          <w:i w:val="0"/>
          <w:iCs w:val="0"/>
          <w:sz w:val="32"/>
          <w:szCs w:val="32"/>
          <w:u w:val="none"/>
          <w:lang w:val="en-US"/>
        </w:rPr>
      </w:pPr>
      <w:r>
        <w:rPr>
          <w:rFonts w:hint="default" w:ascii="Cambria" w:hAnsi="Cambria"/>
          <w:b/>
          <w:bCs/>
          <w:i w:val="0"/>
          <w:iCs w:val="0"/>
          <w:sz w:val="32"/>
          <w:szCs w:val="32"/>
          <w:u w:val="none"/>
          <w:lang w:val="en-US"/>
        </w:rPr>
        <w:t>Model comparison</w:t>
      </w:r>
    </w:p>
    <w:p>
      <w:pPr>
        <w:numPr>
          <w:numId w:val="0"/>
        </w:numPr>
        <w:jc w:val="left"/>
        <w:rPr>
          <w:rFonts w:hint="default" w:ascii="Cambria" w:hAnsi="Cambria"/>
          <w:b/>
          <w:bCs/>
          <w:i w:val="0"/>
          <w:iCs w:val="0"/>
          <w:sz w:val="32"/>
          <w:szCs w:val="32"/>
          <w:u w:val="none"/>
          <w:lang w:val="en-US"/>
        </w:rPr>
      </w:pPr>
    </w:p>
    <w:p>
      <w:pPr>
        <w:numPr>
          <w:ilvl w:val="0"/>
          <w:numId w:val="0"/>
        </w:num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Here we are preparing the data for modeling and comparing the performance of different classification algorithms using cross-validation. This helps us compare the performance of different classification models on our dataset. The accuracy is used, and higher values indicate better performance. The results are printed for each model, allowing us to assess which algorithm performs best on our data.</w:t>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237605" cy="3663315"/>
            <wp:effectExtent l="0" t="0" r="10795" b="9525"/>
            <wp:docPr id="39" name="Picture 39" descr="model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modelcomp"/>
                    <pic:cNvPicPr>
                      <a:picLocks noChangeAspect="1"/>
                    </pic:cNvPicPr>
                  </pic:nvPicPr>
                  <pic:blipFill>
                    <a:blip r:embed="rId34"/>
                    <a:stretch>
                      <a:fillRect/>
                    </a:stretch>
                  </pic:blipFill>
                  <pic:spPr>
                    <a:xfrm>
                      <a:off x="0" y="0"/>
                      <a:ext cx="6237605" cy="3663315"/>
                    </a:xfrm>
                    <a:prstGeom prst="rect">
                      <a:avLst/>
                    </a:prstGeom>
                  </pic:spPr>
                </pic:pic>
              </a:graphicData>
            </a:graphic>
          </wp:inline>
        </w:drawing>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 xml:space="preserve">Here we create a list of classification models </w:t>
      </w:r>
      <w:r>
        <w:rPr>
          <w:rFonts w:hint="default" w:ascii="Cambria" w:hAnsi="Cambria"/>
          <w:b/>
          <w:bCs/>
          <w:i w:val="0"/>
          <w:iCs w:val="0"/>
          <w:sz w:val="28"/>
          <w:szCs w:val="28"/>
          <w:u w:val="none"/>
          <w:lang w:val="en-US"/>
        </w:rPr>
        <w:t>KNN</w:t>
      </w:r>
      <w:r>
        <w:rPr>
          <w:rFonts w:hint="default" w:ascii="Cambria" w:hAnsi="Cambria"/>
          <w:b w:val="0"/>
          <w:bCs w:val="0"/>
          <w:i w:val="0"/>
          <w:iCs w:val="0"/>
          <w:sz w:val="28"/>
          <w:szCs w:val="28"/>
          <w:u w:val="none"/>
          <w:lang w:val="en-US"/>
        </w:rPr>
        <w:t xml:space="preserve">, </w:t>
      </w:r>
      <w:r>
        <w:rPr>
          <w:rFonts w:hint="default" w:ascii="Cambria" w:hAnsi="Cambria"/>
          <w:b/>
          <w:bCs/>
          <w:i w:val="0"/>
          <w:iCs w:val="0"/>
          <w:sz w:val="28"/>
          <w:szCs w:val="28"/>
          <w:u w:val="none"/>
          <w:lang w:val="en-US"/>
        </w:rPr>
        <w:t>Linear Discriminant Analysis</w:t>
      </w:r>
      <w:r>
        <w:rPr>
          <w:rFonts w:hint="default" w:ascii="Cambria" w:hAnsi="Cambria"/>
          <w:b w:val="0"/>
          <w:bCs w:val="0"/>
          <w:i w:val="0"/>
          <w:iCs w:val="0"/>
          <w:sz w:val="28"/>
          <w:szCs w:val="28"/>
          <w:u w:val="none"/>
          <w:lang w:val="en-US"/>
        </w:rPr>
        <w:t xml:space="preserve">, </w:t>
      </w:r>
      <w:r>
        <w:rPr>
          <w:rFonts w:hint="default" w:ascii="Cambria" w:hAnsi="Cambria"/>
          <w:b/>
          <w:bCs/>
          <w:i w:val="0"/>
          <w:iCs w:val="0"/>
          <w:sz w:val="28"/>
          <w:szCs w:val="28"/>
          <w:u w:val="none"/>
          <w:lang w:val="en-US"/>
        </w:rPr>
        <w:t>Random forest classifier, SVM</w:t>
      </w:r>
      <w:r>
        <w:rPr>
          <w:rFonts w:hint="default" w:ascii="Cambria" w:hAnsi="Cambria"/>
          <w:b/>
          <w:bCs/>
          <w:i w:val="0"/>
          <w:iCs w:val="0"/>
          <w:sz w:val="28"/>
          <w:szCs w:val="28"/>
          <w:u w:val="none"/>
          <w:lang w:val="en-US"/>
        </w:rPr>
        <w:t xml:space="preserve"> </w:t>
      </w:r>
      <w:r>
        <w:rPr>
          <w:rFonts w:hint="default" w:ascii="Cambria" w:hAnsi="Cambria"/>
          <w:b w:val="0"/>
          <w:bCs w:val="0"/>
          <w:i w:val="0"/>
          <w:iCs w:val="0"/>
          <w:sz w:val="28"/>
          <w:szCs w:val="28"/>
          <w:u w:val="none"/>
          <w:lang w:val="en-US"/>
        </w:rPr>
        <w:t>and</w:t>
      </w:r>
      <w:r>
        <w:rPr>
          <w:rFonts w:hint="default" w:ascii="Cambria" w:hAnsi="Cambria"/>
          <w:b/>
          <w:bCs/>
          <w:i w:val="0"/>
          <w:iCs w:val="0"/>
          <w:sz w:val="28"/>
          <w:szCs w:val="28"/>
          <w:u w:val="none"/>
          <w:lang w:val="en-US"/>
        </w:rPr>
        <w:t xml:space="preserve"> </w:t>
      </w:r>
      <w:r>
        <w:rPr>
          <w:rFonts w:hint="default" w:ascii="Cambria" w:hAnsi="Cambria"/>
          <w:b w:val="0"/>
          <w:bCs w:val="0"/>
          <w:i w:val="0"/>
          <w:iCs w:val="0"/>
          <w:sz w:val="28"/>
          <w:szCs w:val="28"/>
          <w:u w:val="none"/>
          <w:lang w:val="en-US"/>
        </w:rPr>
        <w:t>use k-fold cross-validation to evaluate the models. After that we calculate the accuracy as the evaluation metric.</w:t>
      </w:r>
    </w:p>
    <w:p>
      <w:pPr>
        <w:numPr>
          <w:ilvl w:val="0"/>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275070" cy="1837055"/>
            <wp:effectExtent l="0" t="0" r="3810" b="6985"/>
            <wp:docPr id="40" name="Picture 40" descr="model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modelres"/>
                    <pic:cNvPicPr>
                      <a:picLocks noChangeAspect="1"/>
                    </pic:cNvPicPr>
                  </pic:nvPicPr>
                  <pic:blipFill>
                    <a:blip r:embed="rId35"/>
                    <a:stretch>
                      <a:fillRect/>
                    </a:stretch>
                  </pic:blipFill>
                  <pic:spPr>
                    <a:xfrm>
                      <a:off x="0" y="0"/>
                      <a:ext cx="6275070" cy="1837055"/>
                    </a:xfrm>
                    <a:prstGeom prst="rect">
                      <a:avLst/>
                    </a:prstGeom>
                  </pic:spPr>
                </pic:pic>
              </a:graphicData>
            </a:graphic>
          </wp:inline>
        </w:drawing>
      </w:r>
    </w:p>
    <w:p>
      <w:pPr>
        <w:numPr>
          <w:ilvl w:val="0"/>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5083810" cy="4215130"/>
            <wp:effectExtent l="0" t="0" r="6350" b="6350"/>
            <wp:docPr id="41" name="Picture 41" descr="algo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lgocomp"/>
                    <pic:cNvPicPr>
                      <a:picLocks noChangeAspect="1"/>
                    </pic:cNvPicPr>
                  </pic:nvPicPr>
                  <pic:blipFill>
                    <a:blip r:embed="rId36"/>
                    <a:stretch>
                      <a:fillRect/>
                    </a:stretch>
                  </pic:blipFill>
                  <pic:spPr>
                    <a:xfrm>
                      <a:off x="0" y="0"/>
                      <a:ext cx="5083810" cy="4215130"/>
                    </a:xfrm>
                    <a:prstGeom prst="rect">
                      <a:avLst/>
                    </a:prstGeom>
                  </pic:spPr>
                </pic:pic>
              </a:graphicData>
            </a:graphic>
          </wp:inline>
        </w:drawing>
      </w:r>
    </w:p>
    <w:p>
      <w:pPr>
        <w:numPr>
          <w:ilvl w:val="0"/>
          <w:numId w:val="0"/>
        </w:num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 xml:space="preserve">Here </w:t>
      </w:r>
      <w:r>
        <w:rPr>
          <w:rFonts w:hint="default" w:ascii="Cambria" w:hAnsi="Cambria"/>
          <w:b/>
          <w:bCs/>
          <w:i w:val="0"/>
          <w:iCs w:val="0"/>
          <w:sz w:val="28"/>
          <w:szCs w:val="28"/>
          <w:u w:val="none"/>
          <w:lang w:val="en-US"/>
        </w:rPr>
        <w:t>Random forest classifier</w:t>
      </w:r>
      <w:r>
        <w:rPr>
          <w:rFonts w:hint="default" w:ascii="Cambria" w:hAnsi="Cambria"/>
          <w:b w:val="0"/>
          <w:bCs w:val="0"/>
          <w:i w:val="0"/>
          <w:iCs w:val="0"/>
          <w:sz w:val="28"/>
          <w:szCs w:val="28"/>
          <w:u w:val="none"/>
          <w:lang w:val="en-US"/>
        </w:rPr>
        <w:t xml:space="preserve"> has the highest accuracy value which indicates that they are the best models for our prediction.</w:t>
      </w:r>
    </w:p>
    <w:p>
      <w:pPr>
        <w:numPr>
          <w:ilvl w:val="0"/>
          <w:numId w:val="0"/>
        </w:numPr>
        <w:jc w:val="both"/>
        <w:rPr>
          <w:rFonts w:hint="default" w:ascii="Cambria" w:hAnsi="Cambria"/>
          <w:b w:val="0"/>
          <w:bCs w:val="0"/>
          <w:i w:val="0"/>
          <w:iCs w:val="0"/>
          <w:sz w:val="28"/>
          <w:szCs w:val="28"/>
          <w:u w:val="none"/>
          <w:lang w:val="en-US"/>
        </w:rPr>
      </w:pPr>
    </w:p>
    <w:p>
      <w:pPr>
        <w:numPr>
          <w:ilvl w:val="0"/>
          <w:numId w:val="0"/>
        </w:numPr>
        <w:jc w:val="both"/>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numPr>
          <w:ilvl w:val="0"/>
          <w:numId w:val="1"/>
        </w:numPr>
        <w:ind w:left="0" w:leftChars="0" w:firstLine="0" w:firstLineChars="0"/>
        <w:jc w:val="left"/>
        <w:rPr>
          <w:rFonts w:hint="default" w:ascii="Cambria" w:hAnsi="Cambria"/>
          <w:b/>
          <w:bCs/>
          <w:i w:val="0"/>
          <w:iCs w:val="0"/>
          <w:sz w:val="32"/>
          <w:szCs w:val="32"/>
          <w:u w:val="none"/>
          <w:lang w:val="en-US"/>
        </w:rPr>
      </w:pPr>
      <w:r>
        <w:rPr>
          <w:rFonts w:hint="default" w:ascii="Cambria" w:hAnsi="Cambria"/>
          <w:b/>
          <w:bCs/>
          <w:i w:val="0"/>
          <w:iCs w:val="0"/>
          <w:sz w:val="32"/>
          <w:szCs w:val="32"/>
          <w:u w:val="none"/>
          <w:lang w:val="en-US"/>
        </w:rPr>
        <w:t>Model training and evaluation</w:t>
      </w:r>
    </w:p>
    <w:p>
      <w:pPr>
        <w:numPr>
          <w:numId w:val="0"/>
        </w:numPr>
        <w:jc w:val="left"/>
        <w:rPr>
          <w:rFonts w:hint="default" w:ascii="Cambria" w:hAnsi="Cambria"/>
          <w:b/>
          <w:bCs/>
          <w:i w:val="0"/>
          <w:iCs w:val="0"/>
          <w:sz w:val="32"/>
          <w:szCs w:val="32"/>
          <w:u w:val="none"/>
          <w:lang w:val="en-US"/>
        </w:rPr>
      </w:pPr>
    </w:p>
    <w:p>
      <w:pPr>
        <w:numPr>
          <w:ilvl w:val="0"/>
          <w:numId w:val="0"/>
        </w:num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 xml:space="preserve">In this part we are preparing the data for training and testing a regression model. The steps include splitting the data into training and testing sets, and then scaling the numerical features using </w:t>
      </w:r>
      <w:r>
        <w:rPr>
          <w:rFonts w:hint="default" w:ascii="Cambria" w:hAnsi="Cambria"/>
          <w:b/>
          <w:bCs/>
          <w:i w:val="0"/>
          <w:iCs w:val="0"/>
          <w:sz w:val="28"/>
          <w:szCs w:val="28"/>
          <w:u w:val="none"/>
          <w:lang w:val="en-US"/>
        </w:rPr>
        <w:t>StandardScaler</w:t>
      </w:r>
      <w:r>
        <w:rPr>
          <w:rFonts w:hint="default" w:ascii="Cambria" w:hAnsi="Cambria"/>
          <w:b w:val="0"/>
          <w:bCs w:val="0"/>
          <w:i w:val="0"/>
          <w:iCs w:val="0"/>
          <w:sz w:val="28"/>
          <w:szCs w:val="28"/>
          <w:u w:val="none"/>
          <w:lang w:val="en-US"/>
        </w:rPr>
        <w:t>.</w:t>
      </w:r>
    </w:p>
    <w:p>
      <w:pPr>
        <w:numPr>
          <w:ilvl w:val="0"/>
          <w:numId w:val="0"/>
        </w:numPr>
        <w:jc w:val="both"/>
        <w:rPr>
          <w:rFonts w:hint="default" w:ascii="Cambria" w:hAnsi="Cambria"/>
          <w:b w:val="0"/>
          <w:bCs w:val="0"/>
          <w:i w:val="0"/>
          <w:iCs w:val="0"/>
          <w:sz w:val="28"/>
          <w:szCs w:val="28"/>
          <w:u w:val="none"/>
          <w:lang w:val="en-US"/>
        </w:rPr>
      </w:pPr>
    </w:p>
    <w:p>
      <w:pPr>
        <w:numPr>
          <w:ilvl w:val="0"/>
          <w:numId w:val="0"/>
        </w:num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 xml:space="preserve">Split the data into training and testing sets. 80% of the data is used for training </w:t>
      </w:r>
      <w:r>
        <w:rPr>
          <w:rFonts w:hint="default" w:ascii="Cambria" w:hAnsi="Cambria"/>
          <w:b/>
          <w:bCs/>
          <w:i w:val="0"/>
          <w:iCs w:val="0"/>
          <w:sz w:val="28"/>
          <w:szCs w:val="28"/>
          <w:u w:val="none"/>
          <w:lang w:val="en-US"/>
        </w:rPr>
        <w:t>X_train</w:t>
      </w:r>
      <w:r>
        <w:rPr>
          <w:rFonts w:hint="default" w:ascii="Cambria" w:hAnsi="Cambria"/>
          <w:b w:val="0"/>
          <w:bCs w:val="0"/>
          <w:i w:val="0"/>
          <w:iCs w:val="0"/>
          <w:sz w:val="28"/>
          <w:szCs w:val="28"/>
          <w:u w:val="none"/>
          <w:lang w:val="en-US"/>
        </w:rPr>
        <w:t xml:space="preserve">, </w:t>
      </w:r>
      <w:r>
        <w:rPr>
          <w:rFonts w:hint="default" w:ascii="Cambria" w:hAnsi="Cambria"/>
          <w:b/>
          <w:bCs/>
          <w:i w:val="0"/>
          <w:iCs w:val="0"/>
          <w:sz w:val="28"/>
          <w:szCs w:val="28"/>
          <w:u w:val="none"/>
          <w:lang w:val="en-US"/>
        </w:rPr>
        <w:t>y_train</w:t>
      </w:r>
      <w:r>
        <w:rPr>
          <w:rFonts w:hint="default" w:ascii="Cambria" w:hAnsi="Cambria"/>
          <w:b w:val="0"/>
          <w:bCs w:val="0"/>
          <w:i w:val="0"/>
          <w:iCs w:val="0"/>
          <w:sz w:val="28"/>
          <w:szCs w:val="28"/>
          <w:u w:val="none"/>
          <w:lang w:val="en-US"/>
        </w:rPr>
        <w:t xml:space="preserve">, and 20% for testing </w:t>
      </w:r>
      <w:r>
        <w:rPr>
          <w:rFonts w:hint="default" w:ascii="Cambria" w:hAnsi="Cambria"/>
          <w:b/>
          <w:bCs/>
          <w:i w:val="0"/>
          <w:iCs w:val="0"/>
          <w:sz w:val="28"/>
          <w:szCs w:val="28"/>
          <w:u w:val="none"/>
          <w:lang w:val="en-US"/>
        </w:rPr>
        <w:t>X_test</w:t>
      </w:r>
      <w:r>
        <w:rPr>
          <w:rFonts w:hint="default" w:ascii="Cambria" w:hAnsi="Cambria"/>
          <w:b w:val="0"/>
          <w:bCs w:val="0"/>
          <w:i w:val="0"/>
          <w:iCs w:val="0"/>
          <w:sz w:val="28"/>
          <w:szCs w:val="28"/>
          <w:u w:val="none"/>
          <w:lang w:val="en-US"/>
        </w:rPr>
        <w:t xml:space="preserve">, </w:t>
      </w:r>
      <w:r>
        <w:rPr>
          <w:rFonts w:hint="default" w:ascii="Cambria" w:hAnsi="Cambria"/>
          <w:b/>
          <w:bCs/>
          <w:i w:val="0"/>
          <w:iCs w:val="0"/>
          <w:sz w:val="28"/>
          <w:szCs w:val="28"/>
          <w:u w:val="none"/>
          <w:lang w:val="en-US"/>
        </w:rPr>
        <w:t>y_test</w:t>
      </w:r>
      <w:r>
        <w:rPr>
          <w:rFonts w:hint="default" w:ascii="Cambria" w:hAnsi="Cambria"/>
          <w:b w:val="0"/>
          <w:bCs w:val="0"/>
          <w:i w:val="0"/>
          <w:iCs w:val="0"/>
          <w:sz w:val="28"/>
          <w:szCs w:val="28"/>
          <w:u w:val="none"/>
          <w:lang w:val="en-US"/>
        </w:rPr>
        <w:t xml:space="preserve">. The </w:t>
      </w:r>
      <w:r>
        <w:rPr>
          <w:rFonts w:hint="default" w:ascii="Cambria" w:hAnsi="Cambria"/>
          <w:b/>
          <w:bCs/>
          <w:i w:val="0"/>
          <w:iCs w:val="0"/>
          <w:sz w:val="28"/>
          <w:szCs w:val="28"/>
          <w:u w:val="none"/>
          <w:lang w:val="en-US"/>
        </w:rPr>
        <w:t>random_state</w:t>
      </w:r>
      <w:r>
        <w:rPr>
          <w:rFonts w:hint="default" w:ascii="Cambria" w:hAnsi="Cambria"/>
          <w:b w:val="0"/>
          <w:bCs w:val="0"/>
          <w:i w:val="0"/>
          <w:iCs w:val="0"/>
          <w:sz w:val="28"/>
          <w:szCs w:val="28"/>
          <w:u w:val="none"/>
          <w:lang w:val="en-US"/>
        </w:rPr>
        <w:t xml:space="preserve"> parameter ensures reproducibility.</w:t>
      </w:r>
    </w:p>
    <w:p>
      <w:pPr>
        <w:numPr>
          <w:numId w:val="0"/>
        </w:numPr>
        <w:jc w:val="left"/>
        <w:rPr>
          <w:rFonts w:hint="default" w:ascii="Cambria" w:hAnsi="Cambria"/>
          <w:b/>
          <w:bCs/>
          <w:i w:val="0"/>
          <w:iCs w:val="0"/>
          <w:sz w:val="32"/>
          <w:szCs w:val="32"/>
          <w:u w:val="none"/>
          <w:lang w:val="en-US"/>
        </w:rPr>
      </w:pPr>
    </w:p>
    <w:p>
      <w:pPr>
        <w:numPr>
          <w:numId w:val="0"/>
        </w:numPr>
        <w:jc w:val="left"/>
        <w:rPr>
          <w:rFonts w:hint="default" w:ascii="Cambria" w:hAnsi="Cambria"/>
          <w:b/>
          <w:bCs/>
          <w:i w:val="0"/>
          <w:iCs w:val="0"/>
          <w:sz w:val="32"/>
          <w:szCs w:val="32"/>
          <w:u w:val="none"/>
          <w:lang w:val="en-US"/>
        </w:rPr>
      </w:pPr>
      <w:r>
        <w:rPr>
          <w:rFonts w:hint="default" w:ascii="Cambria" w:hAnsi="Cambria"/>
          <w:b/>
          <w:bCs/>
          <w:i w:val="0"/>
          <w:iCs w:val="0"/>
          <w:sz w:val="32"/>
          <w:szCs w:val="32"/>
          <w:u w:val="none"/>
          <w:lang w:val="en-US"/>
        </w:rPr>
        <w:drawing>
          <wp:inline distT="0" distB="0" distL="114300" distR="114300">
            <wp:extent cx="6273800" cy="2721610"/>
            <wp:effectExtent l="0" t="0" r="5080" b="6350"/>
            <wp:docPr id="42" name="Picture 42" descr="t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ts"/>
                    <pic:cNvPicPr>
                      <a:picLocks noChangeAspect="1"/>
                    </pic:cNvPicPr>
                  </pic:nvPicPr>
                  <pic:blipFill>
                    <a:blip r:embed="rId37"/>
                    <a:stretch>
                      <a:fillRect/>
                    </a:stretch>
                  </pic:blipFill>
                  <pic:spPr>
                    <a:xfrm>
                      <a:off x="0" y="0"/>
                      <a:ext cx="6273800" cy="2721610"/>
                    </a:xfrm>
                    <a:prstGeom prst="rect">
                      <a:avLst/>
                    </a:prstGeom>
                  </pic:spPr>
                </pic:pic>
              </a:graphicData>
            </a:graphic>
          </wp:inline>
        </w:drawing>
      </w:r>
    </w:p>
    <w:p>
      <w:pPr>
        <w:numPr>
          <w:numId w:val="0"/>
        </w:numPr>
        <w:jc w:val="left"/>
        <w:rPr>
          <w:rFonts w:hint="default" w:ascii="Cambria" w:hAnsi="Cambria"/>
          <w:b w:val="0"/>
          <w:bCs w:val="0"/>
          <w:i w:val="0"/>
          <w:iCs w:val="0"/>
          <w:sz w:val="28"/>
          <w:szCs w:val="28"/>
          <w:u w:val="none"/>
          <w:lang w:val="en-US"/>
        </w:rPr>
      </w:pPr>
    </w:p>
    <w:p>
      <w:pPr>
        <w:numPr>
          <w:ilvl w:val="0"/>
          <w:numId w:val="0"/>
        </w:numPr>
        <w:jc w:val="left"/>
        <w:rPr>
          <w:rFonts w:hint="default" w:ascii="Cambria" w:hAnsi="Cambria"/>
          <w:b w:val="0"/>
          <w:bCs w:val="0"/>
          <w:i w:val="0"/>
          <w:iCs w:val="0"/>
          <w:sz w:val="32"/>
          <w:szCs w:val="32"/>
          <w:u w:val="none"/>
          <w:lang w:val="en-US"/>
        </w:rPr>
      </w:pPr>
      <w:r>
        <w:rPr>
          <w:rFonts w:hint="default" w:ascii="Cambria" w:hAnsi="Cambria"/>
          <w:b w:val="0"/>
          <w:bCs w:val="0"/>
          <w:i w:val="0"/>
          <w:iCs w:val="0"/>
          <w:sz w:val="28"/>
          <w:szCs w:val="28"/>
          <w:u w:val="none"/>
          <w:lang w:val="en-US"/>
        </w:rPr>
        <w:t>This section is crucial for preparing the data in a standardized form before feeding it into machine learning models.</w:t>
      </w:r>
      <w:r>
        <w:rPr>
          <w:rFonts w:hint="default" w:ascii="Cambria" w:hAnsi="Cambria"/>
          <w:b w:val="0"/>
          <w:bCs w:val="0"/>
          <w:i w:val="0"/>
          <w:iCs w:val="0"/>
          <w:sz w:val="32"/>
          <w:szCs w:val="32"/>
          <w:u w:val="none"/>
          <w:lang w:val="en-US"/>
        </w:rPr>
        <w:t xml:space="preserve"> </w:t>
      </w:r>
    </w:p>
    <w:p>
      <w:pPr>
        <w:numPr>
          <w:numId w:val="0"/>
        </w:numPr>
        <w:jc w:val="left"/>
        <w:rPr>
          <w:rFonts w:hint="default" w:ascii="Cambria" w:hAnsi="Cambria"/>
          <w:b w:val="0"/>
          <w:bCs w:val="0"/>
          <w:i w:val="0"/>
          <w:iCs w:val="0"/>
          <w:sz w:val="28"/>
          <w:szCs w:val="28"/>
          <w:u w:val="none"/>
          <w:lang w:val="en-US"/>
        </w:rPr>
      </w:pPr>
    </w:p>
    <w:p>
      <w:pPr>
        <w:numPr>
          <w:ilvl w:val="0"/>
          <w:numId w:val="1"/>
        </w:numPr>
        <w:ind w:left="0" w:leftChars="0" w:firstLine="0" w:firstLineChars="0"/>
        <w:jc w:val="left"/>
        <w:rPr>
          <w:rFonts w:hint="default" w:ascii="Cambria" w:hAnsi="Cambria"/>
          <w:b/>
          <w:bCs/>
          <w:i w:val="0"/>
          <w:iCs w:val="0"/>
          <w:sz w:val="32"/>
          <w:szCs w:val="32"/>
          <w:u w:val="none"/>
          <w:lang w:val="en-US"/>
        </w:rPr>
      </w:pPr>
      <w:r>
        <w:rPr>
          <w:rFonts w:hint="default" w:ascii="Cambria" w:hAnsi="Cambria"/>
          <w:b/>
          <w:bCs/>
          <w:i w:val="0"/>
          <w:iCs w:val="0"/>
          <w:sz w:val="32"/>
          <w:szCs w:val="32"/>
          <w:u w:val="none"/>
          <w:lang w:val="en-US"/>
        </w:rPr>
        <w:t>Prediction using Random forest classifier</w:t>
      </w:r>
    </w:p>
    <w:p>
      <w:pPr>
        <w:numPr>
          <w:numId w:val="0"/>
        </w:numPr>
        <w:jc w:val="left"/>
        <w:rPr>
          <w:rFonts w:hint="default" w:ascii="Cambria" w:hAnsi="Cambria"/>
          <w:b w:val="0"/>
          <w:bCs w:val="0"/>
          <w:i w:val="0"/>
          <w:iCs w:val="0"/>
          <w:sz w:val="28"/>
          <w:szCs w:val="28"/>
          <w:u w:val="none"/>
          <w:lang w:val="en-US"/>
        </w:rPr>
      </w:pPr>
    </w:p>
    <w:p>
      <w:pPr>
        <w:numPr>
          <w:ilvl w:val="0"/>
          <w:numId w:val="0"/>
        </w:num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 xml:space="preserve">In this part, we train a Random forest classifier model on the scaled training data </w:t>
      </w:r>
      <w:r>
        <w:rPr>
          <w:rFonts w:hint="default" w:ascii="Cambria" w:hAnsi="Cambria"/>
          <w:b/>
          <w:bCs/>
          <w:i w:val="0"/>
          <w:iCs w:val="0"/>
          <w:sz w:val="28"/>
          <w:szCs w:val="28"/>
          <w:u w:val="none"/>
          <w:lang w:val="en-US"/>
        </w:rPr>
        <w:t>X_train1</w:t>
      </w:r>
      <w:r>
        <w:rPr>
          <w:rFonts w:hint="default" w:ascii="Cambria" w:hAnsi="Cambria"/>
          <w:b w:val="0"/>
          <w:bCs w:val="0"/>
          <w:i w:val="0"/>
          <w:iCs w:val="0"/>
          <w:sz w:val="28"/>
          <w:szCs w:val="28"/>
          <w:u w:val="none"/>
          <w:lang w:val="en-US"/>
        </w:rPr>
        <w:t xml:space="preserve">, </w:t>
      </w:r>
      <w:r>
        <w:rPr>
          <w:rFonts w:hint="default" w:ascii="Cambria" w:hAnsi="Cambria"/>
          <w:b/>
          <w:bCs/>
          <w:i w:val="0"/>
          <w:iCs w:val="0"/>
          <w:sz w:val="28"/>
          <w:szCs w:val="28"/>
          <w:u w:val="none"/>
          <w:lang w:val="en-US"/>
        </w:rPr>
        <w:t>y_train</w:t>
      </w:r>
      <w:r>
        <w:rPr>
          <w:rFonts w:hint="default" w:ascii="Cambria" w:hAnsi="Cambria"/>
          <w:b w:val="0"/>
          <w:bCs w:val="0"/>
          <w:i w:val="0"/>
          <w:iCs w:val="0"/>
          <w:sz w:val="28"/>
          <w:szCs w:val="28"/>
          <w:u w:val="none"/>
          <w:lang w:val="en-US"/>
        </w:rPr>
        <w:t xml:space="preserve"> and then make predictions on the scaled testing data </w:t>
      </w:r>
      <w:r>
        <w:rPr>
          <w:rFonts w:hint="default" w:ascii="Cambria" w:hAnsi="Cambria"/>
          <w:b/>
          <w:bCs/>
          <w:i w:val="0"/>
          <w:iCs w:val="0"/>
          <w:sz w:val="28"/>
          <w:szCs w:val="28"/>
          <w:u w:val="none"/>
          <w:lang w:val="en-US"/>
        </w:rPr>
        <w:t>X_test1</w:t>
      </w:r>
      <w:r>
        <w:rPr>
          <w:rFonts w:hint="default" w:ascii="Cambria" w:hAnsi="Cambria"/>
          <w:b w:val="0"/>
          <w:bCs w:val="0"/>
          <w:i w:val="0"/>
          <w:iCs w:val="0"/>
          <w:sz w:val="28"/>
          <w:szCs w:val="28"/>
          <w:u w:val="none"/>
          <w:lang w:val="en-US"/>
        </w:rPr>
        <w:t>. Subsequently, we evaluate the performance of the model using various classification metrics such as accuracy, confusion matrix and classification report.</w:t>
      </w: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271260" cy="579120"/>
            <wp:effectExtent l="0" t="0" r="7620" b="0"/>
            <wp:docPr id="43" name="Picture 43" descr="r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rfc"/>
                    <pic:cNvPicPr>
                      <a:picLocks noChangeAspect="1"/>
                    </pic:cNvPicPr>
                  </pic:nvPicPr>
                  <pic:blipFill>
                    <a:blip r:embed="rId38"/>
                    <a:stretch>
                      <a:fillRect/>
                    </a:stretch>
                  </pic:blipFill>
                  <pic:spPr>
                    <a:xfrm>
                      <a:off x="0" y="0"/>
                      <a:ext cx="6271260" cy="579120"/>
                    </a:xfrm>
                    <a:prstGeom prst="rect">
                      <a:avLst/>
                    </a:prstGeom>
                  </pic:spPr>
                </pic:pic>
              </a:graphicData>
            </a:graphic>
          </wp:inline>
        </w:drawing>
      </w:r>
    </w:p>
    <w:p>
      <w:pPr>
        <w:numPr>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240780" cy="548640"/>
            <wp:effectExtent l="0" t="0" r="7620" b="0"/>
            <wp:docPr id="44" name="Picture 44" descr="p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red"/>
                    <pic:cNvPicPr>
                      <a:picLocks noChangeAspect="1"/>
                    </pic:cNvPicPr>
                  </pic:nvPicPr>
                  <pic:blipFill>
                    <a:blip r:embed="rId39"/>
                    <a:stretch>
                      <a:fillRect/>
                    </a:stretch>
                  </pic:blipFill>
                  <pic:spPr>
                    <a:xfrm>
                      <a:off x="0" y="0"/>
                      <a:ext cx="6240780" cy="548640"/>
                    </a:xfrm>
                    <a:prstGeom prst="rect">
                      <a:avLst/>
                    </a:prstGeom>
                  </pic:spPr>
                </pic:pic>
              </a:graphicData>
            </a:graphic>
          </wp:inline>
        </w:drawing>
      </w: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bookmarkStart w:id="0" w:name="_GoBack"/>
      <w:bookmarkEnd w:id="0"/>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6225540" cy="3482340"/>
            <wp:effectExtent l="0" t="0" r="7620" b="7620"/>
            <wp:docPr id="45" name="Picture 45" descr="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res"/>
                    <pic:cNvPicPr>
                      <a:picLocks noChangeAspect="1"/>
                    </pic:cNvPicPr>
                  </pic:nvPicPr>
                  <pic:blipFill>
                    <a:blip r:embed="rId40"/>
                    <a:stretch>
                      <a:fillRect/>
                    </a:stretch>
                  </pic:blipFill>
                  <pic:spPr>
                    <a:xfrm>
                      <a:off x="0" y="0"/>
                      <a:ext cx="6225540" cy="3482340"/>
                    </a:xfrm>
                    <a:prstGeom prst="rect">
                      <a:avLst/>
                    </a:prstGeom>
                  </pic:spPr>
                </pic:pic>
              </a:graphicData>
            </a:graphic>
          </wp:inline>
        </w:drawing>
      </w:r>
    </w:p>
    <w:p>
      <w:pPr>
        <w:numPr>
          <w:numId w:val="0"/>
        </w:numPr>
        <w:jc w:val="left"/>
        <w:rPr>
          <w:rFonts w:hint="default" w:ascii="Cambria" w:hAnsi="Cambria"/>
          <w:b w:val="0"/>
          <w:bCs w:val="0"/>
          <w:i w:val="0"/>
          <w:iCs w:val="0"/>
          <w:sz w:val="28"/>
          <w:szCs w:val="28"/>
          <w:u w:val="none"/>
          <w:lang w:val="en-US"/>
        </w:rPr>
      </w:pPr>
    </w:p>
    <w:p>
      <w:pPr>
        <w:numPr>
          <w:ilvl w:val="0"/>
          <w:numId w:val="0"/>
        </w:num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 xml:space="preserve"> The comparison of true vs predicted values helps in visualizing how well the model predictions align with the actual outcomes.</w:t>
      </w:r>
    </w:p>
    <w:p>
      <w:pPr>
        <w:numPr>
          <w:ilvl w:val="0"/>
          <w:numId w:val="0"/>
        </w:num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drawing>
          <wp:inline distT="0" distB="0" distL="114300" distR="114300">
            <wp:extent cx="4535805" cy="2526030"/>
            <wp:effectExtent l="0" t="0" r="5715" b="3810"/>
            <wp:docPr id="46" name="Picture 46" descr="actp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ctpred"/>
                    <pic:cNvPicPr>
                      <a:picLocks noChangeAspect="1"/>
                    </pic:cNvPicPr>
                  </pic:nvPicPr>
                  <pic:blipFill>
                    <a:blip r:embed="rId41"/>
                    <a:stretch>
                      <a:fillRect/>
                    </a:stretch>
                  </pic:blipFill>
                  <pic:spPr>
                    <a:xfrm>
                      <a:off x="0" y="0"/>
                      <a:ext cx="4535805" cy="2526030"/>
                    </a:xfrm>
                    <a:prstGeom prst="rect">
                      <a:avLst/>
                    </a:prstGeom>
                  </pic:spPr>
                </pic:pic>
              </a:graphicData>
            </a:graphic>
          </wp:inline>
        </w:drawing>
      </w:r>
    </w:p>
    <w:p>
      <w:pPr>
        <w:numPr>
          <w:ilvl w:val="0"/>
          <w:numId w:val="0"/>
        </w:numPr>
        <w:jc w:val="both"/>
        <w:rPr>
          <w:rFonts w:hint="default" w:ascii="Cambria" w:hAnsi="Cambria"/>
          <w:b w:val="0"/>
          <w:bCs w:val="0"/>
          <w:i w:val="0"/>
          <w:iCs w:val="0"/>
          <w:sz w:val="28"/>
          <w:szCs w:val="28"/>
          <w:u w:val="none"/>
          <w:lang w:val="en-US"/>
        </w:rPr>
      </w:pPr>
    </w:p>
    <w:p>
      <w:pPr>
        <w:numPr>
          <w:ilvl w:val="0"/>
          <w:numId w:val="0"/>
        </w:numPr>
        <w:jc w:val="both"/>
        <w:rPr>
          <w:rFonts w:hint="default" w:ascii="Cambria" w:hAnsi="Cambria"/>
          <w:b w:val="0"/>
          <w:bCs w:val="0"/>
          <w:i w:val="0"/>
          <w:iCs w:val="0"/>
          <w:sz w:val="28"/>
          <w:szCs w:val="28"/>
          <w:u w:val="none"/>
          <w:lang w:val="en-US"/>
        </w:rPr>
      </w:pPr>
    </w:p>
    <w:p>
      <w:pPr>
        <w:numPr>
          <w:ilvl w:val="0"/>
          <w:numId w:val="1"/>
        </w:numPr>
        <w:ind w:left="0" w:leftChars="0" w:firstLine="0" w:firstLineChars="0"/>
        <w:jc w:val="left"/>
        <w:rPr>
          <w:rFonts w:hint="default" w:ascii="Cambria" w:hAnsi="Cambria"/>
          <w:b/>
          <w:bCs/>
          <w:i w:val="0"/>
          <w:iCs w:val="0"/>
          <w:sz w:val="32"/>
          <w:szCs w:val="32"/>
          <w:u w:val="none"/>
          <w:lang w:val="en-US"/>
        </w:rPr>
      </w:pPr>
      <w:r>
        <w:rPr>
          <w:rFonts w:hint="default" w:ascii="Cambria" w:hAnsi="Cambria"/>
          <w:b/>
          <w:bCs/>
          <w:i w:val="0"/>
          <w:iCs w:val="0"/>
          <w:sz w:val="32"/>
          <w:szCs w:val="32"/>
          <w:u w:val="none"/>
          <w:lang w:val="en-US"/>
        </w:rPr>
        <w:t>Model deployment</w:t>
      </w:r>
    </w:p>
    <w:p>
      <w:pPr>
        <w:numPr>
          <w:numId w:val="0"/>
        </w:numPr>
        <w:jc w:val="left"/>
        <w:rPr>
          <w:rFonts w:hint="default" w:ascii="Cambria" w:hAnsi="Cambria"/>
          <w:b/>
          <w:bCs/>
          <w:i w:val="0"/>
          <w:iCs w:val="0"/>
          <w:sz w:val="32"/>
          <w:szCs w:val="32"/>
          <w:u w:val="none"/>
          <w:lang w:val="en-US"/>
        </w:rPr>
      </w:pPr>
    </w:p>
    <w:p>
      <w:pPr>
        <w:keepNext w:val="0"/>
        <w:keepLines w:val="0"/>
        <w:widowControl/>
        <w:suppressLineNumbers w:val="0"/>
        <w:jc w:val="both"/>
        <w:rPr>
          <w:rFonts w:hint="default" w:ascii="Cambria" w:hAnsi="Cambria" w:eastAsia="Cambria" w:cs="Cambria"/>
          <w:color w:val="000000"/>
          <w:kern w:val="0"/>
          <w:sz w:val="28"/>
          <w:szCs w:val="28"/>
          <w:lang w:val="en-US" w:eastAsia="zh-CN" w:bidi="ar"/>
        </w:rPr>
      </w:pPr>
      <w:r>
        <w:rPr>
          <w:rFonts w:ascii="Cambria" w:hAnsi="Cambria" w:eastAsia="Cambria" w:cs="Cambria"/>
          <w:color w:val="000000"/>
          <w:kern w:val="0"/>
          <w:sz w:val="28"/>
          <w:szCs w:val="28"/>
          <w:lang w:val="en-US" w:eastAsia="zh-CN" w:bidi="ar"/>
        </w:rPr>
        <w:t>Now that we have the best-performing model, it can be deployed to</w:t>
      </w:r>
      <w:r>
        <w:rPr>
          <w:rFonts w:hint="default" w:ascii="Cambria" w:hAnsi="Cambria" w:eastAsia="Cambria" w:cs="Cambria"/>
          <w:color w:val="000000"/>
          <w:kern w:val="0"/>
          <w:sz w:val="28"/>
          <w:szCs w:val="28"/>
          <w:lang w:val="en-US" w:eastAsia="zh-CN" w:bidi="ar"/>
        </w:rPr>
        <w:t xml:space="preserve"> make the prediction. The model takes inputs such as internet usage, income, age, gender,etc and returns the prediction.</w:t>
      </w:r>
    </w:p>
    <w:p>
      <w:pPr>
        <w:keepNext w:val="0"/>
        <w:keepLines w:val="0"/>
        <w:widowControl/>
        <w:suppressLineNumbers w:val="0"/>
        <w:jc w:val="both"/>
        <w:rPr>
          <w:rFonts w:hint="default" w:ascii="Cambria" w:hAnsi="Cambria" w:eastAsia="Cambria" w:cs="Cambria"/>
          <w:color w:val="000000"/>
          <w:kern w:val="0"/>
          <w:sz w:val="28"/>
          <w:szCs w:val="28"/>
          <w:lang w:val="en-US" w:eastAsia="zh-CN" w:bidi="ar"/>
        </w:rPr>
      </w:pPr>
    </w:p>
    <w:p>
      <w:pPr>
        <w:keepNext w:val="0"/>
        <w:keepLines w:val="0"/>
        <w:widowControl/>
        <w:suppressLineNumbers w:val="0"/>
        <w:jc w:val="both"/>
        <w:rPr>
          <w:rFonts w:hint="default" w:ascii="Cambria" w:hAnsi="Cambria" w:eastAsia="Cambria" w:cs="Cambria"/>
          <w:color w:val="000000"/>
          <w:kern w:val="0"/>
          <w:sz w:val="28"/>
          <w:szCs w:val="28"/>
          <w:lang w:val="en-US" w:eastAsia="zh-CN" w:bidi="ar"/>
        </w:rPr>
      </w:pPr>
    </w:p>
    <w:p>
      <w:pPr>
        <w:keepNext w:val="0"/>
        <w:keepLines w:val="0"/>
        <w:widowControl/>
        <w:suppressLineNumbers w:val="0"/>
        <w:jc w:val="both"/>
        <w:rPr>
          <w:rFonts w:hint="default" w:ascii="Cambria" w:hAnsi="Cambria" w:eastAsia="Cambria" w:cs="Cambria"/>
          <w:color w:val="000000"/>
          <w:kern w:val="0"/>
          <w:sz w:val="28"/>
          <w:szCs w:val="28"/>
          <w:lang w:val="en-US" w:eastAsia="zh-CN" w:bidi="ar"/>
        </w:rPr>
      </w:pPr>
    </w:p>
    <w:p>
      <w:pPr>
        <w:keepNext w:val="0"/>
        <w:keepLines w:val="0"/>
        <w:widowControl/>
        <w:suppressLineNumbers w:val="0"/>
        <w:jc w:val="both"/>
        <w:rPr>
          <w:rFonts w:hint="default" w:ascii="Cambria" w:hAnsi="Cambria" w:eastAsia="Cambria" w:cs="Cambria"/>
          <w:color w:val="000000"/>
          <w:kern w:val="0"/>
          <w:sz w:val="28"/>
          <w:szCs w:val="28"/>
          <w:lang w:val="en-US" w:eastAsia="zh-CN" w:bidi="ar"/>
        </w:rPr>
      </w:pPr>
    </w:p>
    <w:p>
      <w:pPr>
        <w:keepNext w:val="0"/>
        <w:keepLines w:val="0"/>
        <w:widowControl/>
        <w:suppressLineNumbers w:val="0"/>
        <w:jc w:val="both"/>
        <w:rPr>
          <w:rFonts w:hint="default" w:ascii="Cambria" w:hAnsi="Cambria" w:eastAsia="Cambria" w:cs="Cambria"/>
          <w:color w:val="000000"/>
          <w:kern w:val="0"/>
          <w:sz w:val="28"/>
          <w:szCs w:val="28"/>
          <w:lang w:val="en-US" w:eastAsia="zh-CN" w:bidi="ar"/>
        </w:rPr>
      </w:pPr>
    </w:p>
    <w:p>
      <w:pPr>
        <w:keepNext w:val="0"/>
        <w:keepLines w:val="0"/>
        <w:widowControl/>
        <w:suppressLineNumbers w:val="0"/>
        <w:jc w:val="both"/>
        <w:rPr>
          <w:rFonts w:hint="default" w:ascii="Cambria" w:hAnsi="Cambria" w:eastAsia="Cambria" w:cs="Cambria"/>
          <w:color w:val="000000"/>
          <w:kern w:val="0"/>
          <w:sz w:val="28"/>
          <w:szCs w:val="28"/>
          <w:lang w:val="en-US" w:eastAsia="zh-CN" w:bidi="ar"/>
        </w:rPr>
      </w:pPr>
    </w:p>
    <w:p>
      <w:pPr>
        <w:keepNext w:val="0"/>
        <w:keepLines w:val="0"/>
        <w:widowControl/>
        <w:suppressLineNumbers w:val="0"/>
        <w:jc w:val="both"/>
        <w:rPr>
          <w:rFonts w:hint="default" w:ascii="Cambria" w:hAnsi="Cambria" w:eastAsia="Cambria" w:cs="Cambria"/>
          <w:color w:val="000000"/>
          <w:kern w:val="0"/>
          <w:sz w:val="28"/>
          <w:szCs w:val="28"/>
          <w:lang w:val="en-US" w:eastAsia="zh-CN" w:bidi="ar"/>
        </w:rPr>
      </w:pPr>
      <w:r>
        <w:rPr>
          <w:rFonts w:hint="default" w:ascii="Cambria" w:hAnsi="Cambria" w:eastAsia="Cambria" w:cs="Cambria"/>
          <w:color w:val="000000"/>
          <w:kern w:val="0"/>
          <w:sz w:val="28"/>
          <w:szCs w:val="28"/>
          <w:lang w:val="en-US" w:eastAsia="zh-CN" w:bidi="ar"/>
        </w:rPr>
        <w:drawing>
          <wp:inline distT="0" distB="0" distL="114300" distR="114300">
            <wp:extent cx="6274435" cy="5153025"/>
            <wp:effectExtent l="0" t="0" r="4445" b="13335"/>
            <wp:docPr id="48" name="Picture 48" descr="de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eploy"/>
                    <pic:cNvPicPr>
                      <a:picLocks noChangeAspect="1"/>
                    </pic:cNvPicPr>
                  </pic:nvPicPr>
                  <pic:blipFill>
                    <a:blip r:embed="rId42"/>
                    <a:stretch>
                      <a:fillRect/>
                    </a:stretch>
                  </pic:blipFill>
                  <pic:spPr>
                    <a:xfrm>
                      <a:off x="0" y="0"/>
                      <a:ext cx="6274435" cy="5153025"/>
                    </a:xfrm>
                    <a:prstGeom prst="rect">
                      <a:avLst/>
                    </a:prstGeom>
                  </pic:spPr>
                </pic:pic>
              </a:graphicData>
            </a:graphic>
          </wp:inline>
        </w:drawing>
      </w:r>
    </w:p>
    <w:p>
      <w:pPr>
        <w:numPr>
          <w:numId w:val="0"/>
        </w:numPr>
        <w:jc w:val="left"/>
        <w:rPr>
          <w:rFonts w:hint="default" w:ascii="Cambria" w:hAnsi="Cambria"/>
          <w:b/>
          <w:bCs/>
          <w:i w:val="0"/>
          <w:iCs w:val="0"/>
          <w:sz w:val="32"/>
          <w:szCs w:val="32"/>
          <w:u w:val="none"/>
          <w:lang w:val="en-US"/>
        </w:rPr>
      </w:pP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numPr>
          <w:numId w:val="0"/>
        </w:numPr>
        <w:jc w:val="left"/>
        <w:rPr>
          <w:rFonts w:hint="default" w:ascii="Cambria" w:hAnsi="Cambria"/>
          <w:b w:val="0"/>
          <w:bCs w:val="0"/>
          <w:i w:val="0"/>
          <w:iCs w:val="0"/>
          <w:sz w:val="28"/>
          <w:szCs w:val="28"/>
          <w:u w:val="none"/>
          <w:lang w:val="en-US"/>
        </w:rPr>
      </w:pPr>
    </w:p>
    <w:p>
      <w:pPr>
        <w:jc w:val="left"/>
        <w:rPr>
          <w:rFonts w:hint="default" w:ascii="Constantia" w:hAnsi="Constantia" w:cs="Constantia"/>
          <w:b/>
          <w:bCs/>
          <w:i w:val="0"/>
          <w:iCs w:val="0"/>
          <w:sz w:val="40"/>
          <w:szCs w:val="40"/>
          <w:u w:val="none"/>
          <w:lang w:val="en-US"/>
        </w:rPr>
      </w:pPr>
    </w:p>
    <w:p>
      <w:pPr>
        <w:jc w:val="left"/>
        <w:rPr>
          <w:rFonts w:hint="default" w:ascii="Constantia" w:hAnsi="Constantia" w:cs="Constantia"/>
          <w:b/>
          <w:bCs/>
          <w:i w:val="0"/>
          <w:iCs w:val="0"/>
          <w:sz w:val="40"/>
          <w:szCs w:val="40"/>
          <w:u w:val="none"/>
          <w:lang w:val="en-US"/>
        </w:rPr>
      </w:pPr>
      <w:r>
        <w:rPr>
          <w:rFonts w:hint="default" w:ascii="Constantia" w:hAnsi="Constantia" w:cs="Constantia"/>
          <w:b/>
          <w:bCs/>
          <w:i w:val="0"/>
          <w:iCs w:val="0"/>
          <w:sz w:val="40"/>
          <w:szCs w:val="40"/>
          <w:u w:val="none"/>
          <w:lang w:val="en-US"/>
        </w:rPr>
        <w:t>Conclusion</w:t>
      </w:r>
    </w:p>
    <w:p>
      <w:pPr>
        <w:numPr>
          <w:numId w:val="0"/>
        </w:numPr>
        <w:jc w:val="left"/>
        <w:rPr>
          <w:rFonts w:hint="default" w:ascii="Cambria" w:hAnsi="Cambria"/>
          <w:b w:val="0"/>
          <w:bCs w:val="0"/>
          <w:i w:val="0"/>
          <w:iCs w:val="0"/>
          <w:sz w:val="28"/>
          <w:szCs w:val="28"/>
          <w:u w:val="none"/>
          <w:lang w:val="en-US"/>
        </w:rPr>
      </w:pPr>
    </w:p>
    <w:p>
      <w:pPr>
        <w:numPr>
          <w:numId w:val="0"/>
        </w:num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The Ads Click-Through Rate (CTR) Prediction project is a comprehensive data analysis and machine learning initiative aimed at forecasting whether a user will click on an advertisement based on various input features. The project successfully establishes a comprehensive machine learning pipeline for Ads CTR prediction, covering data preprocessing, exploratory analysis, model training, and evaluation.</w:t>
      </w:r>
    </w:p>
    <w:p>
      <w:pPr>
        <w:numPr>
          <w:numId w:val="0"/>
        </w:num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Visualizations enhance the understanding of data patterns and assist in model interpretation. The Random Forest model emerges as a robust choice for predicting ad click-through rates. The ability to make predictions on new data showcases the practicality and potential deployment of the model in real-time scenarios.</w:t>
      </w:r>
    </w:p>
    <w:p>
      <w:pPr>
        <w:numPr>
          <w:numId w:val="0"/>
        </w:numPr>
        <w:jc w:val="both"/>
        <w:rPr>
          <w:rFonts w:hint="default" w:ascii="Cambria" w:hAnsi="Cambria"/>
          <w:b w:val="0"/>
          <w:bCs w:val="0"/>
          <w:i w:val="0"/>
          <w:iCs w:val="0"/>
          <w:sz w:val="28"/>
          <w:szCs w:val="28"/>
          <w:u w:val="none"/>
          <w:lang w:val="en-US"/>
        </w:rPr>
      </w:pPr>
      <w:r>
        <w:rPr>
          <w:rFonts w:hint="default" w:ascii="Cambria" w:hAnsi="Cambria"/>
          <w:b w:val="0"/>
          <w:bCs w:val="0"/>
          <w:i w:val="0"/>
          <w:iCs w:val="0"/>
          <w:sz w:val="28"/>
          <w:szCs w:val="28"/>
          <w:u w:val="none"/>
          <w:lang w:val="en-US"/>
        </w:rPr>
        <w:t>In summary, the Ads CTR Prediction project provides a solid foundation for leveraging machine learning techniques to forecast user engagement with advertisements. The insights gained from the project contribute to informed decision-making in digital advertising strategies.</w:t>
      </w:r>
    </w:p>
    <w:sectPr>
      <w:pgSz w:w="11906" w:h="16838"/>
      <w:pgMar w:top="986" w:right="1009" w:bottom="986" w:left="1009" w:header="720" w:footer="720" w:gutter="0"/>
      <w:pgBorders>
        <w:top w:val="thinThickSmallGap" w:color="auto" w:sz="24" w:space="1"/>
        <w:left w:val="thinThickSmallGap" w:color="auto" w:sz="24" w:space="4"/>
        <w:bottom w:val="thinThickSmallGap" w:color="auto" w:sz="24" w:space="1"/>
        <w:right w:val="thinThickSmallGap" w:color="auto" w:sz="2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Bahnschrift SemiBold">
    <w:panose1 w:val="020B0502040204020203"/>
    <w:charset w:val="00"/>
    <w:family w:val="auto"/>
    <w:pitch w:val="default"/>
    <w:sig w:usb0="A00002C7" w:usb1="00000002" w:usb2="00000000" w:usb3="00000000" w:csb0="2000019F" w:csb1="00000000"/>
  </w:font>
  <w:font w:name="Berlin Sans FB">
    <w:panose1 w:val="020E0602020502020306"/>
    <w:charset w:val="00"/>
    <w:family w:val="auto"/>
    <w:pitch w:val="default"/>
    <w:sig w:usb0="00000003" w:usb1="00000000" w:usb2="00000000" w:usb3="00000000" w:csb0="20000001" w:csb1="00000000"/>
  </w:font>
  <w:font w:name="Century">
    <w:panose1 w:val="02040604050505020304"/>
    <w:charset w:val="00"/>
    <w:family w:val="auto"/>
    <w:pitch w:val="default"/>
    <w:sig w:usb0="00000287" w:usb1="00000000" w:usb2="00000000" w:usb3="00000000" w:csb0="2000009F" w:csb1="DFD70000"/>
  </w:font>
  <w:font w:name="Constantia">
    <w:panose1 w:val="02030602050306030303"/>
    <w:charset w:val="00"/>
    <w:family w:val="auto"/>
    <w:pitch w:val="default"/>
    <w:sig w:usb0="A00002EF" w:usb1="4000204B" w:usb2="00000000" w:usb3="00000000" w:csb0="2000019F" w:csb1="00000000"/>
  </w:font>
  <w:font w:name="Cambria">
    <w:panose1 w:val="02040503050406030204"/>
    <w:charset w:val="00"/>
    <w:family w:val="auto"/>
    <w:pitch w:val="default"/>
    <w:sig w:usb0="E00006FF" w:usb1="420024FF" w:usb2="0200000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8C77A99"/>
    <w:multiLevelType w:val="multilevel"/>
    <w:tmpl w:val="28C77A9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B71055"/>
    <w:rsid w:val="146125CF"/>
    <w:rsid w:val="743A4AC2"/>
    <w:rsid w:val="76B710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2024-01-29T17:17:00Z</dcterms:created>
  <dc:creator>Swathi</dc:creator>
  <cp:lastModifiedBy>Swathi</cp:lastModifiedBy>
  <dcterms:modified xsi:type="dcterms:W3CDTF">2024-01-31T18:37:41Z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816287A879C241F1832ED96B51876861_11</vt:lpwstr>
  </property>
</Properties>
</file>