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08F" w:rsidRDefault="00F3208F">
      <w:pPr>
        <w:pStyle w:val="normal0"/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3208F">
        <w:trPr>
          <w:cantSplit/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08F" w:rsidRDefault="00C40F1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Date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08F" w:rsidRDefault="00C40F1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21/06/2025</w:t>
            </w:r>
          </w:p>
        </w:tc>
      </w:tr>
      <w:tr w:rsidR="00F3208F">
        <w:trPr>
          <w:cantSplit/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08F" w:rsidRDefault="00C40F1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Team ID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08F" w:rsidRDefault="00C40F1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Verdana" w:eastAsia="Verdana" w:hAnsi="Verdana" w:cs="Verdana"/>
                <w:b/>
                <w:color w:val="222222"/>
                <w:sz w:val="14"/>
                <w:szCs w:val="14"/>
                <w:highlight w:val="white"/>
              </w:rPr>
              <w:t>LTVIP2025TMID48146</w:t>
            </w:r>
          </w:p>
        </w:tc>
      </w:tr>
      <w:tr w:rsidR="00F3208F">
        <w:trPr>
          <w:cantSplit/>
          <w:trHeight w:val="494"/>
          <w:tblHeader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3208F" w:rsidRDefault="00C40F11">
            <w:pPr>
              <w:pStyle w:val="normal0"/>
              <w:widowControl w:val="0"/>
              <w:spacing w:before="240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3208F" w:rsidRDefault="00C40F11">
            <w:pPr>
              <w:pStyle w:val="normal0"/>
              <w:widowControl w:val="0"/>
              <w:spacing w:before="240"/>
              <w:rPr>
                <w:b/>
                <w:color w:val="35475C"/>
                <w:sz w:val="17"/>
                <w:szCs w:val="17"/>
                <w:highlight w:val="white"/>
              </w:rPr>
            </w:pPr>
            <w:proofErr w:type="spellStart"/>
            <w:r>
              <w:rPr>
                <w:b/>
                <w:color w:val="35475C"/>
                <w:sz w:val="17"/>
                <w:szCs w:val="17"/>
                <w:highlight w:val="white"/>
              </w:rPr>
              <w:t>iRevolution</w:t>
            </w:r>
            <w:proofErr w:type="spellEnd"/>
            <w:r>
              <w:rPr>
                <w:b/>
                <w:color w:val="35475C"/>
                <w:sz w:val="17"/>
                <w:szCs w:val="17"/>
                <w:highlight w:val="white"/>
              </w:rPr>
              <w:t xml:space="preserve">: A Data-driven Exploration of Apple's </w:t>
            </w:r>
            <w:proofErr w:type="spellStart"/>
            <w:r>
              <w:rPr>
                <w:b/>
                <w:color w:val="35475C"/>
                <w:sz w:val="17"/>
                <w:szCs w:val="17"/>
                <w:highlight w:val="white"/>
              </w:rPr>
              <w:t>iPhone</w:t>
            </w:r>
            <w:proofErr w:type="spellEnd"/>
            <w:r>
              <w:rPr>
                <w:b/>
                <w:color w:val="35475C"/>
                <w:sz w:val="17"/>
                <w:szCs w:val="17"/>
                <w:highlight w:val="white"/>
              </w:rPr>
              <w:t xml:space="preserve"> Impact in India using Tableau</w:t>
            </w:r>
          </w:p>
        </w:tc>
      </w:tr>
      <w:tr w:rsidR="00F3208F">
        <w:trPr>
          <w:cantSplit/>
          <w:tblHeader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08F" w:rsidRDefault="00C40F1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Maximum Marks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F3208F" w:rsidRDefault="00C40F11">
            <w:pPr>
              <w:pStyle w:val="normal0"/>
              <w:widowControl w:val="0"/>
              <w:spacing w:before="240"/>
              <w:rPr>
                <w:b/>
              </w:rPr>
            </w:pPr>
            <w:r>
              <w:rPr>
                <w:b/>
              </w:rPr>
              <w:t>4 Marks</w:t>
            </w:r>
          </w:p>
        </w:tc>
      </w:tr>
    </w:tbl>
    <w:p w:rsidR="00F3208F" w:rsidRDefault="00C40F11">
      <w:pPr>
        <w:pStyle w:val="normal0"/>
        <w:spacing w:after="160"/>
        <w:rPr>
          <w:b/>
          <w:sz w:val="26"/>
          <w:szCs w:val="26"/>
        </w:rPr>
      </w:pPr>
      <w:r>
        <w:rPr>
          <w:b/>
          <w:sz w:val="26"/>
          <w:szCs w:val="26"/>
        </w:rPr>
        <w:t>Brainstorm &amp; Idea Prioritization Template:</w:t>
      </w:r>
    </w:p>
    <w:p w:rsidR="00F3208F" w:rsidRDefault="00C40F11">
      <w:pPr>
        <w:pStyle w:val="normal0"/>
        <w:spacing w:after="1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Objective of Brainstorming:</w:t>
      </w:r>
    </w:p>
    <w:p w:rsidR="00F3208F" w:rsidRDefault="00C40F11">
      <w:pPr>
        <w:pStyle w:val="normal0"/>
        <w:spacing w:before="240" w:after="240"/>
        <w:rPr>
          <w:sz w:val="26"/>
          <w:szCs w:val="26"/>
        </w:rPr>
      </w:pPr>
      <w:r>
        <w:rPr>
          <w:sz w:val="26"/>
          <w:szCs w:val="26"/>
        </w:rPr>
        <w:t>To collaboratively generate and prioritize ideas for the dashboard design, data analysis, and storytelling flow. This helps identify what features will add the most impact and are feasible within our timeline.</w:t>
      </w:r>
    </w:p>
    <w:p w:rsidR="00F3208F" w:rsidRPr="00C40F11" w:rsidRDefault="00C40F11" w:rsidP="00C40F11">
      <w:pPr>
        <w:pStyle w:val="normal0"/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</w:t>
      </w:r>
      <w:r>
        <w:rPr>
          <w:b/>
          <w:sz w:val="24"/>
          <w:szCs w:val="24"/>
        </w:rPr>
        <w:t>ct the Problem Statement</w:t>
      </w:r>
      <w:r>
        <w:rPr>
          <w:noProof/>
        </w:rPr>
        <w:drawing>
          <wp:inline distT="114300" distB="114300" distL="114300" distR="114300">
            <wp:extent cx="5731200" cy="5295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208F" w:rsidRDefault="00C40F11">
      <w:pPr>
        <w:pStyle w:val="normal0"/>
        <w:rPr>
          <w:b/>
        </w:rPr>
      </w:pPr>
      <w:r>
        <w:rPr>
          <w:b/>
        </w:rPr>
        <w:lastRenderedPageBreak/>
        <w:t>Step-2: Brainstorm, Idea Listing and Grouping:</w:t>
      </w:r>
    </w:p>
    <w:p w:rsidR="00F3208F" w:rsidRDefault="00F3208F">
      <w:pPr>
        <w:pStyle w:val="normal0"/>
      </w:pPr>
    </w:p>
    <w:p w:rsidR="00F3208F" w:rsidRDefault="00C40F11">
      <w:pPr>
        <w:pStyle w:val="normal0"/>
      </w:pPr>
      <w:r>
        <w:rPr>
          <w:noProof/>
        </w:rPr>
        <w:drawing>
          <wp:inline distT="114300" distB="114300" distL="114300" distR="114300">
            <wp:extent cx="5731200" cy="7048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4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208F" w:rsidRDefault="00F3208F">
      <w:pPr>
        <w:pStyle w:val="normal0"/>
      </w:pPr>
    </w:p>
    <w:p w:rsidR="00F3208F" w:rsidRDefault="00F3208F">
      <w:pPr>
        <w:pStyle w:val="normal0"/>
      </w:pPr>
    </w:p>
    <w:p w:rsidR="00F3208F" w:rsidRDefault="00F3208F">
      <w:pPr>
        <w:pStyle w:val="normal0"/>
      </w:pPr>
    </w:p>
    <w:p w:rsidR="00F3208F" w:rsidRDefault="00F3208F">
      <w:pPr>
        <w:pStyle w:val="normal0"/>
      </w:pPr>
    </w:p>
    <w:p w:rsidR="00F3208F" w:rsidRDefault="00F3208F">
      <w:pPr>
        <w:pStyle w:val="normal0"/>
      </w:pPr>
    </w:p>
    <w:p w:rsidR="00F3208F" w:rsidRDefault="00F3208F">
      <w:pPr>
        <w:pStyle w:val="normal0"/>
      </w:pPr>
    </w:p>
    <w:p w:rsidR="00F3208F" w:rsidRDefault="00F3208F">
      <w:pPr>
        <w:pStyle w:val="normal0"/>
      </w:pPr>
    </w:p>
    <w:p w:rsidR="00F3208F" w:rsidRDefault="00C40F11">
      <w:pPr>
        <w:pStyle w:val="normal0"/>
        <w:spacing w:after="160"/>
        <w:rPr>
          <w:b/>
        </w:rPr>
      </w:pPr>
      <w:r>
        <w:rPr>
          <w:b/>
        </w:rPr>
        <w:lastRenderedPageBreak/>
        <w:t>Step-3: Idea Prioritization</w:t>
      </w:r>
    </w:p>
    <w:p w:rsidR="00F3208F" w:rsidRDefault="00C40F11">
      <w:pPr>
        <w:pStyle w:val="normal0"/>
      </w:pPr>
      <w:r>
        <w:rPr>
          <w:noProof/>
        </w:rPr>
        <w:drawing>
          <wp:inline distT="114300" distB="114300" distL="114300" distR="114300">
            <wp:extent cx="5731200" cy="6934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3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208F" w:rsidRDefault="00F3208F">
      <w:pPr>
        <w:pStyle w:val="normal0"/>
      </w:pPr>
    </w:p>
    <w:p w:rsidR="00F3208F" w:rsidRDefault="00F3208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vhc6s2wmfar3" w:colFirst="0" w:colLast="0"/>
      <w:bookmarkEnd w:id="0"/>
    </w:p>
    <w:p w:rsidR="00F3208F" w:rsidRDefault="00F3208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xh5nvvfz8ge5" w:colFirst="0" w:colLast="0"/>
      <w:bookmarkEnd w:id="1"/>
    </w:p>
    <w:p w:rsidR="00C40F11" w:rsidRDefault="00C40F11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dl9s8v4a0jbg" w:colFirst="0" w:colLast="0"/>
      <w:bookmarkEnd w:id="2"/>
    </w:p>
    <w:p w:rsidR="00F3208F" w:rsidRDefault="00C40F11">
      <w:pPr>
        <w:pStyle w:val="Heading2"/>
        <w:keepNext w:val="0"/>
        <w:keepLines w:val="0"/>
        <w:spacing w:after="80"/>
        <w:rPr>
          <w:b/>
          <w:i/>
          <w:sz w:val="34"/>
          <w:szCs w:val="34"/>
        </w:rPr>
      </w:pPr>
      <w:r>
        <w:rPr>
          <w:b/>
          <w:sz w:val="34"/>
          <w:szCs w:val="34"/>
        </w:rPr>
        <w:t xml:space="preserve">Outcomes of Brainstorming – </w:t>
      </w:r>
      <w:proofErr w:type="spellStart"/>
      <w:r>
        <w:rPr>
          <w:b/>
          <w:i/>
          <w:sz w:val="34"/>
          <w:szCs w:val="34"/>
        </w:rPr>
        <w:t>iRevolution</w:t>
      </w:r>
      <w:proofErr w:type="spellEnd"/>
      <w:r>
        <w:rPr>
          <w:b/>
          <w:i/>
          <w:sz w:val="34"/>
          <w:szCs w:val="34"/>
        </w:rPr>
        <w:t xml:space="preserve"> Project</w:t>
      </w:r>
    </w:p>
    <w:p w:rsidR="00F3208F" w:rsidRDefault="00C40F11">
      <w:pPr>
        <w:pStyle w:val="normal0"/>
        <w:numPr>
          <w:ilvl w:val="0"/>
          <w:numId w:val="1"/>
        </w:numPr>
        <w:spacing w:before="240"/>
      </w:pPr>
      <w:r>
        <w:t xml:space="preserve"> Identified key KPIs: Active Users, Revenue, Units Sold</w:t>
      </w:r>
      <w:r>
        <w:br/>
      </w:r>
    </w:p>
    <w:p w:rsidR="00F3208F" w:rsidRDefault="00C40F11">
      <w:pPr>
        <w:pStyle w:val="normal0"/>
        <w:numPr>
          <w:ilvl w:val="0"/>
          <w:numId w:val="1"/>
        </w:numPr>
      </w:pPr>
      <w:r>
        <w:t xml:space="preserve"> Finalized core visualizations: Sales Trends, Brand Share, Model Specs</w:t>
      </w:r>
      <w:r>
        <w:br/>
      </w:r>
    </w:p>
    <w:p w:rsidR="00F3208F" w:rsidRDefault="00C40F11">
      <w:pPr>
        <w:pStyle w:val="normal0"/>
        <w:numPr>
          <w:ilvl w:val="0"/>
          <w:numId w:val="1"/>
        </w:numPr>
      </w:pPr>
      <w:r>
        <w:t xml:space="preserve"> Prioritized ideas based on impact and feasibility</w:t>
      </w:r>
      <w:r>
        <w:br/>
      </w:r>
    </w:p>
    <w:p w:rsidR="00F3208F" w:rsidRDefault="00C40F11">
      <w:pPr>
        <w:pStyle w:val="normal0"/>
        <w:numPr>
          <w:ilvl w:val="0"/>
          <w:numId w:val="1"/>
        </w:numPr>
      </w:pPr>
      <w:r>
        <w:t xml:space="preserve"> Selected top features for the dashboard (filters, story points, global view)</w:t>
      </w:r>
      <w:r>
        <w:br/>
      </w:r>
    </w:p>
    <w:p w:rsidR="00F3208F" w:rsidRDefault="00C40F11">
      <w:pPr>
        <w:pStyle w:val="normal0"/>
        <w:numPr>
          <w:ilvl w:val="0"/>
          <w:numId w:val="1"/>
        </w:numPr>
      </w:pPr>
      <w:r>
        <w:t xml:space="preserve"> Grouped ideas into themes: Sales, User Preferences, </w:t>
      </w:r>
      <w:r>
        <w:t>Cultural Impact</w:t>
      </w:r>
      <w:r>
        <w:br/>
      </w:r>
    </w:p>
    <w:p w:rsidR="00F3208F" w:rsidRDefault="00C40F11">
      <w:pPr>
        <w:pStyle w:val="normal0"/>
        <w:numPr>
          <w:ilvl w:val="0"/>
          <w:numId w:val="1"/>
        </w:numPr>
      </w:pPr>
      <w:r>
        <w:t xml:space="preserve"> Gained a shared understanding of project direction and goals</w:t>
      </w:r>
      <w:r>
        <w:br/>
      </w:r>
    </w:p>
    <w:p w:rsidR="00F3208F" w:rsidRDefault="00C40F11">
      <w:pPr>
        <w:pStyle w:val="normal0"/>
        <w:numPr>
          <w:ilvl w:val="0"/>
          <w:numId w:val="1"/>
        </w:numPr>
        <w:spacing w:after="240"/>
      </w:pPr>
      <w:r>
        <w:t xml:space="preserve">  Aligned on actionable next steps for dashboard development</w:t>
      </w:r>
    </w:p>
    <w:p w:rsidR="00F3208F" w:rsidRDefault="00F3208F">
      <w:pPr>
        <w:pStyle w:val="normal0"/>
      </w:pPr>
    </w:p>
    <w:sectPr w:rsidR="00F3208F" w:rsidSect="00F320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EA5B45"/>
    <w:multiLevelType w:val="multilevel"/>
    <w:tmpl w:val="67BC0A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3208F"/>
    <w:rsid w:val="00C40F11"/>
    <w:rsid w:val="00F32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320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320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320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320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3208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320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3208F"/>
  </w:style>
  <w:style w:type="table" w:customStyle="1" w:styleId="TableNormal0">
    <w:name w:val="TableNormal"/>
    <w:rsid w:val="00F320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F3208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3208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F3208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F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F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SWATHI</cp:lastModifiedBy>
  <cp:revision>3</cp:revision>
  <dcterms:created xsi:type="dcterms:W3CDTF">2025-06-22T07:21:00Z</dcterms:created>
  <dcterms:modified xsi:type="dcterms:W3CDTF">2025-06-22T07:23:00Z</dcterms:modified>
</cp:coreProperties>
</file>