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BC" w:rsidRDefault="00E3156F">
      <w:pPr>
        <w:pStyle w:val="Heading1"/>
      </w:pPr>
      <w:r>
        <w:rPr>
          <w:sz w:val="40"/>
          <w:szCs w:val="40"/>
        </w:rPr>
        <w:t xml:space="preserve">                     </w:t>
      </w:r>
      <w:r w:rsidR="004D1417" w:rsidRPr="00E3156F">
        <w:rPr>
          <w:sz w:val="40"/>
          <w:szCs w:val="40"/>
        </w:rPr>
        <w:t>Project Design Phase-II</w:t>
      </w:r>
      <w:r w:rsidR="004D1417" w:rsidRPr="00E3156F">
        <w:rPr>
          <w:sz w:val="40"/>
          <w:szCs w:val="40"/>
        </w:rPr>
        <w:br/>
      </w:r>
      <w:r>
        <w:t xml:space="preserve">           </w:t>
      </w:r>
      <w:r w:rsidR="004D1417">
        <w:t>Solution Requirements (Functional &amp; Non-functional)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E3156F" w:rsidTr="00E3156F">
        <w:tc>
          <w:tcPr>
            <w:tcW w:w="4428" w:type="dxa"/>
          </w:tcPr>
          <w:p w:rsidR="00E3156F" w:rsidRDefault="00E3156F" w:rsidP="00E3156F">
            <w:r>
              <w:t>Date</w:t>
            </w:r>
          </w:p>
        </w:tc>
        <w:tc>
          <w:tcPr>
            <w:tcW w:w="4428" w:type="dxa"/>
          </w:tcPr>
          <w:p w:rsidR="00E3156F" w:rsidRDefault="00E3156F" w:rsidP="00E3156F">
            <w:r>
              <w:t>22/06/2024</w:t>
            </w:r>
          </w:p>
        </w:tc>
      </w:tr>
      <w:tr w:rsidR="00E3156F" w:rsidTr="00E3156F">
        <w:tc>
          <w:tcPr>
            <w:tcW w:w="4428" w:type="dxa"/>
          </w:tcPr>
          <w:p w:rsidR="00E3156F" w:rsidRDefault="00E3156F" w:rsidP="00E3156F">
            <w:r>
              <w:t>Team ID</w:t>
            </w:r>
          </w:p>
        </w:tc>
        <w:tc>
          <w:tcPr>
            <w:tcW w:w="4428" w:type="dxa"/>
          </w:tcPr>
          <w:p w:rsidR="00E3156F" w:rsidRDefault="00E3156F" w:rsidP="00E3156F">
            <w:r>
              <w:rPr>
                <w:rFonts w:ascii="Verdana" w:hAnsi="Verdana"/>
                <w:color w:val="222222"/>
                <w:sz w:val="14"/>
                <w:szCs w:val="14"/>
                <w:shd w:val="clear" w:color="auto" w:fill="FFFFFF"/>
              </w:rPr>
              <w:t>LTVIP2025TMID48146</w:t>
            </w:r>
          </w:p>
        </w:tc>
      </w:tr>
      <w:tr w:rsidR="00E3156F" w:rsidTr="00E3156F">
        <w:tc>
          <w:tcPr>
            <w:tcW w:w="4428" w:type="dxa"/>
          </w:tcPr>
          <w:p w:rsidR="00E3156F" w:rsidRDefault="00E3156F" w:rsidP="00E3156F">
            <w:r>
              <w:t>Project Name</w:t>
            </w:r>
          </w:p>
        </w:tc>
        <w:tc>
          <w:tcPr>
            <w:tcW w:w="4428" w:type="dxa"/>
          </w:tcPr>
          <w:p w:rsidR="00E3156F" w:rsidRDefault="00E3156F" w:rsidP="00E3156F">
            <w:proofErr w:type="spellStart"/>
            <w:r>
              <w:t>iRevolution</w:t>
            </w:r>
            <w:proofErr w:type="spellEnd"/>
            <w:r>
              <w:t xml:space="preserve"> – A Data-driven Exploration of Apple's </w:t>
            </w:r>
            <w:proofErr w:type="spellStart"/>
            <w:r>
              <w:t>iPhone</w:t>
            </w:r>
            <w:proofErr w:type="spellEnd"/>
            <w:r>
              <w:t xml:space="preserve"> Impact in India</w:t>
            </w:r>
          </w:p>
        </w:tc>
      </w:tr>
      <w:tr w:rsidR="00E3156F" w:rsidTr="00E3156F">
        <w:tc>
          <w:tcPr>
            <w:tcW w:w="4428" w:type="dxa"/>
          </w:tcPr>
          <w:p w:rsidR="00E3156F" w:rsidRDefault="00E3156F" w:rsidP="00E3156F">
            <w:r>
              <w:t>Maximum Marks</w:t>
            </w:r>
          </w:p>
        </w:tc>
        <w:tc>
          <w:tcPr>
            <w:tcW w:w="4428" w:type="dxa"/>
          </w:tcPr>
          <w:p w:rsidR="00E3156F" w:rsidRDefault="00E3156F" w:rsidP="00E3156F">
            <w:r>
              <w:t>4 Marks</w:t>
            </w:r>
          </w:p>
        </w:tc>
      </w:tr>
    </w:tbl>
    <w:p w:rsidR="00AC0FBC" w:rsidRPr="00E3156F" w:rsidRDefault="004D1417">
      <w:pPr>
        <w:pStyle w:val="Heading2"/>
        <w:rPr>
          <w:sz w:val="32"/>
          <w:szCs w:val="32"/>
        </w:rPr>
      </w:pPr>
      <w:r w:rsidRPr="00E3156F">
        <w:rPr>
          <w:sz w:val="32"/>
          <w:szCs w:val="32"/>
        </w:rPr>
        <w:t>Functional Requirements:</w:t>
      </w:r>
    </w:p>
    <w:p w:rsidR="00AC0FBC" w:rsidRDefault="004D1417">
      <w:r>
        <w:t>Following are the 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AC0FBC">
        <w:tc>
          <w:tcPr>
            <w:tcW w:w="2880" w:type="dxa"/>
          </w:tcPr>
          <w:p w:rsidR="00AC0FBC" w:rsidRDefault="004D1417">
            <w:r>
              <w:t>FR No.</w:t>
            </w:r>
          </w:p>
        </w:tc>
        <w:tc>
          <w:tcPr>
            <w:tcW w:w="2880" w:type="dxa"/>
          </w:tcPr>
          <w:p w:rsidR="00AC0FBC" w:rsidRDefault="004D1417">
            <w:r>
              <w:t>Functional Requirement (Epic)</w:t>
            </w:r>
          </w:p>
        </w:tc>
        <w:tc>
          <w:tcPr>
            <w:tcW w:w="2880" w:type="dxa"/>
          </w:tcPr>
          <w:p w:rsidR="00AC0FBC" w:rsidRDefault="004D1417">
            <w:r>
              <w:t>Sub Requirement (Story / Sub-Task)</w:t>
            </w:r>
          </w:p>
        </w:tc>
      </w:tr>
      <w:tr w:rsidR="00AC0FBC">
        <w:tc>
          <w:tcPr>
            <w:tcW w:w="2880" w:type="dxa"/>
          </w:tcPr>
          <w:p w:rsidR="00AC0FBC" w:rsidRDefault="004D1417">
            <w:r>
              <w:t>FR-1</w:t>
            </w:r>
          </w:p>
        </w:tc>
        <w:tc>
          <w:tcPr>
            <w:tcW w:w="2880" w:type="dxa"/>
          </w:tcPr>
          <w:p w:rsidR="00AC0FBC" w:rsidRDefault="004D1417">
            <w:r>
              <w:t>Dashboard Exploration</w:t>
            </w:r>
          </w:p>
        </w:tc>
        <w:tc>
          <w:tcPr>
            <w:tcW w:w="2880" w:type="dxa"/>
          </w:tcPr>
          <w:p w:rsidR="00AC0FBC" w:rsidRDefault="004D1417">
            <w:r>
              <w:t>Filter iPhones by price, battery, RAM, storage</w:t>
            </w:r>
          </w:p>
        </w:tc>
      </w:tr>
      <w:tr w:rsidR="00AC0FBC">
        <w:tc>
          <w:tcPr>
            <w:tcW w:w="2880" w:type="dxa"/>
          </w:tcPr>
          <w:p w:rsidR="00AC0FBC" w:rsidRDefault="004D1417">
            <w:r>
              <w:t>FR-2</w:t>
            </w:r>
          </w:p>
        </w:tc>
        <w:tc>
          <w:tcPr>
            <w:tcW w:w="2880" w:type="dxa"/>
          </w:tcPr>
          <w:p w:rsidR="00AC0FBC" w:rsidRDefault="004D1417">
            <w:r>
              <w:t>Model Comparison</w:t>
            </w:r>
          </w:p>
        </w:tc>
        <w:tc>
          <w:tcPr>
            <w:tcW w:w="2880" w:type="dxa"/>
          </w:tcPr>
          <w:p w:rsidR="00AC0FBC" w:rsidRDefault="004D1417">
            <w:r>
              <w:t>Compare specifications between iPhone models</w:t>
            </w:r>
          </w:p>
        </w:tc>
      </w:tr>
      <w:tr w:rsidR="00AC0FBC">
        <w:tc>
          <w:tcPr>
            <w:tcW w:w="2880" w:type="dxa"/>
          </w:tcPr>
          <w:p w:rsidR="00AC0FBC" w:rsidRDefault="004D1417">
            <w:r>
              <w:t>FR-3</w:t>
            </w:r>
          </w:p>
        </w:tc>
        <w:tc>
          <w:tcPr>
            <w:tcW w:w="2880" w:type="dxa"/>
          </w:tcPr>
          <w:p w:rsidR="00AC0FBC" w:rsidRDefault="004D1417">
            <w:r>
              <w:t>View Visual Trends</w:t>
            </w:r>
          </w:p>
        </w:tc>
        <w:tc>
          <w:tcPr>
            <w:tcW w:w="2880" w:type="dxa"/>
          </w:tcPr>
          <w:p w:rsidR="00AC0FBC" w:rsidRDefault="004D1417">
            <w:r>
              <w:t>Access charts showing price and popularity trends</w:t>
            </w:r>
          </w:p>
        </w:tc>
      </w:tr>
      <w:tr w:rsidR="00AC0FBC">
        <w:tc>
          <w:tcPr>
            <w:tcW w:w="2880" w:type="dxa"/>
          </w:tcPr>
          <w:p w:rsidR="00AC0FBC" w:rsidRDefault="004D1417">
            <w:r>
              <w:t>FR-4</w:t>
            </w:r>
          </w:p>
        </w:tc>
        <w:tc>
          <w:tcPr>
            <w:tcW w:w="2880" w:type="dxa"/>
          </w:tcPr>
          <w:p w:rsidR="00AC0FBC" w:rsidRDefault="004D1417">
            <w:r>
              <w:t>Access KPIs</w:t>
            </w:r>
          </w:p>
        </w:tc>
        <w:tc>
          <w:tcPr>
            <w:tcW w:w="2880" w:type="dxa"/>
          </w:tcPr>
          <w:p w:rsidR="00AC0FBC" w:rsidRDefault="004D1417">
            <w:r>
              <w:t>Display total revenue, units sold, and average ratings</w:t>
            </w:r>
          </w:p>
        </w:tc>
      </w:tr>
      <w:tr w:rsidR="00AC0FBC">
        <w:tc>
          <w:tcPr>
            <w:tcW w:w="2880" w:type="dxa"/>
          </w:tcPr>
          <w:p w:rsidR="00AC0FBC" w:rsidRDefault="004D1417">
            <w:r>
              <w:t>FR-5</w:t>
            </w:r>
          </w:p>
        </w:tc>
        <w:tc>
          <w:tcPr>
            <w:tcW w:w="2880" w:type="dxa"/>
          </w:tcPr>
          <w:p w:rsidR="00AC0FBC" w:rsidRDefault="004D1417">
            <w:r>
              <w:t>Web Access</w:t>
            </w:r>
          </w:p>
        </w:tc>
        <w:tc>
          <w:tcPr>
            <w:tcW w:w="2880" w:type="dxa"/>
          </w:tcPr>
          <w:p w:rsidR="00AC0FBC" w:rsidRDefault="004D1417">
            <w:r>
              <w:t>Open dashboard from browser (responsive design)</w:t>
            </w:r>
          </w:p>
        </w:tc>
      </w:tr>
    </w:tbl>
    <w:p w:rsidR="00AC0FBC" w:rsidRPr="00E3156F" w:rsidRDefault="004D1417">
      <w:pPr>
        <w:pStyle w:val="Heading2"/>
        <w:rPr>
          <w:sz w:val="36"/>
          <w:szCs w:val="36"/>
        </w:rPr>
      </w:pPr>
      <w:r w:rsidRPr="00E3156F">
        <w:rPr>
          <w:sz w:val="36"/>
          <w:szCs w:val="36"/>
        </w:rPr>
        <w:t>Non-functional Requirements:</w:t>
      </w:r>
    </w:p>
    <w:p w:rsidR="00AC0FBC" w:rsidRDefault="004D1417">
      <w: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AC0FBC">
        <w:tc>
          <w:tcPr>
            <w:tcW w:w="4320" w:type="dxa"/>
          </w:tcPr>
          <w:p w:rsidR="00AC0FBC" w:rsidRDefault="004D1417">
            <w:r>
              <w:t>FR No.</w:t>
            </w:r>
          </w:p>
        </w:tc>
        <w:tc>
          <w:tcPr>
            <w:tcW w:w="4320" w:type="dxa"/>
          </w:tcPr>
          <w:p w:rsidR="00AC0FBC" w:rsidRDefault="004D1417">
            <w:r>
              <w:t xml:space="preserve">Non-Functional Requirement 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NFR-1</w:t>
            </w:r>
          </w:p>
        </w:tc>
        <w:tc>
          <w:tcPr>
            <w:tcW w:w="4320" w:type="dxa"/>
          </w:tcPr>
          <w:p w:rsidR="00AC0FBC" w:rsidRDefault="004D1417">
            <w:r>
              <w:t>Usability – Dashboard should be user-friendly with clean visual elements.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NFR-2</w:t>
            </w:r>
          </w:p>
        </w:tc>
        <w:tc>
          <w:tcPr>
            <w:tcW w:w="4320" w:type="dxa"/>
          </w:tcPr>
          <w:p w:rsidR="00AC0FBC" w:rsidRDefault="004D1417">
            <w:r>
              <w:t>Security – Data access through a secure dashboard interface.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NFR-3</w:t>
            </w:r>
          </w:p>
        </w:tc>
        <w:tc>
          <w:tcPr>
            <w:tcW w:w="4320" w:type="dxa"/>
          </w:tcPr>
          <w:p w:rsidR="00AC0FBC" w:rsidRDefault="004D1417">
            <w:r>
              <w:t>Reliability – The system should return accurate visual outputs based on filters.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NFR-4</w:t>
            </w:r>
          </w:p>
        </w:tc>
        <w:tc>
          <w:tcPr>
            <w:tcW w:w="4320" w:type="dxa"/>
          </w:tcPr>
          <w:p w:rsidR="00AC0FBC" w:rsidRDefault="004D1417">
            <w:r>
              <w:t>Performance – Visuals should load quickly without lag.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NFR-5</w:t>
            </w:r>
          </w:p>
        </w:tc>
        <w:tc>
          <w:tcPr>
            <w:tcW w:w="4320" w:type="dxa"/>
          </w:tcPr>
          <w:p w:rsidR="00AC0FBC" w:rsidRDefault="004D1417">
            <w:r>
              <w:t>Availability – Dashboard should be accessible online 24/7.</w:t>
            </w:r>
          </w:p>
        </w:tc>
      </w:tr>
      <w:tr w:rsidR="00AC0FBC">
        <w:tc>
          <w:tcPr>
            <w:tcW w:w="4320" w:type="dxa"/>
          </w:tcPr>
          <w:p w:rsidR="00AC0FBC" w:rsidRDefault="004D1417">
            <w:r>
              <w:t>NFR-6</w:t>
            </w:r>
          </w:p>
        </w:tc>
        <w:tc>
          <w:tcPr>
            <w:tcW w:w="4320" w:type="dxa"/>
          </w:tcPr>
          <w:p w:rsidR="00AC0FBC" w:rsidRDefault="004D1417">
            <w:r>
              <w:t>Scalability – Should allow adding more brands or datasets in future.</w:t>
            </w:r>
          </w:p>
        </w:tc>
      </w:tr>
    </w:tbl>
    <w:p w:rsidR="004D1417" w:rsidRDefault="004D1417"/>
    <w:sectPr w:rsidR="004D1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D20E0"/>
    <w:rsid w:val="0029639D"/>
    <w:rsid w:val="00326F90"/>
    <w:rsid w:val="004D1417"/>
    <w:rsid w:val="00A96914"/>
    <w:rsid w:val="00AA1D8D"/>
    <w:rsid w:val="00AC0FBC"/>
    <w:rsid w:val="00B47730"/>
    <w:rsid w:val="00CB0664"/>
    <w:rsid w:val="00E3156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SWATHI</cp:lastModifiedBy>
  <cp:revision>4</cp:revision>
  <dcterms:created xsi:type="dcterms:W3CDTF">2025-06-26T10:06:00Z</dcterms:created>
  <dcterms:modified xsi:type="dcterms:W3CDTF">2025-06-26T10:08:00Z</dcterms:modified>
</cp:coreProperties>
</file>