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DS ASSIGNMENT -2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growth of supermarkets in the most populated cities is increasing and market competitions are also high. The dataset is one of the historical sales of a supermarket company which has been recorded in 3 different branches for 3 months data.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Donut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chart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74356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 chart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310135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399214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Highlighted table 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74001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WordCloud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344122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Funnel chart 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236631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66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Waterfall 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997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3" Type="http://schemas.openxmlformats.org/officeDocument/2006/relationships/header" Target="header1.xml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