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8viv016euce" w:id="0"/>
      <w:bookmarkEnd w:id="0"/>
      <w:r w:rsidDel="00000000" w:rsidR="00000000" w:rsidRPr="00000000">
        <w:rPr>
          <w:b w:val="1"/>
          <w:bCs w:val="1"/>
          <w:color w:val="000000"/>
          <w:sz w:val="26"/>
          <w:szCs w:val="26"/>
          <w:rtl w:val="0"/>
        </w:rPr>
        <w:t xml:space="preserve">Project Planning Phase</w:t>
      </w:r>
    </w:p>
    <w:p w:rsidR="00000000" w:rsidDel="00000000" w:rsidP="00000000" w:rsidRDefault="00000000" w:rsidRPr="00000000" w14:paraId="00000002">
      <w:pPr>
        <w:spacing w:after="240" w:before="240" w:lineRule="auto"/>
        <w:rPr/>
      </w:pPr>
      <w:r w:rsidDel="00000000" w:rsidR="00000000" w:rsidRPr="00000000">
        <w:rPr>
          <w:rtl w:val="0"/>
        </w:rPr>
        <w:t xml:space="preserve">The planning phase focused on defining the project objectives, requirements, activities, and implementation approach for developing the Incident Lifecycle Automation system in ServiceNow. The project was planned to address common challenges in manual incident management and improve the overall efficiency of IT support operations.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Key activities performed during the planning phase: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Defined the main objective of automating the </w:t>
      </w:r>
      <w:r w:rsidDel="00000000" w:rsidR="00000000" w:rsidRPr="00000000">
        <w:rPr>
          <w:b w:val="1"/>
          <w:bCs w:val="1"/>
          <w:rtl w:val="0"/>
        </w:rPr>
        <w:t xml:space="preserve">Incident Management lifecycle</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Identified problems in the existing manual incident management process.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Collected and analyzed the functional requirements of the system.</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Identified the major incident lifecycle stages: </w:t>
      </w:r>
      <w:r w:rsidDel="00000000" w:rsidR="00000000" w:rsidRPr="00000000">
        <w:rPr>
          <w:b w:val="1"/>
          <w:bCs w:val="1"/>
          <w:rtl w:val="0"/>
        </w:rPr>
        <w:t xml:space="preserve">New, In Progress, On Hold, Resolved, and Closed</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Planned the required ServiceNow components, including Incident Management, workflows, Business Rules, Assignment Rules, SLAs, and notifications.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Planned the roles and responsibilities involved in incident handling.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Defined the required incident fields such as category, priority, impact, urgency, and assignment group.</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Planned testing scenarios to verify the functionality of the automated system.</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Prepared a step-by-step implementation plan for developing and demonstrating the project.</w:t>
      </w:r>
    </w:p>
    <w:p w:rsidR="00000000" w:rsidDel="00000000" w:rsidP="00000000" w:rsidRDefault="00000000" w:rsidRPr="00000000" w14:paraId="0000000D">
      <w:pPr>
        <w:spacing w:after="240" w:before="240" w:lineRule="auto"/>
        <w:rPr/>
      </w:pPr>
      <w:r w:rsidDel="00000000" w:rsidR="00000000" w:rsidRPr="00000000">
        <w:rPr>
          <w:rtl w:val="0"/>
        </w:rPr>
        <w:t xml:space="preserve">The planning phase provided a clear roadmap for implementing the project and ensured that the required features were identified before moving to the design and development stages.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