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4A" w:rsidRDefault="0041304A" w:rsidP="004130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3"/>
          <w:szCs w:val="23"/>
        </w:rPr>
      </w:pPr>
      <w:r>
        <w:rPr>
          <w:rFonts w:ascii="Segoe UI" w:hAnsi="Segoe UI" w:cs="Segoe UI"/>
          <w:sz w:val="23"/>
          <w:szCs w:val="23"/>
        </w:rPr>
        <w:br/>
        <w:t>A "smart" public restroom is a restroom facility equipped with advanced technology and features aimed at enhancing user experience, hygiene, and overall efficiency. These restrooms typically incorporate various innovations to make them more user-friendly and sustainable. Here are some features commonly found in smart public restrooms:</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Automated Fixtures: Smart restrooms often have automated fixtures such as sensor-activated faucets, soap dispensers, and hand dryers. These sensors reduce the need for physical contact with surfaces, promoting hygiene.</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Toilet Seat Sanitization: Some smart restrooms offer self-cleaning or sanitizing toilet seats. After each use or at regular intervals, the seat is cleaned automatically, ensuring a clean and hygienic experience for each user.</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Occupancy Sensors: Occupancy sensors can help manage restroom traffic efficiently. They can indicate whether a stall or facility is occupied, helping users find an available space quickly.</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IoT Connectivity: Smart restrooms may be connected to the Internet of Things (IoT). This enables remote monitoring and management of restroom facilities, allowing maintenance teams to respond to issues promptly and efficiently.</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Accessibility Features: Smart restrooms often include features to improve accessibility for people with disabilities, such as wheelchair-accessible stalls, grab bars, and low sinks.</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Energy and Water Efficiency: These restrooms may incorporate energy-efficient lighting and heating systems, as well as water-saving fixtures to reduce energy and water consumption.</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Waste Management: Advanced waste disposal systems may be in place, such as smart trash cans that signal when they need emptying to optimize cleaning schedules.</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Real-time Feedback: Some smart restrooms have user feedback systems, allowing visitors to report issues like cleanliness or maintenance needs through touchscreens or mobile apps.</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Hygiene Stations: Smart restrooms may offer hygiene stations equipped with hand sanitizers, disposable gloves, and even face masks, especially in response to public health concerns like COVID-19.</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Environmentally Friendly Materials: These restrooms may be built using sustainable materials and eco-friendly design principles to minimize their environmental footprint.</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User Experience Enhancements: To improve the overall user experience, smart restrooms may include features like ambient music, fragrance dispensers, or digital displays with news, weather updates, or local information.</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Security and Safety: Surveillance cameras and emergency alert systems can be integrated into smart public restrooms to enhance security and user safety.</w:t>
      </w:r>
    </w:p>
    <w:p w:rsidR="0041304A" w:rsidRDefault="0041304A" w:rsidP="0041304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3"/>
          <w:szCs w:val="23"/>
        </w:rPr>
      </w:pPr>
      <w:r>
        <w:rPr>
          <w:rFonts w:ascii="Segoe UI" w:hAnsi="Segoe UI" w:cs="Segoe UI"/>
          <w:sz w:val="23"/>
          <w:szCs w:val="23"/>
        </w:rPr>
        <w:t>Cleaning Schedules: Automated cleaning schedules can be established based on real-time usage data to ensure that the restroom remains clean and well-maintained throughout the day.</w:t>
      </w:r>
    </w:p>
    <w:p w:rsidR="0041304A" w:rsidRDefault="0041304A" w:rsidP="0041304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3"/>
          <w:szCs w:val="23"/>
        </w:rPr>
      </w:pPr>
      <w:r>
        <w:rPr>
          <w:rFonts w:ascii="Segoe UI" w:hAnsi="Segoe UI" w:cs="Segoe UI"/>
          <w:sz w:val="23"/>
          <w:szCs w:val="23"/>
        </w:rPr>
        <w:t>The concept of a smart public restroom aligns with the growing trend of smart cities and the application of technology to improve urban infrastructure and services. These innovations aim to provide more convenient, hygienic, and efficient restroom facilities for the public.</w:t>
      </w:r>
    </w:p>
    <w:p w:rsidR="0028591E" w:rsidRDefault="0028591E"/>
    <w:sectPr w:rsidR="0028591E" w:rsidSect="002859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41CC8"/>
    <w:multiLevelType w:val="multilevel"/>
    <w:tmpl w:val="6B9E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1"/>
  <w:defaultTabStop w:val="720"/>
  <w:characterSpacingControl w:val="doNotCompress"/>
  <w:compat/>
  <w:rsids>
    <w:rsidRoot w:val="0041304A"/>
    <w:rsid w:val="0028591E"/>
    <w:rsid w:val="004130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0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869640647">
      <w:bodyDiv w:val="1"/>
      <w:marLeft w:val="0"/>
      <w:marRight w:val="0"/>
      <w:marTop w:val="0"/>
      <w:marBottom w:val="0"/>
      <w:divBdr>
        <w:top w:val="none" w:sz="0" w:space="0" w:color="auto"/>
        <w:left w:val="none" w:sz="0" w:space="0" w:color="auto"/>
        <w:bottom w:val="none" w:sz="0" w:space="0" w:color="auto"/>
        <w:right w:val="none" w:sz="0" w:space="0" w:color="auto"/>
      </w:divBdr>
      <w:divsChild>
        <w:div w:id="293024327">
          <w:marLeft w:val="0"/>
          <w:marRight w:val="0"/>
          <w:marTop w:val="0"/>
          <w:marBottom w:val="0"/>
          <w:divBdr>
            <w:top w:val="single" w:sz="2" w:space="0" w:color="auto"/>
            <w:left w:val="single" w:sz="2" w:space="0" w:color="auto"/>
            <w:bottom w:val="single" w:sz="6" w:space="0" w:color="auto"/>
            <w:right w:val="single" w:sz="2" w:space="0" w:color="auto"/>
          </w:divBdr>
          <w:divsChild>
            <w:div w:id="122140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431909">
                  <w:marLeft w:val="0"/>
                  <w:marRight w:val="0"/>
                  <w:marTop w:val="0"/>
                  <w:marBottom w:val="0"/>
                  <w:divBdr>
                    <w:top w:val="single" w:sz="2" w:space="0" w:color="D9D9E3"/>
                    <w:left w:val="single" w:sz="2" w:space="0" w:color="D9D9E3"/>
                    <w:bottom w:val="single" w:sz="2" w:space="0" w:color="D9D9E3"/>
                    <w:right w:val="single" w:sz="2" w:space="0" w:color="D9D9E3"/>
                  </w:divBdr>
                  <w:divsChild>
                    <w:div w:id="1550871544">
                      <w:marLeft w:val="0"/>
                      <w:marRight w:val="0"/>
                      <w:marTop w:val="0"/>
                      <w:marBottom w:val="0"/>
                      <w:divBdr>
                        <w:top w:val="single" w:sz="2" w:space="0" w:color="D9D9E3"/>
                        <w:left w:val="single" w:sz="2" w:space="0" w:color="D9D9E3"/>
                        <w:bottom w:val="single" w:sz="2" w:space="0" w:color="D9D9E3"/>
                        <w:right w:val="single" w:sz="2" w:space="0" w:color="D9D9E3"/>
                      </w:divBdr>
                      <w:divsChild>
                        <w:div w:id="183982652">
                          <w:marLeft w:val="0"/>
                          <w:marRight w:val="0"/>
                          <w:marTop w:val="0"/>
                          <w:marBottom w:val="0"/>
                          <w:divBdr>
                            <w:top w:val="single" w:sz="2" w:space="0" w:color="D9D9E3"/>
                            <w:left w:val="single" w:sz="2" w:space="0" w:color="D9D9E3"/>
                            <w:bottom w:val="single" w:sz="2" w:space="0" w:color="D9D9E3"/>
                            <w:right w:val="single" w:sz="2" w:space="0" w:color="D9D9E3"/>
                          </w:divBdr>
                          <w:divsChild>
                            <w:div w:id="994644613">
                              <w:marLeft w:val="0"/>
                              <w:marRight w:val="0"/>
                              <w:marTop w:val="0"/>
                              <w:marBottom w:val="0"/>
                              <w:divBdr>
                                <w:top w:val="single" w:sz="2" w:space="0" w:color="D9D9E3"/>
                                <w:left w:val="single" w:sz="2" w:space="0" w:color="D9D9E3"/>
                                <w:bottom w:val="single" w:sz="2" w:space="0" w:color="D9D9E3"/>
                                <w:right w:val="single" w:sz="2" w:space="0" w:color="D9D9E3"/>
                              </w:divBdr>
                              <w:divsChild>
                                <w:div w:id="27028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2023-10-10T04:24:00Z</dcterms:created>
  <dcterms:modified xsi:type="dcterms:W3CDTF">2023-10-10T04:25:00Z</dcterms:modified>
</cp:coreProperties>
</file>