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D5670">
      <w:pPr>
        <w:pStyle w:val="2"/>
        <w:keepNext w:val="0"/>
        <w:keepLines w:val="0"/>
        <w:widowControl/>
        <w:suppressLineNumbers w:val="0"/>
        <w:jc w:val="center"/>
        <w:rPr>
          <w:sz w:val="44"/>
          <w:szCs w:val="44"/>
        </w:rPr>
      </w:pPr>
      <w:r>
        <w:rPr>
          <w:rStyle w:val="8"/>
          <w:b/>
          <w:bCs/>
          <w:sz w:val="44"/>
          <w:szCs w:val="44"/>
        </w:rPr>
        <w:t>HealthConnect Clinic Experience Lab</w:t>
      </w:r>
    </w:p>
    <w:p w14:paraId="0BA63942">
      <w:pPr>
        <w:pStyle w:val="3"/>
        <w:keepNext w:val="0"/>
        <w:keepLines w:val="0"/>
        <w:widowControl/>
        <w:suppressLineNumbers w:val="0"/>
        <w:jc w:val="center"/>
        <w:rPr>
          <w:rStyle w:val="8"/>
          <w:b/>
          <w:bCs/>
          <w:sz w:val="28"/>
          <w:szCs w:val="28"/>
        </w:rPr>
      </w:pPr>
      <w:r>
        <w:rPr>
          <w:rStyle w:val="8"/>
          <w:b/>
          <w:bCs/>
          <w:sz w:val="28"/>
          <w:szCs w:val="28"/>
        </w:rPr>
        <w:t>Week 4 Project Summary – Generative AI Track</w:t>
      </w:r>
    </w:p>
    <w:p w14:paraId="20960440">
      <w:pPr>
        <w:jc w:val="center"/>
        <w:rPr>
          <w:rStyle w:val="8"/>
          <w:rFonts w:ascii="SimSun" w:hAnsi="SimSun" w:eastAsia="SimSun" w:cs="SimSun"/>
          <w:sz w:val="24"/>
          <w:szCs w:val="24"/>
        </w:rPr>
      </w:pPr>
      <w:r>
        <w:rPr>
          <w:rStyle w:val="8"/>
          <w:rFonts w:ascii="SimSun" w:hAnsi="SimSun" w:eastAsia="SimSun" w:cs="SimSun"/>
          <w:sz w:val="24"/>
          <w:szCs w:val="24"/>
        </w:rPr>
        <w:t>AnalystLab Africa Experience Lab</w:t>
      </w:r>
      <w:r>
        <w:rPr>
          <w:rFonts w:ascii="SimSun" w:hAnsi="SimSun" w:eastAsia="SimSun" w:cs="SimSun"/>
          <w:sz w:val="24"/>
          <w:szCs w:val="24"/>
        </w:rPr>
        <w:br w:type="textWrapping"/>
      </w:r>
      <w:r>
        <w:rPr>
          <w:rStyle w:val="8"/>
          <w:rFonts w:ascii="SimSun" w:hAnsi="SimSun" w:eastAsia="SimSun" w:cs="SimSun"/>
          <w:sz w:val="24"/>
          <w:szCs w:val="24"/>
        </w:rPr>
        <w:t>Track: Generative AI</w:t>
      </w:r>
    </w:p>
    <w:p w14:paraId="4B061207">
      <w:pPr>
        <w:jc w:val="center"/>
        <w:rPr>
          <w:rStyle w:val="8"/>
          <w:rFonts w:ascii="SimSun" w:hAnsi="SimSun" w:eastAsia="SimSun" w:cs="SimSun"/>
          <w:sz w:val="24"/>
          <w:szCs w:val="24"/>
        </w:rPr>
      </w:pPr>
    </w:p>
    <w:p w14:paraId="57B68488">
      <w:pPr>
        <w:jc w:val="center"/>
        <w:rPr>
          <w:rStyle w:val="8"/>
          <w:rFonts w:ascii="SimSun" w:hAnsi="SimSun" w:eastAsia="SimSun" w:cs="SimSun"/>
          <w:sz w:val="24"/>
          <w:szCs w:val="24"/>
        </w:rPr>
      </w:pPr>
    </w:p>
    <w:p w14:paraId="23EC8918">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1. Problem Addressed</w:t>
      </w:r>
    </w:p>
    <w:p w14:paraId="4539C0E0">
      <w:pPr>
        <w:pStyle w:val="7"/>
        <w:keepNext w:val="0"/>
        <w:keepLines w:val="0"/>
        <w:widowControl/>
        <w:suppressLineNumbers w:val="0"/>
      </w:pPr>
      <w:r>
        <w:t>HealthConnect Clinic requires a safe and reliable way to provide patients with general clinic and administrative information. Patients may have common questions about clinic services, opening hours, appointment booking, rescheduling, cancellations, late arrivals, and billing procedures.</w:t>
      </w:r>
    </w:p>
    <w:p w14:paraId="33E2CEEB">
      <w:pPr>
        <w:pStyle w:val="7"/>
        <w:keepNext w:val="0"/>
        <w:keepLines w:val="0"/>
        <w:widowControl/>
        <w:suppressLineNumbers w:val="0"/>
      </w:pPr>
      <w:r>
        <w:t>The Generative AI solution proposed for this project is a Healthcare Information Assistant that can provide consistent responses based on approved clinic information. The assistant is designed to reduce repetitive informational queries while ensuring that medical, emergency, and other sensitive requests are handled through appropriate escalation.</w:t>
      </w:r>
    </w:p>
    <w:p w14:paraId="15328309">
      <w:pPr>
        <w:pStyle w:val="7"/>
        <w:keepNext w:val="0"/>
        <w:keepLines w:val="0"/>
        <w:widowControl/>
        <w:suppressLineNumbers w:val="0"/>
      </w:pPr>
    </w:p>
    <w:p w14:paraId="02548596">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2. Resources Used</w:t>
      </w:r>
    </w:p>
    <w:p w14:paraId="266A7A53">
      <w:pPr>
        <w:pStyle w:val="7"/>
        <w:keepNext w:val="0"/>
        <w:keepLines w:val="0"/>
        <w:widowControl/>
        <w:suppressLineNumbers w:val="0"/>
      </w:pPr>
      <w:r>
        <w:t>The following resources were reviewed and used during Week 4:</w:t>
      </w:r>
    </w:p>
    <w:p w14:paraId="5BC27CD9">
      <w:pPr>
        <w:keepNext w:val="0"/>
        <w:keepLines w:val="0"/>
        <w:widowControl/>
        <w:numPr>
          <w:ilvl w:val="0"/>
          <w:numId w:val="1"/>
        </w:numPr>
        <w:suppressLineNumbers w:val="0"/>
        <w:spacing w:before="0" w:beforeAutospacing="1" w:after="0" w:afterAutospacing="1"/>
        <w:ind w:left="720" w:hanging="360"/>
        <w:rPr>
          <w:sz w:val="21"/>
          <w:szCs w:val="21"/>
        </w:rPr>
      </w:pPr>
      <w:r>
        <w:rPr>
          <w:rStyle w:val="8"/>
          <w:sz w:val="21"/>
          <w:szCs w:val="21"/>
        </w:rPr>
        <w:t>HealthConnect Appointment Data:</w:t>
      </w:r>
      <w:r>
        <w:rPr>
          <w:sz w:val="21"/>
          <w:szCs w:val="21"/>
        </w:rPr>
        <w:t xml:space="preserve"> Used to understand the context of patient appointments and clinic operations. </w:t>
      </w:r>
    </w:p>
    <w:p w14:paraId="5AFA1BB3">
      <w:pPr>
        <w:keepNext w:val="0"/>
        <w:keepLines w:val="0"/>
        <w:widowControl/>
        <w:numPr>
          <w:ilvl w:val="0"/>
          <w:numId w:val="1"/>
        </w:numPr>
        <w:suppressLineNumbers w:val="0"/>
        <w:spacing w:before="0" w:beforeAutospacing="1" w:after="0" w:afterAutospacing="1"/>
        <w:ind w:left="720" w:hanging="360"/>
        <w:rPr>
          <w:sz w:val="21"/>
          <w:szCs w:val="21"/>
        </w:rPr>
      </w:pPr>
      <w:r>
        <w:rPr>
          <w:rStyle w:val="8"/>
          <w:sz w:val="21"/>
          <w:szCs w:val="21"/>
        </w:rPr>
        <w:t>HealthConnect Data Dictionary:</w:t>
      </w:r>
      <w:r>
        <w:rPr>
          <w:sz w:val="21"/>
          <w:szCs w:val="21"/>
        </w:rPr>
        <w:t xml:space="preserve"> Used to understand the available data fields and their meanings. </w:t>
      </w:r>
    </w:p>
    <w:p w14:paraId="39A52F6D">
      <w:pPr>
        <w:keepNext w:val="0"/>
        <w:keepLines w:val="0"/>
        <w:widowControl/>
        <w:numPr>
          <w:ilvl w:val="0"/>
          <w:numId w:val="1"/>
        </w:numPr>
        <w:suppressLineNumbers w:val="0"/>
        <w:spacing w:before="0" w:beforeAutospacing="1" w:after="0" w:afterAutospacing="1"/>
        <w:ind w:left="720" w:hanging="360"/>
        <w:rPr>
          <w:sz w:val="21"/>
          <w:szCs w:val="21"/>
        </w:rPr>
      </w:pPr>
      <w:r>
        <w:rPr>
          <w:rStyle w:val="8"/>
          <w:sz w:val="21"/>
          <w:szCs w:val="21"/>
        </w:rPr>
        <w:t>HealthConnect Clinic Knowledge Base:</w:t>
      </w:r>
      <w:r>
        <w:rPr>
          <w:sz w:val="21"/>
          <w:szCs w:val="21"/>
        </w:rPr>
        <w:t xml:space="preserve"> Used as the primary approved source of information for designing the Healthcare Information Assistant. </w:t>
      </w:r>
    </w:p>
    <w:p w14:paraId="21306849">
      <w:pPr>
        <w:keepNext w:val="0"/>
        <w:keepLines w:val="0"/>
        <w:widowControl/>
        <w:numPr>
          <w:ilvl w:val="0"/>
          <w:numId w:val="1"/>
        </w:numPr>
        <w:suppressLineNumbers w:val="0"/>
        <w:spacing w:before="0" w:beforeAutospacing="1" w:after="0" w:afterAutospacing="1"/>
        <w:ind w:left="720" w:hanging="360"/>
        <w:rPr>
          <w:sz w:val="21"/>
          <w:szCs w:val="21"/>
        </w:rPr>
      </w:pPr>
      <w:r>
        <w:rPr>
          <w:rStyle w:val="8"/>
          <w:sz w:val="21"/>
          <w:szCs w:val="21"/>
        </w:rPr>
        <w:t>Week 4 Project Brief:</w:t>
      </w:r>
      <w:r>
        <w:rPr>
          <w:sz w:val="21"/>
          <w:szCs w:val="21"/>
        </w:rPr>
        <w:t xml:space="preserve"> Used to understand the project objectives, track-specific requirements, deliverables, and safety expectations. </w:t>
      </w:r>
    </w:p>
    <w:p w14:paraId="628EFFF8">
      <w:pPr>
        <w:pStyle w:val="7"/>
        <w:keepNext w:val="0"/>
        <w:keepLines w:val="0"/>
        <w:widowControl/>
        <w:suppressLineNumbers w:val="0"/>
      </w:pPr>
      <w:r>
        <w:t>The Clinic Knowledge Base was particularly important for defining the information that the Generative AI assistant can safely provide.</w:t>
      </w:r>
    </w:p>
    <w:p w14:paraId="24201125">
      <w:pPr>
        <w:pStyle w:val="7"/>
        <w:keepNext w:val="0"/>
        <w:keepLines w:val="0"/>
        <w:widowControl/>
        <w:suppressLineNumbers w:val="0"/>
      </w:pPr>
    </w:p>
    <w:p w14:paraId="5C1C1C4E">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3. Key Observations</w:t>
      </w:r>
    </w:p>
    <w:p w14:paraId="0B5E50BA">
      <w:pPr>
        <w:pStyle w:val="7"/>
        <w:keepNext w:val="0"/>
        <w:keepLines w:val="0"/>
        <w:widowControl/>
        <w:suppressLineNumbers w:val="0"/>
      </w:pPr>
      <w:r>
        <w:t>During Week 4, the available project resources were reviewed to understand the HealthConnect Clinic context and the role of Generative AI in improving the patient experience.</w:t>
      </w:r>
    </w:p>
    <w:p w14:paraId="1FDDF2D7">
      <w:pPr>
        <w:pStyle w:val="7"/>
        <w:keepNext w:val="0"/>
        <w:keepLines w:val="0"/>
        <w:widowControl/>
        <w:suppressLineNumbers w:val="0"/>
      </w:pPr>
      <w:r>
        <w:t>Key observations include:</w:t>
      </w:r>
    </w:p>
    <w:p w14:paraId="295D6CD0">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Patients may have repetitive questions about clinic services, opening hours, appointments, cancellations, and other administrative procedures. </w:t>
      </w:r>
    </w:p>
    <w:p w14:paraId="20ED982B">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A Generative AI assistant can provide consistent responses to common informational queries. </w:t>
      </w:r>
    </w:p>
    <w:p w14:paraId="568668E0">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The assistant must use approved clinic information to avoid generating incorrect or unsupported responses. </w:t>
      </w:r>
    </w:p>
    <w:p w14:paraId="04C5293C">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Clear safety boundaries are necessary because the healthcare context may involve medical or emergency-related questions. </w:t>
      </w:r>
    </w:p>
    <w:p w14:paraId="3CF2002D">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 xml:space="preserve">Human escalation is important for medical, sensitive, unsupported, or emergency-related requests. </w:t>
      </w:r>
    </w:p>
    <w:p w14:paraId="504CAD22">
      <w:pPr>
        <w:keepNext w:val="0"/>
        <w:keepLines w:val="0"/>
        <w:widowControl/>
        <w:numPr>
          <w:ilvl w:val="0"/>
          <w:numId w:val="2"/>
        </w:numPr>
        <w:suppressLineNumbers w:val="0"/>
        <w:spacing w:before="0" w:beforeAutospacing="1" w:after="0" w:afterAutospacing="1"/>
        <w:ind w:left="720" w:hanging="360"/>
        <w:rPr>
          <w:sz w:val="21"/>
          <w:szCs w:val="21"/>
        </w:rPr>
      </w:pPr>
      <w:r>
        <w:rPr>
          <w:sz w:val="21"/>
          <w:szCs w:val="21"/>
        </w:rPr>
        <w:t>The Knowledge Base plays a central role in ensuring that the assistant provides reliable and relevant information.</w:t>
      </w:r>
    </w:p>
    <w:p w14:paraId="1CE061DB">
      <w:pPr>
        <w:keepNext w:val="0"/>
        <w:keepLines w:val="0"/>
        <w:widowControl/>
        <w:numPr>
          <w:numId w:val="0"/>
        </w:numPr>
        <w:suppressLineNumbers w:val="0"/>
        <w:tabs>
          <w:tab w:val="left" w:pos="720"/>
        </w:tabs>
        <w:spacing w:before="0" w:beforeAutospacing="1" w:after="0" w:afterAutospacing="1"/>
        <w:rPr>
          <w:sz w:val="21"/>
          <w:szCs w:val="21"/>
        </w:rPr>
      </w:pPr>
    </w:p>
    <w:p w14:paraId="3562FD30">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4. Proposed Approach</w:t>
      </w:r>
    </w:p>
    <w:p w14:paraId="63769FB4">
      <w:pPr>
        <w:pStyle w:val="7"/>
        <w:keepNext w:val="0"/>
        <w:keepLines w:val="0"/>
        <w:widowControl/>
        <w:suppressLineNumbers w:val="0"/>
      </w:pPr>
      <w:r>
        <w:t>The proposed Generative AI solution is a Healthcare Information Assistant that uses the approved HealthConnect Clinic Knowledge Base as its primary source of information.</w:t>
      </w:r>
    </w:p>
    <w:p w14:paraId="1792895C">
      <w:pPr>
        <w:pStyle w:val="7"/>
        <w:keepNext w:val="0"/>
        <w:keepLines w:val="0"/>
        <w:widowControl/>
        <w:suppressLineNumbers w:val="0"/>
      </w:pPr>
      <w:r>
        <w:t>The assistant will follow a retrieval-based approach where user questions are first checked for safety and scope. For supported questions, relevant information will be retrieved from the approved Knowledge Base and used to generate a clear and accurate response.</w:t>
      </w:r>
    </w:p>
    <w:p w14:paraId="5887A3E7">
      <w:pPr>
        <w:pStyle w:val="7"/>
        <w:keepNext w:val="0"/>
        <w:keepLines w:val="0"/>
        <w:widowControl/>
        <w:suppressLineNumbers w:val="0"/>
        <w:rPr>
          <w:rFonts w:hint="eastAsia" w:ascii="Arial Unicode MS" w:hAnsi="Arial Unicode MS" w:eastAsia="Arial Unicode MS" w:cs="Arial Unicode MS"/>
        </w:rPr>
      </w:pPr>
      <w:r>
        <w:rPr>
          <w:rFonts w:hint="eastAsia" w:ascii="Arial Unicode MS" w:hAnsi="Arial Unicode MS" w:eastAsia="Arial Unicode MS" w:cs="Arial Unicode MS"/>
        </w:rPr>
        <w:t>The proposed workflow is:</w:t>
      </w:r>
    </w:p>
    <w:p w14:paraId="268CFD6D">
      <w:pPr>
        <w:pStyle w:val="7"/>
        <w:keepNext w:val="0"/>
        <w:keepLines w:val="0"/>
        <w:widowControl/>
        <w:suppressLineNumbers w:val="0"/>
      </w:pPr>
      <w:r>
        <w:rPr>
          <w:rStyle w:val="8"/>
        </w:rPr>
        <w:t>User Query → Safety and Scope Check → Knowledge Base Retrieval → Response Generation</w:t>
      </w:r>
    </w:p>
    <w:p w14:paraId="0F713CF7">
      <w:pPr>
        <w:pStyle w:val="7"/>
        <w:keepNext w:val="0"/>
        <w:keepLines w:val="0"/>
        <w:widowControl/>
        <w:suppressLineNumbers w:val="0"/>
      </w:pPr>
      <w:r>
        <w:t>For unsupported, medical, sensitive, or emergency-related requests:</w:t>
      </w:r>
    </w:p>
    <w:p w14:paraId="18E0DECC">
      <w:pPr>
        <w:pStyle w:val="7"/>
        <w:keepNext w:val="0"/>
        <w:keepLines w:val="0"/>
        <w:widowControl/>
        <w:suppressLineNumbers w:val="0"/>
      </w:pPr>
      <w:r>
        <w:rPr>
          <w:rStyle w:val="8"/>
        </w:rPr>
        <w:t>User Query → Safety Check → Limitation Message → Appropriate Human Escalation</w:t>
      </w:r>
    </w:p>
    <w:p w14:paraId="018F3BBD">
      <w:pPr>
        <w:pStyle w:val="7"/>
        <w:keepNext w:val="0"/>
        <w:keepLines w:val="0"/>
        <w:widowControl/>
        <w:suppressLineNumbers w:val="0"/>
      </w:pPr>
      <w:r>
        <w:t>This approach helps ensure that the assistant provides useful information while remaining within defined safety boundaries.</w:t>
      </w:r>
    </w:p>
    <w:p w14:paraId="0757CE24">
      <w:pPr>
        <w:pStyle w:val="7"/>
        <w:keepNext w:val="0"/>
        <w:keepLines w:val="0"/>
        <w:widowControl/>
        <w:suppressLineNumbers w:val="0"/>
        <w:rPr>
          <w:rFonts w:hint="default" w:ascii="Arial" w:hAnsi="Arial" w:cs="Arial"/>
          <w:sz w:val="40"/>
          <w:szCs w:val="40"/>
        </w:rPr>
      </w:pPr>
    </w:p>
    <w:p w14:paraId="3F04C84E">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5. Important Considerations</w:t>
      </w:r>
    </w:p>
    <w:p w14:paraId="28832639">
      <w:pPr>
        <w:pStyle w:val="7"/>
        <w:keepNext w:val="0"/>
        <w:keepLines w:val="0"/>
        <w:widowControl/>
        <w:suppressLineNumbers w:val="0"/>
      </w:pPr>
      <w:r>
        <w:t>The development of the HealthConnect Healthcare Information Assistant requires careful consideration of safety, accuracy, and system limitations.</w:t>
      </w:r>
    </w:p>
    <w:p w14:paraId="44449766">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The assistant should provide information only from approved and up-to-date clinic resources. </w:t>
      </w:r>
    </w:p>
    <w:p w14:paraId="05DDC842">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The assistant must not generate or invent information when the required information is unavailable. </w:t>
      </w:r>
    </w:p>
    <w:p w14:paraId="7E811EC2">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Medical advice, diagnosis, treatment recommendations, and emergency situations must remain outside the assistant's scope. </w:t>
      </w:r>
    </w:p>
    <w:p w14:paraId="2780B639">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Clear escalation pathways should be available for requests that require human support. </w:t>
      </w:r>
    </w:p>
    <w:p w14:paraId="793C25F0">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The Knowledge Base should be regularly reviewed and updated to maintain information accuracy. </w:t>
      </w:r>
    </w:p>
    <w:p w14:paraId="2190DF5F">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User privacy and sensitive information should be considered during future system development. </w:t>
      </w:r>
    </w:p>
    <w:p w14:paraId="1237A0EB">
      <w:pPr>
        <w:keepNext w:val="0"/>
        <w:keepLines w:val="0"/>
        <w:widowControl/>
        <w:numPr>
          <w:ilvl w:val="0"/>
          <w:numId w:val="3"/>
        </w:numPr>
        <w:suppressLineNumbers w:val="0"/>
        <w:spacing w:before="0" w:beforeAutospacing="1" w:after="0" w:afterAutospacing="1"/>
        <w:ind w:left="720" w:hanging="360"/>
        <w:rPr>
          <w:sz w:val="21"/>
          <w:szCs w:val="21"/>
        </w:rPr>
      </w:pPr>
      <w:r>
        <w:rPr>
          <w:sz w:val="21"/>
          <w:szCs w:val="21"/>
        </w:rPr>
        <w:t xml:space="preserve">The assistant should clearly communicate its limitations to users. </w:t>
      </w:r>
    </w:p>
    <w:p w14:paraId="70EC23E1">
      <w:pPr>
        <w:pStyle w:val="7"/>
        <w:keepNext w:val="0"/>
        <w:keepLines w:val="0"/>
        <w:widowControl/>
        <w:suppressLineNumbers w:val="0"/>
      </w:pPr>
      <w:r>
        <w:t>These considerations will help ensure that the future AI assistant is safe, reliable, and appropriate for a healthcare information environment.</w:t>
      </w:r>
    </w:p>
    <w:p w14:paraId="281134F9">
      <w:pPr>
        <w:pStyle w:val="7"/>
        <w:keepNext w:val="0"/>
        <w:keepLines w:val="0"/>
        <w:widowControl/>
        <w:suppressLineNumbers w:val="0"/>
      </w:pPr>
    </w:p>
    <w:p w14:paraId="27031792">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6. Proposed Focus for Week 5</w:t>
      </w:r>
    </w:p>
    <w:p w14:paraId="43F2A6FA">
      <w:pPr>
        <w:pStyle w:val="7"/>
        <w:keepNext w:val="0"/>
        <w:keepLines w:val="0"/>
        <w:widowControl/>
        <w:suppressLineNumbers w:val="0"/>
      </w:pPr>
      <w:r>
        <w:t>The proposed focus for Week 5 is to begin the practical development of the HealthConnect Healthcare Information Assistant based on the design created during Week 4.</w:t>
      </w:r>
    </w:p>
    <w:p w14:paraId="5A1BB081">
      <w:pPr>
        <w:pStyle w:val="7"/>
        <w:keepNext w:val="0"/>
        <w:keepLines w:val="0"/>
        <w:widowControl/>
        <w:suppressLineNumbers w:val="0"/>
      </w:pPr>
      <w:r>
        <w:t>The next stage may include:</w:t>
      </w:r>
    </w:p>
    <w:p w14:paraId="69A4EF3D">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Preparing and organising the approved Knowledge Base for AI retrieval. </w:t>
      </w:r>
    </w:p>
    <w:p w14:paraId="63BAF785">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Designing the initial prompt and response guidelines for the assistant. </w:t>
      </w:r>
    </w:p>
    <w:p w14:paraId="365AB80B">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Selecting an appropriate Generative AI model or development framework. </w:t>
      </w:r>
    </w:p>
    <w:p w14:paraId="2D25BF39">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Developing an initial prototype of the Healthcare Information Assistant. </w:t>
      </w:r>
    </w:p>
    <w:p w14:paraId="2E789FC1">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Testing the assistant with common clinic-related questions. </w:t>
      </w:r>
    </w:p>
    <w:p w14:paraId="103AE0DD">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Testing safety boundaries and escalation responses. </w:t>
      </w:r>
    </w:p>
    <w:p w14:paraId="35AA8509">
      <w:pPr>
        <w:keepNext w:val="0"/>
        <w:keepLines w:val="0"/>
        <w:widowControl/>
        <w:numPr>
          <w:ilvl w:val="0"/>
          <w:numId w:val="4"/>
        </w:numPr>
        <w:suppressLineNumbers w:val="0"/>
        <w:spacing w:before="0" w:beforeAutospacing="1" w:after="0" w:afterAutospacing="1"/>
        <w:ind w:left="720" w:hanging="360"/>
        <w:rPr>
          <w:sz w:val="21"/>
          <w:szCs w:val="21"/>
        </w:rPr>
      </w:pPr>
      <w:r>
        <w:rPr>
          <w:sz w:val="21"/>
          <w:szCs w:val="21"/>
        </w:rPr>
        <w:t xml:space="preserve">Identifying areas for improvement based on the initial results. </w:t>
      </w:r>
    </w:p>
    <w:p w14:paraId="02460E82">
      <w:pPr>
        <w:pStyle w:val="7"/>
        <w:keepNext w:val="0"/>
        <w:keepLines w:val="0"/>
        <w:widowControl/>
        <w:suppressLineNumbers w:val="0"/>
      </w:pPr>
      <w:r>
        <w:t>Week 5 will focus on transforming the Week 4 design and planning into an initial functional prototype.</w:t>
      </w:r>
    </w:p>
    <w:p w14:paraId="22A0740D">
      <w:pPr>
        <w:pStyle w:val="7"/>
        <w:keepNext w:val="0"/>
        <w:keepLines w:val="0"/>
        <w:widowControl/>
        <w:suppressLineNumbers w:val="0"/>
      </w:pPr>
    </w:p>
    <w:p w14:paraId="3DB94538">
      <w:pPr>
        <w:pStyle w:val="4"/>
        <w:keepNext w:val="0"/>
        <w:keepLines w:val="0"/>
        <w:widowControl/>
        <w:suppressLineNumbers w:val="0"/>
        <w:rPr>
          <w:rFonts w:hint="default" w:ascii="Arial" w:hAnsi="Arial" w:cs="Arial"/>
          <w:sz w:val="40"/>
          <w:szCs w:val="40"/>
        </w:rPr>
      </w:pPr>
      <w:r>
        <w:rPr>
          <w:rStyle w:val="8"/>
          <w:rFonts w:hint="default" w:ascii="Arial" w:hAnsi="Arial" w:cs="Arial"/>
          <w:b/>
          <w:bCs/>
          <w:sz w:val="40"/>
          <w:szCs w:val="40"/>
        </w:rPr>
        <w:t>7. Conclusion</w:t>
      </w:r>
    </w:p>
    <w:p w14:paraId="79E26A75">
      <w:pPr>
        <w:pStyle w:val="7"/>
        <w:keepNext w:val="0"/>
        <w:keepLines w:val="0"/>
        <w:widowControl/>
        <w:suppressLineNumbers w:val="0"/>
      </w:pPr>
      <w:r>
        <w:t>During Week 4, the HealthConnect Clinic project was analysed from a Generative AI perspective. The available resources and clinic information were reviewed to understand the requirements for a Healthcare Information Assistant.</w:t>
      </w:r>
    </w:p>
    <w:p w14:paraId="5E45CA1E">
      <w:pPr>
        <w:pStyle w:val="7"/>
        <w:keepNext w:val="0"/>
        <w:keepLines w:val="0"/>
        <w:widowControl/>
        <w:suppressLineNumbers w:val="0"/>
      </w:pPr>
      <w:r>
        <w:t xml:space="preserve">A safe assistant design was proposed with clearly defined use cases, safety boundaries, </w:t>
      </w:r>
      <w:bookmarkStart w:id="0" w:name="_GoBack"/>
      <w:bookmarkEnd w:id="0"/>
      <w:r>
        <w:t>and escalation procedures. The Week 4 work provides a foundation for the future development and testing of the HealthConnect Healthcare Information Assistant.</w:t>
      </w:r>
    </w:p>
    <w:p w14:paraId="46A04ABC">
      <w:pPr>
        <w:pStyle w:val="7"/>
        <w:keepNext w:val="0"/>
        <w:keepLines w:val="0"/>
        <w:widowControl/>
        <w:suppressLineNumbers w:val="0"/>
      </w:pPr>
    </w:p>
    <w:p w14:paraId="33BC7B28">
      <w:pPr>
        <w:pStyle w:val="7"/>
        <w:keepNext w:val="0"/>
        <w:keepLines w:val="0"/>
        <w:widowControl/>
        <w:suppressLineNumbers w:val="0"/>
      </w:pPr>
    </w:p>
    <w:p w14:paraId="6C17B813">
      <w:pPr>
        <w:pStyle w:val="7"/>
        <w:keepNext w:val="0"/>
        <w:keepLines w:val="0"/>
        <w:widowControl/>
        <w:suppressLineNumbers w:val="0"/>
      </w:pPr>
    </w:p>
    <w:p w14:paraId="61D9929B">
      <w:pPr>
        <w:pStyle w:val="7"/>
        <w:keepNext w:val="0"/>
        <w:keepLines w:val="0"/>
        <w:widowControl/>
        <w:suppressLineNumbers w:val="0"/>
      </w:pPr>
    </w:p>
    <w:p w14:paraId="1A9C6849">
      <w:pPr>
        <w:pStyle w:val="7"/>
        <w:keepNext w:val="0"/>
        <w:keepLines w:val="0"/>
        <w:widowControl/>
        <w:suppressLineNumbers w:val="0"/>
      </w:pPr>
    </w:p>
    <w:p w14:paraId="3495653B">
      <w:pPr>
        <w:pStyle w:val="7"/>
        <w:keepNext w:val="0"/>
        <w:keepLines w:val="0"/>
        <w:widowControl/>
        <w:suppressLineNumbers w:val="0"/>
      </w:pPr>
    </w:p>
    <w:p w14:paraId="420FB2FD">
      <w:pPr>
        <w:pStyle w:val="7"/>
        <w:keepNext w:val="0"/>
        <w:keepLines w:val="0"/>
        <w:widowControl/>
        <w:suppressLineNumbers w:val="0"/>
      </w:pPr>
    </w:p>
    <w:p w14:paraId="164EB6D9">
      <w:pPr>
        <w:pStyle w:val="7"/>
        <w:keepNext w:val="0"/>
        <w:keepLines w:val="0"/>
        <w:widowControl/>
        <w:suppressLineNumbers w:val="0"/>
      </w:pPr>
    </w:p>
    <w:p w14:paraId="2E0B1942">
      <w:pPr>
        <w:pStyle w:val="7"/>
        <w:keepNext w:val="0"/>
        <w:keepLines w:val="0"/>
        <w:widowControl/>
        <w:suppressLineNumbers w:val="0"/>
      </w:pPr>
    </w:p>
    <w:p w14:paraId="5F861B73">
      <w:pPr>
        <w:jc w:val="center"/>
        <w:rPr>
          <w:rStyle w:val="8"/>
          <w:rFonts w:ascii="SimSun" w:hAnsi="SimSun" w:eastAsia="SimSun" w:cs="SimSun"/>
          <w:sz w:val="24"/>
          <w:szCs w:val="24"/>
        </w:rPr>
      </w:pPr>
    </w:p>
    <w:p w14:paraId="0591814D"/>
    <w:p w14:paraId="323CBB28"/>
    <w:p w14:paraId="7FEB0DC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tifakt Element">
    <w:panose1 w:val="020B0503050000020004"/>
    <w:charset w:val="00"/>
    <w:family w:val="auto"/>
    <w:pitch w:val="default"/>
    <w:sig w:usb0="00000207" w:usb1="02000001" w:usb2="00000000" w:usb3="00000000" w:csb0="200000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A3D6A"/>
    <w:multiLevelType w:val="multilevel"/>
    <w:tmpl w:val="8C7A3D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E8B793B"/>
    <w:multiLevelType w:val="multilevel"/>
    <w:tmpl w:val="2E8B79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9D2A6A8"/>
    <w:multiLevelType w:val="multilevel"/>
    <w:tmpl w:val="49D2A6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EC20B2"/>
    <w:multiLevelType w:val="multilevel"/>
    <w:tmpl w:val="7EEC20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117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2026-08-29T14:15:35Z</dcterms:created>
  <dc:creator>HP</dc:creator>
  <cp:lastModifiedBy>Swati Chaturvedi</cp:lastModifiedBy>
  <dcterms:modified xsi:type="dcterms:W3CDTF">2026-08-29T14:29:22Z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eyJoZGlkIjoiNmUxYzBhZjQyNmNjMDk2MjYzMjBmNTAzMTMyZTdlMGMiLCJ1c2VySWQiOiI1Njc1ODY2MzUzMjQifQ==</vt:lpwstr>
  </property>
  <property fmtid="{D5CDD505-2E9C-101B-9397-08002B2CF9AE}" pid="4" name="ICV">
    <vt:lpwstr>43157FD964EB4611AC34C9E93FE1D1A7_12</vt:lpwstr>
  </property>
</Properties>
</file>