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A5F6" w14:textId="02798FC5" w:rsidR="006C2725" w:rsidRPr="006C2725" w:rsidRDefault="006C2725" w:rsidP="006C2725">
      <w:pPr>
        <w:rPr>
          <w:b/>
          <w:bCs/>
        </w:rPr>
      </w:pPr>
      <w:r>
        <w:rPr>
          <w:b/>
          <w:bCs/>
        </w:rPr>
        <w:t>STEP 9 – STREAMLIT APPLICATION DEVELOPMENT</w:t>
      </w:r>
    </w:p>
    <w:p w14:paraId="36ACB0E6" w14:textId="05CC1151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1. </w:t>
      </w:r>
      <w:r w:rsidR="006C2725" w:rsidRPr="006C2725">
        <w:rPr>
          <w:b/>
          <w:bCs/>
        </w:rPr>
        <w:t>OBJECTIVE</w:t>
      </w:r>
    </w:p>
    <w:p w14:paraId="1A0B3BED" w14:textId="77777777" w:rsidR="006C2725" w:rsidRPr="006C2725" w:rsidRDefault="006C2725" w:rsidP="006C2725">
      <w:r w:rsidRPr="006C2725">
        <w:t>The Streamlit application serves as the interactive application layer of the Fraud Analytics System. It integrates the outputs developed throughout the project into a centralized interface for exploring fraud analytics, transaction risk, and machine learning-based fraud detection.</w:t>
      </w:r>
    </w:p>
    <w:p w14:paraId="3C06BACE" w14:textId="77777777" w:rsidR="006C2725" w:rsidRPr="006C2725" w:rsidRDefault="006C2725" w:rsidP="006C2725">
      <w:r w:rsidRPr="006C2725">
        <w:t>The application follows the project pipeline:</w:t>
      </w:r>
    </w:p>
    <w:p w14:paraId="69394427" w14:textId="77777777" w:rsidR="006C2725" w:rsidRPr="006C2725" w:rsidRDefault="006C2725" w:rsidP="006C2725">
      <w:r w:rsidRPr="006C2725">
        <w:rPr>
          <w:b/>
          <w:bCs/>
        </w:rPr>
        <w:t>Raw Data → Data Cleaning &amp; Feature Engineering → Machine Learning → Risk Scoring → MySQL → SQL Views → Power BI → Streamlit Application</w:t>
      </w:r>
    </w:p>
    <w:p w14:paraId="54F88BC5" w14:textId="77777777" w:rsidR="006C2725" w:rsidRPr="006C2725" w:rsidRDefault="006C2725" w:rsidP="006C2725">
      <w:r w:rsidRPr="006C2725">
        <w:t>The Streamlit layer is designed to provide users with an interactive interface for monitoring fraud KPIs, exploring analytical insights, and accessing fraud detection and risk-scoring information.</w:t>
      </w:r>
    </w:p>
    <w:p w14:paraId="5E16EB37" w14:textId="77777777" w:rsidR="006C2725" w:rsidRPr="006C2725" w:rsidRDefault="006C2725" w:rsidP="006C2725">
      <w:r w:rsidRPr="006C2725">
        <w:t xml:space="preserve">The </w:t>
      </w:r>
      <w:r w:rsidRPr="006C2725">
        <w:rPr>
          <w:b/>
          <w:bCs/>
        </w:rPr>
        <w:t>Executive Overview</w:t>
      </w:r>
      <w:r w:rsidRPr="006C2725">
        <w:t xml:space="preserve"> is the first functional dashboard page and provides a consolidated summary of fraud performance and risk distribution.</w:t>
      </w:r>
    </w:p>
    <w:p w14:paraId="304A9757" w14:textId="77777777" w:rsidR="006C2725" w:rsidRPr="006C2725" w:rsidRDefault="006C2725" w:rsidP="006C2725">
      <w:r w:rsidRPr="006C2725">
        <w:pict w14:anchorId="736EA2C1">
          <v:rect id="_x0000_i1161" style="width:0;height:1.5pt" o:hralign="center" o:hrstd="t" o:hr="t" fillcolor="#a0a0a0" stroked="f"/>
        </w:pict>
      </w:r>
    </w:p>
    <w:p w14:paraId="389CAFD6" w14:textId="6F9C52FE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2. </w:t>
      </w:r>
      <w:r w:rsidR="006C2725" w:rsidRPr="006C2725">
        <w:rPr>
          <w:b/>
          <w:bCs/>
        </w:rPr>
        <w:t>DEVELOPMENT ENVIRONMENT</w:t>
      </w:r>
    </w:p>
    <w:p w14:paraId="6E12664D" w14:textId="77777777" w:rsidR="006C2725" w:rsidRPr="006C2725" w:rsidRDefault="006C2725" w:rsidP="006C2725">
      <w:r w:rsidRPr="006C2725">
        <w:t>The application is developed using the following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2760"/>
      </w:tblGrid>
      <w:tr w:rsidR="006C2725" w:rsidRPr="006C2725" w14:paraId="13AD5A8F" w14:textId="77777777" w:rsidTr="006C2725">
        <w:tc>
          <w:tcPr>
            <w:tcW w:w="0" w:type="auto"/>
            <w:hideMark/>
          </w:tcPr>
          <w:p w14:paraId="52EB95B4" w14:textId="77777777" w:rsidR="006C2725" w:rsidRPr="006C2725" w:rsidRDefault="006C2725" w:rsidP="006C2725">
            <w:pPr>
              <w:spacing w:after="160" w:line="278" w:lineRule="auto"/>
              <w:rPr>
                <w:b/>
                <w:bCs/>
              </w:rPr>
            </w:pPr>
            <w:r w:rsidRPr="006C2725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2DAEC70" w14:textId="77777777" w:rsidR="006C2725" w:rsidRPr="006C2725" w:rsidRDefault="006C2725" w:rsidP="006C2725">
            <w:pPr>
              <w:spacing w:after="160" w:line="278" w:lineRule="auto"/>
              <w:rPr>
                <w:b/>
                <w:bCs/>
              </w:rPr>
            </w:pPr>
            <w:r w:rsidRPr="006C2725">
              <w:rPr>
                <w:b/>
                <w:bCs/>
              </w:rPr>
              <w:t>Technology</w:t>
            </w:r>
          </w:p>
        </w:tc>
      </w:tr>
      <w:tr w:rsidR="006C2725" w:rsidRPr="006C2725" w14:paraId="38E1F17E" w14:textId="77777777" w:rsidTr="006C2725">
        <w:tc>
          <w:tcPr>
            <w:tcW w:w="0" w:type="auto"/>
            <w:hideMark/>
          </w:tcPr>
          <w:p w14:paraId="7C77D991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Programming language</w:t>
            </w:r>
          </w:p>
        </w:tc>
        <w:tc>
          <w:tcPr>
            <w:tcW w:w="0" w:type="auto"/>
            <w:hideMark/>
          </w:tcPr>
          <w:p w14:paraId="1CE283AB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Python</w:t>
            </w:r>
          </w:p>
        </w:tc>
      </w:tr>
      <w:tr w:rsidR="006C2725" w:rsidRPr="006C2725" w14:paraId="29662B3F" w14:textId="77777777" w:rsidTr="006C2725">
        <w:tc>
          <w:tcPr>
            <w:tcW w:w="0" w:type="auto"/>
            <w:hideMark/>
          </w:tcPr>
          <w:p w14:paraId="4EFA355B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Web application framework</w:t>
            </w:r>
          </w:p>
        </w:tc>
        <w:tc>
          <w:tcPr>
            <w:tcW w:w="0" w:type="auto"/>
            <w:hideMark/>
          </w:tcPr>
          <w:p w14:paraId="6FDDC1F1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Streamlit 1.55.0</w:t>
            </w:r>
          </w:p>
        </w:tc>
      </w:tr>
      <w:tr w:rsidR="006C2725" w:rsidRPr="006C2725" w14:paraId="51714F65" w14:textId="77777777" w:rsidTr="006C2725">
        <w:tc>
          <w:tcPr>
            <w:tcW w:w="0" w:type="auto"/>
            <w:hideMark/>
          </w:tcPr>
          <w:p w14:paraId="4F95CA8E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Data manipulation</w:t>
            </w:r>
          </w:p>
        </w:tc>
        <w:tc>
          <w:tcPr>
            <w:tcW w:w="0" w:type="auto"/>
            <w:hideMark/>
          </w:tcPr>
          <w:p w14:paraId="40888C0B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Pandas</w:t>
            </w:r>
          </w:p>
        </w:tc>
      </w:tr>
      <w:tr w:rsidR="006C2725" w:rsidRPr="006C2725" w14:paraId="13093520" w14:textId="77777777" w:rsidTr="006C2725">
        <w:tc>
          <w:tcPr>
            <w:tcW w:w="0" w:type="auto"/>
            <w:hideMark/>
          </w:tcPr>
          <w:p w14:paraId="02FFC7E3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Interactive visualizations</w:t>
            </w:r>
          </w:p>
        </w:tc>
        <w:tc>
          <w:tcPr>
            <w:tcW w:w="0" w:type="auto"/>
            <w:hideMark/>
          </w:tcPr>
          <w:p w14:paraId="29A3FC0D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Plotly Express</w:t>
            </w:r>
          </w:p>
        </w:tc>
      </w:tr>
      <w:tr w:rsidR="006C2725" w:rsidRPr="006C2725" w14:paraId="67AD42F0" w14:textId="77777777" w:rsidTr="006C2725">
        <w:tc>
          <w:tcPr>
            <w:tcW w:w="0" w:type="auto"/>
            <w:hideMark/>
          </w:tcPr>
          <w:p w14:paraId="6347D228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Database</w:t>
            </w:r>
          </w:p>
        </w:tc>
        <w:tc>
          <w:tcPr>
            <w:tcW w:w="0" w:type="auto"/>
            <w:hideMark/>
          </w:tcPr>
          <w:p w14:paraId="555637F3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MySQL</w:t>
            </w:r>
          </w:p>
        </w:tc>
      </w:tr>
      <w:tr w:rsidR="006C2725" w:rsidRPr="006C2725" w14:paraId="4BCCE187" w14:textId="77777777" w:rsidTr="006C2725">
        <w:tc>
          <w:tcPr>
            <w:tcW w:w="0" w:type="auto"/>
            <w:hideMark/>
          </w:tcPr>
          <w:p w14:paraId="7CEDCCF9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Database connectivity</w:t>
            </w:r>
          </w:p>
        </w:tc>
        <w:tc>
          <w:tcPr>
            <w:tcW w:w="0" w:type="auto"/>
            <w:hideMark/>
          </w:tcPr>
          <w:p w14:paraId="49DD59DA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MySQL Connector/Python</w:t>
            </w:r>
          </w:p>
        </w:tc>
      </w:tr>
      <w:tr w:rsidR="006C2725" w:rsidRPr="006C2725" w14:paraId="46BEDA0D" w14:textId="77777777" w:rsidTr="006C2725">
        <w:tc>
          <w:tcPr>
            <w:tcW w:w="0" w:type="auto"/>
            <w:hideMark/>
          </w:tcPr>
          <w:p w14:paraId="0DF4D003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Development environment</w:t>
            </w:r>
          </w:p>
        </w:tc>
        <w:tc>
          <w:tcPr>
            <w:tcW w:w="0" w:type="auto"/>
            <w:hideMark/>
          </w:tcPr>
          <w:p w14:paraId="03DCC003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VS Code</w:t>
            </w:r>
          </w:p>
        </w:tc>
      </w:tr>
      <w:tr w:rsidR="006C2725" w:rsidRPr="006C2725" w14:paraId="0AC3B293" w14:textId="77777777" w:rsidTr="006C2725">
        <w:tc>
          <w:tcPr>
            <w:tcW w:w="0" w:type="auto"/>
            <w:hideMark/>
          </w:tcPr>
          <w:p w14:paraId="22C00FF2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Python environment management</w:t>
            </w:r>
          </w:p>
        </w:tc>
        <w:tc>
          <w:tcPr>
            <w:tcW w:w="0" w:type="auto"/>
            <w:hideMark/>
          </w:tcPr>
          <w:p w14:paraId="3D308DFB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Anaconda</w:t>
            </w:r>
          </w:p>
        </w:tc>
      </w:tr>
      <w:tr w:rsidR="006C2725" w:rsidRPr="006C2725" w14:paraId="3A99029D" w14:textId="77777777" w:rsidTr="006C2725">
        <w:tc>
          <w:tcPr>
            <w:tcW w:w="0" w:type="auto"/>
            <w:hideMark/>
          </w:tcPr>
          <w:p w14:paraId="10A66375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Conda environment</w:t>
            </w:r>
          </w:p>
        </w:tc>
        <w:tc>
          <w:tcPr>
            <w:tcW w:w="0" w:type="auto"/>
            <w:hideMark/>
          </w:tcPr>
          <w:p w14:paraId="5A423FDE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ai-data-analytics</w:t>
            </w:r>
          </w:p>
        </w:tc>
      </w:tr>
      <w:tr w:rsidR="006C2725" w:rsidRPr="006C2725" w14:paraId="4BD39E15" w14:textId="77777777" w:rsidTr="006C2725">
        <w:tc>
          <w:tcPr>
            <w:tcW w:w="0" w:type="auto"/>
            <w:hideMark/>
          </w:tcPr>
          <w:p w14:paraId="1B060825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Version control</w:t>
            </w:r>
          </w:p>
        </w:tc>
        <w:tc>
          <w:tcPr>
            <w:tcW w:w="0" w:type="auto"/>
            <w:hideMark/>
          </w:tcPr>
          <w:p w14:paraId="51733561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Git and GitHub</w:t>
            </w:r>
          </w:p>
        </w:tc>
      </w:tr>
    </w:tbl>
    <w:p w14:paraId="095E0183" w14:textId="77777777" w:rsidR="006C2725" w:rsidRPr="006C2725" w:rsidRDefault="006C2725" w:rsidP="006C2725">
      <w:r w:rsidRPr="006C2725">
        <w:pict w14:anchorId="7666C99C">
          <v:rect id="_x0000_i1162" style="width:0;height:1.5pt" o:hralign="center" o:hrstd="t" o:hr="t" fillcolor="#a0a0a0" stroked="f"/>
        </w:pict>
      </w:r>
    </w:p>
    <w:p w14:paraId="4C29008D" w14:textId="77777777" w:rsidR="006C2725" w:rsidRDefault="006C2725" w:rsidP="006C2725">
      <w:pPr>
        <w:rPr>
          <w:b/>
          <w:bCs/>
        </w:rPr>
      </w:pPr>
    </w:p>
    <w:p w14:paraId="766CA301" w14:textId="52628DFA" w:rsidR="006C2725" w:rsidRPr="006C2725" w:rsidRDefault="00522B65" w:rsidP="006C2725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6C2725" w:rsidRPr="006C2725">
        <w:rPr>
          <w:b/>
          <w:bCs/>
        </w:rPr>
        <w:t>APPLICATION STRUCTURE</w:t>
      </w:r>
    </w:p>
    <w:p w14:paraId="40B641D8" w14:textId="77777777" w:rsidR="006C2725" w:rsidRPr="006C2725" w:rsidRDefault="006C2725" w:rsidP="006C2725">
      <w:r w:rsidRPr="006C2725">
        <w:t>The Streamlit application is organized within a dedicated app directory.</w:t>
      </w:r>
    </w:p>
    <w:p w14:paraId="2B08C546" w14:textId="77777777" w:rsidR="006C2725" w:rsidRPr="006C2725" w:rsidRDefault="006C2725" w:rsidP="006C2725">
      <w:r w:rsidRPr="006C2725">
        <w:t>Current application structure:</w:t>
      </w:r>
    </w:p>
    <w:p w14:paraId="0A84E50D" w14:textId="77777777" w:rsidR="006C2725" w:rsidRPr="006C2725" w:rsidRDefault="006C2725" w:rsidP="006C2725">
      <w:r w:rsidRPr="006C2725">
        <w:t>fraud-analytics-system/</w:t>
      </w:r>
    </w:p>
    <w:p w14:paraId="2753D64D" w14:textId="77777777" w:rsidR="006C2725" w:rsidRPr="006C2725" w:rsidRDefault="006C2725" w:rsidP="006C2725">
      <w:r w:rsidRPr="006C2725">
        <w:t>│</w:t>
      </w:r>
    </w:p>
    <w:p w14:paraId="565112C0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app/</w:t>
      </w:r>
    </w:p>
    <w:p w14:paraId="7F49343A" w14:textId="77777777" w:rsidR="006C2725" w:rsidRPr="006C2725" w:rsidRDefault="006C2725" w:rsidP="006C2725">
      <w:r w:rsidRPr="006C2725">
        <w:t xml:space="preserve">│   </w:t>
      </w:r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app.py</w:t>
      </w:r>
    </w:p>
    <w:p w14:paraId="3665852A" w14:textId="77777777" w:rsidR="006C2725" w:rsidRPr="006C2725" w:rsidRDefault="006C2725" w:rsidP="006C2725">
      <w:r w:rsidRPr="006C2725">
        <w:t>│   └── db.py</w:t>
      </w:r>
    </w:p>
    <w:p w14:paraId="6FB26BE7" w14:textId="77777777" w:rsidR="006C2725" w:rsidRPr="006C2725" w:rsidRDefault="006C2725" w:rsidP="006C2725">
      <w:r w:rsidRPr="006C2725">
        <w:t>│</w:t>
      </w:r>
    </w:p>
    <w:p w14:paraId="2AE28058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dashboard/</w:t>
      </w:r>
    </w:p>
    <w:p w14:paraId="4E627A86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datasets/</w:t>
      </w:r>
    </w:p>
    <w:p w14:paraId="33033641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documentation/</w:t>
      </w:r>
    </w:p>
    <w:p w14:paraId="1D4531B5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notebooks/</w:t>
      </w:r>
    </w:p>
    <w:p w14:paraId="0290BB48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sql/</w:t>
      </w:r>
    </w:p>
    <w:p w14:paraId="056D7A6C" w14:textId="77777777" w:rsidR="006C2725" w:rsidRPr="006C2725" w:rsidRDefault="006C2725" w:rsidP="006C2725">
      <w:r w:rsidRPr="006C2725">
        <w:rPr>
          <w:rFonts w:ascii="MS Gothic" w:eastAsia="MS Gothic" w:hAnsi="MS Gothic" w:cs="MS Gothic" w:hint="eastAsia"/>
        </w:rPr>
        <w:t>├</w:t>
      </w:r>
      <w:r w:rsidRPr="006C2725">
        <w:rPr>
          <w:rFonts w:ascii="Calibri" w:hAnsi="Calibri" w:cs="Calibri"/>
        </w:rPr>
        <w:t>──</w:t>
      </w:r>
      <w:r w:rsidRPr="006C2725">
        <w:t xml:space="preserve"> views/</w:t>
      </w:r>
    </w:p>
    <w:p w14:paraId="1EE11419" w14:textId="71504523" w:rsidR="006C2725" w:rsidRPr="006C2725" w:rsidRDefault="006C2725" w:rsidP="006C2725">
      <w:r w:rsidRPr="006C2725">
        <w:rPr>
          <w:b/>
          <w:bCs/>
        </w:rPr>
        <w:t>Key application files</w:t>
      </w:r>
    </w:p>
    <w:p w14:paraId="3BB1AD83" w14:textId="223CD702" w:rsidR="006C2725" w:rsidRPr="006C2725" w:rsidRDefault="006C2725" w:rsidP="006C2725">
      <w:r w:rsidRPr="006C2725">
        <w:rPr>
          <w:b/>
          <w:bCs/>
        </w:rPr>
        <w:t>app.py</w:t>
      </w:r>
      <w:r>
        <w:t xml:space="preserve"> - </w:t>
      </w:r>
      <w:r w:rsidRPr="006C2725">
        <w:t>Contains the Streamlit application code, including page configuration, application title, sidebar navigation, KPI presentation, SQL query execution, and interactive visualizations.</w:t>
      </w:r>
    </w:p>
    <w:p w14:paraId="668E0FD2" w14:textId="43FB58CE" w:rsidR="006C2725" w:rsidRPr="006C2725" w:rsidRDefault="006C2725" w:rsidP="006C2725">
      <w:r w:rsidRPr="006C2725">
        <w:rPr>
          <w:b/>
          <w:bCs/>
        </w:rPr>
        <w:t>db.py</w:t>
      </w:r>
      <w:r>
        <w:rPr>
          <w:b/>
          <w:bCs/>
        </w:rPr>
        <w:t xml:space="preserve"> </w:t>
      </w:r>
      <w:r>
        <w:t xml:space="preserve">- </w:t>
      </w:r>
      <w:r w:rsidRPr="006C2725">
        <w:t>Contains reusable database connectivity and query-execution functionality. The application imports the run_query() function from this module to retrieve SQL query results as Pandas DataFrames.</w:t>
      </w:r>
    </w:p>
    <w:p w14:paraId="28BD3497" w14:textId="28EDA9A3" w:rsidR="006C2725" w:rsidRPr="006C2725" w:rsidRDefault="006C2725" w:rsidP="006C2725">
      <w:r w:rsidRPr="006C2725">
        <w:rPr>
          <w:b/>
          <w:bCs/>
        </w:rPr>
        <w:t>views/</w:t>
      </w:r>
      <w:r>
        <w:t xml:space="preserve"> - </w:t>
      </w:r>
      <w:r w:rsidRPr="006C2725">
        <w:t>Contains the SQL view definitions used by the analytical layer, including the core KPI, category, geographic, monthly, and risk analysis views.</w:t>
      </w:r>
    </w:p>
    <w:p w14:paraId="40EDF2F3" w14:textId="5F660C5A" w:rsidR="006C2725" w:rsidRPr="006C2725" w:rsidRDefault="006C2725" w:rsidP="006C2725">
      <w:r w:rsidRPr="006C2725">
        <w:pict w14:anchorId="2C7C229C">
          <v:rect id="_x0000_i1164" style="width:0;height:1.5pt" o:hralign="center" o:hrstd="t" o:hr="t" fillcolor="#a0a0a0" stroked="f"/>
        </w:pict>
      </w:r>
    </w:p>
    <w:p w14:paraId="038E1EE9" w14:textId="6285652B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4. </w:t>
      </w:r>
      <w:r w:rsidR="006C2725" w:rsidRPr="006C2725">
        <w:rPr>
          <w:b/>
          <w:bCs/>
        </w:rPr>
        <w:t>DATABASE CONNECTIVITY AND QUERY EXECUTION</w:t>
      </w:r>
    </w:p>
    <w:p w14:paraId="7E4480D2" w14:textId="77777777" w:rsidR="006C2725" w:rsidRPr="006C2725" w:rsidRDefault="006C2725" w:rsidP="006C2725">
      <w:r w:rsidRPr="006C2725">
        <w:t>Database communication is handled through the reusable run_query() function imported from db.py.</w:t>
      </w:r>
    </w:p>
    <w:p w14:paraId="250EF0A0" w14:textId="77777777" w:rsidR="006C2725" w:rsidRPr="006C2725" w:rsidRDefault="006C2725" w:rsidP="006C2725">
      <w:r w:rsidRPr="006C2725">
        <w:t>from db import run_query</w:t>
      </w:r>
    </w:p>
    <w:p w14:paraId="4931F92D" w14:textId="77777777" w:rsidR="006C2725" w:rsidRPr="006C2725" w:rsidRDefault="006C2725" w:rsidP="006C2725">
      <w:r w:rsidRPr="006C2725">
        <w:lastRenderedPageBreak/>
        <w:t>The function is used throughout the Executive Overview to execute SQL queries against the MySQL database.</w:t>
      </w:r>
    </w:p>
    <w:p w14:paraId="1D30FF07" w14:textId="77777777" w:rsidR="006C2725" w:rsidRPr="006C2725" w:rsidRDefault="006C2725" w:rsidP="006C2725">
      <w:r w:rsidRPr="006C2725">
        <w:t>Example:</w:t>
      </w:r>
    </w:p>
    <w:p w14:paraId="7BB4748C" w14:textId="77777777" w:rsidR="006C2725" w:rsidRPr="006C2725" w:rsidRDefault="006C2725" w:rsidP="006C2725">
      <w:r w:rsidRPr="006C2725">
        <w:t>query = """</w:t>
      </w:r>
    </w:p>
    <w:p w14:paraId="54E82A3A" w14:textId="77777777" w:rsidR="006C2725" w:rsidRPr="006C2725" w:rsidRDefault="006C2725" w:rsidP="006C2725">
      <w:r w:rsidRPr="006C2725">
        <w:t>SELECT *</w:t>
      </w:r>
    </w:p>
    <w:p w14:paraId="69A8C736" w14:textId="77777777" w:rsidR="006C2725" w:rsidRPr="006C2725" w:rsidRDefault="006C2725" w:rsidP="006C2725">
      <w:r w:rsidRPr="006C2725">
        <w:t>FROM vw_core_kpis</w:t>
      </w:r>
    </w:p>
    <w:p w14:paraId="0AEF6226" w14:textId="77777777" w:rsidR="006C2725" w:rsidRPr="006C2725" w:rsidRDefault="006C2725" w:rsidP="006C2725">
      <w:r w:rsidRPr="006C2725">
        <w:t>"""</w:t>
      </w:r>
    </w:p>
    <w:p w14:paraId="1C950521" w14:textId="77777777" w:rsidR="006C2725" w:rsidRPr="006C2725" w:rsidRDefault="006C2725" w:rsidP="006C2725"/>
    <w:p w14:paraId="1BF274BE" w14:textId="77777777" w:rsidR="006C2725" w:rsidRPr="006C2725" w:rsidRDefault="006C2725" w:rsidP="006C2725">
      <w:r w:rsidRPr="006C2725">
        <w:t>kpi_data = run_query(query)</w:t>
      </w:r>
    </w:p>
    <w:p w14:paraId="3F7567E1" w14:textId="77777777" w:rsidR="006C2725" w:rsidRPr="006C2725" w:rsidRDefault="006C2725" w:rsidP="006C2725">
      <w:r w:rsidRPr="006C2725">
        <w:t>The query result is stored in a Pandas DataFrame.</w:t>
      </w:r>
    </w:p>
    <w:p w14:paraId="161EE7D3" w14:textId="77777777" w:rsidR="006C2725" w:rsidRPr="006C2725" w:rsidRDefault="006C2725" w:rsidP="006C2725">
      <w:r w:rsidRPr="006C2725">
        <w:t>The application checks whether the DataFrame contains data before attempting to display the KPI values.</w:t>
      </w:r>
    </w:p>
    <w:p w14:paraId="3AB04F43" w14:textId="77777777" w:rsidR="006C2725" w:rsidRPr="006C2725" w:rsidRDefault="006C2725" w:rsidP="006C2725">
      <w:r w:rsidRPr="006C2725">
        <w:t>if not kpi_data.empty:</w:t>
      </w:r>
    </w:p>
    <w:p w14:paraId="18DD8D5E" w14:textId="77777777" w:rsidR="006C2725" w:rsidRPr="006C2725" w:rsidRDefault="006C2725" w:rsidP="006C2725">
      <w:r w:rsidRPr="006C2725">
        <w:t xml:space="preserve">    kpi = kpi_data.iloc[0]</w:t>
      </w:r>
    </w:p>
    <w:p w14:paraId="06850254" w14:textId="77777777" w:rsidR="006C2725" w:rsidRPr="006C2725" w:rsidRDefault="006C2725" w:rsidP="006C2725">
      <w:r w:rsidRPr="006C2725">
        <w:t>Here:</w:t>
      </w:r>
    </w:p>
    <w:p w14:paraId="37B70651" w14:textId="77777777" w:rsidR="006C2725" w:rsidRPr="006C2725" w:rsidRDefault="006C2725" w:rsidP="006C2725">
      <w:pPr>
        <w:numPr>
          <w:ilvl w:val="0"/>
          <w:numId w:val="20"/>
        </w:numPr>
      </w:pPr>
      <w:r w:rsidRPr="006C2725">
        <w:t>kpi_data.empty checks whether the query returned any rows.</w:t>
      </w:r>
    </w:p>
    <w:p w14:paraId="037A14F1" w14:textId="77777777" w:rsidR="006C2725" w:rsidRPr="006C2725" w:rsidRDefault="006C2725" w:rsidP="006C2725">
      <w:pPr>
        <w:numPr>
          <w:ilvl w:val="0"/>
          <w:numId w:val="20"/>
        </w:numPr>
      </w:pPr>
      <w:r w:rsidRPr="006C2725">
        <w:t>iloc[0] selects the first row containing the aggregated KPI results.</w:t>
      </w:r>
    </w:p>
    <w:p w14:paraId="7D8207E9" w14:textId="77777777" w:rsidR="006C2725" w:rsidRPr="006C2725" w:rsidRDefault="006C2725" w:rsidP="006C2725">
      <w:pPr>
        <w:numPr>
          <w:ilvl w:val="0"/>
          <w:numId w:val="20"/>
        </w:numPr>
      </w:pPr>
      <w:r w:rsidRPr="006C2725">
        <w:t>Individual columns are accessed by their names to populate the dashboard metrics.</w:t>
      </w:r>
    </w:p>
    <w:p w14:paraId="5B93D794" w14:textId="02ED54E9" w:rsidR="006C2725" w:rsidRPr="006C2725" w:rsidRDefault="006C2725" w:rsidP="006C2725">
      <w:r w:rsidRPr="006C2725">
        <w:t>The database connection logic remains centralized in db.py, preventing the need to repeat connection-handling code throughout app.py.</w:t>
      </w:r>
    </w:p>
    <w:p w14:paraId="51C22920" w14:textId="331209DF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APPLICATION CONFIGURATION</w:t>
      </w:r>
    </w:p>
    <w:p w14:paraId="20B08632" w14:textId="77777777" w:rsidR="006C2725" w:rsidRPr="006C2725" w:rsidRDefault="006C2725" w:rsidP="006C2725">
      <w:r w:rsidRPr="006C2725">
        <w:t>The application is configured using Streamlit's page configuration functionality.</w:t>
      </w:r>
    </w:p>
    <w:p w14:paraId="2F18F046" w14:textId="77777777" w:rsidR="006C2725" w:rsidRPr="006C2725" w:rsidRDefault="006C2725" w:rsidP="006C2725">
      <w:r w:rsidRPr="006C2725">
        <w:t>st.set_page_config(</w:t>
      </w:r>
    </w:p>
    <w:p w14:paraId="6AC68B8A" w14:textId="77777777" w:rsidR="006C2725" w:rsidRPr="006C2725" w:rsidRDefault="006C2725" w:rsidP="006C2725">
      <w:r w:rsidRPr="006C2725">
        <w:t xml:space="preserve">    page_title="Fraud Analytics System",</w:t>
      </w:r>
    </w:p>
    <w:p w14:paraId="5DE40C5D" w14:textId="77777777" w:rsidR="006C2725" w:rsidRPr="006C2725" w:rsidRDefault="006C2725" w:rsidP="006C2725">
      <w:r w:rsidRPr="006C2725">
        <w:t xml:space="preserve">    page_icon="</w:t>
      </w:r>
      <w:r w:rsidRPr="006C2725">
        <w:rPr>
          <w:rFonts w:ascii="Segoe UI Emoji" w:hAnsi="Segoe UI Emoji" w:cs="Segoe UI Emoji"/>
        </w:rPr>
        <w:t>🔎</w:t>
      </w:r>
      <w:r w:rsidRPr="006C2725">
        <w:t>",</w:t>
      </w:r>
    </w:p>
    <w:p w14:paraId="10BB46E5" w14:textId="77777777" w:rsidR="006C2725" w:rsidRPr="006C2725" w:rsidRDefault="006C2725" w:rsidP="006C2725">
      <w:r w:rsidRPr="006C2725">
        <w:t xml:space="preserve">    layout="wide"</w:t>
      </w:r>
    </w:p>
    <w:p w14:paraId="7B9B835F" w14:textId="77777777" w:rsidR="006C2725" w:rsidRPr="006C2725" w:rsidRDefault="006C2725" w:rsidP="006C2725">
      <w:r w:rsidRPr="006C2725">
        <w:t>)</w:t>
      </w:r>
    </w:p>
    <w:p w14:paraId="180BDEF5" w14:textId="77777777" w:rsidR="006C2725" w:rsidRPr="006C2725" w:rsidRDefault="006C2725" w:rsidP="006C2725">
      <w:r w:rsidRPr="006C2725">
        <w:t>The configuration specifies:</w:t>
      </w:r>
    </w:p>
    <w:p w14:paraId="1A7511D5" w14:textId="77777777" w:rsidR="006C2725" w:rsidRPr="006C2725" w:rsidRDefault="006C2725" w:rsidP="006C2725">
      <w:pPr>
        <w:numPr>
          <w:ilvl w:val="0"/>
          <w:numId w:val="21"/>
        </w:numPr>
      </w:pPr>
      <w:r w:rsidRPr="006C2725">
        <w:rPr>
          <w:b/>
          <w:bCs/>
        </w:rPr>
        <w:t>Page title:</w:t>
      </w:r>
      <w:r w:rsidRPr="006C2725">
        <w:t xml:space="preserve"> Fraud Analytics System</w:t>
      </w:r>
    </w:p>
    <w:p w14:paraId="1839CE08" w14:textId="77777777" w:rsidR="006C2725" w:rsidRPr="006C2725" w:rsidRDefault="006C2725" w:rsidP="006C2725">
      <w:pPr>
        <w:numPr>
          <w:ilvl w:val="0"/>
          <w:numId w:val="21"/>
        </w:numPr>
      </w:pPr>
      <w:r w:rsidRPr="006C2725">
        <w:rPr>
          <w:b/>
          <w:bCs/>
        </w:rPr>
        <w:lastRenderedPageBreak/>
        <w:t>Page icon:</w:t>
      </w:r>
      <w:r w:rsidRPr="006C2725">
        <w:t xml:space="preserve"> Magnifying glass</w:t>
      </w:r>
    </w:p>
    <w:p w14:paraId="7CA1BE7A" w14:textId="77777777" w:rsidR="006C2725" w:rsidRPr="006C2725" w:rsidRDefault="006C2725" w:rsidP="006C2725">
      <w:pPr>
        <w:numPr>
          <w:ilvl w:val="0"/>
          <w:numId w:val="21"/>
        </w:numPr>
      </w:pPr>
      <w:r w:rsidRPr="006C2725">
        <w:rPr>
          <w:b/>
          <w:bCs/>
        </w:rPr>
        <w:t>Layout:</w:t>
      </w:r>
      <w:r w:rsidRPr="006C2725">
        <w:t xml:space="preserve"> Wide</w:t>
      </w:r>
    </w:p>
    <w:p w14:paraId="641549A7" w14:textId="77777777" w:rsidR="006C2725" w:rsidRPr="006C2725" w:rsidRDefault="006C2725" w:rsidP="006C2725">
      <w:r w:rsidRPr="006C2725">
        <w:t>The wide layout provides sufficient horizontal space for the five KPI metrics and the two-column visualization arrangement.</w:t>
      </w:r>
    </w:p>
    <w:p w14:paraId="1FB764E9" w14:textId="77777777" w:rsidR="006C2725" w:rsidRPr="006C2725" w:rsidRDefault="006C2725" w:rsidP="006C2725">
      <w:r w:rsidRPr="006C2725">
        <w:pict w14:anchorId="43DE8C28">
          <v:rect id="_x0000_i1166" style="width:0;height:1.5pt" o:hralign="center" o:hrstd="t" o:hr="t" fillcolor="#a0a0a0" stroked="f"/>
        </w:pict>
      </w:r>
    </w:p>
    <w:p w14:paraId="59A6FEEF" w14:textId="38472A74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5. </w:t>
      </w:r>
      <w:r w:rsidR="006C2725" w:rsidRPr="006C2725">
        <w:rPr>
          <w:b/>
          <w:bCs/>
        </w:rPr>
        <w:t>APPLICATION TITLE AND DESCRIPTION</w:t>
      </w:r>
    </w:p>
    <w:p w14:paraId="768EEAD1" w14:textId="77777777" w:rsidR="006C2725" w:rsidRPr="006C2725" w:rsidRDefault="006C2725" w:rsidP="006C2725">
      <w:r w:rsidRPr="006C2725">
        <w:t>The application displays the following title:</w:t>
      </w:r>
    </w:p>
    <w:p w14:paraId="63D34584" w14:textId="77777777" w:rsidR="006C2725" w:rsidRPr="006C2725" w:rsidRDefault="006C2725" w:rsidP="006C2725">
      <w:r w:rsidRPr="006C2725">
        <w:rPr>
          <w:b/>
          <w:bCs/>
        </w:rPr>
        <w:t>Fraud Analytics System</w:t>
      </w:r>
    </w:p>
    <w:p w14:paraId="3B1EC0E1" w14:textId="77777777" w:rsidR="006C2725" w:rsidRPr="006C2725" w:rsidRDefault="006C2725" w:rsidP="006C2725">
      <w:r w:rsidRPr="006C2725">
        <w:t>The description is:</w:t>
      </w:r>
    </w:p>
    <w:p w14:paraId="25DA4F1B" w14:textId="77777777" w:rsidR="006C2725" w:rsidRPr="006C2725" w:rsidRDefault="006C2725" w:rsidP="006C2725">
      <w:r w:rsidRPr="006C2725">
        <w:rPr>
          <w:i/>
          <w:iCs/>
        </w:rPr>
        <w:t>Fraud detection, risk analysis, and business intelligence dashboard.</w:t>
      </w:r>
    </w:p>
    <w:p w14:paraId="431990B5" w14:textId="77777777" w:rsidR="006C2725" w:rsidRPr="006C2725" w:rsidRDefault="006C2725" w:rsidP="006C2725">
      <w:r w:rsidRPr="006C2725">
        <w:t>These elements establish the purpose of the application and provide a consistent identity across its analytical sections.</w:t>
      </w:r>
    </w:p>
    <w:p w14:paraId="46D137AF" w14:textId="77777777" w:rsidR="006C2725" w:rsidRPr="006C2725" w:rsidRDefault="006C2725" w:rsidP="006C2725">
      <w:r w:rsidRPr="006C2725">
        <w:pict w14:anchorId="4BB3B173">
          <v:rect id="_x0000_i1167" style="width:0;height:1.5pt" o:hralign="center" o:hrstd="t" o:hr="t" fillcolor="#a0a0a0" stroked="f"/>
        </w:pict>
      </w:r>
    </w:p>
    <w:p w14:paraId="63521CCC" w14:textId="03A9F3CF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6. </w:t>
      </w:r>
      <w:r w:rsidR="006C2725" w:rsidRPr="006C2725">
        <w:rPr>
          <w:b/>
          <w:bCs/>
        </w:rPr>
        <w:t>SIDEBAR NAVIGATION</w:t>
      </w:r>
    </w:p>
    <w:p w14:paraId="6027B159" w14:textId="77777777" w:rsidR="006C2725" w:rsidRPr="006C2725" w:rsidRDefault="006C2725" w:rsidP="006C2725">
      <w:r w:rsidRPr="006C2725">
        <w:t>The application uses Streamlit's sidebar and radio-button component to provide navigation between five sections.</w:t>
      </w:r>
    </w:p>
    <w:p w14:paraId="6DCB8B1B" w14:textId="77777777" w:rsidR="006C2725" w:rsidRPr="006C2725" w:rsidRDefault="006C2725" w:rsidP="006C2725">
      <w:r w:rsidRPr="006C2725">
        <w:t>st.sidebar.title("Navigation")</w:t>
      </w:r>
    </w:p>
    <w:p w14:paraId="6393A9B7" w14:textId="77777777" w:rsidR="006C2725" w:rsidRPr="006C2725" w:rsidRDefault="006C2725" w:rsidP="006C2725">
      <w:r w:rsidRPr="006C2725">
        <w:t>The navigation structure establishes the framework for the complete application, while the Executive Overview is currently the implemented analytical dashboard.</w:t>
      </w:r>
    </w:p>
    <w:p w14:paraId="32E2BAE8" w14:textId="77777777" w:rsidR="006C2725" w:rsidRPr="006C2725" w:rsidRDefault="006C2725" w:rsidP="006C2725">
      <w:r w:rsidRPr="006C2725">
        <w:pict w14:anchorId="47AB573A">
          <v:rect id="_x0000_i1168" style="width:0;height:1.5pt" o:hralign="center" o:hrstd="t" o:hr="t" fillcolor="#a0a0a0" stroked="f"/>
        </w:pict>
      </w:r>
    </w:p>
    <w:p w14:paraId="3F291F90" w14:textId="1A5B0D9C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7. </w:t>
      </w:r>
      <w:r w:rsidR="006C2725" w:rsidRPr="006C2725">
        <w:rPr>
          <w:b/>
          <w:bCs/>
        </w:rPr>
        <w:t>EXECUTIVE OVERVIEW DASHBOARD</w:t>
      </w:r>
    </w:p>
    <w:p w14:paraId="27ACA384" w14:textId="709EFC81" w:rsidR="006C2725" w:rsidRPr="006C2725" w:rsidRDefault="00522B65" w:rsidP="006C2725">
      <w:pPr>
        <w:rPr>
          <w:b/>
          <w:bCs/>
        </w:rPr>
      </w:pPr>
      <w:r>
        <w:rPr>
          <w:b/>
          <w:bCs/>
        </w:rPr>
        <w:t>7</w:t>
      </w:r>
      <w:r w:rsidR="006C2725" w:rsidRPr="006C2725">
        <w:rPr>
          <w:b/>
          <w:bCs/>
        </w:rPr>
        <w:t>.1 PURPOSE</w:t>
      </w:r>
    </w:p>
    <w:p w14:paraId="2509CE61" w14:textId="77777777" w:rsidR="006C2725" w:rsidRPr="006C2725" w:rsidRDefault="006C2725" w:rsidP="006C2725">
      <w:r w:rsidRPr="006C2725">
        <w:t>The Executive Overview provides a high-level summary of the dataset's transaction volume, fraud occurrence, monetary exposure, and risk distribution.</w:t>
      </w:r>
    </w:p>
    <w:p w14:paraId="043F2766" w14:textId="77777777" w:rsidR="006C2725" w:rsidRPr="006C2725" w:rsidRDefault="006C2725" w:rsidP="006C2725">
      <w:r w:rsidRPr="006C2725">
        <w:t>The dashboard consists of:</w:t>
      </w:r>
    </w:p>
    <w:p w14:paraId="05D72476" w14:textId="77777777" w:rsidR="006C2725" w:rsidRPr="006C2725" w:rsidRDefault="006C2725" w:rsidP="006C2725">
      <w:pPr>
        <w:numPr>
          <w:ilvl w:val="0"/>
          <w:numId w:val="23"/>
        </w:numPr>
      </w:pPr>
      <w:r w:rsidRPr="006C2725">
        <w:t>Five KPI metrics</w:t>
      </w:r>
    </w:p>
    <w:p w14:paraId="299E8362" w14:textId="77777777" w:rsidR="006C2725" w:rsidRPr="006C2725" w:rsidRDefault="006C2725" w:rsidP="006C2725">
      <w:pPr>
        <w:numPr>
          <w:ilvl w:val="0"/>
          <w:numId w:val="23"/>
        </w:numPr>
      </w:pPr>
      <w:r w:rsidRPr="006C2725">
        <w:t>Fraud Transactions by Category</w:t>
      </w:r>
    </w:p>
    <w:p w14:paraId="41230923" w14:textId="77777777" w:rsidR="006C2725" w:rsidRPr="006C2725" w:rsidRDefault="006C2725" w:rsidP="006C2725">
      <w:pPr>
        <w:numPr>
          <w:ilvl w:val="0"/>
          <w:numId w:val="23"/>
        </w:numPr>
      </w:pPr>
      <w:r w:rsidRPr="006C2725">
        <w:t>Risk Category Distribution</w:t>
      </w:r>
    </w:p>
    <w:p w14:paraId="782268F1" w14:textId="77777777" w:rsidR="006C2725" w:rsidRPr="006C2725" w:rsidRDefault="006C2725" w:rsidP="006C2725">
      <w:pPr>
        <w:numPr>
          <w:ilvl w:val="0"/>
          <w:numId w:val="23"/>
        </w:numPr>
      </w:pPr>
      <w:r w:rsidRPr="006C2725">
        <w:t>Top 10 States by Fraud Transactions</w:t>
      </w:r>
    </w:p>
    <w:p w14:paraId="5B20CE99" w14:textId="77777777" w:rsidR="006C2725" w:rsidRPr="006C2725" w:rsidRDefault="006C2725" w:rsidP="006C2725">
      <w:pPr>
        <w:numPr>
          <w:ilvl w:val="0"/>
          <w:numId w:val="23"/>
        </w:numPr>
      </w:pPr>
      <w:r w:rsidRPr="006C2725">
        <w:lastRenderedPageBreak/>
        <w:t>Monthly Fraud Trend</w:t>
      </w:r>
    </w:p>
    <w:p w14:paraId="14A2B6E6" w14:textId="77777777" w:rsidR="006C2725" w:rsidRPr="006C2725" w:rsidRDefault="006C2725" w:rsidP="006C2725">
      <w:r w:rsidRPr="006C2725">
        <w:t>The page uses a two-column visualization layout, with two charts in each row.</w:t>
      </w:r>
    </w:p>
    <w:p w14:paraId="414F5DF0" w14:textId="77777777" w:rsidR="006C2725" w:rsidRPr="006C2725" w:rsidRDefault="006C2725" w:rsidP="006C2725">
      <w:r w:rsidRPr="006C2725">
        <w:t>The first row of the dashboard contains the five KPI metrics. The remaining four visualizations are arranged in two rows and two columns for a consistent layout.</w:t>
      </w:r>
    </w:p>
    <w:p w14:paraId="1CD38580" w14:textId="77777777" w:rsidR="006C2725" w:rsidRPr="006C2725" w:rsidRDefault="006C2725" w:rsidP="006C2725">
      <w:r w:rsidRPr="006C2725">
        <w:pict w14:anchorId="133E2CBB">
          <v:rect id="_x0000_i1169" style="width:0;height:1.5pt" o:hralign="center" o:hrstd="t" o:hr="t" fillcolor="#a0a0a0" stroked="f"/>
        </w:pict>
      </w:r>
    </w:p>
    <w:p w14:paraId="79B533A6" w14:textId="0ED29E80" w:rsidR="006C2725" w:rsidRPr="006C2725" w:rsidRDefault="00522B65" w:rsidP="006C2725">
      <w:pPr>
        <w:rPr>
          <w:b/>
          <w:bCs/>
        </w:rPr>
      </w:pPr>
      <w:r>
        <w:rPr>
          <w:b/>
          <w:bCs/>
        </w:rPr>
        <w:t>7</w:t>
      </w:r>
      <w:r w:rsidR="006C2725" w:rsidRPr="006C2725">
        <w:rPr>
          <w:b/>
          <w:bCs/>
        </w:rPr>
        <w:t>.2 KPI METRICS</w:t>
      </w:r>
    </w:p>
    <w:p w14:paraId="378B5154" w14:textId="77777777" w:rsidR="006C2725" w:rsidRPr="006C2725" w:rsidRDefault="006C2725" w:rsidP="006C2725">
      <w:r w:rsidRPr="006C2725">
        <w:t>The dashboard retrieves the KPI data from the SQL view vw_core_kpis.</w:t>
      </w:r>
    </w:p>
    <w:p w14:paraId="76BBDE40" w14:textId="77777777" w:rsidR="006C2725" w:rsidRPr="006C2725" w:rsidRDefault="006C2725" w:rsidP="006C2725">
      <w:r w:rsidRPr="006C2725">
        <w:t>SELECT *</w:t>
      </w:r>
    </w:p>
    <w:p w14:paraId="204A3C2E" w14:textId="77777777" w:rsidR="006C2725" w:rsidRPr="006C2725" w:rsidRDefault="006C2725" w:rsidP="006C2725">
      <w:r w:rsidRPr="006C2725">
        <w:t>FROM vw_core_kpis;</w:t>
      </w:r>
    </w:p>
    <w:p w14:paraId="5AF37F29" w14:textId="77777777" w:rsidR="006C2725" w:rsidRPr="006C2725" w:rsidRDefault="006C2725" w:rsidP="006C2725">
      <w:r w:rsidRPr="006C2725">
        <w:t>The returned DataFrame is used to populate five Streamlit metrics.</w:t>
      </w:r>
    </w:p>
    <w:p w14:paraId="4A62288D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1 — Total Transactions</w:t>
      </w:r>
    </w:p>
    <w:p w14:paraId="32BA8F34" w14:textId="77777777" w:rsidR="006C2725" w:rsidRPr="006C2725" w:rsidRDefault="006C2725" w:rsidP="006C2725">
      <w:r w:rsidRPr="006C2725">
        <w:rPr>
          <w:b/>
          <w:bCs/>
        </w:rPr>
        <w:t>Displayed value:</w:t>
      </w:r>
      <w:r w:rsidRPr="006C2725">
        <w:t xml:space="preserve"> 1,852,394</w:t>
      </w:r>
    </w:p>
    <w:p w14:paraId="3A147989" w14:textId="77777777" w:rsidR="006C2725" w:rsidRPr="006C2725" w:rsidRDefault="006C2725" w:rsidP="006C2725">
      <w:r w:rsidRPr="006C2725">
        <w:t>Represents the total number of transactions included in the analytical dataset.</w:t>
      </w:r>
    </w:p>
    <w:p w14:paraId="3E8746B9" w14:textId="77777777" w:rsidR="006C2725" w:rsidRPr="006C2725" w:rsidRDefault="006C2725" w:rsidP="006C2725">
      <w:r w:rsidRPr="006C2725">
        <w:t>Implementation:</w:t>
      </w:r>
    </w:p>
    <w:p w14:paraId="66B10BC2" w14:textId="77777777" w:rsidR="006C2725" w:rsidRPr="006C2725" w:rsidRDefault="006C2725" w:rsidP="006C2725">
      <w:r w:rsidRPr="006C2725">
        <w:t>st.metric(</w:t>
      </w:r>
    </w:p>
    <w:p w14:paraId="311D088A" w14:textId="77777777" w:rsidR="006C2725" w:rsidRPr="006C2725" w:rsidRDefault="006C2725" w:rsidP="006C2725">
      <w:r w:rsidRPr="006C2725">
        <w:t xml:space="preserve">    "Total Transactions",</w:t>
      </w:r>
    </w:p>
    <w:p w14:paraId="41DD61A9" w14:textId="77777777" w:rsidR="006C2725" w:rsidRPr="006C2725" w:rsidRDefault="006C2725" w:rsidP="006C2725">
      <w:r w:rsidRPr="006C2725">
        <w:t xml:space="preserve">    f"{kpi['total_transactions']:,}"</w:t>
      </w:r>
    </w:p>
    <w:p w14:paraId="64F86DD4" w14:textId="77777777" w:rsidR="006C2725" w:rsidRPr="006C2725" w:rsidRDefault="006C2725" w:rsidP="006C2725">
      <w:r w:rsidRPr="006C2725">
        <w:t>)</w:t>
      </w:r>
    </w:p>
    <w:p w14:paraId="299A4B43" w14:textId="77777777" w:rsidR="006C2725" w:rsidRPr="006C2725" w:rsidRDefault="006C2725" w:rsidP="006C2725">
      <w:r w:rsidRPr="006C2725">
        <w:t>The comma format improves readability when displaying large transaction counts.</w:t>
      </w:r>
    </w:p>
    <w:p w14:paraId="1F461CBD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2 — Fraud Transactions</w:t>
      </w:r>
    </w:p>
    <w:p w14:paraId="5FC93881" w14:textId="77777777" w:rsidR="006C2725" w:rsidRPr="006C2725" w:rsidRDefault="006C2725" w:rsidP="006C2725">
      <w:r w:rsidRPr="006C2725">
        <w:rPr>
          <w:b/>
          <w:bCs/>
        </w:rPr>
        <w:t>Displayed value:</w:t>
      </w:r>
      <w:r w:rsidRPr="006C2725">
        <w:t xml:space="preserve"> 9,651</w:t>
      </w:r>
    </w:p>
    <w:p w14:paraId="45898F65" w14:textId="77777777" w:rsidR="006C2725" w:rsidRPr="006C2725" w:rsidRDefault="006C2725" w:rsidP="006C2725">
      <w:r w:rsidRPr="006C2725">
        <w:t>Represents the number of transactions identified as fraudulent in the analytical dataset.</w:t>
      </w:r>
    </w:p>
    <w:p w14:paraId="494EEA0F" w14:textId="77777777" w:rsidR="006C2725" w:rsidRPr="006C2725" w:rsidRDefault="006C2725" w:rsidP="006C2725">
      <w:r w:rsidRPr="006C2725">
        <w:t>Implementation:</w:t>
      </w:r>
    </w:p>
    <w:p w14:paraId="73762F84" w14:textId="77777777" w:rsidR="006C2725" w:rsidRPr="006C2725" w:rsidRDefault="006C2725" w:rsidP="006C2725">
      <w:r w:rsidRPr="006C2725">
        <w:t>st.metric(</w:t>
      </w:r>
    </w:p>
    <w:p w14:paraId="1809D4A4" w14:textId="77777777" w:rsidR="006C2725" w:rsidRPr="006C2725" w:rsidRDefault="006C2725" w:rsidP="006C2725">
      <w:r w:rsidRPr="006C2725">
        <w:t xml:space="preserve">    "Fraud Transactions",</w:t>
      </w:r>
    </w:p>
    <w:p w14:paraId="4C2F4A74" w14:textId="77777777" w:rsidR="006C2725" w:rsidRPr="006C2725" w:rsidRDefault="006C2725" w:rsidP="006C2725">
      <w:r w:rsidRPr="006C2725">
        <w:t xml:space="preserve">    f"{kpi['total_fraud_transactions']:,}"</w:t>
      </w:r>
    </w:p>
    <w:p w14:paraId="4D482ACB" w14:textId="77777777" w:rsidR="006C2725" w:rsidRPr="006C2725" w:rsidRDefault="006C2725" w:rsidP="006C2725">
      <w:r w:rsidRPr="006C2725">
        <w:t>)</w:t>
      </w:r>
    </w:p>
    <w:p w14:paraId="649E81BD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3 — Fraud Rate</w:t>
      </w:r>
    </w:p>
    <w:p w14:paraId="2FE42141" w14:textId="77777777" w:rsidR="006C2725" w:rsidRPr="006C2725" w:rsidRDefault="006C2725" w:rsidP="006C2725">
      <w:r w:rsidRPr="006C2725">
        <w:rPr>
          <w:b/>
          <w:bCs/>
        </w:rPr>
        <w:lastRenderedPageBreak/>
        <w:t>Displayed value:</w:t>
      </w:r>
      <w:r w:rsidRPr="006C2725">
        <w:t xml:space="preserve"> 0.52%</w:t>
      </w:r>
    </w:p>
    <w:p w14:paraId="5DDC7C2D" w14:textId="77777777" w:rsidR="006C2725" w:rsidRPr="006C2725" w:rsidRDefault="006C2725" w:rsidP="006C2725">
      <w:r w:rsidRPr="006C2725">
        <w:t>Represents the percentage of total transactions identified as fraudulent.</w:t>
      </w:r>
    </w:p>
    <w:p w14:paraId="6E94A1B6" w14:textId="77777777" w:rsidR="006C2725" w:rsidRPr="006C2725" w:rsidRDefault="006C2725" w:rsidP="006C2725">
      <w:r w:rsidRPr="006C2725">
        <w:t>Implementation:</w:t>
      </w:r>
    </w:p>
    <w:p w14:paraId="570CBB60" w14:textId="77777777" w:rsidR="006C2725" w:rsidRPr="006C2725" w:rsidRDefault="006C2725" w:rsidP="006C2725">
      <w:r w:rsidRPr="006C2725">
        <w:t>st.metric(</w:t>
      </w:r>
    </w:p>
    <w:p w14:paraId="1E7D403F" w14:textId="77777777" w:rsidR="006C2725" w:rsidRPr="006C2725" w:rsidRDefault="006C2725" w:rsidP="006C2725">
      <w:r w:rsidRPr="006C2725">
        <w:t xml:space="preserve">    "Fraud Rate",</w:t>
      </w:r>
    </w:p>
    <w:p w14:paraId="461679B8" w14:textId="77777777" w:rsidR="006C2725" w:rsidRPr="006C2725" w:rsidRDefault="006C2725" w:rsidP="006C2725">
      <w:r w:rsidRPr="006C2725">
        <w:t xml:space="preserve">    f"{kpi['fraud_rate_percentage']:.2f}%"</w:t>
      </w:r>
    </w:p>
    <w:p w14:paraId="67485099" w14:textId="77777777" w:rsidR="006C2725" w:rsidRPr="006C2725" w:rsidRDefault="006C2725" w:rsidP="006C2725">
      <w:r w:rsidRPr="006C2725">
        <w:t>)</w:t>
      </w:r>
    </w:p>
    <w:p w14:paraId="5C48E5BB" w14:textId="77777777" w:rsidR="006C2725" w:rsidRPr="006C2725" w:rsidRDefault="006C2725" w:rsidP="006C2725">
      <w:r w:rsidRPr="006C2725">
        <w:t>The value is displayed to two decimal places.</w:t>
      </w:r>
    </w:p>
    <w:p w14:paraId="73A22334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4 — Total Fraud Value</w:t>
      </w:r>
    </w:p>
    <w:p w14:paraId="2E2D6DCA" w14:textId="77777777" w:rsidR="006C2725" w:rsidRPr="006C2725" w:rsidRDefault="006C2725" w:rsidP="006C2725">
      <w:r w:rsidRPr="006C2725">
        <w:rPr>
          <w:b/>
          <w:bCs/>
        </w:rPr>
        <w:t>Displayed value:</w:t>
      </w:r>
      <w:r w:rsidRPr="006C2725">
        <w:t xml:space="preserve"> ₹5.12M</w:t>
      </w:r>
    </w:p>
    <w:p w14:paraId="1FD9A771" w14:textId="77777777" w:rsidR="006C2725" w:rsidRPr="006C2725" w:rsidRDefault="006C2725" w:rsidP="006C2725">
      <w:r w:rsidRPr="006C2725">
        <w:t>Represents the total monetary value associated with fraudulent transactions, displayed in a compact format.</w:t>
      </w:r>
    </w:p>
    <w:p w14:paraId="7BF95158" w14:textId="77777777" w:rsidR="006C2725" w:rsidRPr="006C2725" w:rsidRDefault="006C2725" w:rsidP="006C2725">
      <w:r w:rsidRPr="006C2725">
        <w:t>Implementation:</w:t>
      </w:r>
    </w:p>
    <w:p w14:paraId="26B29F1F" w14:textId="77777777" w:rsidR="006C2725" w:rsidRPr="006C2725" w:rsidRDefault="006C2725" w:rsidP="006C2725">
      <w:r w:rsidRPr="006C2725">
        <w:t>st.metric(</w:t>
      </w:r>
    </w:p>
    <w:p w14:paraId="2D8F2F5F" w14:textId="77777777" w:rsidR="006C2725" w:rsidRPr="006C2725" w:rsidRDefault="006C2725" w:rsidP="006C2725">
      <w:r w:rsidRPr="006C2725">
        <w:t xml:space="preserve">    "Total Fraud Value",</w:t>
      </w:r>
    </w:p>
    <w:p w14:paraId="69191172" w14:textId="77777777" w:rsidR="006C2725" w:rsidRPr="006C2725" w:rsidRDefault="006C2725" w:rsidP="006C2725">
      <w:r w:rsidRPr="006C2725">
        <w:t xml:space="preserve">    f"₹{kpi['total_fraud_value'] / 1_000_000:.2f}M"</w:t>
      </w:r>
    </w:p>
    <w:p w14:paraId="01BF3CA0" w14:textId="77777777" w:rsidR="006C2725" w:rsidRPr="006C2725" w:rsidRDefault="006C2725" w:rsidP="006C2725">
      <w:r w:rsidRPr="006C2725">
        <w:t>)</w:t>
      </w:r>
    </w:p>
    <w:p w14:paraId="2085836B" w14:textId="77777777" w:rsidR="006C2725" w:rsidRPr="006C2725" w:rsidRDefault="006C2725" w:rsidP="006C2725">
      <w:r w:rsidRPr="006C2725">
        <w:t>The underlying value is divided by 1,000,000 and formatted to two decimal places, where M denotes millions.</w:t>
      </w:r>
    </w:p>
    <w:p w14:paraId="3D0F69AE" w14:textId="77777777" w:rsidR="006C2725" w:rsidRPr="006C2725" w:rsidRDefault="006C2725" w:rsidP="006C2725">
      <w:r w:rsidRPr="006C2725">
        <w:t>This presentation prevents the KPI from occupying excessive horizontal space while preserving a readable representation of the monetary value.</w:t>
      </w:r>
    </w:p>
    <w:p w14:paraId="1355FF79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5 — Fraud Value %</w:t>
      </w:r>
    </w:p>
    <w:p w14:paraId="65366E77" w14:textId="77777777" w:rsidR="006C2725" w:rsidRPr="006C2725" w:rsidRDefault="006C2725" w:rsidP="006C2725">
      <w:r w:rsidRPr="006C2725">
        <w:rPr>
          <w:b/>
          <w:bCs/>
        </w:rPr>
        <w:t>Displayed value:</w:t>
      </w:r>
      <w:r w:rsidRPr="006C2725">
        <w:t xml:space="preserve"> 3.95%</w:t>
      </w:r>
    </w:p>
    <w:p w14:paraId="7438BD32" w14:textId="77777777" w:rsidR="006C2725" w:rsidRPr="006C2725" w:rsidRDefault="006C2725" w:rsidP="006C2725">
      <w:r w:rsidRPr="006C2725">
        <w:t>Represents the percentage of total transaction value associated with fraudulent transactions.</w:t>
      </w:r>
    </w:p>
    <w:p w14:paraId="3FBF0B91" w14:textId="77777777" w:rsidR="006C2725" w:rsidRPr="006C2725" w:rsidRDefault="006C2725" w:rsidP="006C2725">
      <w:r w:rsidRPr="006C2725">
        <w:t>Implementation:</w:t>
      </w:r>
    </w:p>
    <w:p w14:paraId="1F2BA2CD" w14:textId="77777777" w:rsidR="006C2725" w:rsidRPr="006C2725" w:rsidRDefault="006C2725" w:rsidP="006C2725">
      <w:r w:rsidRPr="006C2725">
        <w:t>st.metric(</w:t>
      </w:r>
    </w:p>
    <w:p w14:paraId="6811663E" w14:textId="77777777" w:rsidR="006C2725" w:rsidRPr="006C2725" w:rsidRDefault="006C2725" w:rsidP="006C2725">
      <w:r w:rsidRPr="006C2725">
        <w:t xml:space="preserve">    "Fraud Value %",</w:t>
      </w:r>
    </w:p>
    <w:p w14:paraId="7E8C3535" w14:textId="77777777" w:rsidR="006C2725" w:rsidRPr="006C2725" w:rsidRDefault="006C2725" w:rsidP="006C2725">
      <w:r w:rsidRPr="006C2725">
        <w:t xml:space="preserve">    f"{kpi['fraud_value_percentage']:.2f}%"</w:t>
      </w:r>
    </w:p>
    <w:p w14:paraId="63E2268A" w14:textId="77777777" w:rsidR="006C2725" w:rsidRPr="006C2725" w:rsidRDefault="006C2725" w:rsidP="006C2725">
      <w:r w:rsidRPr="006C2725">
        <w:lastRenderedPageBreak/>
        <w:t>)</w:t>
      </w:r>
    </w:p>
    <w:p w14:paraId="75ED78BC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implementation summary</w:t>
      </w:r>
    </w:p>
    <w:p w14:paraId="323DC71F" w14:textId="77777777" w:rsidR="006C2725" w:rsidRPr="006C2725" w:rsidRDefault="006C2725" w:rsidP="006C2725">
      <w:r w:rsidRPr="006C2725">
        <w:t>The five metrics are displayed using Streamlit's column layout.</w:t>
      </w:r>
    </w:p>
    <w:p w14:paraId="070CCFCD" w14:textId="77777777" w:rsidR="006C2725" w:rsidRPr="006C2725" w:rsidRDefault="006C2725" w:rsidP="006C2725">
      <w:r w:rsidRPr="006C2725">
        <w:t>col1, col2, col3, col4, col5 = st.columns(5)</w:t>
      </w:r>
    </w:p>
    <w:p w14:paraId="118C8F4B" w14:textId="77777777" w:rsidR="006C2725" w:rsidRPr="006C2725" w:rsidRDefault="006C2725" w:rsidP="006C2725">
      <w:r w:rsidRPr="006C2725">
        <w:t>Each metric is rendered using st.metric().</w:t>
      </w:r>
    </w:p>
    <w:p w14:paraId="5861DCFA" w14:textId="77777777" w:rsidR="006C2725" w:rsidRPr="006C2725" w:rsidRDefault="006C2725" w:rsidP="006C2725">
      <w:r w:rsidRPr="006C2725">
        <w:t>This provides a consolidated view of the most important fraud indicators before users examine the detailed visualizations.</w:t>
      </w:r>
    </w:p>
    <w:p w14:paraId="3D674D85" w14:textId="77777777" w:rsidR="006C2725" w:rsidRPr="006C2725" w:rsidRDefault="006C2725" w:rsidP="006C2725">
      <w:r w:rsidRPr="006C2725">
        <w:pict w14:anchorId="5346C18C">
          <v:rect id="_x0000_i1170" style="width:0;height:1.5pt" o:hralign="center" o:hrstd="t" o:hr="t" fillcolor="#a0a0a0" stroked="f"/>
        </w:pict>
      </w:r>
    </w:p>
    <w:p w14:paraId="3F15B3F8" w14:textId="3595AEF7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7.3 </w:t>
      </w:r>
      <w:r w:rsidR="006C2725" w:rsidRPr="006C2725">
        <w:rPr>
          <w:b/>
          <w:bCs/>
        </w:rPr>
        <w:t>EXECUTIVE OVERVIEW VISUALIZATIONS</w:t>
      </w:r>
    </w:p>
    <w:p w14:paraId="3EA603F7" w14:textId="77777777" w:rsidR="006C2725" w:rsidRPr="006C2725" w:rsidRDefault="006C2725" w:rsidP="006C2725">
      <w:r w:rsidRPr="006C2725">
        <w:t>The four visualizations are implemented using Streamlit charts and Plotly Express.</w:t>
      </w:r>
    </w:p>
    <w:p w14:paraId="01F2F087" w14:textId="77777777" w:rsidR="006C2725" w:rsidRPr="006C2725" w:rsidRDefault="006C2725" w:rsidP="006C2725">
      <w:r w:rsidRPr="006C2725">
        <w:t>Each visualization retrieves its data from an existing SQL analytical view, except for the risk distribution chart, which aggregates the results returned by vw_risk_analysis.</w:t>
      </w:r>
    </w:p>
    <w:p w14:paraId="60021DB1" w14:textId="4A59EA94" w:rsidR="006C2725" w:rsidRPr="006C2725" w:rsidRDefault="00522B65" w:rsidP="006C2725">
      <w:pPr>
        <w:rPr>
          <w:b/>
          <w:bCs/>
        </w:rPr>
      </w:pPr>
      <w:r>
        <w:rPr>
          <w:b/>
          <w:bCs/>
        </w:rPr>
        <w:t>7</w:t>
      </w:r>
      <w:r w:rsidR="006C2725" w:rsidRPr="006C2725">
        <w:rPr>
          <w:b/>
          <w:bCs/>
        </w:rPr>
        <w:t>.</w:t>
      </w:r>
      <w:r>
        <w:rPr>
          <w:b/>
          <w:bCs/>
        </w:rPr>
        <w:t>3.</w:t>
      </w:r>
      <w:r w:rsidR="006C2725" w:rsidRPr="006C2725">
        <w:rPr>
          <w:b/>
          <w:bCs/>
        </w:rPr>
        <w:t>1 Fraud Transactions by Category</w:t>
      </w:r>
    </w:p>
    <w:p w14:paraId="4C3A076A" w14:textId="77777777" w:rsidR="006C2725" w:rsidRPr="006C2725" w:rsidRDefault="006C2725" w:rsidP="006C2725">
      <w:r w:rsidRPr="006C2725">
        <w:rPr>
          <w:b/>
          <w:bCs/>
        </w:rPr>
        <w:t>Chart type:</w:t>
      </w:r>
      <w:r w:rsidRPr="006C2725">
        <w:t xml:space="preserve"> Bar chart</w:t>
      </w:r>
    </w:p>
    <w:p w14:paraId="693B3E81" w14:textId="77777777" w:rsidR="006C2725" w:rsidRPr="006C2725" w:rsidRDefault="006C2725" w:rsidP="006C2725">
      <w:r w:rsidRPr="006C2725">
        <w:rPr>
          <w:b/>
          <w:bCs/>
        </w:rPr>
        <w:t>SQL view:</w:t>
      </w:r>
      <w:r w:rsidRPr="006C2725">
        <w:t xml:space="preserve"> vw_category_analysis</w:t>
      </w:r>
    </w:p>
    <w:p w14:paraId="20D9C244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Purpose</w:t>
      </w:r>
    </w:p>
    <w:p w14:paraId="5CFE77A7" w14:textId="77777777" w:rsidR="006C2725" w:rsidRPr="006C2725" w:rsidRDefault="006C2725" w:rsidP="006C2725">
      <w:r w:rsidRPr="006C2725">
        <w:t>This visualization compares the number of fraudulent transactions across transaction categories.</w:t>
      </w:r>
    </w:p>
    <w:p w14:paraId="2941306A" w14:textId="77777777" w:rsidR="006C2725" w:rsidRPr="006C2725" w:rsidRDefault="006C2725" w:rsidP="006C2725">
      <w:r w:rsidRPr="006C2725">
        <w:t>The categories represented include entertainment, food and dining, gas transport, grocery, health and fitness, home, kids and pets, miscellaneous purchases, personal care, shopping, and travel.</w:t>
      </w:r>
    </w:p>
    <w:p w14:paraId="44EB17D1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SQL query</w:t>
      </w:r>
    </w:p>
    <w:p w14:paraId="09FD8771" w14:textId="77777777" w:rsidR="006C2725" w:rsidRPr="006C2725" w:rsidRDefault="006C2725" w:rsidP="006C2725">
      <w:r w:rsidRPr="006C2725">
        <w:t>SELECT *</w:t>
      </w:r>
    </w:p>
    <w:p w14:paraId="5E41BDB6" w14:textId="77777777" w:rsidR="006C2725" w:rsidRPr="006C2725" w:rsidRDefault="006C2725" w:rsidP="006C2725">
      <w:r w:rsidRPr="006C2725">
        <w:t>FROM vw_category_analysis</w:t>
      </w:r>
    </w:p>
    <w:p w14:paraId="1B17C9C8" w14:textId="77777777" w:rsidR="006C2725" w:rsidRPr="006C2725" w:rsidRDefault="006C2725" w:rsidP="006C2725">
      <w:r w:rsidRPr="006C2725">
        <w:t>ORDER BY fraud_transactions DESC;</w:t>
      </w:r>
    </w:p>
    <w:p w14:paraId="7AA4CF40" w14:textId="77777777" w:rsidR="006C2725" w:rsidRPr="006C2725" w:rsidRDefault="006C2725" w:rsidP="006C2725">
      <w:r w:rsidRPr="006C2725">
        <w:t>The query retrieves the category-level fraud results and sorts them by the number of fraudulent transactions in descending order.</w:t>
      </w:r>
    </w:p>
    <w:p w14:paraId="1FAFC309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Implementation</w:t>
      </w:r>
    </w:p>
    <w:p w14:paraId="34DA029E" w14:textId="77777777" w:rsidR="006C2725" w:rsidRPr="006C2725" w:rsidRDefault="006C2725" w:rsidP="006C2725">
      <w:r w:rsidRPr="006C2725">
        <w:t>category_data = run_query(category_query)</w:t>
      </w:r>
    </w:p>
    <w:p w14:paraId="2AA332C7" w14:textId="77777777" w:rsidR="006C2725" w:rsidRPr="006C2725" w:rsidRDefault="006C2725" w:rsidP="006C2725"/>
    <w:p w14:paraId="51DFCBCB" w14:textId="77777777" w:rsidR="006C2725" w:rsidRPr="006C2725" w:rsidRDefault="006C2725" w:rsidP="006C2725">
      <w:r w:rsidRPr="006C2725">
        <w:lastRenderedPageBreak/>
        <w:t>if not category_data.empty:</w:t>
      </w:r>
    </w:p>
    <w:p w14:paraId="1199F9E0" w14:textId="77777777" w:rsidR="006C2725" w:rsidRPr="006C2725" w:rsidRDefault="006C2725" w:rsidP="006C2725">
      <w:r w:rsidRPr="006C2725">
        <w:t xml:space="preserve">    st.bar_chart(</w:t>
      </w:r>
    </w:p>
    <w:p w14:paraId="5B13B2A8" w14:textId="77777777" w:rsidR="006C2725" w:rsidRPr="006C2725" w:rsidRDefault="006C2725" w:rsidP="006C2725">
      <w:r w:rsidRPr="006C2725">
        <w:t xml:space="preserve">        category_data,</w:t>
      </w:r>
    </w:p>
    <w:p w14:paraId="1DB9BE49" w14:textId="77777777" w:rsidR="006C2725" w:rsidRPr="006C2725" w:rsidRDefault="006C2725" w:rsidP="006C2725">
      <w:r w:rsidRPr="006C2725">
        <w:t xml:space="preserve">        x="category",</w:t>
      </w:r>
    </w:p>
    <w:p w14:paraId="79C5B588" w14:textId="77777777" w:rsidR="006C2725" w:rsidRPr="006C2725" w:rsidRDefault="006C2725" w:rsidP="006C2725">
      <w:r w:rsidRPr="006C2725">
        <w:t xml:space="preserve">        y="fraud_transactions"</w:t>
      </w:r>
    </w:p>
    <w:p w14:paraId="30D21965" w14:textId="77777777" w:rsidR="006C2725" w:rsidRPr="006C2725" w:rsidRDefault="006C2725" w:rsidP="006C2725">
      <w:r w:rsidRPr="006C2725">
        <w:t xml:space="preserve">    )</w:t>
      </w:r>
    </w:p>
    <w:p w14:paraId="0724FC41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Analytical value</w:t>
      </w:r>
    </w:p>
    <w:p w14:paraId="30EE04CF" w14:textId="77777777" w:rsidR="006C2725" w:rsidRPr="006C2725" w:rsidRDefault="006C2725" w:rsidP="006C2725">
      <w:r w:rsidRPr="006C2725">
        <w:t>The visualization helps identify categories with comparatively high numbers of fraudulent transactions.</w:t>
      </w:r>
    </w:p>
    <w:p w14:paraId="363B3FB5" w14:textId="77777777" w:rsidR="006C2725" w:rsidRPr="006C2725" w:rsidRDefault="006C2725" w:rsidP="006C2725">
      <w:r w:rsidRPr="006C2725">
        <w:t>It supports category-level investigation and helps prioritize areas for further fraud analysis.</w:t>
      </w:r>
    </w:p>
    <w:p w14:paraId="3A3669EF" w14:textId="69AFF2DD" w:rsidR="006C2725" w:rsidRPr="006C2725" w:rsidRDefault="006C2725" w:rsidP="006C2725">
      <w:r w:rsidRPr="006C2725">
        <w:t>The chart displays transaction counts rather than fraud rates within individual categories.</w:t>
      </w:r>
    </w:p>
    <w:p w14:paraId="548AD67B" w14:textId="04AC552E" w:rsidR="006C2725" w:rsidRPr="006C2725" w:rsidRDefault="00522B65" w:rsidP="006C2725">
      <w:pPr>
        <w:rPr>
          <w:b/>
          <w:bCs/>
        </w:rPr>
      </w:pPr>
      <w:r>
        <w:rPr>
          <w:b/>
          <w:bCs/>
        </w:rPr>
        <w:t>7.3</w:t>
      </w:r>
      <w:r w:rsidR="006C2725" w:rsidRPr="006C2725">
        <w:rPr>
          <w:b/>
          <w:bCs/>
        </w:rPr>
        <w:t>.2 Risk Category Distribution</w:t>
      </w:r>
    </w:p>
    <w:p w14:paraId="6D5312A9" w14:textId="77777777" w:rsidR="006C2725" w:rsidRPr="006C2725" w:rsidRDefault="006C2725" w:rsidP="006C2725">
      <w:r w:rsidRPr="006C2725">
        <w:rPr>
          <w:b/>
          <w:bCs/>
        </w:rPr>
        <w:t>Chart type:</w:t>
      </w:r>
      <w:r w:rsidRPr="006C2725">
        <w:t xml:space="preserve"> Doughnut chart</w:t>
      </w:r>
    </w:p>
    <w:p w14:paraId="26FFBF67" w14:textId="77777777" w:rsidR="006C2725" w:rsidRPr="006C2725" w:rsidRDefault="006C2725" w:rsidP="006C2725">
      <w:r w:rsidRPr="006C2725">
        <w:rPr>
          <w:b/>
          <w:bCs/>
        </w:rPr>
        <w:t>SQL view:</w:t>
      </w:r>
      <w:r w:rsidRPr="006C2725">
        <w:t xml:space="preserve"> vw_risk_analysis</w:t>
      </w:r>
    </w:p>
    <w:p w14:paraId="3C5E9C5F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Purpose</w:t>
      </w:r>
    </w:p>
    <w:p w14:paraId="14A1CD12" w14:textId="77777777" w:rsidR="006C2725" w:rsidRPr="006C2725" w:rsidRDefault="006C2725" w:rsidP="006C2725">
      <w:r w:rsidRPr="006C2725">
        <w:t>This visualization shows how transactions are distributed across the available risk categories.</w:t>
      </w:r>
    </w:p>
    <w:p w14:paraId="1E44D5E0" w14:textId="77777777" w:rsidR="006C2725" w:rsidRPr="006C2725" w:rsidRDefault="006C2725" w:rsidP="006C2725">
      <w:r w:rsidRPr="006C2725">
        <w:t>The categories represented are:</w:t>
      </w:r>
    </w:p>
    <w:p w14:paraId="51CDBDE7" w14:textId="77777777" w:rsidR="006C2725" w:rsidRPr="006C2725" w:rsidRDefault="006C2725" w:rsidP="006C2725">
      <w:pPr>
        <w:numPr>
          <w:ilvl w:val="0"/>
          <w:numId w:val="24"/>
        </w:numPr>
      </w:pPr>
      <w:r w:rsidRPr="006C2725">
        <w:t>Low</w:t>
      </w:r>
    </w:p>
    <w:p w14:paraId="5CFB245A" w14:textId="77777777" w:rsidR="006C2725" w:rsidRPr="006C2725" w:rsidRDefault="006C2725" w:rsidP="006C2725">
      <w:pPr>
        <w:numPr>
          <w:ilvl w:val="0"/>
          <w:numId w:val="24"/>
        </w:numPr>
      </w:pPr>
      <w:r w:rsidRPr="006C2725">
        <w:t>Medium</w:t>
      </w:r>
    </w:p>
    <w:p w14:paraId="29AE7DF1" w14:textId="77777777" w:rsidR="006C2725" w:rsidRPr="006C2725" w:rsidRDefault="006C2725" w:rsidP="006C2725">
      <w:pPr>
        <w:numPr>
          <w:ilvl w:val="0"/>
          <w:numId w:val="24"/>
        </w:numPr>
      </w:pPr>
      <w:r w:rsidRPr="006C2725">
        <w:t>Critical</w:t>
      </w:r>
    </w:p>
    <w:p w14:paraId="262259F3" w14:textId="77777777" w:rsidR="006C2725" w:rsidRPr="006C2725" w:rsidRDefault="006C2725" w:rsidP="006C2725">
      <w:pPr>
        <w:numPr>
          <w:ilvl w:val="0"/>
          <w:numId w:val="24"/>
        </w:numPr>
      </w:pPr>
      <w:r w:rsidRPr="006C2725">
        <w:t>High</w:t>
      </w:r>
    </w:p>
    <w:p w14:paraId="0EE17920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SQL query</w:t>
      </w:r>
    </w:p>
    <w:p w14:paraId="7AF07CCA" w14:textId="77777777" w:rsidR="006C2725" w:rsidRPr="006C2725" w:rsidRDefault="006C2725" w:rsidP="006C2725">
      <w:r w:rsidRPr="006C2725">
        <w:t>SELECT</w:t>
      </w:r>
    </w:p>
    <w:p w14:paraId="76F04C1D" w14:textId="77777777" w:rsidR="006C2725" w:rsidRPr="006C2725" w:rsidRDefault="006C2725" w:rsidP="006C2725">
      <w:r w:rsidRPr="006C2725">
        <w:t xml:space="preserve">    risk_category,</w:t>
      </w:r>
    </w:p>
    <w:p w14:paraId="7BA4E2C0" w14:textId="77777777" w:rsidR="006C2725" w:rsidRPr="006C2725" w:rsidRDefault="006C2725" w:rsidP="006C2725">
      <w:r w:rsidRPr="006C2725">
        <w:t xml:space="preserve">    SUM(transaction_count) AS transaction_count</w:t>
      </w:r>
    </w:p>
    <w:p w14:paraId="7F9BE771" w14:textId="77777777" w:rsidR="006C2725" w:rsidRPr="006C2725" w:rsidRDefault="006C2725" w:rsidP="006C2725">
      <w:r w:rsidRPr="006C2725">
        <w:t>FROM vw_risk_analysis</w:t>
      </w:r>
    </w:p>
    <w:p w14:paraId="1B0AD875" w14:textId="77777777" w:rsidR="006C2725" w:rsidRPr="006C2725" w:rsidRDefault="006C2725" w:rsidP="006C2725">
      <w:r w:rsidRPr="006C2725">
        <w:t>GROUP BY risk_category</w:t>
      </w:r>
    </w:p>
    <w:p w14:paraId="0A1EC478" w14:textId="77777777" w:rsidR="006C2725" w:rsidRPr="006C2725" w:rsidRDefault="006C2725" w:rsidP="006C2725">
      <w:r w:rsidRPr="006C2725">
        <w:t>ORDER BY transaction_count DESC;</w:t>
      </w:r>
    </w:p>
    <w:p w14:paraId="5963D967" w14:textId="77777777" w:rsidR="006C2725" w:rsidRPr="006C2725" w:rsidRDefault="006C2725" w:rsidP="006C2725">
      <w:r w:rsidRPr="006C2725">
        <w:lastRenderedPageBreak/>
        <w:t>The risk view contains results grouped by risk category and alert status. The query aggregates the transaction counts across alert groups to obtain one total per risk category.</w:t>
      </w:r>
    </w:p>
    <w:p w14:paraId="66982BE4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Implementation</w:t>
      </w:r>
    </w:p>
    <w:p w14:paraId="76D8C41C" w14:textId="77777777" w:rsidR="006C2725" w:rsidRPr="006C2725" w:rsidRDefault="006C2725" w:rsidP="006C2725">
      <w:r w:rsidRPr="006C2725">
        <w:t>risk_data = run_query(risk_query)</w:t>
      </w:r>
    </w:p>
    <w:p w14:paraId="74E850CB" w14:textId="77777777" w:rsidR="006C2725" w:rsidRPr="006C2725" w:rsidRDefault="006C2725" w:rsidP="006C2725"/>
    <w:p w14:paraId="0F7067DF" w14:textId="77777777" w:rsidR="006C2725" w:rsidRPr="006C2725" w:rsidRDefault="006C2725" w:rsidP="006C2725">
      <w:r w:rsidRPr="006C2725">
        <w:t>if not risk_data.empty:</w:t>
      </w:r>
    </w:p>
    <w:p w14:paraId="664D8DAE" w14:textId="77777777" w:rsidR="006C2725" w:rsidRPr="006C2725" w:rsidRDefault="006C2725" w:rsidP="006C2725">
      <w:r w:rsidRPr="006C2725">
        <w:t xml:space="preserve">    fig = px.pie(</w:t>
      </w:r>
    </w:p>
    <w:p w14:paraId="48414AD7" w14:textId="77777777" w:rsidR="006C2725" w:rsidRPr="006C2725" w:rsidRDefault="006C2725" w:rsidP="006C2725">
      <w:r w:rsidRPr="006C2725">
        <w:t xml:space="preserve">        risk_data,</w:t>
      </w:r>
    </w:p>
    <w:p w14:paraId="0BE0F2E6" w14:textId="77777777" w:rsidR="006C2725" w:rsidRPr="006C2725" w:rsidRDefault="006C2725" w:rsidP="006C2725">
      <w:r w:rsidRPr="006C2725">
        <w:t xml:space="preserve">        names="risk_category",</w:t>
      </w:r>
    </w:p>
    <w:p w14:paraId="4FD31E65" w14:textId="77777777" w:rsidR="006C2725" w:rsidRPr="006C2725" w:rsidRDefault="006C2725" w:rsidP="006C2725">
      <w:r w:rsidRPr="006C2725">
        <w:t xml:space="preserve">        values="transaction_count",</w:t>
      </w:r>
    </w:p>
    <w:p w14:paraId="7141F569" w14:textId="77777777" w:rsidR="006C2725" w:rsidRPr="006C2725" w:rsidRDefault="006C2725" w:rsidP="006C2725">
      <w:r w:rsidRPr="006C2725">
        <w:t xml:space="preserve">        hole=0.55</w:t>
      </w:r>
    </w:p>
    <w:p w14:paraId="0A70AC7E" w14:textId="77777777" w:rsidR="006C2725" w:rsidRPr="006C2725" w:rsidRDefault="006C2725" w:rsidP="006C2725">
      <w:r w:rsidRPr="006C2725">
        <w:t xml:space="preserve">    )</w:t>
      </w:r>
    </w:p>
    <w:p w14:paraId="1F960E41" w14:textId="77777777" w:rsidR="006C2725" w:rsidRPr="006C2725" w:rsidRDefault="006C2725" w:rsidP="006C2725">
      <w:r w:rsidRPr="006C2725">
        <w:t>The hole=0.55 parameter creates the doughnut appearance.</w:t>
      </w:r>
    </w:p>
    <w:p w14:paraId="5AAD9B18" w14:textId="77777777" w:rsidR="006C2725" w:rsidRPr="006C2725" w:rsidRDefault="006C2725" w:rsidP="006C2725">
      <w:r w:rsidRPr="006C2725">
        <w:t>The chart also displays percentage and category labels inside the chart.</w:t>
      </w:r>
    </w:p>
    <w:p w14:paraId="5123CC7F" w14:textId="77777777" w:rsidR="006C2725" w:rsidRPr="006C2725" w:rsidRDefault="006C2725" w:rsidP="006C2725">
      <w:r w:rsidRPr="006C2725">
        <w:t>fig.update_traces(</w:t>
      </w:r>
    </w:p>
    <w:p w14:paraId="656909BD" w14:textId="77777777" w:rsidR="006C2725" w:rsidRPr="006C2725" w:rsidRDefault="006C2725" w:rsidP="006C2725">
      <w:r w:rsidRPr="006C2725">
        <w:t xml:space="preserve">    textposition="inside",</w:t>
      </w:r>
    </w:p>
    <w:p w14:paraId="09A77D31" w14:textId="77777777" w:rsidR="006C2725" w:rsidRPr="006C2725" w:rsidRDefault="006C2725" w:rsidP="006C2725">
      <w:r w:rsidRPr="006C2725">
        <w:t xml:space="preserve">    textinfo="percent+label"</w:t>
      </w:r>
    </w:p>
    <w:p w14:paraId="797A78FE" w14:textId="77777777" w:rsidR="006C2725" w:rsidRPr="006C2725" w:rsidRDefault="006C2725" w:rsidP="006C2725">
      <w:r w:rsidRPr="006C2725">
        <w:t>)</w:t>
      </w:r>
    </w:p>
    <w:p w14:paraId="6A80B151" w14:textId="77777777" w:rsidR="006C2725" w:rsidRPr="006C2725" w:rsidRDefault="006C2725" w:rsidP="006C2725">
      <w:r w:rsidRPr="006C2725">
        <w:t>The layout is configured with a fixed chart height, responsive sizing, controlled margins, and a vertical legend.</w:t>
      </w:r>
    </w:p>
    <w:p w14:paraId="661F52CE" w14:textId="77777777" w:rsidR="006C2725" w:rsidRPr="006C2725" w:rsidRDefault="006C2725" w:rsidP="006C2725">
      <w:r w:rsidRPr="006C2725">
        <w:t>fig.update_layout(</w:t>
      </w:r>
    </w:p>
    <w:p w14:paraId="5AB895A1" w14:textId="77777777" w:rsidR="006C2725" w:rsidRPr="006C2725" w:rsidRDefault="006C2725" w:rsidP="006C2725">
      <w:r w:rsidRPr="006C2725">
        <w:t xml:space="preserve">    height=350,</w:t>
      </w:r>
    </w:p>
    <w:p w14:paraId="765137CC" w14:textId="77777777" w:rsidR="006C2725" w:rsidRPr="006C2725" w:rsidRDefault="006C2725" w:rsidP="006C2725">
      <w:r w:rsidRPr="006C2725">
        <w:t xml:space="preserve">    autosize=True,</w:t>
      </w:r>
    </w:p>
    <w:p w14:paraId="24D6860C" w14:textId="77777777" w:rsidR="006C2725" w:rsidRPr="006C2725" w:rsidRDefault="006C2725" w:rsidP="006C2725">
      <w:r w:rsidRPr="006C2725">
        <w:t xml:space="preserve">    margin=dict(l=20, r=20, t=30, b=20),</w:t>
      </w:r>
    </w:p>
    <w:p w14:paraId="54E1346E" w14:textId="77777777" w:rsidR="006C2725" w:rsidRPr="006C2725" w:rsidRDefault="006C2725" w:rsidP="006C2725">
      <w:r w:rsidRPr="006C2725">
        <w:t xml:space="preserve">    legend=dict(</w:t>
      </w:r>
    </w:p>
    <w:p w14:paraId="5EA53108" w14:textId="77777777" w:rsidR="006C2725" w:rsidRPr="006C2725" w:rsidRDefault="006C2725" w:rsidP="006C2725">
      <w:r w:rsidRPr="006C2725">
        <w:t xml:space="preserve">        orientation="v",</w:t>
      </w:r>
    </w:p>
    <w:p w14:paraId="0256EE48" w14:textId="77777777" w:rsidR="006C2725" w:rsidRPr="006C2725" w:rsidRDefault="006C2725" w:rsidP="006C2725">
      <w:r w:rsidRPr="006C2725">
        <w:t xml:space="preserve">        yanchor="middle",</w:t>
      </w:r>
    </w:p>
    <w:p w14:paraId="5BFFE29F" w14:textId="77777777" w:rsidR="006C2725" w:rsidRPr="006C2725" w:rsidRDefault="006C2725" w:rsidP="006C2725">
      <w:r w:rsidRPr="006C2725">
        <w:t xml:space="preserve">        y=0.5,</w:t>
      </w:r>
    </w:p>
    <w:p w14:paraId="02A5DCE3" w14:textId="77777777" w:rsidR="006C2725" w:rsidRPr="006C2725" w:rsidRDefault="006C2725" w:rsidP="006C2725">
      <w:r w:rsidRPr="006C2725">
        <w:t xml:space="preserve">        xanchor="left",</w:t>
      </w:r>
    </w:p>
    <w:p w14:paraId="3017A2E5" w14:textId="77777777" w:rsidR="006C2725" w:rsidRPr="006C2725" w:rsidRDefault="006C2725" w:rsidP="006C2725">
      <w:r w:rsidRPr="006C2725">
        <w:lastRenderedPageBreak/>
        <w:t xml:space="preserve">        x=1.02</w:t>
      </w:r>
    </w:p>
    <w:p w14:paraId="15D0E80A" w14:textId="77777777" w:rsidR="006C2725" w:rsidRPr="006C2725" w:rsidRDefault="006C2725" w:rsidP="006C2725">
      <w:r w:rsidRPr="006C2725">
        <w:t xml:space="preserve">    )</w:t>
      </w:r>
    </w:p>
    <w:p w14:paraId="0A627EA2" w14:textId="77777777" w:rsidR="006C2725" w:rsidRPr="006C2725" w:rsidRDefault="006C2725" w:rsidP="006C2725">
      <w:r w:rsidRPr="006C2725">
        <w:t>)</w:t>
      </w:r>
    </w:p>
    <w:p w14:paraId="7FA0CCC3" w14:textId="77777777" w:rsidR="006C2725" w:rsidRPr="006C2725" w:rsidRDefault="006C2725" w:rsidP="006C2725">
      <w:r w:rsidRPr="006C2725">
        <w:t>The chart is rendered using:</w:t>
      </w:r>
    </w:p>
    <w:p w14:paraId="56DC52B8" w14:textId="77777777" w:rsidR="006C2725" w:rsidRPr="006C2725" w:rsidRDefault="006C2725" w:rsidP="006C2725">
      <w:r w:rsidRPr="006C2725">
        <w:t>st.plotly_chart(</w:t>
      </w:r>
    </w:p>
    <w:p w14:paraId="5D5E3CAD" w14:textId="77777777" w:rsidR="006C2725" w:rsidRPr="006C2725" w:rsidRDefault="006C2725" w:rsidP="006C2725">
      <w:r w:rsidRPr="006C2725">
        <w:t xml:space="preserve">    fig,</w:t>
      </w:r>
    </w:p>
    <w:p w14:paraId="034A9EE7" w14:textId="77777777" w:rsidR="006C2725" w:rsidRPr="006C2725" w:rsidRDefault="006C2725" w:rsidP="006C2725">
      <w:r w:rsidRPr="006C2725">
        <w:t xml:space="preserve">    use_container_width=True</w:t>
      </w:r>
    </w:p>
    <w:p w14:paraId="60BEC687" w14:textId="77777777" w:rsidR="006C2725" w:rsidRPr="006C2725" w:rsidRDefault="006C2725" w:rsidP="006C2725">
      <w:r w:rsidRPr="006C2725">
        <w:t>)</w:t>
      </w:r>
    </w:p>
    <w:p w14:paraId="11D3153F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Analytical value</w:t>
      </w:r>
    </w:p>
    <w:p w14:paraId="69E2C117" w14:textId="77777777" w:rsidR="006C2725" w:rsidRPr="006C2725" w:rsidRDefault="006C2725" w:rsidP="006C2725">
      <w:r w:rsidRPr="006C2725">
        <w:t>The doughnut chart provides a quick overview of the proportion of transactions assigned to each risk category.</w:t>
      </w:r>
    </w:p>
    <w:p w14:paraId="3B1679D4" w14:textId="77777777" w:rsidR="006C2725" w:rsidRPr="006C2725" w:rsidRDefault="006C2725" w:rsidP="006C2725">
      <w:r w:rsidRPr="006C2725">
        <w:t>The current dashboard shows Low risk as the dominant category, accounting for approximately 97.7% of transactions.</w:t>
      </w:r>
    </w:p>
    <w:p w14:paraId="684C9820" w14:textId="77777777" w:rsidR="006C2725" w:rsidRPr="006C2725" w:rsidRDefault="006C2725" w:rsidP="006C2725">
      <w:r w:rsidRPr="006C2725">
        <w:t>The remaining categories occupy much smaller proportions.</w:t>
      </w:r>
    </w:p>
    <w:p w14:paraId="682FE697" w14:textId="3FC4F05F" w:rsidR="006C2725" w:rsidRPr="006C2725" w:rsidRDefault="006C2725" w:rsidP="006C2725">
      <w:r w:rsidRPr="006C2725">
        <w:t>This visualization describes the distribution of assigned risk categories; it should not be interpreted as the actual fraud rate within each category.</w:t>
      </w:r>
    </w:p>
    <w:p w14:paraId="10AE1270" w14:textId="2A36BF18" w:rsidR="006C2725" w:rsidRPr="006C2725" w:rsidRDefault="00522B65" w:rsidP="006C2725">
      <w:pPr>
        <w:rPr>
          <w:b/>
          <w:bCs/>
        </w:rPr>
      </w:pPr>
      <w:r>
        <w:rPr>
          <w:b/>
          <w:bCs/>
        </w:rPr>
        <w:t>7.3</w:t>
      </w:r>
      <w:r w:rsidR="006C2725" w:rsidRPr="006C2725">
        <w:rPr>
          <w:b/>
          <w:bCs/>
        </w:rPr>
        <w:t>.3 Top 10 States by Fraud Transactions</w:t>
      </w:r>
    </w:p>
    <w:p w14:paraId="01061587" w14:textId="77777777" w:rsidR="006C2725" w:rsidRPr="006C2725" w:rsidRDefault="006C2725" w:rsidP="006C2725">
      <w:r w:rsidRPr="006C2725">
        <w:rPr>
          <w:b/>
          <w:bCs/>
        </w:rPr>
        <w:t>Chart type:</w:t>
      </w:r>
      <w:r w:rsidRPr="006C2725">
        <w:t xml:space="preserve"> Horizontal bar chart</w:t>
      </w:r>
    </w:p>
    <w:p w14:paraId="6174906B" w14:textId="77777777" w:rsidR="006C2725" w:rsidRPr="006C2725" w:rsidRDefault="006C2725" w:rsidP="006C2725">
      <w:r w:rsidRPr="006C2725">
        <w:rPr>
          <w:b/>
          <w:bCs/>
        </w:rPr>
        <w:t>SQL view:</w:t>
      </w:r>
      <w:r w:rsidRPr="006C2725">
        <w:t xml:space="preserve"> vw_geographic_analysis</w:t>
      </w:r>
    </w:p>
    <w:p w14:paraId="4FD53170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Purpose</w:t>
      </w:r>
    </w:p>
    <w:p w14:paraId="40D66F74" w14:textId="77777777" w:rsidR="006C2725" w:rsidRPr="006C2725" w:rsidRDefault="006C2725" w:rsidP="006C2725">
      <w:r w:rsidRPr="006C2725">
        <w:t>This visualization ranks the ten states with the highest numbers of fraudulent transactions.</w:t>
      </w:r>
    </w:p>
    <w:p w14:paraId="7D7E7FD7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SQL query</w:t>
      </w:r>
    </w:p>
    <w:p w14:paraId="78FB5EFA" w14:textId="77777777" w:rsidR="006C2725" w:rsidRPr="006C2725" w:rsidRDefault="006C2725" w:rsidP="006C2725">
      <w:r w:rsidRPr="006C2725">
        <w:t>SELECT *</w:t>
      </w:r>
    </w:p>
    <w:p w14:paraId="5E779108" w14:textId="77777777" w:rsidR="006C2725" w:rsidRPr="006C2725" w:rsidRDefault="006C2725" w:rsidP="006C2725">
      <w:r w:rsidRPr="006C2725">
        <w:t>FROM vw_geographic_analysis</w:t>
      </w:r>
    </w:p>
    <w:p w14:paraId="2C03D59F" w14:textId="77777777" w:rsidR="006C2725" w:rsidRPr="006C2725" w:rsidRDefault="006C2725" w:rsidP="006C2725">
      <w:r w:rsidRPr="006C2725">
        <w:t>ORDER BY fraud_transactions DESC</w:t>
      </w:r>
    </w:p>
    <w:p w14:paraId="2A26F5F3" w14:textId="77777777" w:rsidR="006C2725" w:rsidRPr="006C2725" w:rsidRDefault="006C2725" w:rsidP="006C2725">
      <w:r w:rsidRPr="006C2725">
        <w:t>LIMIT 10;</w:t>
      </w:r>
    </w:p>
    <w:p w14:paraId="33B6462B" w14:textId="77777777" w:rsidR="006C2725" w:rsidRPr="006C2725" w:rsidRDefault="006C2725" w:rsidP="006C2725">
      <w:r w:rsidRPr="006C2725">
        <w:t>The query sorts the geographic results by fraudulent transaction count in descending order and selects the top ten records.</w:t>
      </w:r>
    </w:p>
    <w:p w14:paraId="72AE9FC2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Implementation</w:t>
      </w:r>
    </w:p>
    <w:p w14:paraId="3033C1E6" w14:textId="77777777" w:rsidR="006C2725" w:rsidRPr="006C2725" w:rsidRDefault="006C2725" w:rsidP="006C2725">
      <w:r w:rsidRPr="006C2725">
        <w:lastRenderedPageBreak/>
        <w:t>state_data = run_query(state_query)</w:t>
      </w:r>
    </w:p>
    <w:p w14:paraId="4CA26819" w14:textId="77777777" w:rsidR="006C2725" w:rsidRPr="006C2725" w:rsidRDefault="006C2725" w:rsidP="006C2725"/>
    <w:p w14:paraId="0D80753B" w14:textId="77777777" w:rsidR="006C2725" w:rsidRPr="006C2725" w:rsidRDefault="006C2725" w:rsidP="006C2725">
      <w:r w:rsidRPr="006C2725">
        <w:t>if not state_data.empty:</w:t>
      </w:r>
    </w:p>
    <w:p w14:paraId="141E0C5D" w14:textId="77777777" w:rsidR="006C2725" w:rsidRPr="006C2725" w:rsidRDefault="006C2725" w:rsidP="006C2725">
      <w:r w:rsidRPr="006C2725">
        <w:t xml:space="preserve">    fig = px.bar(</w:t>
      </w:r>
    </w:p>
    <w:p w14:paraId="5FCCFA8A" w14:textId="77777777" w:rsidR="006C2725" w:rsidRPr="006C2725" w:rsidRDefault="006C2725" w:rsidP="006C2725">
      <w:r w:rsidRPr="006C2725">
        <w:t xml:space="preserve">        state_data,</w:t>
      </w:r>
    </w:p>
    <w:p w14:paraId="55B46729" w14:textId="77777777" w:rsidR="006C2725" w:rsidRPr="006C2725" w:rsidRDefault="006C2725" w:rsidP="006C2725">
      <w:r w:rsidRPr="006C2725">
        <w:t xml:space="preserve">        x="fraud_transactions",</w:t>
      </w:r>
    </w:p>
    <w:p w14:paraId="04E6605F" w14:textId="77777777" w:rsidR="006C2725" w:rsidRPr="006C2725" w:rsidRDefault="006C2725" w:rsidP="006C2725">
      <w:r w:rsidRPr="006C2725">
        <w:t xml:space="preserve">        y="state",</w:t>
      </w:r>
    </w:p>
    <w:p w14:paraId="150BD323" w14:textId="77777777" w:rsidR="006C2725" w:rsidRPr="006C2725" w:rsidRDefault="006C2725" w:rsidP="006C2725">
      <w:r w:rsidRPr="006C2725">
        <w:t xml:space="preserve">        orientation="h"</w:t>
      </w:r>
    </w:p>
    <w:p w14:paraId="01AFA928" w14:textId="77777777" w:rsidR="006C2725" w:rsidRPr="006C2725" w:rsidRDefault="006C2725" w:rsidP="006C2725">
      <w:r w:rsidRPr="006C2725">
        <w:t xml:space="preserve">    )</w:t>
      </w:r>
    </w:p>
    <w:p w14:paraId="4AF902ED" w14:textId="77777777" w:rsidR="006C2725" w:rsidRPr="006C2725" w:rsidRDefault="006C2725" w:rsidP="006C2725">
      <w:r w:rsidRPr="006C2725">
        <w:t>The horizontal orientation makes state labels easier to read and supports comparisons across the ten selected states.</w:t>
      </w:r>
    </w:p>
    <w:p w14:paraId="4DF21C0F" w14:textId="77777777" w:rsidR="006C2725" w:rsidRPr="006C2725" w:rsidRDefault="006C2725" w:rsidP="006C2725">
      <w:r w:rsidRPr="006C2725">
        <w:t>The chart layout is configured as follows:</w:t>
      </w:r>
    </w:p>
    <w:p w14:paraId="5C2B53BF" w14:textId="77777777" w:rsidR="006C2725" w:rsidRPr="006C2725" w:rsidRDefault="006C2725" w:rsidP="006C2725">
      <w:r w:rsidRPr="006C2725">
        <w:t>fig.update_layout(</w:t>
      </w:r>
    </w:p>
    <w:p w14:paraId="0538C099" w14:textId="77777777" w:rsidR="006C2725" w:rsidRPr="006C2725" w:rsidRDefault="006C2725" w:rsidP="006C2725">
      <w:r w:rsidRPr="006C2725">
        <w:t xml:space="preserve">    yaxis={"categoryorder": "total ascending"},</w:t>
      </w:r>
    </w:p>
    <w:p w14:paraId="6D416ADF" w14:textId="77777777" w:rsidR="006C2725" w:rsidRPr="006C2725" w:rsidRDefault="006C2725" w:rsidP="006C2725">
      <w:r w:rsidRPr="006C2725">
        <w:t xml:space="preserve">    xaxis_title="Fraud Transactions",</w:t>
      </w:r>
    </w:p>
    <w:p w14:paraId="01ADDD2F" w14:textId="77777777" w:rsidR="006C2725" w:rsidRPr="006C2725" w:rsidRDefault="006C2725" w:rsidP="006C2725">
      <w:r w:rsidRPr="006C2725">
        <w:t xml:space="preserve">    yaxis_title="State"</w:t>
      </w:r>
    </w:p>
    <w:p w14:paraId="060B0468" w14:textId="77777777" w:rsidR="006C2725" w:rsidRPr="006C2725" w:rsidRDefault="006C2725" w:rsidP="006C2725">
      <w:r w:rsidRPr="006C2725">
        <w:t>)</w:t>
      </w:r>
    </w:p>
    <w:p w14:paraId="6FB4C353" w14:textId="77777777" w:rsidR="006C2725" w:rsidRPr="006C2725" w:rsidRDefault="006C2725" w:rsidP="006C2725">
      <w:r w:rsidRPr="006C2725">
        <w:t>The chart is displayed using:</w:t>
      </w:r>
    </w:p>
    <w:p w14:paraId="04B64B2C" w14:textId="77777777" w:rsidR="006C2725" w:rsidRPr="006C2725" w:rsidRDefault="006C2725" w:rsidP="006C2725">
      <w:r w:rsidRPr="006C2725">
        <w:t>st.plotly_chart(</w:t>
      </w:r>
    </w:p>
    <w:p w14:paraId="606E7D45" w14:textId="77777777" w:rsidR="006C2725" w:rsidRPr="006C2725" w:rsidRDefault="006C2725" w:rsidP="006C2725">
      <w:r w:rsidRPr="006C2725">
        <w:t xml:space="preserve">    fig,</w:t>
      </w:r>
    </w:p>
    <w:p w14:paraId="09C8B94E" w14:textId="77777777" w:rsidR="006C2725" w:rsidRPr="006C2725" w:rsidRDefault="006C2725" w:rsidP="006C2725">
      <w:r w:rsidRPr="006C2725">
        <w:t xml:space="preserve">    use_container_width=True</w:t>
      </w:r>
    </w:p>
    <w:p w14:paraId="747994C3" w14:textId="77777777" w:rsidR="006C2725" w:rsidRPr="006C2725" w:rsidRDefault="006C2725" w:rsidP="006C2725">
      <w:r w:rsidRPr="006C2725">
        <w:t>)</w:t>
      </w:r>
    </w:p>
    <w:p w14:paraId="774CFC37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Analytical value</w:t>
      </w:r>
    </w:p>
    <w:p w14:paraId="5F74C217" w14:textId="77777777" w:rsidR="006C2725" w:rsidRPr="006C2725" w:rsidRDefault="006C2725" w:rsidP="006C2725">
      <w:r w:rsidRPr="006C2725">
        <w:t>The visualization highlights geographic areas with comparatively high counts of fraudulent transactions.</w:t>
      </w:r>
    </w:p>
    <w:p w14:paraId="1D46CCCA" w14:textId="77777777" w:rsidR="006C2725" w:rsidRPr="006C2725" w:rsidRDefault="006C2725" w:rsidP="006C2725">
      <w:r w:rsidRPr="006C2725">
        <w:t>It supports geographic investigation and helps identify locations that may require further examination.</w:t>
      </w:r>
    </w:p>
    <w:p w14:paraId="543B7A82" w14:textId="7E08F341" w:rsidR="006C2725" w:rsidRPr="006C2725" w:rsidRDefault="006C2725" w:rsidP="006C2725">
      <w:r w:rsidRPr="006C2725">
        <w:t>The ranking is based on fraud transaction counts, not fraud rates relative to each state's total transaction volume.</w:t>
      </w:r>
    </w:p>
    <w:p w14:paraId="08D7BC6D" w14:textId="70D02E96" w:rsidR="006C2725" w:rsidRPr="006C2725" w:rsidRDefault="00522B65" w:rsidP="006C2725">
      <w:pPr>
        <w:rPr>
          <w:b/>
          <w:bCs/>
        </w:rPr>
      </w:pPr>
      <w:r>
        <w:rPr>
          <w:b/>
          <w:bCs/>
        </w:rPr>
        <w:lastRenderedPageBreak/>
        <w:t>7.3</w:t>
      </w:r>
      <w:r w:rsidR="006C2725" w:rsidRPr="006C2725">
        <w:rPr>
          <w:b/>
          <w:bCs/>
        </w:rPr>
        <w:t>.4 Monthly Fraud Trend</w:t>
      </w:r>
    </w:p>
    <w:p w14:paraId="576443FD" w14:textId="77777777" w:rsidR="006C2725" w:rsidRPr="006C2725" w:rsidRDefault="006C2725" w:rsidP="006C2725">
      <w:r w:rsidRPr="006C2725">
        <w:rPr>
          <w:b/>
          <w:bCs/>
        </w:rPr>
        <w:t>Chart type:</w:t>
      </w:r>
      <w:r w:rsidRPr="006C2725">
        <w:t xml:space="preserve"> Line chart with markers</w:t>
      </w:r>
    </w:p>
    <w:p w14:paraId="3C912910" w14:textId="77777777" w:rsidR="006C2725" w:rsidRPr="006C2725" w:rsidRDefault="006C2725" w:rsidP="006C2725">
      <w:r w:rsidRPr="006C2725">
        <w:rPr>
          <w:b/>
          <w:bCs/>
        </w:rPr>
        <w:t>SQL view:</w:t>
      </w:r>
      <w:r w:rsidRPr="006C2725">
        <w:t xml:space="preserve"> vw_monthly_fraud_analysis</w:t>
      </w:r>
    </w:p>
    <w:p w14:paraId="27E110B9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Purpose</w:t>
      </w:r>
    </w:p>
    <w:p w14:paraId="004B4EBF" w14:textId="77777777" w:rsidR="006C2725" w:rsidRPr="006C2725" w:rsidRDefault="006C2725" w:rsidP="006C2725">
      <w:r w:rsidRPr="006C2725">
        <w:t>This visualization displays the number of fraudulent transactions recorded in each month.</w:t>
      </w:r>
    </w:p>
    <w:p w14:paraId="64189814" w14:textId="77777777" w:rsidR="006C2725" w:rsidRPr="006C2725" w:rsidRDefault="006C2725" w:rsidP="006C2725">
      <w:r w:rsidRPr="006C2725">
        <w:t>It helps identify monthly fluctuations and periods with comparatively high or low fraud counts.</w:t>
      </w:r>
    </w:p>
    <w:p w14:paraId="1E8F14EE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SQL query</w:t>
      </w:r>
    </w:p>
    <w:p w14:paraId="7222B245" w14:textId="77777777" w:rsidR="006C2725" w:rsidRPr="006C2725" w:rsidRDefault="006C2725" w:rsidP="006C2725">
      <w:r w:rsidRPr="006C2725">
        <w:t>SELECT *</w:t>
      </w:r>
    </w:p>
    <w:p w14:paraId="381DE9AB" w14:textId="77777777" w:rsidR="006C2725" w:rsidRPr="006C2725" w:rsidRDefault="006C2725" w:rsidP="006C2725">
      <w:r w:rsidRPr="006C2725">
        <w:t>FROM vw_monthly_fraud_analysis;</w:t>
      </w:r>
    </w:p>
    <w:p w14:paraId="6E9A0E79" w14:textId="77777777" w:rsidR="006C2725" w:rsidRPr="006C2725" w:rsidRDefault="006C2725" w:rsidP="006C2725">
      <w:r w:rsidRPr="006C2725">
        <w:t>The query retrieves the monthly fraud results from the existing SQL view.</w:t>
      </w:r>
    </w:p>
    <w:p w14:paraId="272A317E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Month ordering</w:t>
      </w:r>
    </w:p>
    <w:p w14:paraId="18B97A3B" w14:textId="77777777" w:rsidR="006C2725" w:rsidRPr="006C2725" w:rsidRDefault="006C2725" w:rsidP="006C2725">
      <w:r w:rsidRPr="006C2725">
        <w:t>The month names are explicitly ordered from January to December to prevent alphabetical sorting.</w:t>
      </w:r>
    </w:p>
    <w:p w14:paraId="1E92D98A" w14:textId="77777777" w:rsidR="006C2725" w:rsidRPr="006C2725" w:rsidRDefault="006C2725" w:rsidP="006C2725">
      <w:r w:rsidRPr="006C2725">
        <w:t>month_order = [</w:t>
      </w:r>
    </w:p>
    <w:p w14:paraId="02B04E24" w14:textId="77777777" w:rsidR="006C2725" w:rsidRPr="006C2725" w:rsidRDefault="006C2725" w:rsidP="006C2725">
      <w:r w:rsidRPr="006C2725">
        <w:t xml:space="preserve">    "January", "February", "March",</w:t>
      </w:r>
    </w:p>
    <w:p w14:paraId="40B267BC" w14:textId="77777777" w:rsidR="006C2725" w:rsidRPr="006C2725" w:rsidRDefault="006C2725" w:rsidP="006C2725">
      <w:r w:rsidRPr="006C2725">
        <w:t xml:space="preserve">    "April", "May", "June",</w:t>
      </w:r>
    </w:p>
    <w:p w14:paraId="17427B08" w14:textId="77777777" w:rsidR="006C2725" w:rsidRPr="006C2725" w:rsidRDefault="006C2725" w:rsidP="006C2725">
      <w:r w:rsidRPr="006C2725">
        <w:t xml:space="preserve">    "July", "August", "September",</w:t>
      </w:r>
    </w:p>
    <w:p w14:paraId="6C76A351" w14:textId="77777777" w:rsidR="006C2725" w:rsidRPr="006C2725" w:rsidRDefault="006C2725" w:rsidP="006C2725">
      <w:r w:rsidRPr="006C2725">
        <w:t xml:space="preserve">    "October", "November", "December"</w:t>
      </w:r>
    </w:p>
    <w:p w14:paraId="1E644A39" w14:textId="77777777" w:rsidR="006C2725" w:rsidRPr="006C2725" w:rsidRDefault="006C2725" w:rsidP="006C2725">
      <w:r w:rsidRPr="006C2725">
        <w:t>]</w:t>
      </w:r>
    </w:p>
    <w:p w14:paraId="0880207C" w14:textId="77777777" w:rsidR="006C2725" w:rsidRPr="006C2725" w:rsidRDefault="006C2725" w:rsidP="006C2725">
      <w:r w:rsidRPr="006C2725">
        <w:t>A dictionary maps each month to its corresponding numerical position.</w:t>
      </w:r>
    </w:p>
    <w:p w14:paraId="366AFC3B" w14:textId="77777777" w:rsidR="006C2725" w:rsidRPr="006C2725" w:rsidRDefault="006C2725" w:rsidP="006C2725">
      <w:r w:rsidRPr="006C2725">
        <w:t>month_numbers = {</w:t>
      </w:r>
    </w:p>
    <w:p w14:paraId="415B2C57" w14:textId="77777777" w:rsidR="006C2725" w:rsidRPr="006C2725" w:rsidRDefault="006C2725" w:rsidP="006C2725">
      <w:r w:rsidRPr="006C2725">
        <w:t xml:space="preserve">    month: index</w:t>
      </w:r>
    </w:p>
    <w:p w14:paraId="61C0D554" w14:textId="77777777" w:rsidR="006C2725" w:rsidRPr="006C2725" w:rsidRDefault="006C2725" w:rsidP="006C2725">
      <w:r w:rsidRPr="006C2725">
        <w:t xml:space="preserve">    for index, month in enumerate(month_order)</w:t>
      </w:r>
    </w:p>
    <w:p w14:paraId="3DC4DB8C" w14:textId="77777777" w:rsidR="006C2725" w:rsidRPr="006C2725" w:rsidRDefault="006C2725" w:rsidP="006C2725">
      <w:r w:rsidRPr="006C2725">
        <w:t>}</w:t>
      </w:r>
    </w:p>
    <w:p w14:paraId="44275024" w14:textId="77777777" w:rsidR="006C2725" w:rsidRPr="006C2725" w:rsidRDefault="006C2725" w:rsidP="006C2725">
      <w:r w:rsidRPr="006C2725">
        <w:t>The application creates a temporary month_number column and sorts the DataFrame using that column.</w:t>
      </w:r>
    </w:p>
    <w:p w14:paraId="333A5D74" w14:textId="77777777" w:rsidR="006C2725" w:rsidRPr="006C2725" w:rsidRDefault="006C2725" w:rsidP="006C2725">
      <w:r w:rsidRPr="006C2725">
        <w:t>monthly_data["month_number"] = (</w:t>
      </w:r>
    </w:p>
    <w:p w14:paraId="612005F4" w14:textId="77777777" w:rsidR="006C2725" w:rsidRPr="006C2725" w:rsidRDefault="006C2725" w:rsidP="006C2725">
      <w:r w:rsidRPr="006C2725">
        <w:t xml:space="preserve">    monthly_data["transaction_month"].map(month_numbers)</w:t>
      </w:r>
    </w:p>
    <w:p w14:paraId="2491412D" w14:textId="77777777" w:rsidR="006C2725" w:rsidRPr="006C2725" w:rsidRDefault="006C2725" w:rsidP="006C2725">
      <w:r w:rsidRPr="006C2725">
        <w:lastRenderedPageBreak/>
        <w:t>)</w:t>
      </w:r>
    </w:p>
    <w:p w14:paraId="737E2586" w14:textId="77777777" w:rsidR="006C2725" w:rsidRPr="006C2725" w:rsidRDefault="006C2725" w:rsidP="006C2725"/>
    <w:p w14:paraId="49727F23" w14:textId="77777777" w:rsidR="006C2725" w:rsidRPr="006C2725" w:rsidRDefault="006C2725" w:rsidP="006C2725">
      <w:r w:rsidRPr="006C2725">
        <w:t>monthly_data = monthly_data.sort_values("month_number")</w:t>
      </w:r>
    </w:p>
    <w:p w14:paraId="48844C7D" w14:textId="77777777" w:rsidR="006C2725" w:rsidRPr="006C2725" w:rsidRDefault="006C2725" w:rsidP="006C2725">
      <w:r w:rsidRPr="006C2725">
        <w:t>This ensures that the line chart follows calendar order.</w:t>
      </w:r>
    </w:p>
    <w:p w14:paraId="16772B08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Implementation</w:t>
      </w:r>
    </w:p>
    <w:p w14:paraId="74BAA0A7" w14:textId="77777777" w:rsidR="006C2725" w:rsidRPr="006C2725" w:rsidRDefault="006C2725" w:rsidP="006C2725">
      <w:r w:rsidRPr="006C2725">
        <w:t>fig = px.line(</w:t>
      </w:r>
    </w:p>
    <w:p w14:paraId="36B22333" w14:textId="77777777" w:rsidR="006C2725" w:rsidRPr="006C2725" w:rsidRDefault="006C2725" w:rsidP="006C2725">
      <w:r w:rsidRPr="006C2725">
        <w:t xml:space="preserve">    monthly_data,</w:t>
      </w:r>
    </w:p>
    <w:p w14:paraId="6AFD312B" w14:textId="77777777" w:rsidR="006C2725" w:rsidRPr="006C2725" w:rsidRDefault="006C2725" w:rsidP="006C2725">
      <w:r w:rsidRPr="006C2725">
        <w:t xml:space="preserve">    x="transaction_month",</w:t>
      </w:r>
    </w:p>
    <w:p w14:paraId="0E543011" w14:textId="77777777" w:rsidR="006C2725" w:rsidRPr="006C2725" w:rsidRDefault="006C2725" w:rsidP="006C2725">
      <w:r w:rsidRPr="006C2725">
        <w:t xml:space="preserve">    y="fraud_transactions",</w:t>
      </w:r>
    </w:p>
    <w:p w14:paraId="4EC4AFF3" w14:textId="77777777" w:rsidR="006C2725" w:rsidRPr="006C2725" w:rsidRDefault="006C2725" w:rsidP="006C2725">
      <w:r w:rsidRPr="006C2725">
        <w:t xml:space="preserve">    markers=True,</w:t>
      </w:r>
    </w:p>
    <w:p w14:paraId="6A9EEAD2" w14:textId="77777777" w:rsidR="006C2725" w:rsidRPr="006C2725" w:rsidRDefault="006C2725" w:rsidP="006C2725">
      <w:r w:rsidRPr="006C2725">
        <w:t xml:space="preserve">    text="fraud_transactions"</w:t>
      </w:r>
    </w:p>
    <w:p w14:paraId="6DA3698E" w14:textId="77777777" w:rsidR="006C2725" w:rsidRPr="006C2725" w:rsidRDefault="006C2725" w:rsidP="006C2725">
      <w:r w:rsidRPr="006C2725">
        <w:t>)</w:t>
      </w:r>
    </w:p>
    <w:p w14:paraId="311562AD" w14:textId="77777777" w:rsidR="006C2725" w:rsidRPr="006C2725" w:rsidRDefault="006C2725" w:rsidP="006C2725">
      <w:r w:rsidRPr="006C2725">
        <w:t>The chart includes markers and labels for the monthly transaction counts.</w:t>
      </w:r>
    </w:p>
    <w:p w14:paraId="1C774484" w14:textId="77777777" w:rsidR="006C2725" w:rsidRPr="006C2725" w:rsidRDefault="006C2725" w:rsidP="006C2725">
      <w:r w:rsidRPr="006C2725">
        <w:t>fig.update_traces(</w:t>
      </w:r>
    </w:p>
    <w:p w14:paraId="268C423D" w14:textId="77777777" w:rsidR="006C2725" w:rsidRPr="006C2725" w:rsidRDefault="006C2725" w:rsidP="006C2725">
      <w:r w:rsidRPr="006C2725">
        <w:t xml:space="preserve">    line=dict(width=3),</w:t>
      </w:r>
    </w:p>
    <w:p w14:paraId="6DD5E02B" w14:textId="77777777" w:rsidR="006C2725" w:rsidRPr="006C2725" w:rsidRDefault="006C2725" w:rsidP="006C2725">
      <w:r w:rsidRPr="006C2725">
        <w:t xml:space="preserve">    marker=dict(size=7),</w:t>
      </w:r>
    </w:p>
    <w:p w14:paraId="4105D2CC" w14:textId="77777777" w:rsidR="006C2725" w:rsidRPr="006C2725" w:rsidRDefault="006C2725" w:rsidP="006C2725">
      <w:r w:rsidRPr="006C2725">
        <w:t xml:space="preserve">    textposition="top center",</w:t>
      </w:r>
    </w:p>
    <w:p w14:paraId="1774BBA5" w14:textId="77777777" w:rsidR="006C2725" w:rsidRPr="006C2725" w:rsidRDefault="006C2725" w:rsidP="006C2725">
      <w:r w:rsidRPr="006C2725">
        <w:t xml:space="preserve">    hovertemplate=(</w:t>
      </w:r>
    </w:p>
    <w:p w14:paraId="744F731E" w14:textId="77777777" w:rsidR="006C2725" w:rsidRPr="006C2725" w:rsidRDefault="006C2725" w:rsidP="006C2725">
      <w:r w:rsidRPr="006C2725">
        <w:t xml:space="preserve">        "Month: %{x}&lt;br&gt;"</w:t>
      </w:r>
    </w:p>
    <w:p w14:paraId="27003F5C" w14:textId="77777777" w:rsidR="006C2725" w:rsidRPr="006C2725" w:rsidRDefault="006C2725" w:rsidP="006C2725">
      <w:r w:rsidRPr="006C2725">
        <w:t xml:space="preserve">        "Fraud Transactions: %{y}"</w:t>
      </w:r>
    </w:p>
    <w:p w14:paraId="4F8B70D5" w14:textId="77777777" w:rsidR="006C2725" w:rsidRPr="006C2725" w:rsidRDefault="006C2725" w:rsidP="006C2725">
      <w:r w:rsidRPr="006C2725">
        <w:t xml:space="preserve">        "&lt;extra&gt;&lt;/extra&gt;"</w:t>
      </w:r>
    </w:p>
    <w:p w14:paraId="33746F00" w14:textId="77777777" w:rsidR="006C2725" w:rsidRPr="006C2725" w:rsidRDefault="006C2725" w:rsidP="006C2725">
      <w:r w:rsidRPr="006C2725">
        <w:t xml:space="preserve">    )</w:t>
      </w:r>
    </w:p>
    <w:p w14:paraId="14D321C1" w14:textId="77777777" w:rsidR="006C2725" w:rsidRPr="006C2725" w:rsidRDefault="006C2725" w:rsidP="006C2725">
      <w:r w:rsidRPr="006C2725">
        <w:t>)</w:t>
      </w:r>
    </w:p>
    <w:p w14:paraId="02C298EC" w14:textId="77777777" w:rsidR="006C2725" w:rsidRPr="006C2725" w:rsidRDefault="006C2725" w:rsidP="006C2725">
      <w:r w:rsidRPr="006C2725">
        <w:t>The chart layout specifies the axis labels, calendar ordering, tick angle, and margins.</w:t>
      </w:r>
    </w:p>
    <w:p w14:paraId="7E7144DC" w14:textId="77777777" w:rsidR="006C2725" w:rsidRPr="006C2725" w:rsidRDefault="006C2725" w:rsidP="006C2725">
      <w:r w:rsidRPr="006C2725">
        <w:t>fig.update_layout(</w:t>
      </w:r>
    </w:p>
    <w:p w14:paraId="5A6BB5CA" w14:textId="77777777" w:rsidR="006C2725" w:rsidRPr="006C2725" w:rsidRDefault="006C2725" w:rsidP="006C2725">
      <w:r w:rsidRPr="006C2725">
        <w:t xml:space="preserve">    xaxis_title="Month",</w:t>
      </w:r>
    </w:p>
    <w:p w14:paraId="7129FFB0" w14:textId="77777777" w:rsidR="006C2725" w:rsidRPr="006C2725" w:rsidRDefault="006C2725" w:rsidP="006C2725">
      <w:r w:rsidRPr="006C2725">
        <w:t xml:space="preserve">    yaxis_title="Fraud Transactions",</w:t>
      </w:r>
    </w:p>
    <w:p w14:paraId="7343060F" w14:textId="77777777" w:rsidR="006C2725" w:rsidRPr="006C2725" w:rsidRDefault="006C2725" w:rsidP="006C2725">
      <w:r w:rsidRPr="006C2725">
        <w:t xml:space="preserve">    xaxis=dict(</w:t>
      </w:r>
    </w:p>
    <w:p w14:paraId="6D4C68DB" w14:textId="77777777" w:rsidR="006C2725" w:rsidRPr="006C2725" w:rsidRDefault="006C2725" w:rsidP="006C2725">
      <w:r w:rsidRPr="006C2725">
        <w:lastRenderedPageBreak/>
        <w:t xml:space="preserve">        categoryorder="array",</w:t>
      </w:r>
    </w:p>
    <w:p w14:paraId="275F79B2" w14:textId="77777777" w:rsidR="006C2725" w:rsidRPr="006C2725" w:rsidRDefault="006C2725" w:rsidP="006C2725">
      <w:r w:rsidRPr="006C2725">
        <w:t xml:space="preserve">        categoryarray=month_order,</w:t>
      </w:r>
    </w:p>
    <w:p w14:paraId="14CC56F1" w14:textId="77777777" w:rsidR="006C2725" w:rsidRPr="006C2725" w:rsidRDefault="006C2725" w:rsidP="006C2725">
      <w:r w:rsidRPr="006C2725">
        <w:t xml:space="preserve">        tickangle=-35</w:t>
      </w:r>
    </w:p>
    <w:p w14:paraId="7E3014A5" w14:textId="77777777" w:rsidR="006C2725" w:rsidRPr="006C2725" w:rsidRDefault="006C2725" w:rsidP="006C2725">
      <w:r w:rsidRPr="006C2725">
        <w:t xml:space="preserve">    ),</w:t>
      </w:r>
    </w:p>
    <w:p w14:paraId="1594E785" w14:textId="77777777" w:rsidR="006C2725" w:rsidRPr="006C2725" w:rsidRDefault="006C2725" w:rsidP="006C2725">
      <w:r w:rsidRPr="006C2725">
        <w:t xml:space="preserve">    showlegend=False,</w:t>
      </w:r>
    </w:p>
    <w:p w14:paraId="0C828A40" w14:textId="77777777" w:rsidR="006C2725" w:rsidRPr="006C2725" w:rsidRDefault="006C2725" w:rsidP="006C2725">
      <w:r w:rsidRPr="006C2725">
        <w:t xml:space="preserve">    margin=dict(t=20, b=50, l=10, r=10)</w:t>
      </w:r>
    </w:p>
    <w:p w14:paraId="06FE5DD2" w14:textId="77777777" w:rsidR="006C2725" w:rsidRPr="006C2725" w:rsidRDefault="006C2725" w:rsidP="006C2725">
      <w:r w:rsidRPr="006C2725">
        <w:t>)</w:t>
      </w:r>
    </w:p>
    <w:p w14:paraId="6761E6FA" w14:textId="77777777" w:rsidR="006C2725" w:rsidRPr="006C2725" w:rsidRDefault="006C2725" w:rsidP="006C2725">
      <w:r w:rsidRPr="006C2725">
        <w:t>The chart is rendered using:</w:t>
      </w:r>
    </w:p>
    <w:p w14:paraId="31E6ECAC" w14:textId="77777777" w:rsidR="006C2725" w:rsidRPr="006C2725" w:rsidRDefault="006C2725" w:rsidP="006C2725">
      <w:r w:rsidRPr="006C2725">
        <w:t>st.plotly_chart(</w:t>
      </w:r>
    </w:p>
    <w:p w14:paraId="031252E3" w14:textId="77777777" w:rsidR="006C2725" w:rsidRPr="006C2725" w:rsidRDefault="006C2725" w:rsidP="006C2725">
      <w:r w:rsidRPr="006C2725">
        <w:t xml:space="preserve">    fig,</w:t>
      </w:r>
    </w:p>
    <w:p w14:paraId="71027E1E" w14:textId="77777777" w:rsidR="006C2725" w:rsidRPr="006C2725" w:rsidRDefault="006C2725" w:rsidP="006C2725">
      <w:r w:rsidRPr="006C2725">
        <w:t xml:space="preserve">    use_container_width=True</w:t>
      </w:r>
    </w:p>
    <w:p w14:paraId="07AD32D3" w14:textId="77777777" w:rsidR="006C2725" w:rsidRPr="006C2725" w:rsidRDefault="006C2725" w:rsidP="006C2725">
      <w:r w:rsidRPr="006C2725">
        <w:t>)</w:t>
      </w:r>
    </w:p>
    <w:p w14:paraId="1A837EAE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Analytical value</w:t>
      </w:r>
    </w:p>
    <w:p w14:paraId="419F8B43" w14:textId="77777777" w:rsidR="006C2725" w:rsidRPr="006C2725" w:rsidRDefault="006C2725" w:rsidP="006C2725">
      <w:r w:rsidRPr="006C2725">
        <w:t>The line chart helps identify fluctuations in monthly fraud counts.</w:t>
      </w:r>
    </w:p>
    <w:p w14:paraId="20AE7012" w14:textId="77777777" w:rsidR="006C2725" w:rsidRPr="006C2725" w:rsidRDefault="006C2725" w:rsidP="006C2725">
      <w:r w:rsidRPr="006C2725">
        <w:t>The displayed results show notable peaks in March and May and lower counts in April and July.</w:t>
      </w:r>
    </w:p>
    <w:p w14:paraId="3A9A8730" w14:textId="1C0D7403" w:rsidR="006C2725" w:rsidRPr="006C2725" w:rsidRDefault="006C2725" w:rsidP="006C2725">
      <w:r w:rsidRPr="006C2725">
        <w:t>These changes identify periods worth investigating but do not, by themselves, establish the reasons for the fluctuations.</w:t>
      </w:r>
    </w:p>
    <w:p w14:paraId="5540FE60" w14:textId="50354992" w:rsidR="006C2725" w:rsidRPr="006C2725" w:rsidRDefault="00522B65" w:rsidP="006C2725">
      <w:pPr>
        <w:rPr>
          <w:b/>
          <w:bCs/>
        </w:rPr>
      </w:pPr>
      <w:r>
        <w:rPr>
          <w:b/>
          <w:bCs/>
        </w:rPr>
        <w:t xml:space="preserve">7.4 </w:t>
      </w:r>
      <w:r w:rsidR="006C2725" w:rsidRPr="006C2725">
        <w:rPr>
          <w:b/>
          <w:bCs/>
        </w:rPr>
        <w:t>DASHBOARD LAYOUT AND PRESENTATION</w:t>
      </w:r>
    </w:p>
    <w:p w14:paraId="396B7CB8" w14:textId="77777777" w:rsidR="006C2725" w:rsidRPr="006C2725" w:rsidRDefault="006C2725" w:rsidP="006C2725">
      <w:r w:rsidRPr="006C2725">
        <w:t>The Executive Overview uses a wide Streamlit layout and a structured arrangement of metrics and charts.</w:t>
      </w:r>
    </w:p>
    <w:p w14:paraId="6B9C827F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KPI layout</w:t>
      </w:r>
    </w:p>
    <w:p w14:paraId="6E47324D" w14:textId="77777777" w:rsidR="006C2725" w:rsidRPr="006C2725" w:rsidRDefault="006C2725" w:rsidP="006C2725">
      <w:r w:rsidRPr="006C2725">
        <w:t>The five KPI metrics are displayed in one horizontal row using five Streamlit columns.</w:t>
      </w:r>
    </w:p>
    <w:p w14:paraId="3C61B107" w14:textId="77777777" w:rsidR="006C2725" w:rsidRPr="006C2725" w:rsidRDefault="006C2725" w:rsidP="006C2725">
      <w:pPr>
        <w:rPr>
          <w:b/>
          <w:bCs/>
        </w:rPr>
      </w:pPr>
      <w:r w:rsidRPr="006C2725">
        <w:rPr>
          <w:b/>
          <w:bCs/>
        </w:rPr>
        <w:t>Visualization layout</w:t>
      </w:r>
    </w:p>
    <w:p w14:paraId="0AD13988" w14:textId="77777777" w:rsidR="006C2725" w:rsidRPr="006C2725" w:rsidRDefault="006C2725" w:rsidP="006C2725">
      <w:r w:rsidRPr="006C2725">
        <w:t>The four charts are arranged into two rows, with two columns per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3673"/>
        <w:gridCol w:w="2734"/>
      </w:tblGrid>
      <w:tr w:rsidR="006C2725" w:rsidRPr="006C2725" w14:paraId="0D90ABF7" w14:textId="77777777" w:rsidTr="006C2725">
        <w:tc>
          <w:tcPr>
            <w:tcW w:w="0" w:type="auto"/>
            <w:hideMark/>
          </w:tcPr>
          <w:p w14:paraId="1798BDAC" w14:textId="77777777" w:rsidR="006C2725" w:rsidRPr="006C2725" w:rsidRDefault="006C2725" w:rsidP="006C2725">
            <w:pPr>
              <w:spacing w:after="160" w:line="278" w:lineRule="auto"/>
              <w:rPr>
                <w:b/>
                <w:bCs/>
              </w:rPr>
            </w:pPr>
            <w:r w:rsidRPr="006C2725">
              <w:rPr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59B129DA" w14:textId="77777777" w:rsidR="006C2725" w:rsidRPr="006C2725" w:rsidRDefault="006C2725" w:rsidP="006C2725">
            <w:pPr>
              <w:spacing w:after="160" w:line="278" w:lineRule="auto"/>
              <w:rPr>
                <w:b/>
                <w:bCs/>
              </w:rPr>
            </w:pPr>
            <w:r w:rsidRPr="006C2725">
              <w:rPr>
                <w:b/>
                <w:bCs/>
              </w:rPr>
              <w:t>Left column</w:t>
            </w:r>
          </w:p>
        </w:tc>
        <w:tc>
          <w:tcPr>
            <w:tcW w:w="0" w:type="auto"/>
            <w:hideMark/>
          </w:tcPr>
          <w:p w14:paraId="7C9F7D23" w14:textId="77777777" w:rsidR="006C2725" w:rsidRPr="006C2725" w:rsidRDefault="006C2725" w:rsidP="006C2725">
            <w:pPr>
              <w:spacing w:after="160" w:line="278" w:lineRule="auto"/>
              <w:rPr>
                <w:b/>
                <w:bCs/>
              </w:rPr>
            </w:pPr>
            <w:r w:rsidRPr="006C2725">
              <w:rPr>
                <w:b/>
                <w:bCs/>
              </w:rPr>
              <w:t>Right column</w:t>
            </w:r>
          </w:p>
        </w:tc>
      </w:tr>
      <w:tr w:rsidR="006C2725" w:rsidRPr="006C2725" w14:paraId="4B16C7AF" w14:textId="77777777" w:rsidTr="006C2725">
        <w:tc>
          <w:tcPr>
            <w:tcW w:w="0" w:type="auto"/>
            <w:hideMark/>
          </w:tcPr>
          <w:p w14:paraId="0221ED23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Row 1</w:t>
            </w:r>
          </w:p>
        </w:tc>
        <w:tc>
          <w:tcPr>
            <w:tcW w:w="0" w:type="auto"/>
            <w:hideMark/>
          </w:tcPr>
          <w:p w14:paraId="6A93195A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Fraud Transactions by Category</w:t>
            </w:r>
          </w:p>
        </w:tc>
        <w:tc>
          <w:tcPr>
            <w:tcW w:w="0" w:type="auto"/>
            <w:hideMark/>
          </w:tcPr>
          <w:p w14:paraId="28407009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Risk Category Distribution</w:t>
            </w:r>
          </w:p>
        </w:tc>
      </w:tr>
      <w:tr w:rsidR="006C2725" w:rsidRPr="006C2725" w14:paraId="3AF01381" w14:textId="77777777" w:rsidTr="006C2725">
        <w:tc>
          <w:tcPr>
            <w:tcW w:w="0" w:type="auto"/>
            <w:hideMark/>
          </w:tcPr>
          <w:p w14:paraId="43F76A2D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Row 2</w:t>
            </w:r>
          </w:p>
        </w:tc>
        <w:tc>
          <w:tcPr>
            <w:tcW w:w="0" w:type="auto"/>
            <w:hideMark/>
          </w:tcPr>
          <w:p w14:paraId="05B125E1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Top 10 States by Fraud Transactions</w:t>
            </w:r>
          </w:p>
        </w:tc>
        <w:tc>
          <w:tcPr>
            <w:tcW w:w="0" w:type="auto"/>
            <w:hideMark/>
          </w:tcPr>
          <w:p w14:paraId="7806E0EE" w14:textId="77777777" w:rsidR="006C2725" w:rsidRPr="006C2725" w:rsidRDefault="006C2725" w:rsidP="006C2725">
            <w:pPr>
              <w:spacing w:after="160" w:line="278" w:lineRule="auto"/>
            </w:pPr>
            <w:r w:rsidRPr="006C2725">
              <w:t>Monthly Fraud Trend</w:t>
            </w:r>
          </w:p>
        </w:tc>
      </w:tr>
    </w:tbl>
    <w:p w14:paraId="75B9C4FC" w14:textId="55ABC885" w:rsidR="006C2725" w:rsidRPr="006C2725" w:rsidRDefault="006C2725" w:rsidP="006C2725"/>
    <w:p w14:paraId="72C6DD26" w14:textId="6496BE41" w:rsidR="006C2725" w:rsidRPr="006C2725" w:rsidRDefault="00522B65" w:rsidP="006C2725">
      <w:pPr>
        <w:rPr>
          <w:b/>
          <w:bCs/>
        </w:rPr>
      </w:pPr>
      <w:r>
        <w:rPr>
          <w:b/>
          <w:bCs/>
        </w:rPr>
        <w:lastRenderedPageBreak/>
        <w:t xml:space="preserve">7.5 </w:t>
      </w:r>
      <w:r w:rsidR="002C03CD" w:rsidRPr="006C2725">
        <w:rPr>
          <w:b/>
          <w:bCs/>
        </w:rPr>
        <w:t>CONCLUSION</w:t>
      </w:r>
    </w:p>
    <w:p w14:paraId="521EE055" w14:textId="77777777" w:rsidR="006C2725" w:rsidRPr="006C2725" w:rsidRDefault="006C2725" w:rsidP="006C2725">
      <w:r w:rsidRPr="006C2725">
        <w:t>The first functional dashboard of the Fraud Analytics System has been implemented using Streamlit, MySQL, Pandas, and Plotly Express.</w:t>
      </w:r>
    </w:p>
    <w:p w14:paraId="77AE9458" w14:textId="47E06EAE" w:rsidR="006C2725" w:rsidRPr="006C2725" w:rsidRDefault="006C2725" w:rsidP="006C2725">
      <w:r w:rsidRPr="006C2725">
        <w:t>The Executive Overview integrates the existing SQL analytical layer into an interactive interface containing five KPI metrics and four visualizations.</w:t>
      </w:r>
      <w:r w:rsidR="002C03CD">
        <w:t xml:space="preserve"> </w:t>
      </w:r>
      <w:r w:rsidRPr="006C2725">
        <w:t>The dashboard presents transaction volume, fraud occurrence, monetary exposure, risk distribution, category-level fraud counts, geographic rankings, and monthly fraud trends in a consistent two-column layout.</w:t>
      </w:r>
      <w:r w:rsidR="002C03CD">
        <w:t xml:space="preserve"> </w:t>
      </w:r>
      <w:r w:rsidRPr="006C2725">
        <w:t>The application also establishes the navigation and architectural foundation for the remaining analytical sections.</w:t>
      </w:r>
    </w:p>
    <w:p w14:paraId="4F32B476" w14:textId="77777777" w:rsidR="00645F98" w:rsidRPr="006C2725" w:rsidRDefault="00645F98" w:rsidP="006C2725"/>
    <w:sectPr w:rsidR="00645F98" w:rsidRPr="006C2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4F2"/>
    <w:multiLevelType w:val="multilevel"/>
    <w:tmpl w:val="D09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58B"/>
    <w:multiLevelType w:val="multilevel"/>
    <w:tmpl w:val="49E8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3310F"/>
    <w:multiLevelType w:val="multilevel"/>
    <w:tmpl w:val="96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54214"/>
    <w:multiLevelType w:val="multilevel"/>
    <w:tmpl w:val="93E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45EF5"/>
    <w:multiLevelType w:val="multilevel"/>
    <w:tmpl w:val="436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0696"/>
    <w:multiLevelType w:val="multilevel"/>
    <w:tmpl w:val="D67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67077"/>
    <w:multiLevelType w:val="multilevel"/>
    <w:tmpl w:val="B6B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6661B"/>
    <w:multiLevelType w:val="multilevel"/>
    <w:tmpl w:val="C2B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38EB"/>
    <w:multiLevelType w:val="multilevel"/>
    <w:tmpl w:val="B45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D43D5"/>
    <w:multiLevelType w:val="multilevel"/>
    <w:tmpl w:val="2AE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2625"/>
    <w:multiLevelType w:val="multilevel"/>
    <w:tmpl w:val="44A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469AC"/>
    <w:multiLevelType w:val="multilevel"/>
    <w:tmpl w:val="4DD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D4807"/>
    <w:multiLevelType w:val="multilevel"/>
    <w:tmpl w:val="0E4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6E6C"/>
    <w:multiLevelType w:val="multilevel"/>
    <w:tmpl w:val="D76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9652C"/>
    <w:multiLevelType w:val="multilevel"/>
    <w:tmpl w:val="1C84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4787C"/>
    <w:multiLevelType w:val="multilevel"/>
    <w:tmpl w:val="04D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16B66"/>
    <w:multiLevelType w:val="multilevel"/>
    <w:tmpl w:val="DA3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64F1E"/>
    <w:multiLevelType w:val="multilevel"/>
    <w:tmpl w:val="08EA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2657B"/>
    <w:multiLevelType w:val="multilevel"/>
    <w:tmpl w:val="C28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945F1"/>
    <w:multiLevelType w:val="multilevel"/>
    <w:tmpl w:val="06C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4390D"/>
    <w:multiLevelType w:val="multilevel"/>
    <w:tmpl w:val="F1C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A0941"/>
    <w:multiLevelType w:val="multilevel"/>
    <w:tmpl w:val="47D0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DC414B"/>
    <w:multiLevelType w:val="multilevel"/>
    <w:tmpl w:val="1A9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F0DAB"/>
    <w:multiLevelType w:val="multilevel"/>
    <w:tmpl w:val="297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02B51"/>
    <w:multiLevelType w:val="multilevel"/>
    <w:tmpl w:val="05B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375806">
    <w:abstractNumId w:val="24"/>
  </w:num>
  <w:num w:numId="2" w16cid:durableId="467825554">
    <w:abstractNumId w:val="17"/>
  </w:num>
  <w:num w:numId="3" w16cid:durableId="348222339">
    <w:abstractNumId w:val="23"/>
  </w:num>
  <w:num w:numId="4" w16cid:durableId="2026248654">
    <w:abstractNumId w:val="13"/>
  </w:num>
  <w:num w:numId="5" w16cid:durableId="385641797">
    <w:abstractNumId w:val="5"/>
  </w:num>
  <w:num w:numId="6" w16cid:durableId="328676806">
    <w:abstractNumId w:val="2"/>
  </w:num>
  <w:num w:numId="7" w16cid:durableId="620115933">
    <w:abstractNumId w:val="9"/>
  </w:num>
  <w:num w:numId="8" w16cid:durableId="662852944">
    <w:abstractNumId w:val="14"/>
  </w:num>
  <w:num w:numId="9" w16cid:durableId="426736994">
    <w:abstractNumId w:val="7"/>
  </w:num>
  <w:num w:numId="10" w16cid:durableId="1688097717">
    <w:abstractNumId w:val="20"/>
  </w:num>
  <w:num w:numId="11" w16cid:durableId="502747080">
    <w:abstractNumId w:val="4"/>
  </w:num>
  <w:num w:numId="12" w16cid:durableId="528033014">
    <w:abstractNumId w:val="22"/>
  </w:num>
  <w:num w:numId="13" w16cid:durableId="606812965">
    <w:abstractNumId w:val="12"/>
  </w:num>
  <w:num w:numId="14" w16cid:durableId="1063681996">
    <w:abstractNumId w:val="6"/>
  </w:num>
  <w:num w:numId="15" w16cid:durableId="1557205560">
    <w:abstractNumId w:val="1"/>
  </w:num>
  <w:num w:numId="16" w16cid:durableId="585922957">
    <w:abstractNumId w:val="3"/>
  </w:num>
  <w:num w:numId="17" w16cid:durableId="1242763277">
    <w:abstractNumId w:val="16"/>
  </w:num>
  <w:num w:numId="18" w16cid:durableId="1847748052">
    <w:abstractNumId w:val="0"/>
  </w:num>
  <w:num w:numId="19" w16cid:durableId="1628393968">
    <w:abstractNumId w:val="8"/>
  </w:num>
  <w:num w:numId="20" w16cid:durableId="1021593080">
    <w:abstractNumId w:val="19"/>
  </w:num>
  <w:num w:numId="21" w16cid:durableId="964428782">
    <w:abstractNumId w:val="18"/>
  </w:num>
  <w:num w:numId="22" w16cid:durableId="375083081">
    <w:abstractNumId w:val="21"/>
  </w:num>
  <w:num w:numId="23" w16cid:durableId="6256946">
    <w:abstractNumId w:val="15"/>
  </w:num>
  <w:num w:numId="24" w16cid:durableId="1697123558">
    <w:abstractNumId w:val="10"/>
  </w:num>
  <w:num w:numId="25" w16cid:durableId="323977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39"/>
    <w:rsid w:val="000A7C74"/>
    <w:rsid w:val="002C03CD"/>
    <w:rsid w:val="00416539"/>
    <w:rsid w:val="00522B65"/>
    <w:rsid w:val="00623545"/>
    <w:rsid w:val="00645F98"/>
    <w:rsid w:val="006C2725"/>
    <w:rsid w:val="00784305"/>
    <w:rsid w:val="008C5871"/>
    <w:rsid w:val="00A03FE5"/>
    <w:rsid w:val="00B5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3622"/>
  <w15:chartTrackingRefBased/>
  <w15:docId w15:val="{42EEE5B5-4FB6-43F7-880C-4D1C97FD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2212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5</cp:revision>
  <dcterms:created xsi:type="dcterms:W3CDTF">2026-10-02T12:15:00Z</dcterms:created>
  <dcterms:modified xsi:type="dcterms:W3CDTF">2026-10-11T12:09:00Z</dcterms:modified>
</cp:coreProperties>
</file>