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1D02" w14:textId="56D8A8D0" w:rsidR="58CF2E83" w:rsidRDefault="58CF2E83" w:rsidP="072CCC85">
      <w:pPr>
        <w:jc w:val="center"/>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Swati Kadivar</w:t>
      </w:r>
    </w:p>
    <w:p w14:paraId="375C4563" w14:textId="05DF3D1F" w:rsidR="006D73A0" w:rsidRDefault="60C601BD" w:rsidP="072CCC85">
      <w:pPr>
        <w:jc w:val="center"/>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ECEN 5803 - Mastering Embedded System Architecture</w:t>
      </w:r>
    </w:p>
    <w:p w14:paraId="619D9931" w14:textId="2C8A1BF4" w:rsidR="006D73A0" w:rsidRDefault="60C601BD" w:rsidP="072CCC85">
      <w:pPr>
        <w:jc w:val="center"/>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Homework set 1</w:t>
      </w:r>
    </w:p>
    <w:p w14:paraId="1AC8030B" w14:textId="4924D1B0" w:rsidR="006D73A0" w:rsidRDefault="006D73A0" w:rsidP="072CCC85">
      <w:pPr>
        <w:rPr>
          <w:rFonts w:ascii="Times New Roman" w:eastAsia="Times New Roman" w:hAnsi="Times New Roman" w:cs="Times New Roman"/>
          <w:color w:val="4472C4" w:themeColor="accent1"/>
          <w:sz w:val="28"/>
          <w:szCs w:val="28"/>
        </w:rPr>
      </w:pPr>
    </w:p>
    <w:p w14:paraId="077F7D1B" w14:textId="20C43670"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1. Visit the https://os.mbed.com/handbook/Homepage website. Find the Freescale Freedom board KL25Z enable platform and answer the following questions</w:t>
      </w:r>
    </w:p>
    <w:p w14:paraId="2EF259C5" w14:textId="3666617F"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color w:val="4472C4" w:themeColor="accent1"/>
          <w:sz w:val="28"/>
          <w:szCs w:val="28"/>
        </w:rPr>
        <w:t xml:space="preserve">a. How many UARTs does this device have? </w:t>
      </w:r>
      <w:r w:rsidRPr="072CCC85">
        <w:rPr>
          <w:rFonts w:ascii="Times New Roman" w:eastAsia="Times New Roman" w:hAnsi="Times New Roman" w:cs="Times New Roman"/>
          <w:b/>
          <w:bCs/>
          <w:sz w:val="28"/>
          <w:szCs w:val="28"/>
        </w:rPr>
        <w:t>Three</w:t>
      </w:r>
    </w:p>
    <w:p w14:paraId="0B922037" w14:textId="405BCAC3" w:rsidR="006D73A0" w:rsidRDefault="60C601BD" w:rsidP="072CCC85">
      <w:pPr>
        <w:jc w:val="both"/>
        <w:rPr>
          <w:rFonts w:ascii="Times New Roman" w:eastAsia="Times New Roman" w:hAnsi="Times New Roman" w:cs="Times New Roman"/>
          <w:b/>
          <w:bCs/>
          <w:color w:val="333E48"/>
          <w:sz w:val="28"/>
          <w:szCs w:val="28"/>
        </w:rPr>
      </w:pPr>
      <w:r w:rsidRPr="072CCC85">
        <w:rPr>
          <w:rFonts w:ascii="Times New Roman" w:eastAsia="Times New Roman" w:hAnsi="Times New Roman" w:cs="Times New Roman"/>
          <w:color w:val="4472C4" w:themeColor="accent1"/>
          <w:sz w:val="28"/>
          <w:szCs w:val="28"/>
        </w:rPr>
        <w:t>b. What is the part number of the on-board accelerometer?</w:t>
      </w:r>
      <w:r w:rsidRPr="072CCC85">
        <w:rPr>
          <w:rFonts w:ascii="Times New Roman" w:eastAsia="Times New Roman" w:hAnsi="Times New Roman" w:cs="Times New Roman"/>
          <w:sz w:val="28"/>
          <w:szCs w:val="28"/>
        </w:rPr>
        <w:t xml:space="preserve"> </w:t>
      </w:r>
      <w:r w:rsidR="401827AD" w:rsidRPr="072CCC85">
        <w:rPr>
          <w:rFonts w:ascii="Times New Roman" w:eastAsia="Times New Roman" w:hAnsi="Times New Roman" w:cs="Times New Roman"/>
          <w:b/>
          <w:bCs/>
          <w:color w:val="333E48"/>
          <w:sz w:val="28"/>
          <w:szCs w:val="28"/>
        </w:rPr>
        <w:t>MMA8451Q – 3-axis accelerometer</w:t>
      </w:r>
    </w:p>
    <w:p w14:paraId="55ADC578" w14:textId="7AF02EEE" w:rsidR="006D73A0" w:rsidRDefault="006D73A0" w:rsidP="072CCC85">
      <w:pPr>
        <w:jc w:val="both"/>
        <w:rPr>
          <w:rFonts w:ascii="Times New Roman" w:eastAsia="Times New Roman" w:hAnsi="Times New Roman" w:cs="Times New Roman"/>
          <w:b/>
          <w:bCs/>
          <w:color w:val="333E48"/>
          <w:sz w:val="28"/>
          <w:szCs w:val="28"/>
        </w:rPr>
      </w:pPr>
    </w:p>
    <w:p w14:paraId="4CD31E57" w14:textId="1734602C"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2. Draw a UML, flowchart or similar sequence diagram that will find the smallest of 3 numbers, A, B, and C and list them in ascending order. Write a C program that implements this flowchart.</w:t>
      </w:r>
    </w:p>
    <w:p w14:paraId="11F56517" w14:textId="5F0E9D59" w:rsidR="006D73A0" w:rsidRDefault="7E181D81" w:rsidP="072CCC85">
      <w:pPr>
        <w:jc w:val="both"/>
      </w:pPr>
      <w:r>
        <w:rPr>
          <w:noProof/>
        </w:rPr>
        <w:lastRenderedPageBreak/>
        <w:drawing>
          <wp:inline distT="0" distB="0" distL="0" distR="0" wp14:anchorId="541BF9AE" wp14:editId="560022C0">
            <wp:extent cx="4572000" cy="4295775"/>
            <wp:effectExtent l="76200" t="76200" r="114300" b="123825"/>
            <wp:docPr id="1294769429" name="Picture 129476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rcRect/>
                    <a:stretch>
                      <a:fillRect/>
                    </a:stretch>
                  </pic:blipFill>
                  <pic:spPr>
                    <a:xfrm>
                      <a:off x="0" y="0"/>
                      <a:ext cx="4572000" cy="4295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2751EA" w14:textId="3BAACAC9" w:rsidR="006D73A0" w:rsidRDefault="26D14921" w:rsidP="072CCC85">
      <w:pPr>
        <w:jc w:val="both"/>
      </w:pPr>
      <w:r>
        <w:rPr>
          <w:noProof/>
        </w:rPr>
        <w:lastRenderedPageBreak/>
        <w:drawing>
          <wp:inline distT="0" distB="0" distL="0" distR="0" wp14:anchorId="4C64CE2D" wp14:editId="7C81300F">
            <wp:extent cx="4617492" cy="3665135"/>
            <wp:effectExtent l="76200" t="76200" r="107315" b="107315"/>
            <wp:docPr id="497910405" name="Picture 497910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rcRect/>
                    <a:stretch>
                      <a:fillRect/>
                    </a:stretch>
                  </pic:blipFill>
                  <pic:spPr>
                    <a:xfrm>
                      <a:off x="0" y="0"/>
                      <a:ext cx="4617492" cy="3665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327C4D" w14:textId="30B6AD2C" w:rsidR="006D73A0" w:rsidRDefault="006D73A0" w:rsidP="072CCC85">
      <w:pPr>
        <w:jc w:val="both"/>
        <w:rPr>
          <w:rFonts w:ascii="Times New Roman" w:eastAsia="Times New Roman" w:hAnsi="Times New Roman" w:cs="Times New Roman"/>
          <w:color w:val="4472C4" w:themeColor="accent1"/>
          <w:sz w:val="28"/>
          <w:szCs w:val="28"/>
        </w:rPr>
      </w:pPr>
    </w:p>
    <w:p w14:paraId="4FD152C1" w14:textId="485D371D"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3. At what stage of the design methodology or development cycle should we determine what type of CPU to use (8-bit versus 16-bit versus 32-bit, memory size, etc.)?</w:t>
      </w:r>
    </w:p>
    <w:p w14:paraId="207B62F6" w14:textId="11A28F8F" w:rsidR="006D73A0" w:rsidRDefault="7144AD5F" w:rsidP="072CCC85">
      <w:pPr>
        <w:jc w:val="both"/>
        <w:rPr>
          <w:rFonts w:ascii="Times New Roman" w:eastAsia="Times New Roman" w:hAnsi="Times New Roman" w:cs="Times New Roman"/>
          <w:b/>
          <w:bCs/>
          <w:sz w:val="28"/>
          <w:szCs w:val="28"/>
        </w:rPr>
      </w:pPr>
      <w:proofErr w:type="gramStart"/>
      <w:r w:rsidRPr="072CCC85">
        <w:rPr>
          <w:rFonts w:ascii="Times New Roman" w:eastAsia="Times New Roman" w:hAnsi="Times New Roman" w:cs="Times New Roman"/>
          <w:b/>
          <w:bCs/>
          <w:sz w:val="28"/>
          <w:szCs w:val="28"/>
        </w:rPr>
        <w:t>Requirements</w:t>
      </w:r>
      <w:proofErr w:type="gramEnd"/>
      <w:r w:rsidR="00CC0742" w:rsidRPr="072CCC85">
        <w:rPr>
          <w:rFonts w:ascii="Times New Roman" w:eastAsia="Times New Roman" w:hAnsi="Times New Roman" w:cs="Times New Roman"/>
          <w:b/>
          <w:bCs/>
          <w:sz w:val="28"/>
          <w:szCs w:val="28"/>
        </w:rPr>
        <w:t xml:space="preserve"> stage</w:t>
      </w:r>
    </w:p>
    <w:p w14:paraId="4F44514C" w14:textId="4E154A78" w:rsidR="006D73A0" w:rsidRDefault="006D73A0" w:rsidP="072CCC85">
      <w:pPr>
        <w:jc w:val="both"/>
        <w:rPr>
          <w:rFonts w:ascii="Times New Roman" w:eastAsia="Times New Roman" w:hAnsi="Times New Roman" w:cs="Times New Roman"/>
          <w:color w:val="4472C4" w:themeColor="accent1"/>
          <w:sz w:val="28"/>
          <w:szCs w:val="28"/>
        </w:rPr>
      </w:pPr>
    </w:p>
    <w:p w14:paraId="463129B6" w14:textId="1A615887"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4. Given the State Diagram below, provide a state table with binary encoding and design a circuit to implement the corresponding state machine using</w:t>
      </w:r>
    </w:p>
    <w:p w14:paraId="238E0611" w14:textId="1A8B778B" w:rsidR="009142F8" w:rsidRDefault="009142F8" w:rsidP="072CCC85">
      <w:pPr>
        <w:jc w:val="both"/>
        <w:rPr>
          <w:rFonts w:ascii="Times New Roman" w:eastAsia="Times New Roman" w:hAnsi="Times New Roman" w:cs="Times New Roman"/>
          <w:color w:val="4472C4" w:themeColor="accent1"/>
          <w:sz w:val="28"/>
          <w:szCs w:val="28"/>
        </w:rPr>
      </w:pPr>
    </w:p>
    <w:p w14:paraId="7375E044" w14:textId="0C298991" w:rsidR="009142F8" w:rsidRDefault="009142F8" w:rsidP="072CCC85">
      <w:pPr>
        <w:jc w:val="both"/>
        <w:rPr>
          <w:rFonts w:ascii="Times New Roman" w:eastAsia="Times New Roman" w:hAnsi="Times New Roman" w:cs="Times New Roman"/>
          <w:color w:val="4472C4" w:themeColor="accent1"/>
          <w:sz w:val="28"/>
          <w:szCs w:val="28"/>
        </w:rPr>
      </w:pPr>
    </w:p>
    <w:p w14:paraId="308F32B4" w14:textId="0098F19F" w:rsidR="009142F8" w:rsidRDefault="009142F8" w:rsidP="072CCC85">
      <w:pPr>
        <w:jc w:val="both"/>
        <w:rPr>
          <w:rFonts w:ascii="Times New Roman" w:eastAsia="Times New Roman" w:hAnsi="Times New Roman" w:cs="Times New Roman"/>
          <w:color w:val="4472C4" w:themeColor="accent1"/>
          <w:sz w:val="28"/>
          <w:szCs w:val="28"/>
        </w:rPr>
      </w:pPr>
    </w:p>
    <w:p w14:paraId="067A0628" w14:textId="124AD226" w:rsidR="009142F8" w:rsidRDefault="009142F8" w:rsidP="072CCC85">
      <w:pPr>
        <w:jc w:val="both"/>
        <w:rPr>
          <w:rFonts w:ascii="Times New Roman" w:eastAsia="Times New Roman" w:hAnsi="Times New Roman" w:cs="Times New Roman"/>
          <w:color w:val="4472C4" w:themeColor="accent1"/>
          <w:sz w:val="28"/>
          <w:szCs w:val="28"/>
        </w:rPr>
      </w:pPr>
    </w:p>
    <w:p w14:paraId="5B6CC1D2" w14:textId="765470D4" w:rsidR="009142F8" w:rsidRDefault="009142F8" w:rsidP="072CCC85">
      <w:pPr>
        <w:jc w:val="both"/>
        <w:rPr>
          <w:rFonts w:ascii="Times New Roman" w:eastAsia="Times New Roman" w:hAnsi="Times New Roman" w:cs="Times New Roman"/>
          <w:color w:val="4472C4" w:themeColor="accent1"/>
          <w:sz w:val="28"/>
          <w:szCs w:val="28"/>
        </w:rPr>
      </w:pPr>
    </w:p>
    <w:p w14:paraId="20797BBD" w14:textId="77777777" w:rsidR="009142F8" w:rsidRDefault="009142F8" w:rsidP="072CCC85">
      <w:pPr>
        <w:jc w:val="both"/>
        <w:rPr>
          <w:rFonts w:ascii="Times New Roman" w:eastAsia="Times New Roman" w:hAnsi="Times New Roman" w:cs="Times New Roman"/>
          <w:color w:val="4472C4" w:themeColor="accent1"/>
          <w:sz w:val="28"/>
          <w:szCs w:val="28"/>
        </w:rPr>
      </w:pPr>
    </w:p>
    <w:p w14:paraId="46605770" w14:textId="3AA61C64"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lastRenderedPageBreak/>
        <w:t>a. gates and D flip-flops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72CCC85" w14:paraId="1A5AE7D5" w14:textId="77777777" w:rsidTr="072CCC85">
        <w:trPr>
          <w:trHeight w:val="285"/>
        </w:trPr>
        <w:tc>
          <w:tcPr>
            <w:tcW w:w="3744" w:type="dxa"/>
            <w:gridSpan w:val="2"/>
            <w:tcBorders>
              <w:top w:val="single" w:sz="4" w:space="0" w:color="auto"/>
              <w:left w:val="single" w:sz="4" w:space="0" w:color="auto"/>
              <w:bottom w:val="single" w:sz="4" w:space="0" w:color="auto"/>
              <w:right w:val="single" w:sz="4" w:space="0" w:color="auto"/>
            </w:tcBorders>
            <w:shd w:val="clear" w:color="auto" w:fill="F4B084"/>
            <w:vAlign w:val="bottom"/>
          </w:tcPr>
          <w:p w14:paraId="649CEFA6" w14:textId="4AA52D40" w:rsidR="072CCC85" w:rsidRDefault="072CCC85" w:rsidP="072CCC85">
            <w:pPr>
              <w:jc w:val="center"/>
            </w:pPr>
            <w:r w:rsidRPr="072CCC85">
              <w:rPr>
                <w:rFonts w:ascii="Calibri" w:eastAsia="Calibri" w:hAnsi="Calibri" w:cs="Calibri"/>
                <w:color w:val="000000" w:themeColor="text1"/>
              </w:rPr>
              <w:t>current state</w:t>
            </w:r>
          </w:p>
        </w:tc>
        <w:tc>
          <w:tcPr>
            <w:tcW w:w="1872" w:type="dxa"/>
            <w:tcBorders>
              <w:top w:val="single" w:sz="4" w:space="0" w:color="auto"/>
              <w:left w:val="nil"/>
              <w:bottom w:val="single" w:sz="4" w:space="0" w:color="auto"/>
              <w:right w:val="single" w:sz="4" w:space="0" w:color="auto"/>
            </w:tcBorders>
            <w:shd w:val="clear" w:color="auto" w:fill="F4B084"/>
            <w:vAlign w:val="bottom"/>
          </w:tcPr>
          <w:p w14:paraId="2957560B" w14:textId="00B5BEF8" w:rsidR="072CCC85" w:rsidRDefault="072CCC85">
            <w:r w:rsidRPr="072CCC85">
              <w:rPr>
                <w:rFonts w:ascii="Calibri" w:eastAsia="Calibri" w:hAnsi="Calibri" w:cs="Calibri"/>
                <w:color w:val="000000" w:themeColor="text1"/>
              </w:rPr>
              <w:t>input</w:t>
            </w:r>
          </w:p>
        </w:tc>
        <w:tc>
          <w:tcPr>
            <w:tcW w:w="3744" w:type="dxa"/>
            <w:gridSpan w:val="2"/>
            <w:tcBorders>
              <w:top w:val="single" w:sz="4" w:space="0" w:color="auto"/>
              <w:left w:val="single" w:sz="4" w:space="0" w:color="auto"/>
              <w:bottom w:val="single" w:sz="4" w:space="0" w:color="auto"/>
              <w:right w:val="single" w:sz="4" w:space="0" w:color="auto"/>
            </w:tcBorders>
            <w:shd w:val="clear" w:color="auto" w:fill="F4B084"/>
            <w:vAlign w:val="bottom"/>
          </w:tcPr>
          <w:p w14:paraId="1EB7959A" w14:textId="10ED46E2" w:rsidR="072CCC85" w:rsidRDefault="072CCC85" w:rsidP="072CCC85">
            <w:pPr>
              <w:jc w:val="center"/>
            </w:pPr>
            <w:r w:rsidRPr="072CCC85">
              <w:rPr>
                <w:rFonts w:ascii="Calibri" w:eastAsia="Calibri" w:hAnsi="Calibri" w:cs="Calibri"/>
                <w:color w:val="000000" w:themeColor="text1"/>
              </w:rPr>
              <w:t>next state</w:t>
            </w:r>
          </w:p>
        </w:tc>
      </w:tr>
      <w:tr w:rsidR="072CCC85" w14:paraId="1EEE6E57"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22C1F4F5" w14:textId="39042EA4" w:rsidR="072CCC85" w:rsidRDefault="072CCC85" w:rsidP="072CCC85">
            <w:pPr>
              <w:jc w:val="center"/>
            </w:pPr>
            <w:r w:rsidRPr="072CCC85">
              <w:rPr>
                <w:rFonts w:ascii="Calibri" w:eastAsia="Calibri" w:hAnsi="Calibri" w:cs="Calibri"/>
                <w:color w:val="000000" w:themeColor="text1"/>
              </w:rPr>
              <w:t>A</w:t>
            </w:r>
          </w:p>
        </w:tc>
        <w:tc>
          <w:tcPr>
            <w:tcW w:w="1872" w:type="dxa"/>
            <w:tcBorders>
              <w:top w:val="nil"/>
              <w:left w:val="single" w:sz="4" w:space="0" w:color="auto"/>
              <w:bottom w:val="single" w:sz="4" w:space="0" w:color="auto"/>
              <w:right w:val="single" w:sz="4" w:space="0" w:color="auto"/>
            </w:tcBorders>
            <w:shd w:val="clear" w:color="auto" w:fill="8EA9DB"/>
            <w:vAlign w:val="bottom"/>
          </w:tcPr>
          <w:p w14:paraId="4197E5F7" w14:textId="5086E9B7" w:rsidR="072CCC85" w:rsidRDefault="072CCC85" w:rsidP="072CCC85">
            <w:pPr>
              <w:jc w:val="center"/>
            </w:pPr>
            <w:r w:rsidRPr="072CCC85">
              <w:rPr>
                <w:rFonts w:ascii="Calibri" w:eastAsia="Calibri" w:hAnsi="Calibri" w:cs="Calibri"/>
                <w:color w:val="000000" w:themeColor="text1"/>
              </w:rPr>
              <w:t>B</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08254B81" w14:textId="56F8AEBC" w:rsidR="072CCC85" w:rsidRDefault="072CCC85" w:rsidP="072CCC85">
            <w:pPr>
              <w:jc w:val="center"/>
            </w:pPr>
            <w:r w:rsidRPr="072CCC85">
              <w:rPr>
                <w:rFonts w:ascii="Calibri" w:eastAsia="Calibri" w:hAnsi="Calibri" w:cs="Calibri"/>
                <w:color w:val="000000" w:themeColor="text1"/>
              </w:rPr>
              <w:t>C</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27B3ACB1" w14:textId="467B4AA5" w:rsidR="072CCC85" w:rsidRDefault="072CCC85" w:rsidP="072CCC85">
            <w:pPr>
              <w:jc w:val="center"/>
            </w:pPr>
            <w:r w:rsidRPr="072CCC85">
              <w:rPr>
                <w:rFonts w:ascii="Calibri" w:eastAsia="Calibri" w:hAnsi="Calibri" w:cs="Calibri"/>
                <w:color w:val="000000" w:themeColor="text1"/>
              </w:rPr>
              <w:t>X</w:t>
            </w:r>
          </w:p>
        </w:tc>
        <w:tc>
          <w:tcPr>
            <w:tcW w:w="1872" w:type="dxa"/>
            <w:tcBorders>
              <w:top w:val="nil"/>
              <w:left w:val="single" w:sz="4" w:space="0" w:color="auto"/>
              <w:bottom w:val="single" w:sz="4" w:space="0" w:color="auto"/>
              <w:right w:val="single" w:sz="4" w:space="0" w:color="auto"/>
            </w:tcBorders>
            <w:shd w:val="clear" w:color="auto" w:fill="8EA9DB"/>
            <w:vAlign w:val="bottom"/>
          </w:tcPr>
          <w:p w14:paraId="61B53457" w14:textId="417D21F5" w:rsidR="072CCC85" w:rsidRDefault="072CCC85" w:rsidP="072CCC85">
            <w:pPr>
              <w:jc w:val="center"/>
            </w:pPr>
            <w:r w:rsidRPr="072CCC85">
              <w:rPr>
                <w:rFonts w:ascii="Calibri" w:eastAsia="Calibri" w:hAnsi="Calibri" w:cs="Calibri"/>
                <w:color w:val="000000" w:themeColor="text1"/>
              </w:rPr>
              <w:t>Y</w:t>
            </w:r>
          </w:p>
        </w:tc>
      </w:tr>
      <w:tr w:rsidR="072CCC85" w14:paraId="60E679C8"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721A4C7E" w14:textId="6BEE2990"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47853AE3" w14:textId="19F09262"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58236FDB" w14:textId="6D7577EB"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539AC0E5" w14:textId="52E2C5DA"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039F8DAE" w14:textId="2759F235" w:rsidR="072CCC85" w:rsidRDefault="072CCC85" w:rsidP="072CCC85">
            <w:pPr>
              <w:jc w:val="center"/>
            </w:pPr>
            <w:r w:rsidRPr="072CCC85">
              <w:rPr>
                <w:rFonts w:ascii="Calibri" w:eastAsia="Calibri" w:hAnsi="Calibri" w:cs="Calibri"/>
                <w:color w:val="000000" w:themeColor="text1"/>
              </w:rPr>
              <w:t>0</w:t>
            </w:r>
          </w:p>
        </w:tc>
      </w:tr>
      <w:tr w:rsidR="072CCC85" w14:paraId="4E336260"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05BEE580" w14:textId="66770C32"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7358E45C" w14:textId="624D3BC7"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4123BFE5" w14:textId="522CF0E9"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131E9E72" w14:textId="54734FC4"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6CB03FF3" w14:textId="75B64815" w:rsidR="072CCC85" w:rsidRDefault="072CCC85" w:rsidP="072CCC85">
            <w:pPr>
              <w:jc w:val="center"/>
            </w:pPr>
            <w:r w:rsidRPr="072CCC85">
              <w:rPr>
                <w:rFonts w:ascii="Calibri" w:eastAsia="Calibri" w:hAnsi="Calibri" w:cs="Calibri"/>
                <w:color w:val="000000" w:themeColor="text1"/>
              </w:rPr>
              <w:t>1</w:t>
            </w:r>
          </w:p>
        </w:tc>
      </w:tr>
      <w:tr w:rsidR="072CCC85" w14:paraId="21EB2C1F"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5BB54B3D" w14:textId="5009C683"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45518A16" w14:textId="022E1CFD"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042E0504" w14:textId="20C777D1"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7359E5FB" w14:textId="5C596A27"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6273E318" w14:textId="5A723F5D" w:rsidR="072CCC85" w:rsidRDefault="072CCC85" w:rsidP="072CCC85">
            <w:pPr>
              <w:jc w:val="center"/>
            </w:pPr>
            <w:r w:rsidRPr="072CCC85">
              <w:rPr>
                <w:rFonts w:ascii="Calibri" w:eastAsia="Calibri" w:hAnsi="Calibri" w:cs="Calibri"/>
                <w:color w:val="000000" w:themeColor="text1"/>
              </w:rPr>
              <w:t>0</w:t>
            </w:r>
          </w:p>
        </w:tc>
      </w:tr>
      <w:tr w:rsidR="072CCC85" w14:paraId="3CB690A7"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6BAE5D97" w14:textId="211AB363"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59587C1C" w14:textId="48DB7AB5"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51EC5066" w14:textId="7E35CB9F"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0DA3747A" w14:textId="25C4B744"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7C4D6D86" w14:textId="1D2934D6" w:rsidR="072CCC85" w:rsidRDefault="072CCC85" w:rsidP="072CCC85">
            <w:pPr>
              <w:jc w:val="center"/>
            </w:pPr>
            <w:r w:rsidRPr="072CCC85">
              <w:rPr>
                <w:rFonts w:ascii="Calibri" w:eastAsia="Calibri" w:hAnsi="Calibri" w:cs="Calibri"/>
                <w:color w:val="000000" w:themeColor="text1"/>
              </w:rPr>
              <w:t>1</w:t>
            </w:r>
          </w:p>
        </w:tc>
      </w:tr>
      <w:tr w:rsidR="072CCC85" w14:paraId="48A7CFAC"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108FD685" w14:textId="5AFA163B"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19D4D111" w14:textId="4E6B26C9"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409F8598" w14:textId="47756915"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52C335FB" w14:textId="790AB5B6"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1A2A56DC" w14:textId="6FD94E98" w:rsidR="072CCC85" w:rsidRDefault="072CCC85" w:rsidP="072CCC85">
            <w:pPr>
              <w:jc w:val="center"/>
            </w:pPr>
            <w:r w:rsidRPr="072CCC85">
              <w:rPr>
                <w:rFonts w:ascii="Calibri" w:eastAsia="Calibri" w:hAnsi="Calibri" w:cs="Calibri"/>
                <w:color w:val="000000" w:themeColor="text1"/>
              </w:rPr>
              <w:t>0</w:t>
            </w:r>
          </w:p>
        </w:tc>
      </w:tr>
      <w:tr w:rsidR="072CCC85" w14:paraId="34254D81"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4A271003" w14:textId="37CF3B6E"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366FAF70" w14:textId="7C6BF40A"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10B587EC" w14:textId="762A616D"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5C1FA3E6" w14:textId="66FA8A9E"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360DA23B" w14:textId="4FA5A36E" w:rsidR="072CCC85" w:rsidRDefault="072CCC85" w:rsidP="072CCC85">
            <w:pPr>
              <w:jc w:val="center"/>
            </w:pPr>
            <w:r w:rsidRPr="072CCC85">
              <w:rPr>
                <w:rFonts w:ascii="Calibri" w:eastAsia="Calibri" w:hAnsi="Calibri" w:cs="Calibri"/>
                <w:color w:val="000000" w:themeColor="text1"/>
              </w:rPr>
              <w:t>1</w:t>
            </w:r>
          </w:p>
        </w:tc>
      </w:tr>
      <w:tr w:rsidR="072CCC85" w14:paraId="7CA57900"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5E6710B2" w14:textId="085F27D7"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73C1DC0C" w14:textId="4909D890"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63E14713" w14:textId="03281F7B"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5F01EC7E" w14:textId="6C524648"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749468C4" w14:textId="2AE5E2D5" w:rsidR="072CCC85" w:rsidRDefault="072CCC85" w:rsidP="072CCC85">
            <w:pPr>
              <w:jc w:val="center"/>
            </w:pPr>
            <w:r w:rsidRPr="072CCC85">
              <w:rPr>
                <w:rFonts w:ascii="Calibri" w:eastAsia="Calibri" w:hAnsi="Calibri" w:cs="Calibri"/>
                <w:color w:val="000000" w:themeColor="text1"/>
              </w:rPr>
              <w:t>1</w:t>
            </w:r>
          </w:p>
        </w:tc>
      </w:tr>
      <w:tr w:rsidR="072CCC85" w14:paraId="2FF5E5CF"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vAlign w:val="bottom"/>
          </w:tcPr>
          <w:p w14:paraId="13CB1ADB" w14:textId="491BFEB8"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041FE0A2" w14:textId="0B2CE2D2"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30029936" w14:textId="1AEE4AE2"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606E4474" w14:textId="00517ED1"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63AC2F61" w14:textId="74B7E643" w:rsidR="072CCC85" w:rsidRDefault="072CCC85" w:rsidP="072CCC85">
            <w:pPr>
              <w:jc w:val="center"/>
            </w:pPr>
            <w:r w:rsidRPr="072CCC85">
              <w:rPr>
                <w:rFonts w:ascii="Calibri" w:eastAsia="Calibri" w:hAnsi="Calibri" w:cs="Calibri"/>
                <w:color w:val="000000" w:themeColor="text1"/>
              </w:rPr>
              <w:t>0</w:t>
            </w:r>
          </w:p>
        </w:tc>
      </w:tr>
      <w:tr w:rsidR="072CCC85" w14:paraId="227E82E3" w14:textId="77777777" w:rsidTr="072CCC85">
        <w:trPr>
          <w:trHeight w:val="285"/>
        </w:trPr>
        <w:tc>
          <w:tcPr>
            <w:tcW w:w="1872" w:type="dxa"/>
            <w:tcBorders>
              <w:top w:val="single" w:sz="4" w:space="0" w:color="auto"/>
              <w:left w:val="nil"/>
              <w:bottom w:val="nil"/>
              <w:right w:val="nil"/>
            </w:tcBorders>
            <w:vAlign w:val="bottom"/>
          </w:tcPr>
          <w:p w14:paraId="79910D25" w14:textId="0F035AAD" w:rsidR="072CCC85" w:rsidRDefault="072CCC85"/>
        </w:tc>
        <w:tc>
          <w:tcPr>
            <w:tcW w:w="1872" w:type="dxa"/>
            <w:tcBorders>
              <w:top w:val="single" w:sz="4" w:space="0" w:color="auto"/>
              <w:left w:val="nil"/>
              <w:bottom w:val="nil"/>
              <w:right w:val="nil"/>
            </w:tcBorders>
            <w:vAlign w:val="bottom"/>
          </w:tcPr>
          <w:p w14:paraId="3593A1D5" w14:textId="2008298C" w:rsidR="072CCC85" w:rsidRDefault="072CCC85"/>
        </w:tc>
        <w:tc>
          <w:tcPr>
            <w:tcW w:w="1872" w:type="dxa"/>
            <w:tcBorders>
              <w:top w:val="single" w:sz="4" w:space="0" w:color="auto"/>
              <w:left w:val="nil"/>
              <w:bottom w:val="nil"/>
              <w:right w:val="nil"/>
            </w:tcBorders>
            <w:vAlign w:val="bottom"/>
          </w:tcPr>
          <w:p w14:paraId="4AAB60D8" w14:textId="24651DE0" w:rsidR="072CCC85" w:rsidRDefault="072CCC85"/>
        </w:tc>
        <w:tc>
          <w:tcPr>
            <w:tcW w:w="1872" w:type="dxa"/>
            <w:tcBorders>
              <w:top w:val="single" w:sz="4" w:space="0" w:color="auto"/>
              <w:left w:val="nil"/>
              <w:bottom w:val="nil"/>
              <w:right w:val="nil"/>
            </w:tcBorders>
            <w:vAlign w:val="bottom"/>
          </w:tcPr>
          <w:p w14:paraId="28F7ABB7" w14:textId="780DDE0F" w:rsidR="072CCC85" w:rsidRDefault="072CCC85"/>
        </w:tc>
        <w:tc>
          <w:tcPr>
            <w:tcW w:w="1872" w:type="dxa"/>
            <w:tcBorders>
              <w:top w:val="single" w:sz="4" w:space="0" w:color="auto"/>
              <w:left w:val="nil"/>
              <w:bottom w:val="nil"/>
              <w:right w:val="nil"/>
            </w:tcBorders>
            <w:vAlign w:val="bottom"/>
          </w:tcPr>
          <w:p w14:paraId="77F1EDDD" w14:textId="5A1E7199" w:rsidR="072CCC85" w:rsidRDefault="072CCC85"/>
        </w:tc>
      </w:tr>
      <w:tr w:rsidR="072CCC85" w14:paraId="2F210B45" w14:textId="77777777" w:rsidTr="072CCC85">
        <w:trPr>
          <w:trHeight w:val="285"/>
        </w:trPr>
        <w:tc>
          <w:tcPr>
            <w:tcW w:w="1872" w:type="dxa"/>
            <w:tcBorders>
              <w:top w:val="nil"/>
              <w:left w:val="nil"/>
              <w:bottom w:val="nil"/>
              <w:right w:val="nil"/>
            </w:tcBorders>
            <w:vAlign w:val="bottom"/>
          </w:tcPr>
          <w:p w14:paraId="3B98E81F" w14:textId="3527BA92" w:rsidR="072CCC85" w:rsidRDefault="072CCC85">
            <w:r w:rsidRPr="072CCC85">
              <w:rPr>
                <w:rFonts w:ascii="Calibri" w:eastAsia="Calibri" w:hAnsi="Calibri" w:cs="Calibri"/>
                <w:color w:val="000000" w:themeColor="text1"/>
              </w:rPr>
              <w:t>X-map</w:t>
            </w:r>
          </w:p>
        </w:tc>
        <w:tc>
          <w:tcPr>
            <w:tcW w:w="1872" w:type="dxa"/>
            <w:tcBorders>
              <w:top w:val="nil"/>
              <w:left w:val="nil"/>
              <w:bottom w:val="nil"/>
              <w:right w:val="nil"/>
            </w:tcBorders>
            <w:vAlign w:val="bottom"/>
          </w:tcPr>
          <w:p w14:paraId="37104862" w14:textId="45972165" w:rsidR="072CCC85" w:rsidRDefault="072CCC85"/>
        </w:tc>
        <w:tc>
          <w:tcPr>
            <w:tcW w:w="1872" w:type="dxa"/>
            <w:tcBorders>
              <w:top w:val="nil"/>
              <w:left w:val="nil"/>
              <w:bottom w:val="nil"/>
              <w:right w:val="nil"/>
            </w:tcBorders>
            <w:vAlign w:val="bottom"/>
          </w:tcPr>
          <w:p w14:paraId="72F100B1" w14:textId="5AE1AE8F" w:rsidR="072CCC85" w:rsidRDefault="072CCC85"/>
        </w:tc>
        <w:tc>
          <w:tcPr>
            <w:tcW w:w="1872" w:type="dxa"/>
            <w:tcBorders>
              <w:top w:val="nil"/>
              <w:left w:val="nil"/>
              <w:bottom w:val="nil"/>
              <w:right w:val="nil"/>
            </w:tcBorders>
            <w:vAlign w:val="bottom"/>
          </w:tcPr>
          <w:p w14:paraId="591353FA" w14:textId="1E568374" w:rsidR="072CCC85" w:rsidRDefault="072CCC85"/>
        </w:tc>
        <w:tc>
          <w:tcPr>
            <w:tcW w:w="1872" w:type="dxa"/>
            <w:tcBorders>
              <w:top w:val="nil"/>
              <w:left w:val="nil"/>
              <w:bottom w:val="nil"/>
              <w:right w:val="nil"/>
            </w:tcBorders>
            <w:vAlign w:val="bottom"/>
          </w:tcPr>
          <w:p w14:paraId="3659AA91" w14:textId="089BC0BE" w:rsidR="072CCC85" w:rsidRDefault="072CCC85"/>
        </w:tc>
      </w:tr>
      <w:tr w:rsidR="072CCC85" w14:paraId="4DAFB382"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35CEF131" w14:textId="31F0A91A" w:rsidR="072CCC85" w:rsidRDefault="072CCC85">
            <w:r w:rsidRPr="072CCC85">
              <w:rPr>
                <w:rFonts w:ascii="Calibri" w:eastAsia="Calibri" w:hAnsi="Calibri" w:cs="Calibri"/>
                <w:color w:val="000000" w:themeColor="text1"/>
              </w:rPr>
              <w:t>C          A B</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3E017BF4" w14:textId="42E4677B"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02B6F754" w14:textId="39DFDD6D"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3E199F44" w14:textId="494A83B0" w:rsidR="072CCC85" w:rsidRDefault="072CCC85" w:rsidP="072CCC85">
            <w:pPr>
              <w:jc w:val="center"/>
            </w:pPr>
            <w:r w:rsidRPr="072CCC85">
              <w:rPr>
                <w:rFonts w:ascii="Calibri" w:eastAsia="Calibri" w:hAnsi="Calibri" w:cs="Calibri"/>
                <w:color w:val="000000" w:themeColor="text1"/>
              </w:rPr>
              <w:t>11</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4F52C450" w14:textId="64C1503F" w:rsidR="072CCC85" w:rsidRDefault="072CCC85" w:rsidP="072CCC85">
            <w:pPr>
              <w:jc w:val="center"/>
            </w:pPr>
            <w:r w:rsidRPr="072CCC85">
              <w:rPr>
                <w:rFonts w:ascii="Calibri" w:eastAsia="Calibri" w:hAnsi="Calibri" w:cs="Calibri"/>
                <w:color w:val="000000" w:themeColor="text1"/>
              </w:rPr>
              <w:t>10</w:t>
            </w:r>
          </w:p>
        </w:tc>
      </w:tr>
      <w:tr w:rsidR="072CCC85" w14:paraId="12B9CDE1"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053F6A86" w14:textId="42D2CFE3" w:rsidR="072CCC85" w:rsidRDefault="072CCC85">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2FD8C92E" w14:textId="45361361"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FFFF00"/>
            <w:vAlign w:val="bottom"/>
          </w:tcPr>
          <w:p w14:paraId="51637830" w14:textId="1367125C" w:rsidR="072CCC85" w:rsidRDefault="072CCC85">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FFFF00"/>
            <w:vAlign w:val="bottom"/>
          </w:tcPr>
          <w:p w14:paraId="7599296A" w14:textId="117E11B8"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3B314D1E" w14:textId="020B064F" w:rsidR="072CCC85" w:rsidRDefault="072CCC85" w:rsidP="072CCC85">
            <w:pPr>
              <w:jc w:val="center"/>
            </w:pPr>
            <w:r w:rsidRPr="072CCC85">
              <w:rPr>
                <w:rFonts w:ascii="Calibri" w:eastAsia="Calibri" w:hAnsi="Calibri" w:cs="Calibri"/>
                <w:color w:val="000000" w:themeColor="text1"/>
              </w:rPr>
              <w:t>1</w:t>
            </w:r>
          </w:p>
        </w:tc>
      </w:tr>
      <w:tr w:rsidR="072CCC85" w14:paraId="4E132B22"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603E8486" w14:textId="5D8F798C" w:rsidR="072CCC85" w:rsidRDefault="072CCC85">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4AC85FFD" w14:textId="7A0CE857"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0CA40565" w14:textId="6DBF7AEE" w:rsidR="072CCC85" w:rsidRDefault="072CCC85">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7AE87ED4" w14:textId="7D8CF933"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43621077" w14:textId="173CC737" w:rsidR="072CCC85" w:rsidRDefault="072CCC85" w:rsidP="072CCC85">
            <w:pPr>
              <w:jc w:val="center"/>
            </w:pPr>
            <w:r w:rsidRPr="072CCC85">
              <w:rPr>
                <w:rFonts w:ascii="Calibri" w:eastAsia="Calibri" w:hAnsi="Calibri" w:cs="Calibri"/>
                <w:color w:val="000000" w:themeColor="text1"/>
              </w:rPr>
              <w:t>1</w:t>
            </w:r>
          </w:p>
        </w:tc>
      </w:tr>
      <w:tr w:rsidR="072CCC85" w14:paraId="622D727D" w14:textId="77777777" w:rsidTr="072CCC85">
        <w:trPr>
          <w:trHeight w:val="285"/>
        </w:trPr>
        <w:tc>
          <w:tcPr>
            <w:tcW w:w="936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61AFCAE0" w14:textId="0BABD262" w:rsidR="072CCC85" w:rsidRDefault="072CCC85" w:rsidP="072CCC85">
            <w:pPr>
              <w:jc w:val="center"/>
            </w:pPr>
            <w:r w:rsidRPr="072CCC85">
              <w:rPr>
                <w:rFonts w:ascii="Calibri" w:eastAsia="Calibri" w:hAnsi="Calibri" w:cs="Calibri"/>
                <w:color w:val="000000" w:themeColor="text1"/>
              </w:rPr>
              <w:t>X = BC̅+AB̅</w:t>
            </w:r>
          </w:p>
        </w:tc>
      </w:tr>
      <w:tr w:rsidR="072CCC85" w14:paraId="28509709" w14:textId="77777777" w:rsidTr="072CCC85">
        <w:trPr>
          <w:trHeight w:val="285"/>
        </w:trPr>
        <w:tc>
          <w:tcPr>
            <w:tcW w:w="1872" w:type="dxa"/>
            <w:tcBorders>
              <w:top w:val="single" w:sz="4" w:space="0" w:color="auto"/>
              <w:left w:val="nil"/>
              <w:bottom w:val="nil"/>
              <w:right w:val="nil"/>
            </w:tcBorders>
            <w:vAlign w:val="bottom"/>
          </w:tcPr>
          <w:p w14:paraId="74523F76" w14:textId="7B75E484" w:rsidR="072CCC85" w:rsidRDefault="072CCC85"/>
        </w:tc>
        <w:tc>
          <w:tcPr>
            <w:tcW w:w="1872" w:type="dxa"/>
            <w:tcBorders>
              <w:top w:val="nil"/>
              <w:left w:val="nil"/>
              <w:bottom w:val="nil"/>
              <w:right w:val="nil"/>
            </w:tcBorders>
            <w:vAlign w:val="bottom"/>
          </w:tcPr>
          <w:p w14:paraId="0BE4D98D" w14:textId="5FE657C6" w:rsidR="072CCC85" w:rsidRDefault="072CCC85"/>
        </w:tc>
        <w:tc>
          <w:tcPr>
            <w:tcW w:w="1872" w:type="dxa"/>
            <w:tcBorders>
              <w:top w:val="nil"/>
              <w:left w:val="nil"/>
              <w:bottom w:val="nil"/>
              <w:right w:val="nil"/>
            </w:tcBorders>
            <w:vAlign w:val="bottom"/>
          </w:tcPr>
          <w:p w14:paraId="447A01DD" w14:textId="1F706B5D" w:rsidR="072CCC85" w:rsidRDefault="072CCC85"/>
        </w:tc>
        <w:tc>
          <w:tcPr>
            <w:tcW w:w="1872" w:type="dxa"/>
            <w:tcBorders>
              <w:top w:val="nil"/>
              <w:left w:val="nil"/>
              <w:bottom w:val="nil"/>
              <w:right w:val="nil"/>
            </w:tcBorders>
            <w:vAlign w:val="bottom"/>
          </w:tcPr>
          <w:p w14:paraId="28FF2E1F" w14:textId="39135B52" w:rsidR="072CCC85" w:rsidRDefault="072CCC85"/>
        </w:tc>
        <w:tc>
          <w:tcPr>
            <w:tcW w:w="1872" w:type="dxa"/>
            <w:tcBorders>
              <w:top w:val="nil"/>
              <w:left w:val="nil"/>
              <w:bottom w:val="nil"/>
              <w:right w:val="nil"/>
            </w:tcBorders>
            <w:vAlign w:val="bottom"/>
          </w:tcPr>
          <w:p w14:paraId="308AFF0C" w14:textId="717C849C" w:rsidR="072CCC85" w:rsidRDefault="072CCC85"/>
        </w:tc>
      </w:tr>
      <w:tr w:rsidR="072CCC85" w14:paraId="6A44C040" w14:textId="77777777" w:rsidTr="072CCC85">
        <w:trPr>
          <w:trHeight w:val="285"/>
        </w:trPr>
        <w:tc>
          <w:tcPr>
            <w:tcW w:w="1872" w:type="dxa"/>
            <w:tcBorders>
              <w:top w:val="nil"/>
              <w:left w:val="nil"/>
              <w:bottom w:val="nil"/>
              <w:right w:val="nil"/>
            </w:tcBorders>
            <w:vAlign w:val="bottom"/>
          </w:tcPr>
          <w:p w14:paraId="44B6CD3B" w14:textId="0F405382" w:rsidR="072CCC85" w:rsidRDefault="072CCC85">
            <w:r w:rsidRPr="072CCC85">
              <w:rPr>
                <w:rFonts w:ascii="Calibri" w:eastAsia="Calibri" w:hAnsi="Calibri" w:cs="Calibri"/>
                <w:color w:val="000000" w:themeColor="text1"/>
              </w:rPr>
              <w:t>Y-map</w:t>
            </w:r>
          </w:p>
        </w:tc>
        <w:tc>
          <w:tcPr>
            <w:tcW w:w="1872" w:type="dxa"/>
            <w:tcBorders>
              <w:top w:val="nil"/>
              <w:left w:val="nil"/>
              <w:bottom w:val="nil"/>
              <w:right w:val="nil"/>
            </w:tcBorders>
            <w:vAlign w:val="bottom"/>
          </w:tcPr>
          <w:p w14:paraId="131E34BC" w14:textId="245A2B9C" w:rsidR="072CCC85" w:rsidRDefault="072CCC85"/>
        </w:tc>
        <w:tc>
          <w:tcPr>
            <w:tcW w:w="1872" w:type="dxa"/>
            <w:tcBorders>
              <w:top w:val="nil"/>
              <w:left w:val="nil"/>
              <w:bottom w:val="nil"/>
              <w:right w:val="nil"/>
            </w:tcBorders>
            <w:vAlign w:val="bottom"/>
          </w:tcPr>
          <w:p w14:paraId="4222A85A" w14:textId="00283D5B" w:rsidR="072CCC85" w:rsidRDefault="072CCC85"/>
        </w:tc>
        <w:tc>
          <w:tcPr>
            <w:tcW w:w="1872" w:type="dxa"/>
            <w:tcBorders>
              <w:top w:val="nil"/>
              <w:left w:val="nil"/>
              <w:bottom w:val="nil"/>
              <w:right w:val="nil"/>
            </w:tcBorders>
            <w:vAlign w:val="bottom"/>
          </w:tcPr>
          <w:p w14:paraId="3E711ECC" w14:textId="344D5AA5" w:rsidR="072CCC85" w:rsidRDefault="072CCC85"/>
        </w:tc>
        <w:tc>
          <w:tcPr>
            <w:tcW w:w="1872" w:type="dxa"/>
            <w:tcBorders>
              <w:top w:val="nil"/>
              <w:left w:val="nil"/>
              <w:bottom w:val="nil"/>
              <w:right w:val="nil"/>
            </w:tcBorders>
            <w:vAlign w:val="bottom"/>
          </w:tcPr>
          <w:p w14:paraId="39CB2416" w14:textId="24C40535" w:rsidR="072CCC85" w:rsidRDefault="072CCC85"/>
        </w:tc>
      </w:tr>
      <w:tr w:rsidR="072CCC85" w14:paraId="42340000"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0A079C19" w14:textId="20887EA1" w:rsidR="072CCC85" w:rsidRDefault="072CCC85">
            <w:r w:rsidRPr="072CCC85">
              <w:rPr>
                <w:rFonts w:ascii="Calibri" w:eastAsia="Calibri" w:hAnsi="Calibri" w:cs="Calibri"/>
                <w:color w:val="000000" w:themeColor="text1"/>
              </w:rPr>
              <w:t>C          A B</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53133848" w14:textId="3397B31B"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3B089D3F" w14:textId="6C72A1E7"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57C25703" w14:textId="0AEEFC86" w:rsidR="072CCC85" w:rsidRDefault="072CCC85" w:rsidP="072CCC85">
            <w:pPr>
              <w:jc w:val="center"/>
            </w:pPr>
            <w:r w:rsidRPr="072CCC85">
              <w:rPr>
                <w:rFonts w:ascii="Calibri" w:eastAsia="Calibri" w:hAnsi="Calibri" w:cs="Calibri"/>
                <w:color w:val="000000" w:themeColor="text1"/>
              </w:rPr>
              <w:t>11</w:t>
            </w:r>
          </w:p>
        </w:tc>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32DF6DAC" w14:textId="055B04B3" w:rsidR="072CCC85" w:rsidRDefault="072CCC85" w:rsidP="072CCC85">
            <w:pPr>
              <w:jc w:val="center"/>
            </w:pPr>
            <w:r w:rsidRPr="072CCC85">
              <w:rPr>
                <w:rFonts w:ascii="Calibri" w:eastAsia="Calibri" w:hAnsi="Calibri" w:cs="Calibri"/>
                <w:color w:val="000000" w:themeColor="text1"/>
              </w:rPr>
              <w:t>10</w:t>
            </w:r>
          </w:p>
        </w:tc>
      </w:tr>
      <w:tr w:rsidR="072CCC85" w14:paraId="2A2DF805"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19F839F5" w14:textId="574321C3" w:rsidR="072CCC85" w:rsidRDefault="072CCC85">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vAlign w:val="bottom"/>
          </w:tcPr>
          <w:p w14:paraId="240AECDC" w14:textId="71BEE3A4"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5F6CB2AF" w14:textId="53C4741E" w:rsidR="072CCC85" w:rsidRDefault="072CCC85">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EA5C9B7" w14:textId="4B7FBEA0"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9AA4B7E" w14:textId="1AABDB06" w:rsidR="072CCC85" w:rsidRDefault="072CCC85" w:rsidP="072CCC85">
            <w:pPr>
              <w:jc w:val="center"/>
            </w:pPr>
            <w:r w:rsidRPr="072CCC85">
              <w:rPr>
                <w:rFonts w:ascii="Calibri" w:eastAsia="Calibri" w:hAnsi="Calibri" w:cs="Calibri"/>
                <w:color w:val="000000" w:themeColor="text1"/>
              </w:rPr>
              <w:t>0</w:t>
            </w:r>
          </w:p>
        </w:tc>
      </w:tr>
      <w:tr w:rsidR="072CCC85" w14:paraId="21F58994" w14:textId="77777777" w:rsidTr="072CCC85">
        <w:trPr>
          <w:trHeight w:val="285"/>
        </w:trPr>
        <w:tc>
          <w:tcPr>
            <w:tcW w:w="1872" w:type="dxa"/>
            <w:tcBorders>
              <w:top w:val="single" w:sz="4" w:space="0" w:color="auto"/>
              <w:left w:val="single" w:sz="4" w:space="0" w:color="auto"/>
              <w:bottom w:val="single" w:sz="4" w:space="0" w:color="auto"/>
              <w:right w:val="single" w:sz="4" w:space="0" w:color="auto"/>
            </w:tcBorders>
            <w:shd w:val="clear" w:color="auto" w:fill="8EA9DB"/>
            <w:vAlign w:val="bottom"/>
          </w:tcPr>
          <w:p w14:paraId="6AAB1C20" w14:textId="0A8A4FDB" w:rsidR="072CCC85" w:rsidRDefault="072CCC85">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ED7D31" w:themeFill="accent2"/>
            <w:vAlign w:val="bottom"/>
          </w:tcPr>
          <w:p w14:paraId="0F1B7C21" w14:textId="5787E039" w:rsidR="072CCC85" w:rsidRDefault="072CCC85" w:rsidP="072CCC85">
            <w:pPr>
              <w:jc w:val="center"/>
            </w:pPr>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shd w:val="clear" w:color="auto" w:fill="FFFF00"/>
            <w:vAlign w:val="bottom"/>
          </w:tcPr>
          <w:p w14:paraId="48D8982C" w14:textId="527C614B" w:rsidR="072CCC85" w:rsidRDefault="072CCC85">
            <w:r w:rsidRPr="072CCC85">
              <w:rPr>
                <w:rFonts w:ascii="Calibri" w:eastAsia="Calibri" w:hAnsi="Calibri" w:cs="Calibri"/>
                <w:color w:val="000000" w:themeColor="text1"/>
              </w:rPr>
              <w:t>1</w:t>
            </w:r>
          </w:p>
        </w:tc>
        <w:tc>
          <w:tcPr>
            <w:tcW w:w="1872" w:type="dxa"/>
            <w:tcBorders>
              <w:top w:val="single" w:sz="4" w:space="0" w:color="auto"/>
              <w:left w:val="single" w:sz="4" w:space="0" w:color="auto"/>
              <w:bottom w:val="single" w:sz="4" w:space="0" w:color="auto"/>
              <w:right w:val="single" w:sz="4" w:space="0" w:color="auto"/>
            </w:tcBorders>
            <w:vAlign w:val="bottom"/>
          </w:tcPr>
          <w:p w14:paraId="17D62D9E" w14:textId="466D8E74" w:rsidR="072CCC85" w:rsidRDefault="072CCC85" w:rsidP="072CCC85">
            <w:pPr>
              <w:jc w:val="center"/>
            </w:pPr>
            <w:r w:rsidRPr="072CCC85">
              <w:rPr>
                <w:rFonts w:ascii="Calibri" w:eastAsia="Calibri" w:hAnsi="Calibri" w:cs="Calibri"/>
                <w:color w:val="000000" w:themeColor="text1"/>
              </w:rPr>
              <w:t>0</w:t>
            </w:r>
          </w:p>
        </w:tc>
        <w:tc>
          <w:tcPr>
            <w:tcW w:w="1872" w:type="dxa"/>
            <w:tcBorders>
              <w:top w:val="single" w:sz="4" w:space="0" w:color="auto"/>
              <w:left w:val="single" w:sz="4" w:space="0" w:color="auto"/>
              <w:bottom w:val="single" w:sz="4" w:space="0" w:color="auto"/>
              <w:right w:val="single" w:sz="4" w:space="0" w:color="auto"/>
            </w:tcBorders>
            <w:shd w:val="clear" w:color="auto" w:fill="70AD47" w:themeFill="accent6"/>
            <w:vAlign w:val="bottom"/>
          </w:tcPr>
          <w:p w14:paraId="6BB26777" w14:textId="17347779" w:rsidR="072CCC85" w:rsidRDefault="072CCC85" w:rsidP="072CCC85">
            <w:pPr>
              <w:jc w:val="center"/>
            </w:pPr>
            <w:r w:rsidRPr="072CCC85">
              <w:rPr>
                <w:rFonts w:ascii="Calibri" w:eastAsia="Calibri" w:hAnsi="Calibri" w:cs="Calibri"/>
                <w:color w:val="000000" w:themeColor="text1"/>
              </w:rPr>
              <w:t>1</w:t>
            </w:r>
          </w:p>
        </w:tc>
      </w:tr>
      <w:tr w:rsidR="072CCC85" w14:paraId="31565075" w14:textId="77777777" w:rsidTr="072CCC85">
        <w:trPr>
          <w:trHeight w:val="285"/>
        </w:trPr>
        <w:tc>
          <w:tcPr>
            <w:tcW w:w="9360" w:type="dxa"/>
            <w:gridSpan w:val="5"/>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14:paraId="0F37ACAB" w14:textId="3255EB52" w:rsidR="072CCC85" w:rsidRDefault="072CCC85" w:rsidP="072CCC85">
            <w:pPr>
              <w:jc w:val="center"/>
            </w:pPr>
            <w:r w:rsidRPr="072CCC85">
              <w:rPr>
                <w:rFonts w:ascii="Calibri" w:eastAsia="Calibri" w:hAnsi="Calibri" w:cs="Calibri"/>
                <w:color w:val="000000" w:themeColor="text1"/>
              </w:rPr>
              <w:t>Y = CĀ + ABC̅ + B̅C</w:t>
            </w:r>
          </w:p>
        </w:tc>
      </w:tr>
    </w:tbl>
    <w:p w14:paraId="2883F904" w14:textId="7E7239D1" w:rsidR="006D73A0" w:rsidRDefault="006D73A0" w:rsidP="072CCC85">
      <w:pPr>
        <w:jc w:val="both"/>
        <w:rPr>
          <w:rFonts w:ascii="Times New Roman" w:eastAsia="Times New Roman" w:hAnsi="Times New Roman" w:cs="Times New Roman"/>
          <w:color w:val="4472C4" w:themeColor="accent1"/>
          <w:sz w:val="28"/>
          <w:szCs w:val="28"/>
        </w:rPr>
      </w:pPr>
    </w:p>
    <w:p w14:paraId="45E676E1" w14:textId="596DE16B" w:rsidR="006D73A0" w:rsidRDefault="03C90FAC" w:rsidP="072CCC85">
      <w:pPr>
        <w:jc w:val="both"/>
      </w:pPr>
      <w:r>
        <w:rPr>
          <w:noProof/>
        </w:rPr>
        <w:lastRenderedPageBreak/>
        <w:drawing>
          <wp:inline distT="0" distB="0" distL="0" distR="0" wp14:anchorId="257745D3" wp14:editId="11A1A56C">
            <wp:extent cx="4514850" cy="4572000"/>
            <wp:effectExtent l="76200" t="76200" r="114300" b="114300"/>
            <wp:docPr id="2009648287" name="Picture 2009648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514850" cy="4572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588B65" w14:textId="7DEA8D83" w:rsidR="006D73A0" w:rsidRDefault="006D73A0" w:rsidP="072CCC85">
      <w:pPr>
        <w:jc w:val="both"/>
      </w:pPr>
    </w:p>
    <w:p w14:paraId="379D0A7F" w14:textId="77AEFC7F"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 xml:space="preserve">b. a control memory (FLASH or EPROM memory with added registered outputs) </w:t>
      </w:r>
    </w:p>
    <w:p w14:paraId="3333277F" w14:textId="5A5AE571" w:rsidR="006D73A0" w:rsidRDefault="006D73A0" w:rsidP="072CCC85">
      <w:pPr>
        <w:jc w:val="both"/>
        <w:rPr>
          <w:rFonts w:ascii="Times New Roman" w:eastAsia="Times New Roman" w:hAnsi="Times New Roman" w:cs="Times New Roman"/>
          <w:color w:val="4472C4" w:themeColor="accent1"/>
          <w:sz w:val="28"/>
          <w:szCs w:val="28"/>
        </w:rPr>
      </w:pPr>
    </w:p>
    <w:p w14:paraId="4A67FC25" w14:textId="667FB307" w:rsidR="006D73A0" w:rsidRDefault="006D73A0" w:rsidP="072CCC85">
      <w:pPr>
        <w:jc w:val="both"/>
        <w:rPr>
          <w:rFonts w:ascii="Times New Roman" w:eastAsia="Times New Roman" w:hAnsi="Times New Roman" w:cs="Times New Roman"/>
          <w:color w:val="4472C4" w:themeColor="accent1"/>
          <w:sz w:val="28"/>
          <w:szCs w:val="28"/>
        </w:rPr>
      </w:pPr>
    </w:p>
    <w:p w14:paraId="31ED3EA9" w14:textId="7DDA1A67" w:rsidR="006D73A0" w:rsidRDefault="006D73A0" w:rsidP="072CCC85">
      <w:pPr>
        <w:jc w:val="both"/>
        <w:rPr>
          <w:rFonts w:ascii="Times New Roman" w:eastAsia="Times New Roman" w:hAnsi="Times New Roman" w:cs="Times New Roman"/>
          <w:color w:val="4472C4" w:themeColor="accent1"/>
          <w:sz w:val="28"/>
          <w:szCs w:val="28"/>
        </w:rPr>
      </w:pPr>
    </w:p>
    <w:p w14:paraId="10AFF288" w14:textId="7616D7A3" w:rsidR="006D73A0" w:rsidRDefault="006D73A0" w:rsidP="072CCC85">
      <w:pPr>
        <w:jc w:val="both"/>
        <w:rPr>
          <w:rFonts w:ascii="Times New Roman" w:eastAsia="Times New Roman" w:hAnsi="Times New Roman" w:cs="Times New Roman"/>
          <w:color w:val="4472C4" w:themeColor="accent1"/>
          <w:sz w:val="28"/>
          <w:szCs w:val="28"/>
        </w:rPr>
      </w:pPr>
    </w:p>
    <w:p w14:paraId="6EC0E327" w14:textId="0E553F87"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5. What organization is most involved in creating standards to assure quality control in product development?</w:t>
      </w:r>
    </w:p>
    <w:p w14:paraId="1B55C59D" w14:textId="399036B7" w:rsidR="006D73A0" w:rsidRDefault="039D8B0C"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ISO</w:t>
      </w:r>
    </w:p>
    <w:p w14:paraId="1A7B8C40" w14:textId="2CCA7C67"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Look up this organization’s standard 8601 and explain how it impacts embedded systems design.</w:t>
      </w:r>
    </w:p>
    <w:p w14:paraId="0422DB2A" w14:textId="1CA21DF6" w:rsidR="006D73A0" w:rsidRDefault="20505397"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lastRenderedPageBreak/>
        <w:t>The purpose of standard ISO 8601 is to provide a well-defined, unambiguous method of representing calendar dates and times in worldwide communications, especially to avoid misinterpreting numeric dates and times when such data is transferred between countries with different conventions for writing numeric dates and times.</w:t>
      </w:r>
    </w:p>
    <w:p w14:paraId="7434FB1F" w14:textId="6D8A4C95" w:rsidR="006D73A0" w:rsidRDefault="006D73A0" w:rsidP="072CCC85">
      <w:pPr>
        <w:jc w:val="both"/>
        <w:rPr>
          <w:rFonts w:ascii="Times New Roman" w:eastAsia="Times New Roman" w:hAnsi="Times New Roman" w:cs="Times New Roman"/>
          <w:b/>
          <w:bCs/>
          <w:sz w:val="28"/>
          <w:szCs w:val="28"/>
        </w:rPr>
      </w:pPr>
    </w:p>
    <w:p w14:paraId="3D5E5919" w14:textId="6EB7C305" w:rsidR="006D73A0" w:rsidRDefault="006D73A0" w:rsidP="072CCC85">
      <w:pPr>
        <w:jc w:val="both"/>
        <w:rPr>
          <w:rFonts w:ascii="Times New Roman" w:eastAsia="Times New Roman" w:hAnsi="Times New Roman" w:cs="Times New Roman"/>
          <w:b/>
          <w:bCs/>
          <w:sz w:val="28"/>
          <w:szCs w:val="28"/>
        </w:rPr>
      </w:pPr>
    </w:p>
    <w:p w14:paraId="772F48B5" w14:textId="55DE93F5" w:rsidR="006D73A0" w:rsidRDefault="006D73A0" w:rsidP="072CCC85">
      <w:pPr>
        <w:jc w:val="both"/>
        <w:rPr>
          <w:rFonts w:ascii="Times New Roman" w:eastAsia="Times New Roman" w:hAnsi="Times New Roman" w:cs="Times New Roman"/>
          <w:color w:val="4472C4" w:themeColor="accent1"/>
          <w:sz w:val="28"/>
          <w:szCs w:val="28"/>
        </w:rPr>
      </w:pPr>
    </w:p>
    <w:p w14:paraId="58007A53" w14:textId="33FEBBF8" w:rsidR="006D73A0" w:rsidRDefault="2B3DD35A"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6</w:t>
      </w:r>
      <w:r w:rsidR="60C601BD" w:rsidRPr="072CCC85">
        <w:rPr>
          <w:rFonts w:ascii="Times New Roman" w:eastAsia="Times New Roman" w:hAnsi="Times New Roman" w:cs="Times New Roman"/>
          <w:color w:val="4472C4" w:themeColor="accent1"/>
          <w:sz w:val="28"/>
          <w:szCs w:val="28"/>
        </w:rPr>
        <w:t xml:space="preserve">. Given the GPS Navigator product requirements above, what would you base the Embedded System Architecture on, given the following </w:t>
      </w:r>
      <w:proofErr w:type="gramStart"/>
      <w:r w:rsidR="60C601BD" w:rsidRPr="072CCC85">
        <w:rPr>
          <w:rFonts w:ascii="Times New Roman" w:eastAsia="Times New Roman" w:hAnsi="Times New Roman" w:cs="Times New Roman"/>
          <w:color w:val="4472C4" w:themeColor="accent1"/>
          <w:sz w:val="28"/>
          <w:szCs w:val="28"/>
        </w:rPr>
        <w:t>options:</w:t>
      </w:r>
      <w:r w:rsidR="5BBB838C" w:rsidRPr="072CCC85">
        <w:rPr>
          <w:rFonts w:ascii="Times New Roman" w:eastAsia="Times New Roman" w:hAnsi="Times New Roman" w:cs="Times New Roman"/>
          <w:color w:val="4472C4" w:themeColor="accent1"/>
          <w:sz w:val="28"/>
          <w:szCs w:val="28"/>
        </w:rPr>
        <w:t>.</w:t>
      </w:r>
      <w:proofErr w:type="gramEnd"/>
    </w:p>
    <w:p w14:paraId="10577A6E" w14:textId="231ECCA7" w:rsidR="006D73A0" w:rsidRDefault="5BBB838C"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Justify your answer using ARM’s Embedded System Options Criteria (see Lecture Notes) and be sure to include Time to Market.</w:t>
      </w:r>
    </w:p>
    <w:p w14:paraId="7E041F18" w14:textId="714D340C" w:rsidR="006D73A0" w:rsidRDefault="006D73A0" w:rsidP="072CCC85">
      <w:pPr>
        <w:jc w:val="both"/>
        <w:rPr>
          <w:rFonts w:ascii="Times New Roman" w:eastAsia="Times New Roman" w:hAnsi="Times New Roman" w:cs="Times New Roman"/>
          <w:color w:val="4472C4" w:themeColor="accent1"/>
          <w:sz w:val="28"/>
          <w:szCs w:val="28"/>
        </w:rPr>
      </w:pPr>
    </w:p>
    <w:p w14:paraId="702E8E88" w14:textId="03C26945"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a. ASIC</w:t>
      </w:r>
      <w:r w:rsidR="172D09BB" w:rsidRPr="072CCC85">
        <w:rPr>
          <w:rFonts w:ascii="Times New Roman" w:eastAsia="Times New Roman" w:hAnsi="Times New Roman" w:cs="Times New Roman"/>
          <w:sz w:val="28"/>
          <w:szCs w:val="28"/>
        </w:rPr>
        <w:t xml:space="preserve"> - NO because of </w:t>
      </w:r>
      <w:r w:rsidR="7DEA57C9" w:rsidRPr="072CCC85">
        <w:rPr>
          <w:rFonts w:ascii="Times New Roman" w:eastAsia="Times New Roman" w:hAnsi="Times New Roman" w:cs="Times New Roman"/>
          <w:sz w:val="28"/>
          <w:szCs w:val="28"/>
        </w:rPr>
        <w:t>extremely high</w:t>
      </w:r>
      <w:r w:rsidR="172D09BB" w:rsidRPr="072CCC85">
        <w:rPr>
          <w:rFonts w:ascii="Times New Roman" w:eastAsia="Times New Roman" w:hAnsi="Times New Roman" w:cs="Times New Roman"/>
          <w:sz w:val="28"/>
          <w:szCs w:val="28"/>
        </w:rPr>
        <w:t xml:space="preserve"> design cost ($500k/mask set)</w:t>
      </w:r>
    </w:p>
    <w:p w14:paraId="3CE899DA" w14:textId="52B5476F"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b. MCU</w:t>
      </w:r>
      <w:r w:rsidR="5C250019" w:rsidRPr="072CCC85">
        <w:rPr>
          <w:rFonts w:ascii="Times New Roman" w:eastAsia="Times New Roman" w:hAnsi="Times New Roman" w:cs="Times New Roman"/>
          <w:color w:val="4472C4" w:themeColor="accent1"/>
          <w:sz w:val="28"/>
          <w:szCs w:val="28"/>
        </w:rPr>
        <w:t xml:space="preserve"> - </w:t>
      </w:r>
      <w:r w:rsidR="5C250019" w:rsidRPr="072CCC85">
        <w:rPr>
          <w:rFonts w:ascii="Times New Roman" w:eastAsia="Times New Roman" w:hAnsi="Times New Roman" w:cs="Times New Roman"/>
          <w:b/>
          <w:bCs/>
          <w:sz w:val="28"/>
          <w:szCs w:val="28"/>
        </w:rPr>
        <w:t>Yes</w:t>
      </w:r>
      <w:r w:rsidR="4DB656D1" w:rsidRPr="072CCC85">
        <w:rPr>
          <w:rFonts w:ascii="Times New Roman" w:eastAsia="Times New Roman" w:hAnsi="Times New Roman" w:cs="Times New Roman"/>
          <w:b/>
          <w:bCs/>
          <w:sz w:val="28"/>
          <w:szCs w:val="28"/>
        </w:rPr>
        <w:t xml:space="preserve"> - It has all the factors perfectly matching as we want – low design</w:t>
      </w:r>
      <w:r w:rsidR="5656210E" w:rsidRPr="072CCC85">
        <w:rPr>
          <w:rFonts w:ascii="Times New Roman" w:eastAsia="Times New Roman" w:hAnsi="Times New Roman" w:cs="Times New Roman"/>
          <w:b/>
          <w:bCs/>
          <w:sz w:val="28"/>
          <w:szCs w:val="28"/>
        </w:rPr>
        <w:t xml:space="preserve"> cost, mid to low Unit cost</w:t>
      </w:r>
      <w:r w:rsidR="14FB0640" w:rsidRPr="072CCC85">
        <w:rPr>
          <w:rFonts w:ascii="Times New Roman" w:eastAsia="Times New Roman" w:hAnsi="Times New Roman" w:cs="Times New Roman"/>
          <w:b/>
          <w:bCs/>
          <w:sz w:val="28"/>
          <w:szCs w:val="28"/>
        </w:rPr>
        <w:t xml:space="preserve"> </w:t>
      </w:r>
      <w:r w:rsidR="5656210E" w:rsidRPr="072CCC85">
        <w:rPr>
          <w:rFonts w:ascii="Times New Roman" w:eastAsia="Times New Roman" w:hAnsi="Times New Roman" w:cs="Times New Roman"/>
          <w:b/>
          <w:bCs/>
          <w:sz w:val="28"/>
          <w:szCs w:val="28"/>
        </w:rPr>
        <w:t xml:space="preserve">(~160$), easy to upgrade and bug fix, </w:t>
      </w:r>
      <w:proofErr w:type="gramStart"/>
      <w:r w:rsidR="5656210E" w:rsidRPr="072CCC85">
        <w:rPr>
          <w:rFonts w:ascii="Times New Roman" w:eastAsia="Times New Roman" w:hAnsi="Times New Roman" w:cs="Times New Roman"/>
          <w:b/>
          <w:bCs/>
          <w:sz w:val="28"/>
          <w:szCs w:val="28"/>
        </w:rPr>
        <w:t>small in size</w:t>
      </w:r>
      <w:proofErr w:type="gramEnd"/>
      <w:r w:rsidR="5656210E" w:rsidRPr="072CCC85">
        <w:rPr>
          <w:rFonts w:ascii="Times New Roman" w:eastAsia="Times New Roman" w:hAnsi="Times New Roman" w:cs="Times New Roman"/>
          <w:b/>
          <w:bCs/>
          <w:sz w:val="28"/>
          <w:szCs w:val="28"/>
        </w:rPr>
        <w:t xml:space="preserve">, low weight, low-medium power </w:t>
      </w:r>
      <w:r w:rsidR="6692A639" w:rsidRPr="072CCC85">
        <w:rPr>
          <w:rFonts w:ascii="Times New Roman" w:eastAsia="Times New Roman" w:hAnsi="Times New Roman" w:cs="Times New Roman"/>
          <w:b/>
          <w:bCs/>
          <w:sz w:val="28"/>
          <w:szCs w:val="28"/>
        </w:rPr>
        <w:t>consumption</w:t>
      </w:r>
      <w:r w:rsidR="5656210E" w:rsidRPr="072CCC85">
        <w:rPr>
          <w:rFonts w:ascii="Times New Roman" w:eastAsia="Times New Roman" w:hAnsi="Times New Roman" w:cs="Times New Roman"/>
          <w:b/>
          <w:bCs/>
          <w:sz w:val="28"/>
          <w:szCs w:val="28"/>
        </w:rPr>
        <w:t xml:space="preserve"> and last modera</w:t>
      </w:r>
      <w:r w:rsidR="55E02BE2" w:rsidRPr="072CCC85">
        <w:rPr>
          <w:rFonts w:ascii="Times New Roman" w:eastAsia="Times New Roman" w:hAnsi="Times New Roman" w:cs="Times New Roman"/>
          <w:b/>
          <w:bCs/>
          <w:sz w:val="28"/>
          <w:szCs w:val="28"/>
        </w:rPr>
        <w:t>te performance.</w:t>
      </w:r>
    </w:p>
    <w:p w14:paraId="139A73E6" w14:textId="1E2D71A2"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c. MPU</w:t>
      </w:r>
      <w:r w:rsidR="0501AAD3" w:rsidRPr="072CCC85">
        <w:rPr>
          <w:rFonts w:ascii="Times New Roman" w:eastAsia="Times New Roman" w:hAnsi="Times New Roman" w:cs="Times New Roman"/>
          <w:sz w:val="28"/>
          <w:szCs w:val="28"/>
        </w:rPr>
        <w:t xml:space="preserve"> - No. It will have low to mid design cost, </w:t>
      </w:r>
      <w:proofErr w:type="gramStart"/>
      <w:r w:rsidR="0501AAD3" w:rsidRPr="072CCC85">
        <w:rPr>
          <w:rFonts w:ascii="Times New Roman" w:eastAsia="Times New Roman" w:hAnsi="Times New Roman" w:cs="Times New Roman"/>
          <w:sz w:val="28"/>
          <w:szCs w:val="28"/>
        </w:rPr>
        <w:t>size</w:t>
      </w:r>
      <w:proofErr w:type="gramEnd"/>
      <w:r w:rsidR="0501AAD3" w:rsidRPr="072CCC85">
        <w:rPr>
          <w:rFonts w:ascii="Times New Roman" w:eastAsia="Times New Roman" w:hAnsi="Times New Roman" w:cs="Times New Roman"/>
          <w:sz w:val="28"/>
          <w:szCs w:val="28"/>
        </w:rPr>
        <w:t xml:space="preserve"> and weight while we want low design cost, size and weight</w:t>
      </w:r>
    </w:p>
    <w:p w14:paraId="2A4F07FE" w14:textId="3664E342"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d. Discrete Circuits</w:t>
      </w:r>
      <w:r w:rsidR="0B684137" w:rsidRPr="072CCC85">
        <w:rPr>
          <w:rFonts w:ascii="Times New Roman" w:eastAsia="Times New Roman" w:hAnsi="Times New Roman" w:cs="Times New Roman"/>
          <w:color w:val="4472C4" w:themeColor="accent1"/>
          <w:sz w:val="28"/>
          <w:szCs w:val="28"/>
        </w:rPr>
        <w:t xml:space="preserve"> </w:t>
      </w:r>
      <w:r w:rsidR="0B684137" w:rsidRPr="072CCC85">
        <w:rPr>
          <w:rFonts w:ascii="Times New Roman" w:eastAsia="Times New Roman" w:hAnsi="Times New Roman" w:cs="Times New Roman"/>
          <w:sz w:val="28"/>
          <w:szCs w:val="28"/>
        </w:rPr>
        <w:t xml:space="preserve">- NO. Very </w:t>
      </w:r>
      <w:proofErr w:type="gramStart"/>
      <w:r w:rsidR="0B684137" w:rsidRPr="072CCC85">
        <w:rPr>
          <w:rFonts w:ascii="Times New Roman" w:eastAsia="Times New Roman" w:hAnsi="Times New Roman" w:cs="Times New Roman"/>
          <w:sz w:val="28"/>
          <w:szCs w:val="28"/>
        </w:rPr>
        <w:t>heavy in weight</w:t>
      </w:r>
      <w:proofErr w:type="gramEnd"/>
      <w:r w:rsidR="0B684137" w:rsidRPr="072CCC85">
        <w:rPr>
          <w:rFonts w:ascii="Times New Roman" w:eastAsia="Times New Roman" w:hAnsi="Times New Roman" w:cs="Times New Roman"/>
          <w:sz w:val="28"/>
          <w:szCs w:val="28"/>
        </w:rPr>
        <w:t xml:space="preserve"> and size.</w:t>
      </w:r>
    </w:p>
    <w:p w14:paraId="20562A1F" w14:textId="0E85B3A2"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e. Programmable Logic (FPGA)</w:t>
      </w:r>
      <w:r w:rsidR="06F18AAB" w:rsidRPr="072CCC85">
        <w:rPr>
          <w:rFonts w:ascii="Times New Roman" w:eastAsia="Times New Roman" w:hAnsi="Times New Roman" w:cs="Times New Roman"/>
          <w:color w:val="4472C4" w:themeColor="accent1"/>
          <w:sz w:val="28"/>
          <w:szCs w:val="28"/>
        </w:rPr>
        <w:t xml:space="preserve"> </w:t>
      </w:r>
      <w:r w:rsidR="06F18AAB" w:rsidRPr="072CCC85">
        <w:rPr>
          <w:rFonts w:ascii="Times New Roman" w:eastAsia="Times New Roman" w:hAnsi="Times New Roman" w:cs="Times New Roman"/>
          <w:sz w:val="28"/>
          <w:szCs w:val="28"/>
        </w:rPr>
        <w:t>- NO. Power issue.</w:t>
      </w:r>
    </w:p>
    <w:p w14:paraId="5D4F541A" w14:textId="03C4F8A6"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f. Embedded PC</w:t>
      </w:r>
      <w:r w:rsidR="4ED8D26D" w:rsidRPr="072CCC85">
        <w:rPr>
          <w:rFonts w:ascii="Times New Roman" w:eastAsia="Times New Roman" w:hAnsi="Times New Roman" w:cs="Times New Roman"/>
          <w:color w:val="4472C4" w:themeColor="accent1"/>
          <w:sz w:val="28"/>
          <w:szCs w:val="28"/>
        </w:rPr>
        <w:t xml:space="preserve"> </w:t>
      </w:r>
      <w:r w:rsidR="4ED8D26D" w:rsidRPr="072CCC85">
        <w:rPr>
          <w:rFonts w:ascii="Times New Roman" w:eastAsia="Times New Roman" w:hAnsi="Times New Roman" w:cs="Times New Roman"/>
          <w:sz w:val="28"/>
          <w:szCs w:val="28"/>
        </w:rPr>
        <w:t>– NO. Size issue.</w:t>
      </w:r>
    </w:p>
    <w:p w14:paraId="73BDB176" w14:textId="3E419B9D" w:rsidR="006D73A0" w:rsidRDefault="006D73A0" w:rsidP="072CCC85">
      <w:pPr>
        <w:jc w:val="both"/>
        <w:rPr>
          <w:rFonts w:ascii="Times New Roman" w:eastAsia="Times New Roman" w:hAnsi="Times New Roman" w:cs="Times New Roman"/>
          <w:color w:val="4472C4" w:themeColor="accent1"/>
          <w:sz w:val="28"/>
          <w:szCs w:val="28"/>
        </w:rPr>
      </w:pPr>
    </w:p>
    <w:p w14:paraId="122A6A42" w14:textId="5B418EDB" w:rsidR="006D73A0" w:rsidRDefault="006D73A0" w:rsidP="072CCC85">
      <w:pPr>
        <w:jc w:val="both"/>
        <w:rPr>
          <w:rFonts w:ascii="Times New Roman" w:eastAsia="Times New Roman" w:hAnsi="Times New Roman" w:cs="Times New Roman"/>
          <w:color w:val="4472C4" w:themeColor="accent1"/>
          <w:sz w:val="28"/>
          <w:szCs w:val="28"/>
        </w:rPr>
      </w:pPr>
    </w:p>
    <w:p w14:paraId="657E8E5E" w14:textId="17BC104D"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 xml:space="preserve">7. a. What benefit is provided </w:t>
      </w:r>
      <w:proofErr w:type="gramStart"/>
      <w:r w:rsidRPr="072CCC85">
        <w:rPr>
          <w:rFonts w:ascii="Times New Roman" w:eastAsia="Times New Roman" w:hAnsi="Times New Roman" w:cs="Times New Roman"/>
          <w:color w:val="4472C4" w:themeColor="accent1"/>
          <w:sz w:val="28"/>
          <w:szCs w:val="28"/>
        </w:rPr>
        <w:t>by the use of</w:t>
      </w:r>
      <w:proofErr w:type="gramEnd"/>
      <w:r w:rsidRPr="072CCC85">
        <w:rPr>
          <w:rFonts w:ascii="Times New Roman" w:eastAsia="Times New Roman" w:hAnsi="Times New Roman" w:cs="Times New Roman"/>
          <w:color w:val="4472C4" w:themeColor="accent1"/>
          <w:sz w:val="28"/>
          <w:szCs w:val="28"/>
        </w:rPr>
        <w:t xml:space="preserve"> indirect addressing?</w:t>
      </w:r>
    </w:p>
    <w:p w14:paraId="36FCDFA3" w14:textId="62E761F8" w:rsidR="006D73A0" w:rsidRDefault="370621D4"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This addressing mode allows executing the same set of instructions for the different memory location. This can be done by incrementing the content of register thereby pointing the new location each time. W</w:t>
      </w:r>
      <w:r w:rsidR="7C0C7B20" w:rsidRPr="072CCC85">
        <w:rPr>
          <w:rFonts w:ascii="Times New Roman" w:eastAsia="Times New Roman" w:hAnsi="Times New Roman" w:cs="Times New Roman"/>
          <w:b/>
          <w:bCs/>
          <w:sz w:val="28"/>
          <w:szCs w:val="28"/>
        </w:rPr>
        <w:t xml:space="preserve">ith the help of this quality the number of instructions decreases </w:t>
      </w:r>
      <w:proofErr w:type="gramStart"/>
      <w:r w:rsidR="7C0C7B20" w:rsidRPr="072CCC85">
        <w:rPr>
          <w:rFonts w:ascii="Times New Roman" w:eastAsia="Times New Roman" w:hAnsi="Times New Roman" w:cs="Times New Roman"/>
          <w:b/>
          <w:bCs/>
          <w:sz w:val="28"/>
          <w:szCs w:val="28"/>
        </w:rPr>
        <w:t>as a result of</w:t>
      </w:r>
      <w:proofErr w:type="gramEnd"/>
      <w:r w:rsidR="7C0C7B20" w:rsidRPr="072CCC85">
        <w:rPr>
          <w:rFonts w:ascii="Times New Roman" w:eastAsia="Times New Roman" w:hAnsi="Times New Roman" w:cs="Times New Roman"/>
          <w:b/>
          <w:bCs/>
          <w:sz w:val="28"/>
          <w:szCs w:val="28"/>
        </w:rPr>
        <w:t xml:space="preserve"> which performance increases.</w:t>
      </w:r>
      <w:r w:rsidR="14A48079" w:rsidRPr="072CCC85">
        <w:rPr>
          <w:rFonts w:ascii="Times New Roman" w:eastAsia="Times New Roman" w:hAnsi="Times New Roman" w:cs="Times New Roman"/>
          <w:b/>
          <w:bCs/>
          <w:sz w:val="28"/>
          <w:szCs w:val="28"/>
        </w:rPr>
        <w:t xml:space="preserve"> for a word length of N, an address space of 2N</w:t>
      </w:r>
      <w:r w:rsidR="4AEA7E39" w:rsidRPr="072CCC85">
        <w:rPr>
          <w:rFonts w:ascii="Times New Roman" w:eastAsia="Times New Roman" w:hAnsi="Times New Roman" w:cs="Times New Roman"/>
          <w:b/>
          <w:bCs/>
          <w:sz w:val="28"/>
          <w:szCs w:val="28"/>
        </w:rPr>
        <w:t xml:space="preserve"> </w:t>
      </w:r>
      <w:r w:rsidR="14A48079" w:rsidRPr="072CCC85">
        <w:rPr>
          <w:rFonts w:ascii="Times New Roman" w:eastAsia="Times New Roman" w:hAnsi="Times New Roman" w:cs="Times New Roman"/>
          <w:b/>
          <w:bCs/>
          <w:sz w:val="28"/>
          <w:szCs w:val="28"/>
        </w:rPr>
        <w:t>is now available.</w:t>
      </w:r>
      <w:r w:rsidR="66704134" w:rsidRPr="072CCC85">
        <w:rPr>
          <w:rFonts w:ascii="Times New Roman" w:eastAsia="Times New Roman" w:hAnsi="Times New Roman" w:cs="Times New Roman"/>
          <w:b/>
          <w:bCs/>
          <w:sz w:val="28"/>
          <w:szCs w:val="28"/>
        </w:rPr>
        <w:t xml:space="preserve"> the </w:t>
      </w:r>
      <w:r w:rsidR="66704134" w:rsidRPr="072CCC85">
        <w:rPr>
          <w:rFonts w:ascii="Times New Roman" w:eastAsia="Times New Roman" w:hAnsi="Times New Roman" w:cs="Times New Roman"/>
          <w:b/>
          <w:bCs/>
          <w:sz w:val="28"/>
          <w:szCs w:val="28"/>
        </w:rPr>
        <w:lastRenderedPageBreak/>
        <w:t>content of the register containing the pointer to the operand can be modified at runtime.</w:t>
      </w:r>
    </w:p>
    <w:p w14:paraId="5AD82998" w14:textId="5538BF90"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 xml:space="preserve">b. For each Processor Architecture Listed, answer the question: Does this processor use indirect addressing, and if so, what </w:t>
      </w:r>
      <w:proofErr w:type="gramStart"/>
      <w:r w:rsidRPr="072CCC85">
        <w:rPr>
          <w:rFonts w:ascii="Times New Roman" w:eastAsia="Times New Roman" w:hAnsi="Times New Roman" w:cs="Times New Roman"/>
          <w:color w:val="4472C4" w:themeColor="accent1"/>
          <w:sz w:val="28"/>
          <w:szCs w:val="28"/>
        </w:rPr>
        <w:t>register</w:t>
      </w:r>
      <w:proofErr w:type="gramEnd"/>
      <w:r w:rsidRPr="072CCC85">
        <w:rPr>
          <w:rFonts w:ascii="Times New Roman" w:eastAsia="Times New Roman" w:hAnsi="Times New Roman" w:cs="Times New Roman"/>
          <w:color w:val="4472C4" w:themeColor="accent1"/>
          <w:sz w:val="28"/>
          <w:szCs w:val="28"/>
        </w:rPr>
        <w:t xml:space="preserve"> or memory location is used to store the address?</w:t>
      </w:r>
    </w:p>
    <w:p w14:paraId="11BAE6D2" w14:textId="1D311603"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color w:val="4472C4" w:themeColor="accent1"/>
          <w:sz w:val="28"/>
          <w:szCs w:val="28"/>
        </w:rPr>
        <w:t>1. ARM M0+</w:t>
      </w:r>
      <w:r w:rsidR="377685ED" w:rsidRPr="072CCC85">
        <w:rPr>
          <w:rFonts w:ascii="Times New Roman" w:eastAsia="Times New Roman" w:hAnsi="Times New Roman" w:cs="Times New Roman"/>
          <w:b/>
          <w:bCs/>
          <w:sz w:val="28"/>
          <w:szCs w:val="28"/>
        </w:rPr>
        <w:t>: yes</w:t>
      </w:r>
      <w:r w:rsidR="6AAEEAA2" w:rsidRPr="072CCC85">
        <w:rPr>
          <w:rFonts w:ascii="Times New Roman" w:eastAsia="Times New Roman" w:hAnsi="Times New Roman" w:cs="Times New Roman"/>
          <w:b/>
          <w:bCs/>
          <w:sz w:val="28"/>
          <w:szCs w:val="28"/>
        </w:rPr>
        <w:t>, General purpose registers R0-R12</w:t>
      </w:r>
    </w:p>
    <w:p w14:paraId="293E561B" w14:textId="16B895EF"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2. PIC 16F</w:t>
      </w:r>
      <w:r w:rsidR="1F90D060" w:rsidRPr="072CCC85">
        <w:rPr>
          <w:rFonts w:ascii="Times New Roman" w:eastAsia="Times New Roman" w:hAnsi="Times New Roman" w:cs="Times New Roman"/>
          <w:b/>
          <w:bCs/>
          <w:sz w:val="28"/>
          <w:szCs w:val="28"/>
        </w:rPr>
        <w:t>: yes</w:t>
      </w:r>
      <w:r w:rsidR="66C50344" w:rsidRPr="072CCC85">
        <w:rPr>
          <w:rFonts w:ascii="Times New Roman" w:eastAsia="Times New Roman" w:hAnsi="Times New Roman" w:cs="Times New Roman"/>
          <w:b/>
          <w:bCs/>
          <w:sz w:val="28"/>
          <w:szCs w:val="28"/>
        </w:rPr>
        <w:t xml:space="preserve">, </w:t>
      </w:r>
      <w:r w:rsidR="3A348F34" w:rsidRPr="072CCC85">
        <w:rPr>
          <w:rFonts w:ascii="Times New Roman" w:eastAsia="Times New Roman" w:hAnsi="Times New Roman" w:cs="Times New Roman"/>
          <w:b/>
          <w:bCs/>
          <w:sz w:val="28"/>
          <w:szCs w:val="28"/>
        </w:rPr>
        <w:t>FSR0L, FSR0H, and INDF0 control channel 0, FSR1L, FSR1H, and INDF1 control channel 1</w:t>
      </w:r>
    </w:p>
    <w:p w14:paraId="2FF2FA85" w14:textId="1573BF4F"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color w:val="4472C4" w:themeColor="accent1"/>
          <w:sz w:val="28"/>
          <w:szCs w:val="28"/>
        </w:rPr>
        <w:t>3. TI C55x DSP</w:t>
      </w:r>
      <w:r w:rsidR="47B25118" w:rsidRPr="072CCC85">
        <w:rPr>
          <w:rFonts w:ascii="Times New Roman" w:eastAsia="Times New Roman" w:hAnsi="Times New Roman" w:cs="Times New Roman"/>
          <w:b/>
          <w:bCs/>
          <w:sz w:val="28"/>
          <w:szCs w:val="28"/>
        </w:rPr>
        <w:t>: yes</w:t>
      </w:r>
      <w:r w:rsidR="24AA5A11" w:rsidRPr="072CCC85">
        <w:rPr>
          <w:rFonts w:ascii="Times New Roman" w:eastAsia="Times New Roman" w:hAnsi="Times New Roman" w:cs="Times New Roman"/>
          <w:b/>
          <w:bCs/>
          <w:sz w:val="28"/>
          <w:szCs w:val="28"/>
        </w:rPr>
        <w:t>, XAR0−XAR7 and AR0−AR7</w:t>
      </w:r>
    </w:p>
    <w:p w14:paraId="398A6F2F" w14:textId="67FFA563" w:rsidR="006D73A0" w:rsidRDefault="006D73A0" w:rsidP="072CCC85">
      <w:pPr>
        <w:jc w:val="both"/>
        <w:rPr>
          <w:rFonts w:ascii="Times New Roman" w:eastAsia="Times New Roman" w:hAnsi="Times New Roman" w:cs="Times New Roman"/>
          <w:color w:val="4472C4" w:themeColor="accent1"/>
          <w:sz w:val="28"/>
          <w:szCs w:val="28"/>
        </w:rPr>
      </w:pPr>
    </w:p>
    <w:p w14:paraId="5FFFDA37" w14:textId="451F9BD9" w:rsidR="006D73A0" w:rsidRDefault="006D73A0" w:rsidP="072CCC85">
      <w:pPr>
        <w:jc w:val="both"/>
        <w:rPr>
          <w:rFonts w:ascii="Times New Roman" w:eastAsia="Times New Roman" w:hAnsi="Times New Roman" w:cs="Times New Roman"/>
          <w:color w:val="4472C4" w:themeColor="accent1"/>
          <w:sz w:val="28"/>
          <w:szCs w:val="28"/>
        </w:rPr>
      </w:pPr>
    </w:p>
    <w:p w14:paraId="135B5F50" w14:textId="05EA43F4"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8. Answer the following questions about the ARM programming model:</w:t>
      </w:r>
    </w:p>
    <w:p w14:paraId="304F9453" w14:textId="642EA722"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 xml:space="preserve">a. How many </w:t>
      </w:r>
      <w:r w:rsidR="356CF3C1" w:rsidRPr="072CCC85">
        <w:rPr>
          <w:rFonts w:ascii="Times New Roman" w:eastAsia="Times New Roman" w:hAnsi="Times New Roman" w:cs="Times New Roman"/>
          <w:color w:val="4472C4" w:themeColor="accent1"/>
          <w:sz w:val="28"/>
          <w:szCs w:val="28"/>
        </w:rPr>
        <w:t>general-purpose</w:t>
      </w:r>
      <w:r w:rsidRPr="072CCC85">
        <w:rPr>
          <w:rFonts w:ascii="Times New Roman" w:eastAsia="Times New Roman" w:hAnsi="Times New Roman" w:cs="Times New Roman"/>
          <w:color w:val="4472C4" w:themeColor="accent1"/>
          <w:sz w:val="28"/>
          <w:szCs w:val="28"/>
        </w:rPr>
        <w:t xml:space="preserve"> registers are there?</w:t>
      </w:r>
      <w:r w:rsidR="041E1FEB" w:rsidRPr="072CCC85">
        <w:rPr>
          <w:rFonts w:ascii="Times New Roman" w:eastAsia="Times New Roman" w:hAnsi="Times New Roman" w:cs="Times New Roman"/>
          <w:color w:val="4472C4" w:themeColor="accent1"/>
          <w:sz w:val="28"/>
          <w:szCs w:val="28"/>
        </w:rPr>
        <w:t xml:space="preserve"> </w:t>
      </w:r>
      <w:r w:rsidR="6231DD60" w:rsidRPr="072CCC85">
        <w:rPr>
          <w:rFonts w:ascii="Times New Roman" w:eastAsia="Times New Roman" w:hAnsi="Times New Roman" w:cs="Times New Roman"/>
          <w:b/>
          <w:bCs/>
          <w:sz w:val="28"/>
          <w:szCs w:val="28"/>
        </w:rPr>
        <w:t>30</w:t>
      </w:r>
    </w:p>
    <w:p w14:paraId="4AAC7389" w14:textId="760A92D5"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b. What is the purpose of the CPSR?</w:t>
      </w:r>
      <w:r w:rsidR="083C2FB0" w:rsidRPr="072CCC85">
        <w:rPr>
          <w:rFonts w:ascii="Times New Roman" w:eastAsia="Times New Roman" w:hAnsi="Times New Roman" w:cs="Times New Roman"/>
          <w:b/>
          <w:bCs/>
          <w:sz w:val="44"/>
          <w:szCs w:val="44"/>
        </w:rPr>
        <w:t xml:space="preserve"> </w:t>
      </w:r>
      <w:r w:rsidR="32D697BB" w:rsidRPr="072CCC85">
        <w:rPr>
          <w:rFonts w:ascii="Times New Roman" w:eastAsia="Times New Roman" w:hAnsi="Times New Roman" w:cs="Times New Roman"/>
          <w:b/>
          <w:bCs/>
          <w:sz w:val="28"/>
          <w:szCs w:val="28"/>
        </w:rPr>
        <w:t xml:space="preserve">By medium of </w:t>
      </w:r>
      <w:r w:rsidR="687712FE" w:rsidRPr="072CCC85">
        <w:rPr>
          <w:rFonts w:ascii="Times New Roman" w:eastAsia="Times New Roman" w:hAnsi="Times New Roman" w:cs="Times New Roman"/>
          <w:b/>
          <w:bCs/>
          <w:sz w:val="28"/>
          <w:szCs w:val="28"/>
        </w:rPr>
        <w:t>CPSR register you can see the thumb, fast, interrupt, overflow, carry, zero, and negative</w:t>
      </w:r>
      <w:r w:rsidR="4C388916" w:rsidRPr="072CCC85">
        <w:rPr>
          <w:rFonts w:ascii="Times New Roman" w:eastAsia="Times New Roman" w:hAnsi="Times New Roman" w:cs="Times New Roman"/>
          <w:b/>
          <w:bCs/>
          <w:sz w:val="28"/>
          <w:szCs w:val="28"/>
        </w:rPr>
        <w:t xml:space="preserve"> flags’ status at any given point of time.</w:t>
      </w:r>
    </w:p>
    <w:p w14:paraId="22989348" w14:textId="0CD98661"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c. What is the purpose of the Z bit?</w:t>
      </w:r>
      <w:r w:rsidR="1E976231" w:rsidRPr="072CCC85">
        <w:rPr>
          <w:rFonts w:ascii="Times New Roman" w:eastAsia="Times New Roman" w:hAnsi="Times New Roman" w:cs="Times New Roman"/>
          <w:color w:val="4472C4" w:themeColor="accent1"/>
          <w:sz w:val="28"/>
          <w:szCs w:val="28"/>
        </w:rPr>
        <w:t xml:space="preserve"> </w:t>
      </w:r>
      <w:r w:rsidR="1E976231" w:rsidRPr="072CCC85">
        <w:rPr>
          <w:rFonts w:ascii="Times New Roman" w:eastAsia="Times New Roman" w:hAnsi="Times New Roman" w:cs="Times New Roman"/>
          <w:b/>
          <w:bCs/>
          <w:sz w:val="28"/>
          <w:szCs w:val="28"/>
        </w:rPr>
        <w:t xml:space="preserve">If the result of an operation is </w:t>
      </w:r>
      <w:proofErr w:type="gramStart"/>
      <w:r w:rsidR="1E976231" w:rsidRPr="072CCC85">
        <w:rPr>
          <w:rFonts w:ascii="Times New Roman" w:eastAsia="Times New Roman" w:hAnsi="Times New Roman" w:cs="Times New Roman"/>
          <w:b/>
          <w:bCs/>
          <w:sz w:val="28"/>
          <w:szCs w:val="28"/>
        </w:rPr>
        <w:t>zero</w:t>
      </w:r>
      <w:proofErr w:type="gramEnd"/>
      <w:r w:rsidR="1E976231" w:rsidRPr="072CCC85">
        <w:rPr>
          <w:rFonts w:ascii="Times New Roman" w:eastAsia="Times New Roman" w:hAnsi="Times New Roman" w:cs="Times New Roman"/>
          <w:b/>
          <w:bCs/>
          <w:sz w:val="28"/>
          <w:szCs w:val="28"/>
        </w:rPr>
        <w:t xml:space="preserve"> then this bit gets set in CPSR.</w:t>
      </w:r>
    </w:p>
    <w:p w14:paraId="4F0AD7A0" w14:textId="4AE8809E"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d. Where is the program counter kept?</w:t>
      </w:r>
      <w:r w:rsidR="4CDDCB8A" w:rsidRPr="072CCC85">
        <w:rPr>
          <w:rFonts w:ascii="Times New Roman" w:eastAsia="Times New Roman" w:hAnsi="Times New Roman" w:cs="Times New Roman"/>
          <w:color w:val="4472C4" w:themeColor="accent1"/>
          <w:sz w:val="28"/>
          <w:szCs w:val="28"/>
        </w:rPr>
        <w:t xml:space="preserve"> </w:t>
      </w:r>
      <w:r w:rsidR="6790072A" w:rsidRPr="072CCC85">
        <w:rPr>
          <w:rFonts w:ascii="Times New Roman" w:eastAsia="Times New Roman" w:hAnsi="Times New Roman" w:cs="Times New Roman"/>
          <w:b/>
          <w:bCs/>
          <w:sz w:val="28"/>
          <w:szCs w:val="28"/>
        </w:rPr>
        <w:t>General purpose register set: R15</w:t>
      </w:r>
    </w:p>
    <w:p w14:paraId="2B4EDBB7" w14:textId="04F165DF" w:rsidR="006D73A0" w:rsidRDefault="006D73A0" w:rsidP="072CCC85">
      <w:pPr>
        <w:jc w:val="both"/>
        <w:rPr>
          <w:rFonts w:ascii="Times New Roman" w:eastAsia="Times New Roman" w:hAnsi="Times New Roman" w:cs="Times New Roman"/>
          <w:color w:val="4472C4" w:themeColor="accent1"/>
          <w:sz w:val="28"/>
          <w:szCs w:val="28"/>
        </w:rPr>
      </w:pPr>
    </w:p>
    <w:p w14:paraId="17A70F3F" w14:textId="7F201D58" w:rsidR="006D73A0" w:rsidRDefault="006D73A0" w:rsidP="072CCC85">
      <w:pPr>
        <w:jc w:val="both"/>
        <w:rPr>
          <w:rFonts w:ascii="Times New Roman" w:eastAsia="Times New Roman" w:hAnsi="Times New Roman" w:cs="Times New Roman"/>
          <w:color w:val="4472C4" w:themeColor="accent1"/>
          <w:sz w:val="28"/>
          <w:szCs w:val="28"/>
        </w:rPr>
      </w:pPr>
    </w:p>
    <w:p w14:paraId="11813FD5" w14:textId="7C74741C"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9. How would the ARM status word be set after these operations?</w:t>
      </w:r>
    </w:p>
    <w:p w14:paraId="7B8BFBC4" w14:textId="5D7A928E" w:rsidR="006D73A0" w:rsidRDefault="60C601BD"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a. 2-</w:t>
      </w:r>
      <w:proofErr w:type="gramStart"/>
      <w:r w:rsidRPr="072CCC85">
        <w:rPr>
          <w:rFonts w:ascii="Times New Roman" w:eastAsia="Times New Roman" w:hAnsi="Times New Roman" w:cs="Times New Roman"/>
          <w:sz w:val="28"/>
          <w:szCs w:val="28"/>
        </w:rPr>
        <w:t>3</w:t>
      </w:r>
      <w:r w:rsidR="68A72B9E" w:rsidRPr="072CCC85">
        <w:rPr>
          <w:rFonts w:ascii="Times New Roman" w:eastAsia="Times New Roman" w:hAnsi="Times New Roman" w:cs="Times New Roman"/>
          <w:sz w:val="28"/>
          <w:szCs w:val="28"/>
        </w:rPr>
        <w:t xml:space="preserve"> :</w:t>
      </w:r>
      <w:proofErr w:type="gramEnd"/>
      <w:r w:rsidR="68A72B9E" w:rsidRPr="072CCC85">
        <w:rPr>
          <w:rFonts w:ascii="Times New Roman" w:eastAsia="Times New Roman" w:hAnsi="Times New Roman" w:cs="Times New Roman"/>
          <w:sz w:val="28"/>
          <w:szCs w:val="28"/>
        </w:rPr>
        <w:t xml:space="preserve"> </w:t>
      </w:r>
      <w:r w:rsidR="1DC8E236" w:rsidRPr="072CCC85">
        <w:rPr>
          <w:rFonts w:ascii="Times New Roman" w:eastAsia="Times New Roman" w:hAnsi="Times New Roman" w:cs="Times New Roman"/>
          <w:b/>
          <w:bCs/>
          <w:sz w:val="28"/>
          <w:szCs w:val="28"/>
        </w:rPr>
        <w:t>N</w:t>
      </w:r>
      <w:r w:rsidR="68A72B9E" w:rsidRPr="072CCC85">
        <w:rPr>
          <w:rFonts w:ascii="Times New Roman" w:eastAsia="Times New Roman" w:hAnsi="Times New Roman" w:cs="Times New Roman"/>
          <w:b/>
          <w:bCs/>
          <w:sz w:val="28"/>
          <w:szCs w:val="28"/>
        </w:rPr>
        <w:t>, V</w:t>
      </w:r>
      <w:r w:rsidR="79CCB975" w:rsidRPr="072CCC85">
        <w:rPr>
          <w:rFonts w:ascii="Times New Roman" w:eastAsia="Times New Roman" w:hAnsi="Times New Roman" w:cs="Times New Roman"/>
          <w:b/>
          <w:bCs/>
          <w:sz w:val="28"/>
          <w:szCs w:val="28"/>
        </w:rPr>
        <w:t xml:space="preserve"> </w:t>
      </w:r>
    </w:p>
    <w:p w14:paraId="4D0A5963" w14:textId="733EDC3D" w:rsidR="006D73A0" w:rsidRDefault="60C601BD"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b. -232 + 1</w:t>
      </w:r>
      <w:r w:rsidR="6A00FB9C" w:rsidRPr="072CCC85">
        <w:rPr>
          <w:rFonts w:ascii="Times New Roman" w:eastAsia="Times New Roman" w:hAnsi="Times New Roman" w:cs="Times New Roman"/>
          <w:sz w:val="28"/>
          <w:szCs w:val="28"/>
        </w:rPr>
        <w:t xml:space="preserve"> –</w:t>
      </w:r>
      <w:proofErr w:type="gramStart"/>
      <w:r w:rsidRPr="072CCC85">
        <w:rPr>
          <w:rFonts w:ascii="Times New Roman" w:eastAsia="Times New Roman" w:hAnsi="Times New Roman" w:cs="Times New Roman"/>
          <w:sz w:val="28"/>
          <w:szCs w:val="28"/>
        </w:rPr>
        <w:t>1</w:t>
      </w:r>
      <w:r w:rsidR="6A00FB9C" w:rsidRPr="072CCC85">
        <w:rPr>
          <w:rFonts w:ascii="Times New Roman" w:eastAsia="Times New Roman" w:hAnsi="Times New Roman" w:cs="Times New Roman"/>
          <w:sz w:val="28"/>
          <w:szCs w:val="28"/>
        </w:rPr>
        <w:t xml:space="preserve"> :</w:t>
      </w:r>
      <w:proofErr w:type="gramEnd"/>
      <w:r w:rsidR="6A00FB9C" w:rsidRPr="072CCC85">
        <w:rPr>
          <w:rFonts w:ascii="Times New Roman" w:eastAsia="Times New Roman" w:hAnsi="Times New Roman" w:cs="Times New Roman"/>
          <w:sz w:val="28"/>
          <w:szCs w:val="28"/>
        </w:rPr>
        <w:t xml:space="preserve"> </w:t>
      </w:r>
      <w:r w:rsidR="3389D0D2" w:rsidRPr="072CCC85">
        <w:rPr>
          <w:rFonts w:ascii="Times New Roman" w:eastAsia="Times New Roman" w:hAnsi="Times New Roman" w:cs="Times New Roman"/>
          <w:b/>
          <w:bCs/>
          <w:sz w:val="28"/>
          <w:szCs w:val="28"/>
        </w:rPr>
        <w:t>N,V,C</w:t>
      </w:r>
    </w:p>
    <w:p w14:paraId="0A709360" w14:textId="50EBEB86" w:rsidR="006D73A0" w:rsidRDefault="60C601BD"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c. -4+</w:t>
      </w:r>
      <w:proofErr w:type="gramStart"/>
      <w:r w:rsidRPr="072CCC85">
        <w:rPr>
          <w:rFonts w:ascii="Times New Roman" w:eastAsia="Times New Roman" w:hAnsi="Times New Roman" w:cs="Times New Roman"/>
          <w:sz w:val="28"/>
          <w:szCs w:val="28"/>
        </w:rPr>
        <w:t>5</w:t>
      </w:r>
      <w:r w:rsidR="6664E55B" w:rsidRPr="072CCC85">
        <w:rPr>
          <w:rFonts w:ascii="Times New Roman" w:eastAsia="Times New Roman" w:hAnsi="Times New Roman" w:cs="Times New Roman"/>
          <w:sz w:val="28"/>
          <w:szCs w:val="28"/>
        </w:rPr>
        <w:t xml:space="preserve"> :</w:t>
      </w:r>
      <w:proofErr w:type="gramEnd"/>
      <w:r w:rsidR="6664E55B" w:rsidRPr="072CCC85">
        <w:rPr>
          <w:rFonts w:ascii="Times New Roman" w:eastAsia="Times New Roman" w:hAnsi="Times New Roman" w:cs="Times New Roman"/>
          <w:sz w:val="28"/>
          <w:szCs w:val="28"/>
        </w:rPr>
        <w:t xml:space="preserve"> </w:t>
      </w:r>
      <w:r w:rsidR="6664E55B" w:rsidRPr="072CCC85">
        <w:rPr>
          <w:rFonts w:ascii="Times New Roman" w:eastAsia="Times New Roman" w:hAnsi="Times New Roman" w:cs="Times New Roman"/>
          <w:b/>
          <w:bCs/>
          <w:sz w:val="28"/>
          <w:szCs w:val="28"/>
        </w:rPr>
        <w:t>No</w:t>
      </w:r>
      <w:r w:rsidR="25D2237D" w:rsidRPr="072CCC85">
        <w:rPr>
          <w:rFonts w:ascii="Times New Roman" w:eastAsia="Times New Roman" w:hAnsi="Times New Roman" w:cs="Times New Roman"/>
          <w:b/>
          <w:bCs/>
          <w:sz w:val="28"/>
          <w:szCs w:val="28"/>
        </w:rPr>
        <w:t>thing will change</w:t>
      </w:r>
    </w:p>
    <w:p w14:paraId="57CD4D01" w14:textId="12EDEFBF" w:rsidR="006D73A0" w:rsidRDefault="006D73A0" w:rsidP="072CCC85">
      <w:pPr>
        <w:jc w:val="both"/>
        <w:rPr>
          <w:rFonts w:ascii="Times New Roman" w:eastAsia="Times New Roman" w:hAnsi="Times New Roman" w:cs="Times New Roman"/>
          <w:sz w:val="28"/>
          <w:szCs w:val="28"/>
        </w:rPr>
      </w:pPr>
    </w:p>
    <w:p w14:paraId="78B73F53" w14:textId="347B3086" w:rsidR="006D73A0" w:rsidRDefault="006D73A0" w:rsidP="072CCC85">
      <w:pPr>
        <w:jc w:val="both"/>
        <w:rPr>
          <w:rFonts w:ascii="Times New Roman" w:eastAsia="Times New Roman" w:hAnsi="Times New Roman" w:cs="Times New Roman"/>
          <w:sz w:val="28"/>
          <w:szCs w:val="28"/>
        </w:rPr>
      </w:pPr>
    </w:p>
    <w:p w14:paraId="321691DB" w14:textId="68A02870"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10. What is the meaning of these ARM condition codes?</w:t>
      </w:r>
    </w:p>
    <w:p w14:paraId="31303F55" w14:textId="144F108E"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lastRenderedPageBreak/>
        <w:t>a. EQ</w:t>
      </w:r>
      <w:r w:rsidR="5CCE19D0" w:rsidRPr="072CCC85">
        <w:rPr>
          <w:rFonts w:ascii="Times New Roman" w:eastAsia="Times New Roman" w:hAnsi="Times New Roman" w:cs="Times New Roman"/>
          <w:b/>
          <w:bCs/>
          <w:sz w:val="28"/>
          <w:szCs w:val="28"/>
        </w:rPr>
        <w:t>: Equals to</w:t>
      </w:r>
    </w:p>
    <w:p w14:paraId="77B794DD" w14:textId="7A77A83D"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b. NE</w:t>
      </w:r>
      <w:r w:rsidR="0A4822D0" w:rsidRPr="072CCC85">
        <w:rPr>
          <w:rFonts w:ascii="Times New Roman" w:eastAsia="Times New Roman" w:hAnsi="Times New Roman" w:cs="Times New Roman"/>
          <w:b/>
          <w:bCs/>
          <w:sz w:val="28"/>
          <w:szCs w:val="28"/>
        </w:rPr>
        <w:t>: Not equals to</w:t>
      </w:r>
    </w:p>
    <w:p w14:paraId="4A52501D" w14:textId="008B747C"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c. MI</w:t>
      </w:r>
      <w:r w:rsidR="14325521" w:rsidRPr="072CCC85">
        <w:rPr>
          <w:rFonts w:ascii="Times New Roman" w:eastAsia="Times New Roman" w:hAnsi="Times New Roman" w:cs="Times New Roman"/>
          <w:b/>
          <w:bCs/>
          <w:sz w:val="28"/>
          <w:szCs w:val="28"/>
        </w:rPr>
        <w:t>: Minus</w:t>
      </w:r>
    </w:p>
    <w:p w14:paraId="0C736A45" w14:textId="6F9791B2"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d. VS</w:t>
      </w:r>
      <w:r w:rsidR="095F5BB4" w:rsidRPr="072CCC85">
        <w:rPr>
          <w:rFonts w:ascii="Times New Roman" w:eastAsia="Times New Roman" w:hAnsi="Times New Roman" w:cs="Times New Roman"/>
          <w:b/>
          <w:bCs/>
          <w:sz w:val="28"/>
          <w:szCs w:val="28"/>
        </w:rPr>
        <w:t>: Signed overflow</w:t>
      </w:r>
    </w:p>
    <w:p w14:paraId="3D1C1CBA" w14:textId="71E677CF"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e. GE</w:t>
      </w:r>
      <w:r w:rsidR="4A10011F" w:rsidRPr="072CCC85">
        <w:rPr>
          <w:rFonts w:ascii="Times New Roman" w:eastAsia="Times New Roman" w:hAnsi="Times New Roman" w:cs="Times New Roman"/>
          <w:b/>
          <w:bCs/>
          <w:sz w:val="28"/>
          <w:szCs w:val="28"/>
        </w:rPr>
        <w:t>: greater than</w:t>
      </w:r>
    </w:p>
    <w:p w14:paraId="75D82B27" w14:textId="2C7FAE96" w:rsidR="006D73A0" w:rsidRDefault="60C601BD"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f. LT</w:t>
      </w:r>
      <w:r w:rsidR="358E2E3A" w:rsidRPr="072CCC85">
        <w:rPr>
          <w:rFonts w:ascii="Times New Roman" w:eastAsia="Times New Roman" w:hAnsi="Times New Roman" w:cs="Times New Roman"/>
          <w:b/>
          <w:bCs/>
          <w:sz w:val="28"/>
          <w:szCs w:val="28"/>
        </w:rPr>
        <w:t>: Less than</w:t>
      </w:r>
    </w:p>
    <w:p w14:paraId="5F8FA965" w14:textId="70FEAA25" w:rsidR="006D73A0" w:rsidRDefault="006D73A0" w:rsidP="072CCC85">
      <w:pPr>
        <w:jc w:val="both"/>
        <w:rPr>
          <w:rFonts w:ascii="Times New Roman" w:eastAsia="Times New Roman" w:hAnsi="Times New Roman" w:cs="Times New Roman"/>
          <w:sz w:val="28"/>
          <w:szCs w:val="28"/>
        </w:rPr>
      </w:pPr>
    </w:p>
    <w:p w14:paraId="2F189514" w14:textId="3AC12E3E" w:rsidR="006D73A0" w:rsidRDefault="006D73A0" w:rsidP="072CCC85">
      <w:pPr>
        <w:jc w:val="both"/>
        <w:rPr>
          <w:rFonts w:ascii="Times New Roman" w:eastAsia="Times New Roman" w:hAnsi="Times New Roman" w:cs="Times New Roman"/>
          <w:sz w:val="28"/>
          <w:szCs w:val="28"/>
        </w:rPr>
      </w:pPr>
    </w:p>
    <w:p w14:paraId="3D45DE3E" w14:textId="3C5F6A04"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Questions out of the book:</w:t>
      </w:r>
    </w:p>
    <w:p w14:paraId="2751B901" w14:textId="3FE97F94"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F.3 What are the three kinds of computing engine that are utilized in embedded systems?</w:t>
      </w:r>
    </w:p>
    <w:p w14:paraId="572C1455" w14:textId="50183C00" w:rsidR="006D73A0" w:rsidRDefault="7F055675" w:rsidP="072CCC85">
      <w:pPr>
        <w:jc w:val="both"/>
        <w:rPr>
          <w:rFonts w:ascii="Times New Roman" w:eastAsia="Times New Roman" w:hAnsi="Times New Roman" w:cs="Times New Roman"/>
          <w:b/>
          <w:bCs/>
          <w:sz w:val="28"/>
          <w:szCs w:val="28"/>
        </w:rPr>
      </w:pPr>
      <w:r w:rsidRPr="072CCC85">
        <w:rPr>
          <w:rFonts w:ascii="Times New Roman" w:eastAsia="Times New Roman" w:hAnsi="Times New Roman" w:cs="Times New Roman"/>
          <w:b/>
          <w:bCs/>
          <w:sz w:val="28"/>
          <w:szCs w:val="28"/>
        </w:rPr>
        <w:t>Microprocessor, microcontroller, microcomputer</w:t>
      </w:r>
    </w:p>
    <w:p w14:paraId="07C5C054" w14:textId="46B1BD1E"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F.6 What is an instruction cycle?</w:t>
      </w:r>
    </w:p>
    <w:p w14:paraId="291422A8" w14:textId="16C11C20" w:rsidR="006D73A0" w:rsidRDefault="2A07815C" w:rsidP="072CCC85">
      <w:pPr>
        <w:jc w:val="both"/>
        <w:rPr>
          <w:rFonts w:ascii="Times New Roman" w:eastAsia="Times New Roman" w:hAnsi="Times New Roman" w:cs="Times New Roman"/>
          <w:b/>
          <w:bCs/>
          <w:color w:val="202124"/>
          <w:sz w:val="24"/>
          <w:szCs w:val="24"/>
        </w:rPr>
      </w:pPr>
      <w:r w:rsidRPr="072CCC85">
        <w:rPr>
          <w:rFonts w:ascii="Times New Roman" w:eastAsia="Times New Roman" w:hAnsi="Times New Roman" w:cs="Times New Roman"/>
          <w:b/>
          <w:bCs/>
          <w:color w:val="202124"/>
          <w:sz w:val="24"/>
          <w:szCs w:val="24"/>
        </w:rPr>
        <w:t xml:space="preserve">The instruction cycle (also known as the fetch–decode–execute cycle, or simply the fetch-execute cycle) is the cycle that the central processing unit (CPU) follows from boot-up until the computer has shut down </w:t>
      </w:r>
      <w:proofErr w:type="gramStart"/>
      <w:r w:rsidRPr="072CCC85">
        <w:rPr>
          <w:rFonts w:ascii="Times New Roman" w:eastAsia="Times New Roman" w:hAnsi="Times New Roman" w:cs="Times New Roman"/>
          <w:b/>
          <w:bCs/>
          <w:color w:val="202124"/>
          <w:sz w:val="24"/>
          <w:szCs w:val="24"/>
        </w:rPr>
        <w:t>in order to</w:t>
      </w:r>
      <w:proofErr w:type="gramEnd"/>
      <w:r w:rsidRPr="072CCC85">
        <w:rPr>
          <w:rFonts w:ascii="Times New Roman" w:eastAsia="Times New Roman" w:hAnsi="Times New Roman" w:cs="Times New Roman"/>
          <w:b/>
          <w:bCs/>
          <w:color w:val="202124"/>
          <w:sz w:val="24"/>
          <w:szCs w:val="24"/>
        </w:rPr>
        <w:t xml:space="preserve"> process instructions.</w:t>
      </w:r>
    </w:p>
    <w:p w14:paraId="7C745FBC" w14:textId="6C7E699E"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F.12 Briefly describe the major elements of the embedded system development life cycle.</w:t>
      </w:r>
    </w:p>
    <w:p w14:paraId="266E6817" w14:textId="111BD9B7" w:rsidR="006D73A0" w:rsidRDefault="76934BE9"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The major elements of the </w:t>
      </w:r>
      <w:r w:rsidR="034FA305" w:rsidRPr="072CCC85">
        <w:rPr>
          <w:rFonts w:ascii="Times New Roman" w:eastAsia="Times New Roman" w:hAnsi="Times New Roman" w:cs="Times New Roman"/>
          <w:sz w:val="28"/>
          <w:szCs w:val="28"/>
        </w:rPr>
        <w:t xml:space="preserve">Embedded systems development life cycle </w:t>
      </w:r>
      <w:proofErr w:type="gramStart"/>
      <w:r w:rsidR="034FA305" w:rsidRPr="072CCC85">
        <w:rPr>
          <w:rFonts w:ascii="Times New Roman" w:eastAsia="Times New Roman" w:hAnsi="Times New Roman" w:cs="Times New Roman"/>
          <w:sz w:val="28"/>
          <w:szCs w:val="28"/>
        </w:rPr>
        <w:t>involves</w:t>
      </w:r>
      <w:proofErr w:type="gramEnd"/>
      <w:r w:rsidR="0227E8A6" w:rsidRPr="072CCC85">
        <w:rPr>
          <w:rFonts w:ascii="Times New Roman" w:eastAsia="Times New Roman" w:hAnsi="Times New Roman" w:cs="Times New Roman"/>
          <w:sz w:val="28"/>
          <w:szCs w:val="28"/>
        </w:rPr>
        <w:t>:</w:t>
      </w:r>
      <w:r w:rsidR="3AD3DBED" w:rsidRPr="072CCC85">
        <w:rPr>
          <w:rFonts w:ascii="Times New Roman" w:eastAsia="Times New Roman" w:hAnsi="Times New Roman" w:cs="Times New Roman"/>
          <w:sz w:val="28"/>
          <w:szCs w:val="28"/>
        </w:rPr>
        <w:t xml:space="preserve"> </w:t>
      </w:r>
    </w:p>
    <w:p w14:paraId="5615B16C" w14:textId="78C7265F" w:rsidR="006D73A0" w:rsidRDefault="44A62A0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Requirements </w:t>
      </w:r>
      <w:r w:rsidR="2889EEC5" w:rsidRPr="072CCC85">
        <w:rPr>
          <w:rFonts w:ascii="Times New Roman" w:eastAsia="Times New Roman" w:hAnsi="Times New Roman" w:cs="Times New Roman"/>
          <w:sz w:val="28"/>
          <w:szCs w:val="28"/>
        </w:rPr>
        <w:t>Analysis</w:t>
      </w:r>
    </w:p>
    <w:p w14:paraId="1A239FE1" w14:textId="5A2D8CEC" w:rsidR="006D73A0" w:rsidRDefault="44A62A08" w:rsidP="072CCC85">
      <w:pPr>
        <w:pStyle w:val="ListParagraph"/>
        <w:numPr>
          <w:ilvl w:val="0"/>
          <w:numId w:val="1"/>
        </w:numPr>
        <w:jc w:val="both"/>
      </w:pPr>
      <w:r w:rsidRPr="072CCC85">
        <w:rPr>
          <w:rFonts w:ascii="Times New Roman" w:eastAsia="Times New Roman" w:hAnsi="Times New Roman" w:cs="Times New Roman"/>
          <w:sz w:val="28"/>
          <w:szCs w:val="28"/>
        </w:rPr>
        <w:t>System specification</w:t>
      </w:r>
    </w:p>
    <w:p w14:paraId="0E7325B1" w14:textId="08550870"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System Architecture</w:t>
      </w:r>
    </w:p>
    <w:p w14:paraId="1492AAB8" w14:textId="50154EC1"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Hardware/Software design</w:t>
      </w:r>
    </w:p>
    <w:p w14:paraId="0E8AAB86" w14:textId="778AD55D"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Hardware/Software Implementation</w:t>
      </w:r>
    </w:p>
    <w:p w14:paraId="7126F4FE" w14:textId="327D6371"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Hardware/Software Testing</w:t>
      </w:r>
    </w:p>
    <w:p w14:paraId="07A90F15" w14:textId="0DFB5EAD"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System Integration</w:t>
      </w:r>
    </w:p>
    <w:p w14:paraId="11DB2F51" w14:textId="682B8EE9"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System Validation</w:t>
      </w:r>
    </w:p>
    <w:p w14:paraId="3AD5D6C1" w14:textId="39987E92" w:rsidR="006D73A0" w:rsidRDefault="05E0A778" w:rsidP="072CCC85">
      <w:pPr>
        <w:pStyle w:val="ListParagraph"/>
        <w:numPr>
          <w:ilvl w:val="0"/>
          <w:numId w:val="1"/>
        </w:num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Operation and Maintenance </w:t>
      </w:r>
    </w:p>
    <w:p w14:paraId="50683C2D" w14:textId="79793CB7" w:rsidR="006D73A0" w:rsidRDefault="006D73A0" w:rsidP="072CCC85">
      <w:pPr>
        <w:jc w:val="both"/>
        <w:rPr>
          <w:rFonts w:ascii="Times New Roman" w:eastAsia="Times New Roman" w:hAnsi="Times New Roman" w:cs="Times New Roman"/>
          <w:color w:val="4472C4" w:themeColor="accent1"/>
          <w:sz w:val="28"/>
          <w:szCs w:val="28"/>
        </w:rPr>
      </w:pPr>
    </w:p>
    <w:p w14:paraId="2983AF90" w14:textId="5753B854"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lastRenderedPageBreak/>
        <w:t>F.8 Today, in the typical embedded system development cycle, hardware design precedes software design. Discuss the advantages and disadvantages of developing the hardware and software components of the system at the same time</w:t>
      </w:r>
    </w:p>
    <w:p w14:paraId="741B3498" w14:textId="6B3A8F3C" w:rsidR="006D73A0" w:rsidRDefault="006D73A0" w:rsidP="072CCC85">
      <w:pPr>
        <w:jc w:val="both"/>
        <w:rPr>
          <w:rFonts w:ascii="Times New Roman" w:eastAsia="Times New Roman" w:hAnsi="Times New Roman" w:cs="Times New Roman"/>
          <w:color w:val="4472C4" w:themeColor="accent1"/>
          <w:sz w:val="28"/>
          <w:szCs w:val="28"/>
        </w:rPr>
      </w:pPr>
    </w:p>
    <w:p w14:paraId="13045C10" w14:textId="170D97E5"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1.11 How do we distinguish a signed integer from one that is unsigned?</w:t>
      </w:r>
    </w:p>
    <w:p w14:paraId="2AC97B1D" w14:textId="2A8879B9" w:rsidR="006D73A0" w:rsidRDefault="7E2031F0"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Unsigned number will have double the range of numbers available for a give</w:t>
      </w:r>
      <w:r w:rsidR="0486C855" w:rsidRPr="072CCC85">
        <w:rPr>
          <w:rFonts w:ascii="Times New Roman" w:eastAsia="Times New Roman" w:hAnsi="Times New Roman" w:cs="Times New Roman"/>
          <w:sz w:val="28"/>
          <w:szCs w:val="28"/>
        </w:rPr>
        <w:t xml:space="preserve">n number of bits than signed number. For example, for a </w:t>
      </w:r>
      <w:proofErr w:type="gramStart"/>
      <w:r w:rsidR="0486C855" w:rsidRPr="072CCC85">
        <w:rPr>
          <w:rFonts w:ascii="Times New Roman" w:eastAsia="Times New Roman" w:hAnsi="Times New Roman" w:cs="Times New Roman"/>
          <w:sz w:val="28"/>
          <w:szCs w:val="28"/>
        </w:rPr>
        <w:t>4 bit</w:t>
      </w:r>
      <w:proofErr w:type="gramEnd"/>
      <w:r w:rsidR="0486C855" w:rsidRPr="072CCC85">
        <w:rPr>
          <w:rFonts w:ascii="Times New Roman" w:eastAsia="Times New Roman" w:hAnsi="Times New Roman" w:cs="Times New Roman"/>
          <w:sz w:val="28"/>
          <w:szCs w:val="28"/>
        </w:rPr>
        <w:t xml:space="preserve"> number, signed number will have –7 to 7 range while unsigned will have </w:t>
      </w:r>
      <w:r w:rsidR="12A9F46A" w:rsidRPr="072CCC85">
        <w:rPr>
          <w:rFonts w:ascii="Times New Roman" w:eastAsia="Times New Roman" w:hAnsi="Times New Roman" w:cs="Times New Roman"/>
          <w:sz w:val="28"/>
          <w:szCs w:val="28"/>
        </w:rPr>
        <w:t>0 to 16 range. Signed numbers have one bit (MSB) reserved for a sign. Unsigned numbers will give unpredictable behavior</w:t>
      </w:r>
      <w:r w:rsidR="513A7F90" w:rsidRPr="072CCC85">
        <w:rPr>
          <w:rFonts w:ascii="Times New Roman" w:eastAsia="Times New Roman" w:hAnsi="Times New Roman" w:cs="Times New Roman"/>
          <w:sz w:val="28"/>
          <w:szCs w:val="28"/>
        </w:rPr>
        <w:t xml:space="preserve"> </w:t>
      </w:r>
      <w:r w:rsidR="12A9F46A" w:rsidRPr="072CCC85">
        <w:rPr>
          <w:rFonts w:ascii="Times New Roman" w:eastAsia="Times New Roman" w:hAnsi="Times New Roman" w:cs="Times New Roman"/>
          <w:sz w:val="28"/>
          <w:szCs w:val="28"/>
        </w:rPr>
        <w:t xml:space="preserve">when </w:t>
      </w:r>
      <w:r w:rsidR="3F0F20A8" w:rsidRPr="072CCC85">
        <w:rPr>
          <w:rFonts w:ascii="Times New Roman" w:eastAsia="Times New Roman" w:hAnsi="Times New Roman" w:cs="Times New Roman"/>
          <w:sz w:val="28"/>
          <w:szCs w:val="28"/>
        </w:rPr>
        <w:t>being used to store a</w:t>
      </w:r>
      <w:r w:rsidR="0046B75B" w:rsidRPr="072CCC85">
        <w:rPr>
          <w:rFonts w:ascii="Times New Roman" w:eastAsia="Times New Roman" w:hAnsi="Times New Roman" w:cs="Times New Roman"/>
          <w:sz w:val="28"/>
          <w:szCs w:val="28"/>
        </w:rPr>
        <w:t xml:space="preserve"> </w:t>
      </w:r>
      <w:r w:rsidR="20B58845" w:rsidRPr="072CCC85">
        <w:rPr>
          <w:rFonts w:ascii="Times New Roman" w:eastAsia="Times New Roman" w:hAnsi="Times New Roman" w:cs="Times New Roman"/>
          <w:sz w:val="28"/>
          <w:szCs w:val="28"/>
        </w:rPr>
        <w:t>negative</w:t>
      </w:r>
      <w:r w:rsidR="001764EA" w:rsidRPr="072CCC85">
        <w:rPr>
          <w:rFonts w:ascii="Times New Roman" w:eastAsia="Times New Roman" w:hAnsi="Times New Roman" w:cs="Times New Roman"/>
          <w:sz w:val="28"/>
          <w:szCs w:val="28"/>
        </w:rPr>
        <w:t xml:space="preserve"> number.</w:t>
      </w:r>
    </w:p>
    <w:p w14:paraId="5A890F2B" w14:textId="2110F8AC"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 xml:space="preserve">1.12 What do the terms little endian and </w:t>
      </w:r>
      <w:proofErr w:type="gramStart"/>
      <w:r w:rsidRPr="072CCC85">
        <w:rPr>
          <w:rFonts w:ascii="Times New Roman" w:eastAsia="Times New Roman" w:hAnsi="Times New Roman" w:cs="Times New Roman"/>
          <w:color w:val="4472C4" w:themeColor="accent1"/>
          <w:sz w:val="28"/>
          <w:szCs w:val="28"/>
        </w:rPr>
        <w:t>big endian</w:t>
      </w:r>
      <w:proofErr w:type="gramEnd"/>
      <w:r w:rsidRPr="072CCC85">
        <w:rPr>
          <w:rFonts w:ascii="Times New Roman" w:eastAsia="Times New Roman" w:hAnsi="Times New Roman" w:cs="Times New Roman"/>
          <w:color w:val="4472C4" w:themeColor="accent1"/>
          <w:sz w:val="28"/>
          <w:szCs w:val="28"/>
        </w:rPr>
        <w:t xml:space="preserve"> mean? Why are they important?</w:t>
      </w:r>
    </w:p>
    <w:p w14:paraId="70473D01" w14:textId="06F1EF9D" w:rsidR="006D73A0" w:rsidRDefault="7A2C80CA"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Little endian and Big Endian indicates how a word is stored in a memory. If it</w:t>
      </w:r>
      <w:r w:rsidR="7210E8AF" w:rsidRPr="072CCC85">
        <w:rPr>
          <w:rFonts w:ascii="Times New Roman" w:eastAsia="Times New Roman" w:hAnsi="Times New Roman" w:cs="Times New Roman"/>
          <w:sz w:val="28"/>
          <w:szCs w:val="28"/>
        </w:rPr>
        <w:t xml:space="preserve"> stores lower byte at lower </w:t>
      </w:r>
      <w:proofErr w:type="gramStart"/>
      <w:r w:rsidR="7210E8AF" w:rsidRPr="072CCC85">
        <w:rPr>
          <w:rFonts w:ascii="Times New Roman" w:eastAsia="Times New Roman" w:hAnsi="Times New Roman" w:cs="Times New Roman"/>
          <w:sz w:val="28"/>
          <w:szCs w:val="28"/>
        </w:rPr>
        <w:t>address</w:t>
      </w:r>
      <w:proofErr w:type="gramEnd"/>
      <w:r w:rsidR="7210E8AF" w:rsidRPr="072CCC85">
        <w:rPr>
          <w:rFonts w:ascii="Times New Roman" w:eastAsia="Times New Roman" w:hAnsi="Times New Roman" w:cs="Times New Roman"/>
          <w:sz w:val="28"/>
          <w:szCs w:val="28"/>
        </w:rPr>
        <w:t xml:space="preserve"> then it’s little endian and if it stores lower byte at higher address then it is big endian as shown in below figure from a textbook.</w:t>
      </w:r>
      <w:r w:rsidR="0BDADDEF" w:rsidRPr="072CCC85">
        <w:rPr>
          <w:rFonts w:ascii="Times New Roman" w:eastAsia="Times New Roman" w:hAnsi="Times New Roman" w:cs="Times New Roman"/>
          <w:sz w:val="28"/>
          <w:szCs w:val="28"/>
        </w:rPr>
        <w:t xml:space="preserve"> Different microprocessors, operating systems, and networks interpret such words in different ways. When executing a design, so it is </w:t>
      </w:r>
      <w:proofErr w:type="gramStart"/>
      <w:r w:rsidR="0BDADDEF" w:rsidRPr="072CCC85">
        <w:rPr>
          <w:rFonts w:ascii="Times New Roman" w:eastAsia="Times New Roman" w:hAnsi="Times New Roman" w:cs="Times New Roman"/>
          <w:sz w:val="28"/>
          <w:szCs w:val="28"/>
        </w:rPr>
        <w:t>absolutely essential</w:t>
      </w:r>
      <w:proofErr w:type="gramEnd"/>
      <w:r w:rsidR="0BDADDEF" w:rsidRPr="072CCC85">
        <w:rPr>
          <w:rFonts w:ascii="Times New Roman" w:eastAsia="Times New Roman" w:hAnsi="Times New Roman" w:cs="Times New Roman"/>
          <w:sz w:val="28"/>
          <w:szCs w:val="28"/>
        </w:rPr>
        <w:t xml:space="preserve"> to determine which format each of these components in the system uses.</w:t>
      </w:r>
    </w:p>
    <w:p w14:paraId="3848CBB2" w14:textId="3F19D7B8" w:rsidR="006D73A0" w:rsidRDefault="7210E8AF" w:rsidP="072CCC85">
      <w:pPr>
        <w:jc w:val="both"/>
      </w:pPr>
      <w:r>
        <w:rPr>
          <w:noProof/>
        </w:rPr>
        <w:drawing>
          <wp:inline distT="0" distB="0" distL="0" distR="0" wp14:anchorId="167C3B69" wp14:editId="227C0A43">
            <wp:extent cx="3000375" cy="2419350"/>
            <wp:effectExtent l="0" t="0" r="0" b="0"/>
            <wp:docPr id="1531837869" name="Picture 153183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2419350"/>
                    </a:xfrm>
                    <a:prstGeom prst="rect">
                      <a:avLst/>
                    </a:prstGeom>
                  </pic:spPr>
                </pic:pic>
              </a:graphicData>
            </a:graphic>
          </wp:inline>
        </w:drawing>
      </w:r>
    </w:p>
    <w:p w14:paraId="75D84B03" w14:textId="1F9ABF98"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1.17 How are alphanumeric characters and symbols represented inside of a microprocessor?</w:t>
      </w:r>
    </w:p>
    <w:p w14:paraId="1710A82D" w14:textId="055AC9FA" w:rsidR="006D73A0" w:rsidRDefault="104D4F38"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Alphanumeric characters are represented by an internationally agreed code, the International Standards Organization (ISO) Code which was derived from the American Standard Code for Information Interchange (ASCII). The seven-bit ASCII </w:t>
      </w:r>
      <w:r w:rsidRPr="072CCC85">
        <w:rPr>
          <w:rFonts w:ascii="Times New Roman" w:eastAsia="Times New Roman" w:hAnsi="Times New Roman" w:cs="Times New Roman"/>
          <w:sz w:val="28"/>
          <w:szCs w:val="28"/>
        </w:rPr>
        <w:lastRenderedPageBreak/>
        <w:t>code represents all the letters of the alphabet, both upper and lower case, as well as the numerals 0 to 9 and various punctuation marks and control codes.</w:t>
      </w:r>
    </w:p>
    <w:p w14:paraId="57053073" w14:textId="720CB32B" w:rsidR="006D73A0" w:rsidRDefault="104D4F38"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Ref: </w:t>
      </w:r>
      <w:hyperlink r:id="rId9">
        <w:r w:rsidRPr="072CCC85">
          <w:rPr>
            <w:rStyle w:val="Hyperlink"/>
            <w:rFonts w:ascii="Times New Roman" w:eastAsia="Times New Roman" w:hAnsi="Times New Roman" w:cs="Times New Roman"/>
            <w:sz w:val="28"/>
            <w:szCs w:val="28"/>
          </w:rPr>
          <w:t>https://www.sciencedirect.com/topics/engineering/alphanumeric-character</w:t>
        </w:r>
      </w:hyperlink>
      <w:r w:rsidRPr="072CCC85">
        <w:rPr>
          <w:rFonts w:ascii="Times New Roman" w:eastAsia="Times New Roman" w:hAnsi="Times New Roman" w:cs="Times New Roman"/>
          <w:sz w:val="28"/>
          <w:szCs w:val="28"/>
        </w:rPr>
        <w:t xml:space="preserve"> </w:t>
      </w:r>
    </w:p>
    <w:p w14:paraId="79D3E420" w14:textId="51548F9A" w:rsidR="006D73A0" w:rsidRDefault="006D73A0" w:rsidP="072CCC85">
      <w:pPr>
        <w:jc w:val="both"/>
        <w:rPr>
          <w:rFonts w:ascii="Times New Roman" w:eastAsia="Times New Roman" w:hAnsi="Times New Roman" w:cs="Times New Roman"/>
          <w:color w:val="4472C4" w:themeColor="accent1"/>
          <w:sz w:val="28"/>
          <w:szCs w:val="28"/>
        </w:rPr>
      </w:pPr>
    </w:p>
    <w:p w14:paraId="2A8A14AB" w14:textId="20CC67F7"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 xml:space="preserve">1.16 The essential components of an instruction are the opcode and operand(s) on which the operation is to be performed. Is it necessary that the opcode always contain the same number of bits? Why or </w:t>
      </w:r>
      <w:proofErr w:type="gramStart"/>
      <w:r w:rsidRPr="072CCC85">
        <w:rPr>
          <w:rFonts w:ascii="Times New Roman" w:eastAsia="Times New Roman" w:hAnsi="Times New Roman" w:cs="Times New Roman"/>
          <w:color w:val="4472C4" w:themeColor="accent1"/>
          <w:sz w:val="28"/>
          <w:szCs w:val="28"/>
        </w:rPr>
        <w:t>Why</w:t>
      </w:r>
      <w:proofErr w:type="gramEnd"/>
      <w:r w:rsidRPr="072CCC85">
        <w:rPr>
          <w:rFonts w:ascii="Times New Roman" w:eastAsia="Times New Roman" w:hAnsi="Times New Roman" w:cs="Times New Roman"/>
          <w:color w:val="4472C4" w:themeColor="accent1"/>
          <w:sz w:val="28"/>
          <w:szCs w:val="28"/>
        </w:rPr>
        <w:t xml:space="preserve"> not?</w:t>
      </w:r>
    </w:p>
    <w:p w14:paraId="593C9EFF" w14:textId="2388719D" w:rsidR="006D73A0" w:rsidRDefault="4CB0C0C5"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Opcode is calculated by taking log of instruction set size and instruction set size remains same irrespective of operand </w:t>
      </w:r>
      <w:proofErr w:type="gramStart"/>
      <w:r w:rsidRPr="072CCC85">
        <w:rPr>
          <w:rFonts w:ascii="Times New Roman" w:eastAsia="Times New Roman" w:hAnsi="Times New Roman" w:cs="Times New Roman"/>
          <w:sz w:val="28"/>
          <w:szCs w:val="28"/>
        </w:rPr>
        <w:t>values</w:t>
      </w:r>
      <w:proofErr w:type="gramEnd"/>
      <w:r w:rsidRPr="072CCC85">
        <w:rPr>
          <w:rFonts w:ascii="Times New Roman" w:eastAsia="Times New Roman" w:hAnsi="Times New Roman" w:cs="Times New Roman"/>
          <w:sz w:val="28"/>
          <w:szCs w:val="28"/>
        </w:rPr>
        <w:t xml:space="preserve"> so opcode always contain the same number of bits.</w:t>
      </w:r>
    </w:p>
    <w:p w14:paraId="2B0789C9" w14:textId="51BA22A7" w:rsidR="006D73A0" w:rsidRDefault="006D73A0" w:rsidP="072CCC85">
      <w:pPr>
        <w:jc w:val="both"/>
        <w:rPr>
          <w:rFonts w:ascii="Times New Roman" w:eastAsia="Times New Roman" w:hAnsi="Times New Roman" w:cs="Times New Roman"/>
          <w:color w:val="4472C4" w:themeColor="accent1"/>
          <w:sz w:val="28"/>
          <w:szCs w:val="28"/>
        </w:rPr>
      </w:pPr>
    </w:p>
    <w:p w14:paraId="146410FC" w14:textId="194A5B14"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1.24 If one has an assembly code listing for an embedded program that has been running on a Motorola processor, will that program run on an AMD processor?</w:t>
      </w:r>
    </w:p>
    <w:p w14:paraId="7E5B2F90" w14:textId="33A3C3C2" w:rsidR="006D73A0" w:rsidRDefault="7DA43D6B"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sz w:val="28"/>
          <w:szCs w:val="28"/>
        </w:rPr>
        <w:t>No. The program won’t run.</w:t>
      </w:r>
    </w:p>
    <w:p w14:paraId="76435036" w14:textId="6D73E854" w:rsidR="006D73A0" w:rsidRDefault="006D73A0" w:rsidP="072CCC85">
      <w:pPr>
        <w:jc w:val="both"/>
        <w:rPr>
          <w:rFonts w:ascii="Times New Roman" w:eastAsia="Times New Roman" w:hAnsi="Times New Roman" w:cs="Times New Roman"/>
          <w:color w:val="4472C4" w:themeColor="accent1"/>
          <w:sz w:val="28"/>
          <w:szCs w:val="28"/>
        </w:rPr>
      </w:pPr>
    </w:p>
    <w:p w14:paraId="4B133EBD" w14:textId="34141C7B" w:rsidR="006D73A0" w:rsidRDefault="006D73A0" w:rsidP="072CCC85">
      <w:pPr>
        <w:jc w:val="both"/>
        <w:rPr>
          <w:rFonts w:ascii="Times New Roman" w:eastAsia="Times New Roman" w:hAnsi="Times New Roman" w:cs="Times New Roman"/>
          <w:color w:val="4472C4" w:themeColor="accent1"/>
          <w:sz w:val="28"/>
          <w:szCs w:val="28"/>
        </w:rPr>
      </w:pPr>
    </w:p>
    <w:p w14:paraId="2C078E63" w14:textId="6BD5B51C" w:rsidR="006D73A0" w:rsidRDefault="60C601BD" w:rsidP="072CCC85">
      <w:pPr>
        <w:jc w:val="both"/>
        <w:rPr>
          <w:rFonts w:ascii="Times New Roman" w:eastAsia="Times New Roman" w:hAnsi="Times New Roman" w:cs="Times New Roman"/>
          <w:color w:val="4472C4" w:themeColor="accent1"/>
          <w:sz w:val="28"/>
          <w:szCs w:val="28"/>
        </w:rPr>
      </w:pPr>
      <w:r w:rsidRPr="072CCC85">
        <w:rPr>
          <w:rFonts w:ascii="Times New Roman" w:eastAsia="Times New Roman" w:hAnsi="Times New Roman" w:cs="Times New Roman"/>
          <w:color w:val="4472C4" w:themeColor="accent1"/>
          <w:sz w:val="28"/>
          <w:szCs w:val="28"/>
        </w:rPr>
        <w:t>1.30 Explain why a register access is generally faster than a memory access.</w:t>
      </w:r>
    </w:p>
    <w:p w14:paraId="465D063A" w14:textId="3E6F2287" w:rsidR="1A1F02D1" w:rsidRDefault="1A1F02D1" w:rsidP="072CCC85">
      <w:pPr>
        <w:jc w:val="both"/>
        <w:rPr>
          <w:rFonts w:ascii="Times New Roman" w:eastAsia="Times New Roman" w:hAnsi="Times New Roman" w:cs="Times New Roman"/>
          <w:sz w:val="28"/>
          <w:szCs w:val="28"/>
        </w:rPr>
      </w:pPr>
      <w:r w:rsidRPr="072CCC85">
        <w:rPr>
          <w:rFonts w:ascii="Times New Roman" w:eastAsia="Times New Roman" w:hAnsi="Times New Roman" w:cs="Times New Roman"/>
          <w:sz w:val="28"/>
          <w:szCs w:val="28"/>
        </w:rPr>
        <w:t xml:space="preserve">Registers are stored on CPU itself while memory may or may not be on the same chip as CPU. </w:t>
      </w:r>
      <w:proofErr w:type="gramStart"/>
      <w:r w:rsidR="7778964E" w:rsidRPr="072CCC85">
        <w:rPr>
          <w:rFonts w:ascii="Times New Roman" w:eastAsia="Times New Roman" w:hAnsi="Times New Roman" w:cs="Times New Roman"/>
          <w:sz w:val="28"/>
          <w:szCs w:val="28"/>
        </w:rPr>
        <w:t>So</w:t>
      </w:r>
      <w:proofErr w:type="gramEnd"/>
      <w:r w:rsidR="7778964E" w:rsidRPr="072CCC85">
        <w:rPr>
          <w:rFonts w:ascii="Times New Roman" w:eastAsia="Times New Roman" w:hAnsi="Times New Roman" w:cs="Times New Roman"/>
          <w:sz w:val="28"/>
          <w:szCs w:val="28"/>
        </w:rPr>
        <w:t xml:space="preserve"> register access is faster.</w:t>
      </w:r>
    </w:p>
    <w:sectPr w:rsidR="1A1F0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A4360"/>
    <w:multiLevelType w:val="hybridMultilevel"/>
    <w:tmpl w:val="04B85FAE"/>
    <w:lvl w:ilvl="0" w:tplc="11BCB7BE">
      <w:start w:val="1"/>
      <w:numFmt w:val="bullet"/>
      <w:lvlText w:val=""/>
      <w:lvlJc w:val="left"/>
      <w:pPr>
        <w:ind w:left="720" w:hanging="360"/>
      </w:pPr>
      <w:rPr>
        <w:rFonts w:ascii="Symbol" w:hAnsi="Symbol" w:hint="default"/>
      </w:rPr>
    </w:lvl>
    <w:lvl w:ilvl="1" w:tplc="9B569A4E">
      <w:start w:val="1"/>
      <w:numFmt w:val="bullet"/>
      <w:lvlText w:val="o"/>
      <w:lvlJc w:val="left"/>
      <w:pPr>
        <w:ind w:left="1440" w:hanging="360"/>
      </w:pPr>
      <w:rPr>
        <w:rFonts w:ascii="Courier New" w:hAnsi="Courier New" w:hint="default"/>
      </w:rPr>
    </w:lvl>
    <w:lvl w:ilvl="2" w:tplc="18F0226A">
      <w:start w:val="1"/>
      <w:numFmt w:val="bullet"/>
      <w:lvlText w:val=""/>
      <w:lvlJc w:val="left"/>
      <w:pPr>
        <w:ind w:left="2160" w:hanging="360"/>
      </w:pPr>
      <w:rPr>
        <w:rFonts w:ascii="Wingdings" w:hAnsi="Wingdings" w:hint="default"/>
      </w:rPr>
    </w:lvl>
    <w:lvl w:ilvl="3" w:tplc="B9381940">
      <w:start w:val="1"/>
      <w:numFmt w:val="bullet"/>
      <w:lvlText w:val=""/>
      <w:lvlJc w:val="left"/>
      <w:pPr>
        <w:ind w:left="2880" w:hanging="360"/>
      </w:pPr>
      <w:rPr>
        <w:rFonts w:ascii="Symbol" w:hAnsi="Symbol" w:hint="default"/>
      </w:rPr>
    </w:lvl>
    <w:lvl w:ilvl="4" w:tplc="14BE365E">
      <w:start w:val="1"/>
      <w:numFmt w:val="bullet"/>
      <w:lvlText w:val="o"/>
      <w:lvlJc w:val="left"/>
      <w:pPr>
        <w:ind w:left="3600" w:hanging="360"/>
      </w:pPr>
      <w:rPr>
        <w:rFonts w:ascii="Courier New" w:hAnsi="Courier New" w:hint="default"/>
      </w:rPr>
    </w:lvl>
    <w:lvl w:ilvl="5" w:tplc="0B44A746">
      <w:start w:val="1"/>
      <w:numFmt w:val="bullet"/>
      <w:lvlText w:val=""/>
      <w:lvlJc w:val="left"/>
      <w:pPr>
        <w:ind w:left="4320" w:hanging="360"/>
      </w:pPr>
      <w:rPr>
        <w:rFonts w:ascii="Wingdings" w:hAnsi="Wingdings" w:hint="default"/>
      </w:rPr>
    </w:lvl>
    <w:lvl w:ilvl="6" w:tplc="9E8000EC">
      <w:start w:val="1"/>
      <w:numFmt w:val="bullet"/>
      <w:lvlText w:val=""/>
      <w:lvlJc w:val="left"/>
      <w:pPr>
        <w:ind w:left="5040" w:hanging="360"/>
      </w:pPr>
      <w:rPr>
        <w:rFonts w:ascii="Symbol" w:hAnsi="Symbol" w:hint="default"/>
      </w:rPr>
    </w:lvl>
    <w:lvl w:ilvl="7" w:tplc="B5AE6114">
      <w:start w:val="1"/>
      <w:numFmt w:val="bullet"/>
      <w:lvlText w:val="o"/>
      <w:lvlJc w:val="left"/>
      <w:pPr>
        <w:ind w:left="5760" w:hanging="360"/>
      </w:pPr>
      <w:rPr>
        <w:rFonts w:ascii="Courier New" w:hAnsi="Courier New" w:hint="default"/>
      </w:rPr>
    </w:lvl>
    <w:lvl w:ilvl="8" w:tplc="B75A8066">
      <w:start w:val="1"/>
      <w:numFmt w:val="bullet"/>
      <w:lvlText w:val=""/>
      <w:lvlJc w:val="left"/>
      <w:pPr>
        <w:ind w:left="6480" w:hanging="360"/>
      </w:pPr>
      <w:rPr>
        <w:rFonts w:ascii="Wingdings" w:hAnsi="Wingdings" w:hint="default"/>
      </w:rPr>
    </w:lvl>
  </w:abstractNum>
  <w:abstractNum w:abstractNumId="1" w15:restartNumberingAfterBreak="0">
    <w:nsid w:val="7BC470BA"/>
    <w:multiLevelType w:val="hybridMultilevel"/>
    <w:tmpl w:val="C8329EAA"/>
    <w:lvl w:ilvl="0" w:tplc="7B749B1A">
      <w:start w:val="1"/>
      <w:numFmt w:val="bullet"/>
      <w:lvlText w:val=""/>
      <w:lvlJc w:val="left"/>
      <w:pPr>
        <w:ind w:left="720" w:hanging="360"/>
      </w:pPr>
      <w:rPr>
        <w:rFonts w:ascii="Symbol" w:hAnsi="Symbol" w:hint="default"/>
      </w:rPr>
    </w:lvl>
    <w:lvl w:ilvl="1" w:tplc="DE40BA68">
      <w:start w:val="1"/>
      <w:numFmt w:val="bullet"/>
      <w:lvlText w:val="o"/>
      <w:lvlJc w:val="left"/>
      <w:pPr>
        <w:ind w:left="1440" w:hanging="360"/>
      </w:pPr>
      <w:rPr>
        <w:rFonts w:ascii="Courier New" w:hAnsi="Courier New" w:hint="default"/>
      </w:rPr>
    </w:lvl>
    <w:lvl w:ilvl="2" w:tplc="C92EA7C0">
      <w:start w:val="1"/>
      <w:numFmt w:val="bullet"/>
      <w:lvlText w:val=""/>
      <w:lvlJc w:val="left"/>
      <w:pPr>
        <w:ind w:left="2160" w:hanging="360"/>
      </w:pPr>
      <w:rPr>
        <w:rFonts w:ascii="Wingdings" w:hAnsi="Wingdings" w:hint="default"/>
      </w:rPr>
    </w:lvl>
    <w:lvl w:ilvl="3" w:tplc="DF3E0244">
      <w:start w:val="1"/>
      <w:numFmt w:val="bullet"/>
      <w:lvlText w:val=""/>
      <w:lvlJc w:val="left"/>
      <w:pPr>
        <w:ind w:left="2880" w:hanging="360"/>
      </w:pPr>
      <w:rPr>
        <w:rFonts w:ascii="Symbol" w:hAnsi="Symbol" w:hint="default"/>
      </w:rPr>
    </w:lvl>
    <w:lvl w:ilvl="4" w:tplc="36445ACC">
      <w:start w:val="1"/>
      <w:numFmt w:val="bullet"/>
      <w:lvlText w:val="o"/>
      <w:lvlJc w:val="left"/>
      <w:pPr>
        <w:ind w:left="3600" w:hanging="360"/>
      </w:pPr>
      <w:rPr>
        <w:rFonts w:ascii="Courier New" w:hAnsi="Courier New" w:hint="default"/>
      </w:rPr>
    </w:lvl>
    <w:lvl w:ilvl="5" w:tplc="BCE40D00">
      <w:start w:val="1"/>
      <w:numFmt w:val="bullet"/>
      <w:lvlText w:val=""/>
      <w:lvlJc w:val="left"/>
      <w:pPr>
        <w:ind w:left="4320" w:hanging="360"/>
      </w:pPr>
      <w:rPr>
        <w:rFonts w:ascii="Wingdings" w:hAnsi="Wingdings" w:hint="default"/>
      </w:rPr>
    </w:lvl>
    <w:lvl w:ilvl="6" w:tplc="2084E11C">
      <w:start w:val="1"/>
      <w:numFmt w:val="bullet"/>
      <w:lvlText w:val=""/>
      <w:lvlJc w:val="left"/>
      <w:pPr>
        <w:ind w:left="5040" w:hanging="360"/>
      </w:pPr>
      <w:rPr>
        <w:rFonts w:ascii="Symbol" w:hAnsi="Symbol" w:hint="default"/>
      </w:rPr>
    </w:lvl>
    <w:lvl w:ilvl="7" w:tplc="9CDE832A">
      <w:start w:val="1"/>
      <w:numFmt w:val="bullet"/>
      <w:lvlText w:val="o"/>
      <w:lvlJc w:val="left"/>
      <w:pPr>
        <w:ind w:left="5760" w:hanging="360"/>
      </w:pPr>
      <w:rPr>
        <w:rFonts w:ascii="Courier New" w:hAnsi="Courier New" w:hint="default"/>
      </w:rPr>
    </w:lvl>
    <w:lvl w:ilvl="8" w:tplc="6E8683F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89DFC4"/>
    <w:rsid w:val="001764EA"/>
    <w:rsid w:val="003C2B24"/>
    <w:rsid w:val="0046B75B"/>
    <w:rsid w:val="006D73A0"/>
    <w:rsid w:val="009142F8"/>
    <w:rsid w:val="00CC0742"/>
    <w:rsid w:val="01BA2B96"/>
    <w:rsid w:val="0227E8A6"/>
    <w:rsid w:val="0252064F"/>
    <w:rsid w:val="026F835F"/>
    <w:rsid w:val="030F2AE8"/>
    <w:rsid w:val="034FA305"/>
    <w:rsid w:val="039D8B0C"/>
    <w:rsid w:val="03C90FAC"/>
    <w:rsid w:val="03FC27EF"/>
    <w:rsid w:val="041E1FEB"/>
    <w:rsid w:val="045CB843"/>
    <w:rsid w:val="0486C855"/>
    <w:rsid w:val="0501AAD3"/>
    <w:rsid w:val="05E0A778"/>
    <w:rsid w:val="063388A9"/>
    <w:rsid w:val="06CB7C6E"/>
    <w:rsid w:val="06F18AAB"/>
    <w:rsid w:val="072CCC85"/>
    <w:rsid w:val="07524C21"/>
    <w:rsid w:val="077606A4"/>
    <w:rsid w:val="07C14520"/>
    <w:rsid w:val="083C2FB0"/>
    <w:rsid w:val="095F5BB4"/>
    <w:rsid w:val="0991AC94"/>
    <w:rsid w:val="09D3D664"/>
    <w:rsid w:val="0A4822D0"/>
    <w:rsid w:val="0A653790"/>
    <w:rsid w:val="0B684137"/>
    <w:rsid w:val="0BDADDEF"/>
    <w:rsid w:val="0CB8B651"/>
    <w:rsid w:val="0CD1F992"/>
    <w:rsid w:val="0E50DC05"/>
    <w:rsid w:val="0E985FB5"/>
    <w:rsid w:val="104D4F38"/>
    <w:rsid w:val="11ECF15A"/>
    <w:rsid w:val="124CB96D"/>
    <w:rsid w:val="12A9F46A"/>
    <w:rsid w:val="12D30FE3"/>
    <w:rsid w:val="1321498B"/>
    <w:rsid w:val="14325521"/>
    <w:rsid w:val="143B614F"/>
    <w:rsid w:val="149B9989"/>
    <w:rsid w:val="14A48079"/>
    <w:rsid w:val="14FB0640"/>
    <w:rsid w:val="1628F0D1"/>
    <w:rsid w:val="165FCC67"/>
    <w:rsid w:val="170F938B"/>
    <w:rsid w:val="172D09BB"/>
    <w:rsid w:val="175E4AFF"/>
    <w:rsid w:val="18430A81"/>
    <w:rsid w:val="18B17DB5"/>
    <w:rsid w:val="1A1F02D1"/>
    <w:rsid w:val="1AEDB402"/>
    <w:rsid w:val="1AFD0B5B"/>
    <w:rsid w:val="1B034E50"/>
    <w:rsid w:val="1B9FD90A"/>
    <w:rsid w:val="1CC662CB"/>
    <w:rsid w:val="1CE874B1"/>
    <w:rsid w:val="1DC8E236"/>
    <w:rsid w:val="1E976231"/>
    <w:rsid w:val="1F90D060"/>
    <w:rsid w:val="20505397"/>
    <w:rsid w:val="20B58845"/>
    <w:rsid w:val="2138E0AE"/>
    <w:rsid w:val="22DDAFBA"/>
    <w:rsid w:val="233C8DE6"/>
    <w:rsid w:val="23C3DA6D"/>
    <w:rsid w:val="2426607D"/>
    <w:rsid w:val="24AA5A11"/>
    <w:rsid w:val="24C24C21"/>
    <w:rsid w:val="24DF7FBD"/>
    <w:rsid w:val="2580F748"/>
    <w:rsid w:val="25D2237D"/>
    <w:rsid w:val="26D14921"/>
    <w:rsid w:val="2789DFC4"/>
    <w:rsid w:val="2889EEC5"/>
    <w:rsid w:val="29386700"/>
    <w:rsid w:val="2A07815C"/>
    <w:rsid w:val="2B3DD35A"/>
    <w:rsid w:val="2C7EE746"/>
    <w:rsid w:val="2C9D80B8"/>
    <w:rsid w:val="2D6CEA93"/>
    <w:rsid w:val="2DA424D6"/>
    <w:rsid w:val="2EBE4AE3"/>
    <w:rsid w:val="2ED0EACF"/>
    <w:rsid w:val="2F047F0F"/>
    <w:rsid w:val="2FB35672"/>
    <w:rsid w:val="30EA64D0"/>
    <w:rsid w:val="32D697BB"/>
    <w:rsid w:val="3389D0D2"/>
    <w:rsid w:val="34572431"/>
    <w:rsid w:val="34767B88"/>
    <w:rsid w:val="34DED4F3"/>
    <w:rsid w:val="354D9C81"/>
    <w:rsid w:val="356CF3C1"/>
    <w:rsid w:val="357DBC1E"/>
    <w:rsid w:val="358E2E3A"/>
    <w:rsid w:val="370621D4"/>
    <w:rsid w:val="370679A4"/>
    <w:rsid w:val="377685ED"/>
    <w:rsid w:val="37AE1C4A"/>
    <w:rsid w:val="38614096"/>
    <w:rsid w:val="390794F8"/>
    <w:rsid w:val="3A348F34"/>
    <w:rsid w:val="3AD3DBED"/>
    <w:rsid w:val="3AE5BD0C"/>
    <w:rsid w:val="3B244B9F"/>
    <w:rsid w:val="3BD08154"/>
    <w:rsid w:val="3C03C99F"/>
    <w:rsid w:val="3D5A6389"/>
    <w:rsid w:val="3D975864"/>
    <w:rsid w:val="3F0F20A8"/>
    <w:rsid w:val="3FC5B9D4"/>
    <w:rsid w:val="401827AD"/>
    <w:rsid w:val="403F0358"/>
    <w:rsid w:val="42252F1D"/>
    <w:rsid w:val="436115E2"/>
    <w:rsid w:val="440F1DC1"/>
    <w:rsid w:val="44948CD8"/>
    <w:rsid w:val="44A62A08"/>
    <w:rsid w:val="4503000C"/>
    <w:rsid w:val="46229012"/>
    <w:rsid w:val="4698B6A4"/>
    <w:rsid w:val="4706B53B"/>
    <w:rsid w:val="47B25118"/>
    <w:rsid w:val="480308AA"/>
    <w:rsid w:val="48348705"/>
    <w:rsid w:val="484E4B04"/>
    <w:rsid w:val="49688B75"/>
    <w:rsid w:val="4A0C8A2C"/>
    <w:rsid w:val="4A10011F"/>
    <w:rsid w:val="4AEA7E39"/>
    <w:rsid w:val="4C388916"/>
    <w:rsid w:val="4C7197CA"/>
    <w:rsid w:val="4C735583"/>
    <w:rsid w:val="4CB0C0C5"/>
    <w:rsid w:val="4CDDCB8A"/>
    <w:rsid w:val="4D8A6305"/>
    <w:rsid w:val="4DB656D1"/>
    <w:rsid w:val="4E155D96"/>
    <w:rsid w:val="4E5F856A"/>
    <w:rsid w:val="4ED8D26D"/>
    <w:rsid w:val="4F129017"/>
    <w:rsid w:val="513A7F90"/>
    <w:rsid w:val="51E247FA"/>
    <w:rsid w:val="5231158E"/>
    <w:rsid w:val="52538B1E"/>
    <w:rsid w:val="53298151"/>
    <w:rsid w:val="53DBFE00"/>
    <w:rsid w:val="55676474"/>
    <w:rsid w:val="55D4663E"/>
    <w:rsid w:val="55E02BE2"/>
    <w:rsid w:val="5656210E"/>
    <w:rsid w:val="56A2D0C8"/>
    <w:rsid w:val="58CF2E83"/>
    <w:rsid w:val="59A8C167"/>
    <w:rsid w:val="5BBB838C"/>
    <w:rsid w:val="5BCDFAD8"/>
    <w:rsid w:val="5BE849C0"/>
    <w:rsid w:val="5C250019"/>
    <w:rsid w:val="5C406B28"/>
    <w:rsid w:val="5CB73B3A"/>
    <w:rsid w:val="5CC56823"/>
    <w:rsid w:val="5CCE19D0"/>
    <w:rsid w:val="5D762735"/>
    <w:rsid w:val="5DE7A2BF"/>
    <w:rsid w:val="5F20AB20"/>
    <w:rsid w:val="5FEEDBFC"/>
    <w:rsid w:val="60C601BD"/>
    <w:rsid w:val="6231DD60"/>
    <w:rsid w:val="62A19306"/>
    <w:rsid w:val="62BB13E2"/>
    <w:rsid w:val="63BB7742"/>
    <w:rsid w:val="65099A03"/>
    <w:rsid w:val="65CBDE70"/>
    <w:rsid w:val="6664E55B"/>
    <w:rsid w:val="66704134"/>
    <w:rsid w:val="6692A639"/>
    <w:rsid w:val="66C50344"/>
    <w:rsid w:val="66EE1021"/>
    <w:rsid w:val="6790072A"/>
    <w:rsid w:val="682FA075"/>
    <w:rsid w:val="684C4011"/>
    <w:rsid w:val="687712FE"/>
    <w:rsid w:val="68A72B9E"/>
    <w:rsid w:val="695F1E43"/>
    <w:rsid w:val="6A00FB9C"/>
    <w:rsid w:val="6AAEEAA2"/>
    <w:rsid w:val="6AECC8C3"/>
    <w:rsid w:val="6D017512"/>
    <w:rsid w:val="6D5B4634"/>
    <w:rsid w:val="6D91CC73"/>
    <w:rsid w:val="6E240CF2"/>
    <w:rsid w:val="6F6953A9"/>
    <w:rsid w:val="6FFA6F5C"/>
    <w:rsid w:val="700049E4"/>
    <w:rsid w:val="7144AD5F"/>
    <w:rsid w:val="7210E8AF"/>
    <w:rsid w:val="76058F15"/>
    <w:rsid w:val="76934BE9"/>
    <w:rsid w:val="76A09CBC"/>
    <w:rsid w:val="770625C7"/>
    <w:rsid w:val="7767ACCF"/>
    <w:rsid w:val="7778964E"/>
    <w:rsid w:val="79CCB975"/>
    <w:rsid w:val="7A2C80CA"/>
    <w:rsid w:val="7A867CA2"/>
    <w:rsid w:val="7C0C7B20"/>
    <w:rsid w:val="7C27AB06"/>
    <w:rsid w:val="7DA43D6B"/>
    <w:rsid w:val="7DD74DA9"/>
    <w:rsid w:val="7DEA57C9"/>
    <w:rsid w:val="7E181D81"/>
    <w:rsid w:val="7E2031F0"/>
    <w:rsid w:val="7F05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DFC4"/>
  <w15:chartTrackingRefBased/>
  <w15:docId w15:val="{CA3F5A2D-2D2F-44A0-A571-BA0A2436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engineering/alphanumeric-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Kadivar</dc:creator>
  <cp:keywords/>
  <dc:description/>
  <cp:lastModifiedBy>SWATI</cp:lastModifiedBy>
  <cp:revision>2</cp:revision>
  <dcterms:created xsi:type="dcterms:W3CDTF">2021-08-31T01:24:00Z</dcterms:created>
  <dcterms:modified xsi:type="dcterms:W3CDTF">2021-09-09T02:01:00Z</dcterms:modified>
</cp:coreProperties>
</file>