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010C5" w14:textId="3BC366FD"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noProof/>
        </w:rPr>
        <w:drawing>
          <wp:inline distT="0" distB="0" distL="0" distR="0" wp14:anchorId="4D11B7D2" wp14:editId="5AAE19F5">
            <wp:extent cx="1781175" cy="675640"/>
            <wp:effectExtent l="0" t="0" r="9525" b="0"/>
            <wp:docPr id="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675640"/>
                    </a:xfrm>
                    <a:prstGeom prst="rect">
                      <a:avLst/>
                    </a:prstGeom>
                    <a:noFill/>
                    <a:ln>
                      <a:noFill/>
                    </a:ln>
                  </pic:spPr>
                </pic:pic>
              </a:graphicData>
            </a:graphic>
          </wp:inline>
        </w:drawing>
      </w:r>
      <w:r w:rsidRPr="00B80E76">
        <w:rPr>
          <w:noProof/>
        </w:rPr>
        <w:t xml:space="preserve"> </w:t>
      </w:r>
      <w:r>
        <w:rPr>
          <w:noProof/>
        </w:rPr>
        <w:drawing>
          <wp:inline distT="0" distB="0" distL="0" distR="0" wp14:anchorId="2B15B58D" wp14:editId="1137E2A7">
            <wp:extent cx="1617345" cy="655320"/>
            <wp:effectExtent l="0" t="0" r="1905" b="0"/>
            <wp:docPr id="2" name="Picture 1" descr="A blue and gol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and gold logo&#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7345" cy="655320"/>
                    </a:xfrm>
                    <a:prstGeom prst="rect">
                      <a:avLst/>
                    </a:prstGeom>
                    <a:noFill/>
                    <a:ln>
                      <a:noFill/>
                    </a:ln>
                  </pic:spPr>
                </pic:pic>
              </a:graphicData>
            </a:graphic>
          </wp:inline>
        </w:drawing>
      </w:r>
      <w:r w:rsidRPr="00B80E76">
        <w:rPr>
          <w:noProof/>
        </w:rPr>
        <w:t xml:space="preserve"> </w:t>
      </w:r>
      <w:r>
        <w:rPr>
          <w:noProof/>
        </w:rPr>
        <w:drawing>
          <wp:inline distT="0" distB="0" distL="0" distR="0" wp14:anchorId="29A29691" wp14:editId="200172B3">
            <wp:extent cx="1712595" cy="450215"/>
            <wp:effectExtent l="0" t="0" r="1905" b="6985"/>
            <wp:docPr id="3" name="Picture 2"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text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2595" cy="450215"/>
                    </a:xfrm>
                    <a:prstGeom prst="rect">
                      <a:avLst/>
                    </a:prstGeom>
                    <a:noFill/>
                    <a:ln>
                      <a:noFill/>
                    </a:ln>
                  </pic:spPr>
                </pic:pic>
              </a:graphicData>
            </a:graphic>
          </wp:inline>
        </w:drawing>
      </w:r>
    </w:p>
    <w:p w14:paraId="30ABD446"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0A9B4807" w14:textId="4744ACF3" w:rsidR="00B80E76" w:rsidRP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 xml:space="preserve">The capstone project represents the culmination of our </w:t>
      </w:r>
      <w:r>
        <w:rPr>
          <w:rFonts w:ascii="Times New Roman" w:eastAsia="Times New Roman" w:hAnsi="Times New Roman" w:cs="Times New Roman"/>
          <w:kern w:val="0"/>
          <w:sz w:val="24"/>
          <w:szCs w:val="24"/>
          <w:lang w:eastAsia="en-CA"/>
          <w14:ligatures w14:val="none"/>
        </w:rPr>
        <w:t xml:space="preserve">Data </w:t>
      </w:r>
      <w:r w:rsidRPr="00B80E76">
        <w:rPr>
          <w:rFonts w:ascii="Times New Roman" w:eastAsia="Times New Roman" w:hAnsi="Times New Roman" w:cs="Times New Roman"/>
          <w:kern w:val="0"/>
          <w:sz w:val="24"/>
          <w:szCs w:val="24"/>
          <w:lang w:eastAsia="en-CA"/>
          <w14:ligatures w14:val="none"/>
        </w:rPr>
        <w:t>engineering bootcamp, harnessing the skills we’ve developed to deliver a practical, impactful data solution. Undertaken by Abdullah Khan, Mugdha Patil, and Swati Sahu, this project introduces a Real-Time Seismic Activity Monitoring System designed to address the challenges of processing and integrating seismic data for real-time decision-making. Earthquakes and seismic events pose significant risks to human life, infrastructure, and economies globally. While existing systems provide raw data, efficiently transforming this information into actionable insights remains a complex task. Our objective is to bridge this gap by building an end-to-end data pipeline that ingests, processes, and visualizes seismic and demographic data, delivering timely alerts and risk assessments to a range of stakeholders.</w:t>
      </w:r>
    </w:p>
    <w:p w14:paraId="0226DF8E"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 xml:space="preserve">To achieve this, we leverage multiple data sources: near real-time seismic data from the United States Geological Survey (USGS) Earthquake Hazards Program and the Incorporated Research Institutions for Seismology (IRIS) Seismic Data APIs, complemented by static population density data from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xml:space="preserve"> (India, 2020). The USGS and IRIS APIs provide dynamic event data—exceeding 1 million rows over time—with metadata such as magnitude, geolocation, depth, and timestamps, while the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xml:space="preserve"> dataset enriches our analysis with spatial population insights critical for risk evaluation. Utilizing Databricks as our core platform, we aim to construct a scalable ETL pipeline, perform robust data quality checks, and develop an interactive dashboard. The expected deliverables include a comprehensive data model, automated workflows, and a visualization interface tailored for disaster management agencies, seismologists, governments, and the public. This report chronicles our process—from problem definition to deployment—detailing our dataset and technology choices, methodology, challenges, and opportunities for future enhancement, while demonstrating our capability to manage diverse, large-scale datasets in an original and meaningful way.</w:t>
      </w:r>
    </w:p>
    <w:p w14:paraId="183624D2"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14081C5"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7D38368E"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5AB3BC5"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4450D7D6"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FFA9A44" w14:textId="77777777" w:rsid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5821A60" w14:textId="77777777" w:rsidR="00B80E76" w:rsidRPr="00B80E76" w:rsidRDefault="00B80E76" w:rsidP="00B80E7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465A112" w14:textId="262C1B85" w:rsidR="00B80E76" w:rsidRPr="00B80E76" w:rsidRDefault="00B80E76" w:rsidP="00B80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B80E76">
        <w:rPr>
          <w:rFonts w:ascii="Times New Roman" w:eastAsia="Times New Roman" w:hAnsi="Times New Roman" w:cs="Times New Roman"/>
          <w:b/>
          <w:bCs/>
          <w:kern w:val="0"/>
          <w:sz w:val="27"/>
          <w:szCs w:val="27"/>
          <w:lang w:eastAsia="en-CA"/>
          <w14:ligatures w14:val="none"/>
        </w:rPr>
        <w:lastRenderedPageBreak/>
        <w:t>Feature</w:t>
      </w:r>
      <w:r>
        <w:rPr>
          <w:rFonts w:ascii="Times New Roman" w:eastAsia="Times New Roman" w:hAnsi="Times New Roman" w:cs="Times New Roman"/>
          <w:b/>
          <w:bCs/>
          <w:kern w:val="0"/>
          <w:sz w:val="27"/>
          <w:szCs w:val="27"/>
          <w:lang w:eastAsia="en-CA"/>
          <w14:ligatures w14:val="none"/>
        </w:rPr>
        <w:t>s:</w:t>
      </w:r>
    </w:p>
    <w:p w14:paraId="06D5FB13" w14:textId="4DDA91B6"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Over 3 million rows of source data extracted</w:t>
      </w:r>
      <w:r w:rsidRPr="00B80E76">
        <w:rPr>
          <w:rFonts w:ascii="Times New Roman" w:eastAsia="Times New Roman" w:hAnsi="Times New Roman" w:cs="Times New Roman"/>
          <w:kern w:val="0"/>
          <w:sz w:val="24"/>
          <w:szCs w:val="24"/>
          <w:lang w:eastAsia="en-CA"/>
          <w14:ligatures w14:val="none"/>
        </w:rPr>
        <w:t xml:space="preserve">, with more than 1 million records each from the USGS Earthquake Hazards Program API, IRIS Seismic Data API, and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xml:space="preserve"> population density dataset (India, 2020), combining real-time seismic events with static demographic data for comprehensive analysis.</w:t>
      </w:r>
    </w:p>
    <w:p w14:paraId="593F67EA" w14:textId="01B989BD"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 xml:space="preserve">A </w:t>
      </w:r>
      <w:r w:rsidRPr="00B80E76">
        <w:rPr>
          <w:rFonts w:ascii="Times New Roman" w:eastAsia="Times New Roman" w:hAnsi="Times New Roman" w:cs="Times New Roman"/>
          <w:b/>
          <w:bCs/>
          <w:kern w:val="0"/>
          <w:sz w:val="24"/>
          <w:szCs w:val="24"/>
          <w:lang w:eastAsia="en-CA"/>
          <w14:ligatures w14:val="none"/>
        </w:rPr>
        <w:t>Databricks Workflow</w:t>
      </w:r>
      <w:r w:rsidRPr="00B80E76">
        <w:rPr>
          <w:rFonts w:ascii="Times New Roman" w:eastAsia="Times New Roman" w:hAnsi="Times New Roman" w:cs="Times New Roman"/>
          <w:kern w:val="0"/>
          <w:sz w:val="24"/>
          <w:szCs w:val="24"/>
          <w:lang w:eastAsia="en-CA"/>
          <w14:ligatures w14:val="none"/>
        </w:rPr>
        <w:t xml:space="preserve"> orchestrating the end-to-end data pipeline, scheduling Directed Acyclic Graphs (DAGs) within a scalable Databricks environment to automate ingestion, transformation, and loading processes seamlessly.</w:t>
      </w:r>
    </w:p>
    <w:p w14:paraId="529FFD74" w14:textId="540D8502"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Data visualization of key performance indicators (KPIs) and use cases</w:t>
      </w:r>
      <w:r w:rsidRPr="00B80E76">
        <w:rPr>
          <w:rFonts w:ascii="Times New Roman" w:eastAsia="Times New Roman" w:hAnsi="Times New Roman" w:cs="Times New Roman"/>
          <w:kern w:val="0"/>
          <w:sz w:val="24"/>
          <w:szCs w:val="24"/>
          <w:lang w:eastAsia="en-CA"/>
          <w14:ligatures w14:val="none"/>
        </w:rPr>
        <w:t>, including earthquake magnitude trends, geographic event distribution, and population exposure risks, delivered through interactive Power BI dashboards for real-time monitoring and decision support.</w:t>
      </w:r>
    </w:p>
    <w:p w14:paraId="31EF0783" w14:textId="4B1AA532"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Apache Spark jobs within Databricks</w:t>
      </w:r>
      <w:r w:rsidRPr="00B80E76">
        <w:rPr>
          <w:rFonts w:ascii="Times New Roman" w:eastAsia="Times New Roman" w:hAnsi="Times New Roman" w:cs="Times New Roman"/>
          <w:kern w:val="0"/>
          <w:sz w:val="24"/>
          <w:szCs w:val="24"/>
          <w:lang w:eastAsia="en-CA"/>
          <w14:ligatures w14:val="none"/>
        </w:rPr>
        <w:t>, leveraging Spark’s distributed computing power to process high-frequency seismic data and integrate geospatial population insights efficiently, ensuring scalability and performance.</w:t>
      </w:r>
    </w:p>
    <w:p w14:paraId="2D2EC534" w14:textId="060FA2BB"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Medallion architecture data design patterns</w:t>
      </w:r>
      <w:r w:rsidRPr="00B80E76">
        <w:rPr>
          <w:rFonts w:ascii="Times New Roman" w:eastAsia="Times New Roman" w:hAnsi="Times New Roman" w:cs="Times New Roman"/>
          <w:kern w:val="0"/>
          <w:sz w:val="24"/>
          <w:szCs w:val="24"/>
          <w:lang w:eastAsia="en-CA"/>
          <w14:ligatures w14:val="none"/>
        </w:rPr>
        <w:t>, organizing data into Bronze (raw), Silver (cleaned), and Gold (aggregated) layers within Databricks Delta Lake, optimizing storage, quality, and accessibility for downstream analytics.</w:t>
      </w:r>
    </w:p>
    <w:p w14:paraId="7DCE1CBE" w14:textId="71923E3B"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Comprehensive architecture diagram</w:t>
      </w:r>
      <w:r w:rsidRPr="00B80E76">
        <w:rPr>
          <w:rFonts w:ascii="Times New Roman" w:eastAsia="Times New Roman" w:hAnsi="Times New Roman" w:cs="Times New Roman"/>
          <w:kern w:val="0"/>
          <w:sz w:val="24"/>
          <w:szCs w:val="24"/>
          <w:lang w:eastAsia="en-CA"/>
          <w14:ligatures w14:val="none"/>
        </w:rPr>
        <w:t xml:space="preserve">, depicting the data flow from ingestion through processing to visualization, spanning USGS, IRIS, and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xml:space="preserve"> sources.</w:t>
      </w:r>
    </w:p>
    <w:p w14:paraId="67318F58" w14:textId="77777777" w:rsidR="00B80E76" w:rsidRPr="00B80E76" w:rsidRDefault="00B80E76" w:rsidP="00B80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Comprehensive data dictionary</w:t>
      </w:r>
      <w:r w:rsidRPr="00B80E76">
        <w:rPr>
          <w:rFonts w:ascii="Times New Roman" w:eastAsia="Times New Roman" w:hAnsi="Times New Roman" w:cs="Times New Roman"/>
          <w:kern w:val="0"/>
          <w:sz w:val="24"/>
          <w:szCs w:val="24"/>
          <w:lang w:eastAsia="en-CA"/>
          <w14:ligatures w14:val="none"/>
        </w:rPr>
        <w:t>, detailing all data sources and transformations applied, providing a clear audit trail for reproducibility and validation.</w:t>
      </w:r>
    </w:p>
    <w:p w14:paraId="0A3291C7" w14:textId="77777777" w:rsidR="00B80E76" w:rsidRPr="00B80E76" w:rsidRDefault="00B80E76" w:rsidP="00B80E76">
      <w:pPr>
        <w:rPr>
          <w:rFonts w:ascii="Times New Roman" w:eastAsia="Times New Roman" w:hAnsi="Times New Roman" w:cs="Times New Roman"/>
          <w:b/>
          <w:bCs/>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Capstone Requirements</w:t>
      </w:r>
    </w:p>
    <w:p w14:paraId="510F3863"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Identify a problem you'd like to solve.</w:t>
      </w:r>
    </w:p>
    <w:p w14:paraId="4FF3178A"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Scope the project and choose datasets.</w:t>
      </w:r>
    </w:p>
    <w:p w14:paraId="3BDAE05A"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Use at least 2 different data sources and formats (e.g., CSV, JSON, APIs), with at least 1 million rows.</w:t>
      </w:r>
    </w:p>
    <w:p w14:paraId="56DDA0A7"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Define your use case: analytics table, relational database, dashboard, etc.</w:t>
      </w:r>
    </w:p>
    <w:p w14:paraId="0F691D35"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Choose your tech stack and justify your choices.</w:t>
      </w:r>
    </w:p>
    <w:p w14:paraId="4E923B5E"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Explore and assess the data.</w:t>
      </w:r>
    </w:p>
    <w:p w14:paraId="5AFC5911"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Identify and resolve data quality issues.</w:t>
      </w:r>
    </w:p>
    <w:p w14:paraId="1DF1CBCD"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Document your data cleaning steps.</w:t>
      </w:r>
    </w:p>
    <w:p w14:paraId="60243D28"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Create a data model diagram and dictionary.</w:t>
      </w:r>
    </w:p>
    <w:p w14:paraId="694AFE85"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Build ETL pipelines to transform and load the data.</w:t>
      </w:r>
    </w:p>
    <w:p w14:paraId="7D133018"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Run pipelines and perform data quality checks.</w:t>
      </w:r>
    </w:p>
    <w:p w14:paraId="64290B9E" w14:textId="77777777" w:rsidR="00B80E76" w:rsidRPr="00B80E76"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Visualize or present the data through dashboards, applications, or reports.</w:t>
      </w:r>
    </w:p>
    <w:p w14:paraId="49560627" w14:textId="15AF92D4" w:rsidR="00B577C8" w:rsidRDefault="00B80E76" w:rsidP="00B80E76">
      <w:pPr>
        <w:pStyle w:val="ListParagraph"/>
        <w:numPr>
          <w:ilvl w:val="0"/>
          <w:numId w:val="2"/>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Your data pipeline must be running in a production cloud environment</w:t>
      </w:r>
    </w:p>
    <w:p w14:paraId="40D9A4FB" w14:textId="77777777" w:rsidR="00B80E76" w:rsidRPr="00B80E76" w:rsidRDefault="00B80E76" w:rsidP="00B80E76">
      <w:pPr>
        <w:rPr>
          <w:rFonts w:ascii="Times New Roman" w:eastAsia="Times New Roman" w:hAnsi="Times New Roman" w:cs="Times New Roman"/>
          <w:b/>
          <w:bCs/>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Problem Statement</w:t>
      </w:r>
    </w:p>
    <w:p w14:paraId="4EDDD85A" w14:textId="789AF66A" w:rsidR="00B80E76" w:rsidRDefault="00B80E76" w:rsidP="00B80E76">
      <w:p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kern w:val="0"/>
          <w:sz w:val="24"/>
          <w:szCs w:val="24"/>
          <w:lang w:eastAsia="en-CA"/>
          <w14:ligatures w14:val="none"/>
        </w:rPr>
        <w:t xml:space="preserve">Earthquakes and seismic activities present persistent threats to human life, infrastructure, and economic stability worldwide, with devastating impacts often amplified by delayed detection and inadequate risk assessment. While real-time seismic data is available through sources like the </w:t>
      </w:r>
      <w:r w:rsidRPr="00B80E76">
        <w:rPr>
          <w:rFonts w:ascii="Times New Roman" w:eastAsia="Times New Roman" w:hAnsi="Times New Roman" w:cs="Times New Roman"/>
          <w:kern w:val="0"/>
          <w:sz w:val="24"/>
          <w:szCs w:val="24"/>
          <w:lang w:eastAsia="en-CA"/>
          <w14:ligatures w14:val="none"/>
        </w:rPr>
        <w:lastRenderedPageBreak/>
        <w:t xml:space="preserve">USGS Earthquake Hazards Program and IRIS Seismic Data APIs, and demographic insights can be derived from datasets like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the integration and processing of these diverse, high-volume data streams into a cohesive, actionable system remain significant challenges. Current monitoring solutions often struggle with data latency, quality inconsistencies, and the inability to correlate seismic events with population exposure in real time, limiting their effectiveness for rapid response and planning. This project aims to address these gaps by developing a Real-Time Seismic Activity Monitoring System using Databricks, capable of ingesting over 3 million records from multiple sources, transforming them via a scalable ETL pipeline, and delivering visualized insights through Power BI to empower disaster management agencies, seismologists, governments, and the public with timely, data-driven decision-making tools.</w:t>
      </w:r>
    </w:p>
    <w:p w14:paraId="38A2A380" w14:textId="654E40D0" w:rsidR="00B80E76" w:rsidRPr="00B80E76" w:rsidRDefault="00B80E76" w:rsidP="00B80E76">
      <w:pPr>
        <w:rPr>
          <w:rFonts w:ascii="Times New Roman" w:eastAsia="Times New Roman" w:hAnsi="Times New Roman" w:cs="Times New Roman"/>
          <w:b/>
          <w:bCs/>
          <w:kern w:val="0"/>
          <w:sz w:val="24"/>
          <w:szCs w:val="24"/>
          <w:u w:val="single"/>
          <w:lang w:eastAsia="en-CA"/>
          <w14:ligatures w14:val="none"/>
        </w:rPr>
      </w:pPr>
      <w:r w:rsidRPr="00B80E76">
        <w:rPr>
          <w:rFonts w:ascii="Times New Roman" w:eastAsia="Times New Roman" w:hAnsi="Times New Roman" w:cs="Times New Roman"/>
          <w:b/>
          <w:bCs/>
          <w:kern w:val="0"/>
          <w:sz w:val="24"/>
          <w:szCs w:val="24"/>
          <w:u w:val="single"/>
          <w:lang w:eastAsia="en-CA"/>
          <w14:ligatures w14:val="none"/>
        </w:rPr>
        <w:t>Use Cases</w:t>
      </w:r>
    </w:p>
    <w:p w14:paraId="5D82C373" w14:textId="2764E913"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Real-Time Earthquake Alerts</w:t>
      </w:r>
      <w:r w:rsidRPr="00B80E76">
        <w:rPr>
          <w:rFonts w:ascii="Times New Roman" w:eastAsia="Times New Roman" w:hAnsi="Times New Roman" w:cs="Times New Roman"/>
          <w:kern w:val="0"/>
          <w:sz w:val="24"/>
          <w:szCs w:val="24"/>
          <w:lang w:eastAsia="en-CA"/>
          <w14:ligatures w14:val="none"/>
        </w:rPr>
        <w:t>: Notify disaster management agencies of high-magnitude events (&gt;5.0 Richter scale) with location and affected population estimates for rapid response.</w:t>
      </w:r>
    </w:p>
    <w:p w14:paraId="6075E830" w14:textId="35C22112"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Seismic Risk Mapping</w:t>
      </w:r>
      <w:r w:rsidRPr="00B80E76">
        <w:rPr>
          <w:rFonts w:ascii="Times New Roman" w:eastAsia="Times New Roman" w:hAnsi="Times New Roman" w:cs="Times New Roman"/>
          <w:kern w:val="0"/>
          <w:sz w:val="24"/>
          <w:szCs w:val="24"/>
          <w:lang w:eastAsia="en-CA"/>
          <w14:ligatures w14:val="none"/>
        </w:rPr>
        <w:t xml:space="preserve">: Visualize earthquake-prone areas overlaid with population density from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xml:space="preserve"> to identify high-risk zones for city planners.</w:t>
      </w:r>
    </w:p>
    <w:p w14:paraId="4D9D084A" w14:textId="1E2B33C2"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Historical Trend Analysis</w:t>
      </w:r>
      <w:r w:rsidRPr="00B80E76">
        <w:rPr>
          <w:rFonts w:ascii="Times New Roman" w:eastAsia="Times New Roman" w:hAnsi="Times New Roman" w:cs="Times New Roman"/>
          <w:kern w:val="0"/>
          <w:sz w:val="24"/>
          <w:szCs w:val="24"/>
          <w:lang w:eastAsia="en-CA"/>
          <w14:ligatures w14:val="none"/>
        </w:rPr>
        <w:t>: Enable seismologists to study event frequency, magnitude, and depth patterns over time for research and forecasting.</w:t>
      </w:r>
    </w:p>
    <w:p w14:paraId="5901339E" w14:textId="5538505A"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Resource Allocation Planning</w:t>
      </w:r>
      <w:r w:rsidRPr="00B80E76">
        <w:rPr>
          <w:rFonts w:ascii="Times New Roman" w:eastAsia="Times New Roman" w:hAnsi="Times New Roman" w:cs="Times New Roman"/>
          <w:kern w:val="0"/>
          <w:sz w:val="24"/>
          <w:szCs w:val="24"/>
          <w:lang w:eastAsia="en-CA"/>
          <w14:ligatures w14:val="none"/>
        </w:rPr>
        <w:t>: Provide governments with data on seismic activity and population exposure to prioritize infrastructure reinforcement and emergency preparedness.</w:t>
      </w:r>
    </w:p>
    <w:p w14:paraId="36C8F724" w14:textId="14DBAA57"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Public Safety Notifications</w:t>
      </w:r>
      <w:r w:rsidRPr="00B80E76">
        <w:rPr>
          <w:rFonts w:ascii="Times New Roman" w:eastAsia="Times New Roman" w:hAnsi="Times New Roman" w:cs="Times New Roman"/>
          <w:kern w:val="0"/>
          <w:sz w:val="24"/>
          <w:szCs w:val="24"/>
          <w:lang w:eastAsia="en-CA"/>
          <w14:ligatures w14:val="none"/>
        </w:rPr>
        <w:t>: Display real-time seismic activity updates on Power BI dashboards for public awareness and evacuation guidance.</w:t>
      </w:r>
    </w:p>
    <w:p w14:paraId="50044B3C" w14:textId="6018966C"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Data Quality Validation</w:t>
      </w:r>
      <w:r w:rsidRPr="00B80E76">
        <w:rPr>
          <w:rFonts w:ascii="Times New Roman" w:eastAsia="Times New Roman" w:hAnsi="Times New Roman" w:cs="Times New Roman"/>
          <w:kern w:val="0"/>
          <w:sz w:val="24"/>
          <w:szCs w:val="24"/>
          <w:lang w:eastAsia="en-CA"/>
          <w14:ligatures w14:val="none"/>
        </w:rPr>
        <w:t>: Monitor and flag incomplete or duplicate seismic records (e.g., missing depth) for system reliability.</w:t>
      </w:r>
    </w:p>
    <w:p w14:paraId="236BC083" w14:textId="58514C7B"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Anomaly Detection</w:t>
      </w:r>
      <w:r w:rsidRPr="00B80E76">
        <w:rPr>
          <w:rFonts w:ascii="Times New Roman" w:eastAsia="Times New Roman" w:hAnsi="Times New Roman" w:cs="Times New Roman"/>
          <w:kern w:val="0"/>
          <w:sz w:val="24"/>
          <w:szCs w:val="24"/>
          <w:lang w:eastAsia="en-CA"/>
          <w14:ligatures w14:val="none"/>
        </w:rPr>
        <w:t>: Identify unusual seismic patterns (e.g., sudden increases in low-magnitude events) for early warning of potential larger quakes.</w:t>
      </w:r>
    </w:p>
    <w:p w14:paraId="5EC03F1B" w14:textId="11FA6FA4"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Cross-Regional Impact Assessment</w:t>
      </w:r>
      <w:r w:rsidRPr="00B80E76">
        <w:rPr>
          <w:rFonts w:ascii="Times New Roman" w:eastAsia="Times New Roman" w:hAnsi="Times New Roman" w:cs="Times New Roman"/>
          <w:kern w:val="0"/>
          <w:sz w:val="24"/>
          <w:szCs w:val="24"/>
          <w:lang w:eastAsia="en-CA"/>
          <w14:ligatures w14:val="none"/>
        </w:rPr>
        <w:t xml:space="preserve">: Combine USGS/IRIS event data with </w:t>
      </w:r>
      <w:proofErr w:type="spellStart"/>
      <w:r w:rsidRPr="00B80E76">
        <w:rPr>
          <w:rFonts w:ascii="Times New Roman" w:eastAsia="Times New Roman" w:hAnsi="Times New Roman" w:cs="Times New Roman"/>
          <w:kern w:val="0"/>
          <w:sz w:val="24"/>
          <w:szCs w:val="24"/>
          <w:lang w:eastAsia="en-CA"/>
          <w14:ligatures w14:val="none"/>
        </w:rPr>
        <w:t>WorldPop</w:t>
      </w:r>
      <w:proofErr w:type="spellEnd"/>
      <w:r w:rsidRPr="00B80E76">
        <w:rPr>
          <w:rFonts w:ascii="Times New Roman" w:eastAsia="Times New Roman" w:hAnsi="Times New Roman" w:cs="Times New Roman"/>
          <w:kern w:val="0"/>
          <w:sz w:val="24"/>
          <w:szCs w:val="24"/>
          <w:lang w:eastAsia="en-CA"/>
          <w14:ligatures w14:val="none"/>
        </w:rPr>
        <w:t xml:space="preserve"> to assess multi-region seismic impacts for coordinated disaster response.</w:t>
      </w:r>
    </w:p>
    <w:p w14:paraId="47E64C87" w14:textId="4080D2CD" w:rsidR="00B80E76" w:rsidRP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Performance Benchmarking</w:t>
      </w:r>
      <w:r w:rsidRPr="00B80E76">
        <w:rPr>
          <w:rFonts w:ascii="Times New Roman" w:eastAsia="Times New Roman" w:hAnsi="Times New Roman" w:cs="Times New Roman"/>
          <w:kern w:val="0"/>
          <w:sz w:val="24"/>
          <w:szCs w:val="24"/>
          <w:lang w:eastAsia="en-CA"/>
          <w14:ligatures w14:val="none"/>
        </w:rPr>
        <w:t>: Track ETL pipeline efficiency and visualization latency to ensure system scalability under high event volumes.</w:t>
      </w:r>
    </w:p>
    <w:p w14:paraId="6912A9D6" w14:textId="77777777" w:rsidR="00B80E76" w:rsidRDefault="00B80E76" w:rsidP="00B80E76">
      <w:pPr>
        <w:numPr>
          <w:ilvl w:val="0"/>
          <w:numId w:val="4"/>
        </w:numPr>
        <w:rPr>
          <w:rFonts w:ascii="Times New Roman" w:eastAsia="Times New Roman" w:hAnsi="Times New Roman" w:cs="Times New Roman"/>
          <w:kern w:val="0"/>
          <w:sz w:val="24"/>
          <w:szCs w:val="24"/>
          <w:lang w:eastAsia="en-CA"/>
          <w14:ligatures w14:val="none"/>
        </w:rPr>
      </w:pPr>
      <w:r w:rsidRPr="00B80E76">
        <w:rPr>
          <w:rFonts w:ascii="Times New Roman" w:eastAsia="Times New Roman" w:hAnsi="Times New Roman" w:cs="Times New Roman"/>
          <w:b/>
          <w:bCs/>
          <w:kern w:val="0"/>
          <w:sz w:val="24"/>
          <w:szCs w:val="24"/>
          <w:lang w:eastAsia="en-CA"/>
          <w14:ligatures w14:val="none"/>
        </w:rPr>
        <w:t>Post-Event Analysis</w:t>
      </w:r>
      <w:r w:rsidRPr="00B80E76">
        <w:rPr>
          <w:rFonts w:ascii="Times New Roman" w:eastAsia="Times New Roman" w:hAnsi="Times New Roman" w:cs="Times New Roman"/>
          <w:kern w:val="0"/>
          <w:sz w:val="24"/>
          <w:szCs w:val="24"/>
          <w:lang w:eastAsia="en-CA"/>
          <w14:ligatures w14:val="none"/>
        </w:rPr>
        <w:t>: Generate reports on event aftermath (e.g., affected population, magnitude distribution) for debriefing and future planning.</w:t>
      </w:r>
    </w:p>
    <w:p w14:paraId="6674B48E" w14:textId="77777777" w:rsidR="00062792" w:rsidRDefault="00062792" w:rsidP="00062792">
      <w:pPr>
        <w:rPr>
          <w:rFonts w:ascii="Times New Roman" w:eastAsia="Times New Roman" w:hAnsi="Times New Roman" w:cs="Times New Roman"/>
          <w:kern w:val="0"/>
          <w:sz w:val="24"/>
          <w:szCs w:val="24"/>
          <w:lang w:eastAsia="en-CA"/>
          <w14:ligatures w14:val="none"/>
        </w:rPr>
      </w:pPr>
    </w:p>
    <w:p w14:paraId="6E6FD273" w14:textId="77777777" w:rsidR="00062792" w:rsidRPr="00B80E76" w:rsidRDefault="00062792" w:rsidP="00062792">
      <w:pPr>
        <w:rPr>
          <w:rFonts w:ascii="Times New Roman" w:eastAsia="Times New Roman" w:hAnsi="Times New Roman" w:cs="Times New Roman"/>
          <w:kern w:val="0"/>
          <w:sz w:val="24"/>
          <w:szCs w:val="24"/>
          <w:lang w:eastAsia="en-CA"/>
          <w14:ligatures w14:val="none"/>
        </w:rPr>
      </w:pPr>
    </w:p>
    <w:p w14:paraId="2FD1D710" w14:textId="52E96589" w:rsidR="00062792" w:rsidRPr="00062792" w:rsidRDefault="00062792" w:rsidP="000627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062792">
        <w:rPr>
          <w:rFonts w:ascii="Times New Roman" w:eastAsia="Times New Roman" w:hAnsi="Times New Roman" w:cs="Times New Roman"/>
          <w:b/>
          <w:bCs/>
          <w:kern w:val="0"/>
          <w:sz w:val="27"/>
          <w:szCs w:val="27"/>
          <w:lang w:eastAsia="en-CA"/>
          <w14:ligatures w14:val="none"/>
        </w:rPr>
        <w:lastRenderedPageBreak/>
        <w:t>Data Sources</w:t>
      </w:r>
    </w:p>
    <w:p w14:paraId="203450C3" w14:textId="77777777" w:rsidR="00062792" w:rsidRPr="00062792" w:rsidRDefault="00062792" w:rsidP="000627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b/>
          <w:bCs/>
          <w:kern w:val="0"/>
          <w:sz w:val="24"/>
          <w:szCs w:val="24"/>
          <w:lang w:eastAsia="en-CA"/>
          <w14:ligatures w14:val="none"/>
        </w:rPr>
        <w:t>USGS Earthquake Hazards Program API</w:t>
      </w:r>
      <w:r w:rsidRPr="00062792">
        <w:rPr>
          <w:rFonts w:ascii="Times New Roman" w:eastAsia="Times New Roman" w:hAnsi="Times New Roman" w:cs="Times New Roman"/>
          <w:kern w:val="0"/>
          <w:sz w:val="24"/>
          <w:szCs w:val="24"/>
          <w:lang w:eastAsia="en-CA"/>
          <w14:ligatures w14:val="none"/>
        </w:rPr>
        <w:t xml:space="preserve"> </w:t>
      </w:r>
    </w:p>
    <w:p w14:paraId="4F276B6D" w14:textId="57B9AD9D"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Description: Provides near real-time seismic event data, including magnitude, geolocation (latitude/longitude), depth, and timestamps, sourced from a global network of seismometers.</w:t>
      </w:r>
    </w:p>
    <w:p w14:paraId="60FC7554" w14:textId="77AE1B59"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Format: JSON via API.</w:t>
      </w:r>
    </w:p>
    <w:p w14:paraId="10A77E2B" w14:textId="48324375"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 xml:space="preserve">Link: </w:t>
      </w:r>
      <w:hyperlink r:id="rId8" w:tgtFrame="_blank" w:history="1">
        <w:r w:rsidRPr="00062792">
          <w:rPr>
            <w:rFonts w:ascii="Times New Roman" w:eastAsia="Times New Roman" w:hAnsi="Times New Roman" w:cs="Times New Roman"/>
            <w:color w:val="0000FF"/>
            <w:kern w:val="0"/>
            <w:sz w:val="24"/>
            <w:szCs w:val="24"/>
            <w:u w:val="single"/>
            <w:lang w:eastAsia="en-CA"/>
            <w14:ligatures w14:val="none"/>
          </w:rPr>
          <w:t>https://earthquake.usgs.gov/fdsnws/event/1/</w:t>
        </w:r>
      </w:hyperlink>
    </w:p>
    <w:p w14:paraId="11995178" w14:textId="19F8F6F3"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Volume: Over 1 million records in raw data.</w:t>
      </w:r>
    </w:p>
    <w:p w14:paraId="41D71986" w14:textId="77777777" w:rsidR="00062792" w:rsidRPr="00062792" w:rsidRDefault="00062792" w:rsidP="000627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b/>
          <w:bCs/>
          <w:kern w:val="0"/>
          <w:sz w:val="24"/>
          <w:szCs w:val="24"/>
          <w:lang w:eastAsia="en-CA"/>
          <w14:ligatures w14:val="none"/>
        </w:rPr>
        <w:t>IRIS Seismic Data API</w:t>
      </w:r>
      <w:r w:rsidRPr="00062792">
        <w:rPr>
          <w:rFonts w:ascii="Times New Roman" w:eastAsia="Times New Roman" w:hAnsi="Times New Roman" w:cs="Times New Roman"/>
          <w:kern w:val="0"/>
          <w:sz w:val="24"/>
          <w:szCs w:val="24"/>
          <w:lang w:eastAsia="en-CA"/>
          <w14:ligatures w14:val="none"/>
        </w:rPr>
        <w:t xml:space="preserve"> </w:t>
      </w:r>
    </w:p>
    <w:p w14:paraId="7D86D0B8" w14:textId="5D99A05B"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Description: Delivers real-time seismic data from the Incorporated Research Institutions for Seismology, offering detailed event metadata such as waveforms, station locations, and event types.</w:t>
      </w:r>
    </w:p>
    <w:p w14:paraId="4723BCCB" w14:textId="77A02AA3"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Format: JSON or other API-supported formats.</w:t>
      </w:r>
    </w:p>
    <w:p w14:paraId="66CE9AD8" w14:textId="4F04DF1D"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 xml:space="preserve">Link: </w:t>
      </w:r>
      <w:hyperlink r:id="rId9" w:tgtFrame="_blank" w:history="1">
        <w:r w:rsidRPr="00062792">
          <w:rPr>
            <w:rFonts w:ascii="Times New Roman" w:eastAsia="Times New Roman" w:hAnsi="Times New Roman" w:cs="Times New Roman"/>
            <w:color w:val="0000FF"/>
            <w:kern w:val="0"/>
            <w:sz w:val="24"/>
            <w:szCs w:val="24"/>
            <w:u w:val="single"/>
            <w:lang w:eastAsia="en-CA"/>
            <w14:ligatures w14:val="none"/>
          </w:rPr>
          <w:t>https://service.iris.edu/clients/</w:t>
        </w:r>
      </w:hyperlink>
    </w:p>
    <w:p w14:paraId="5161945C" w14:textId="6DA9DD45"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Volume: Over 1 million records in raw data.</w:t>
      </w:r>
    </w:p>
    <w:p w14:paraId="27857F17" w14:textId="77777777" w:rsidR="00062792" w:rsidRPr="00062792" w:rsidRDefault="00062792" w:rsidP="000627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062792">
        <w:rPr>
          <w:rFonts w:ascii="Times New Roman" w:eastAsia="Times New Roman" w:hAnsi="Times New Roman" w:cs="Times New Roman"/>
          <w:b/>
          <w:bCs/>
          <w:kern w:val="0"/>
          <w:sz w:val="24"/>
          <w:szCs w:val="24"/>
          <w:lang w:eastAsia="en-CA"/>
          <w14:ligatures w14:val="none"/>
        </w:rPr>
        <w:t>WorldPop</w:t>
      </w:r>
      <w:proofErr w:type="spellEnd"/>
      <w:r w:rsidRPr="00062792">
        <w:rPr>
          <w:rFonts w:ascii="Times New Roman" w:eastAsia="Times New Roman" w:hAnsi="Times New Roman" w:cs="Times New Roman"/>
          <w:b/>
          <w:bCs/>
          <w:kern w:val="0"/>
          <w:sz w:val="24"/>
          <w:szCs w:val="24"/>
          <w:lang w:eastAsia="en-CA"/>
          <w14:ligatures w14:val="none"/>
        </w:rPr>
        <w:t xml:space="preserve"> Population Density Dataset (India, 2020)</w:t>
      </w:r>
      <w:r w:rsidRPr="00062792">
        <w:rPr>
          <w:rFonts w:ascii="Times New Roman" w:eastAsia="Times New Roman" w:hAnsi="Times New Roman" w:cs="Times New Roman"/>
          <w:kern w:val="0"/>
          <w:sz w:val="24"/>
          <w:szCs w:val="24"/>
          <w:lang w:eastAsia="en-CA"/>
          <w14:ligatures w14:val="none"/>
        </w:rPr>
        <w:t xml:space="preserve"> </w:t>
      </w:r>
    </w:p>
    <w:p w14:paraId="3043A0B6" w14:textId="0053C789"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Description: Supplies static geospatial population density data for India, enabling risk assessment by mapping seismic events to affected populations at a 100m resolution.</w:t>
      </w:r>
    </w:p>
    <w:p w14:paraId="1E7518BD" w14:textId="26CF7F03"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 xml:space="preserve">Format: Raster (e.g., </w:t>
      </w:r>
      <w:proofErr w:type="spellStart"/>
      <w:r w:rsidRPr="00062792">
        <w:rPr>
          <w:rFonts w:ascii="Times New Roman" w:eastAsia="Times New Roman" w:hAnsi="Times New Roman" w:cs="Times New Roman"/>
          <w:kern w:val="0"/>
          <w:sz w:val="24"/>
          <w:szCs w:val="24"/>
          <w:lang w:eastAsia="en-CA"/>
          <w14:ligatures w14:val="none"/>
        </w:rPr>
        <w:t>GeoTIFF</w:t>
      </w:r>
      <w:proofErr w:type="spellEnd"/>
      <w:r w:rsidRPr="00062792">
        <w:rPr>
          <w:rFonts w:ascii="Times New Roman" w:eastAsia="Times New Roman" w:hAnsi="Times New Roman" w:cs="Times New Roman"/>
          <w:kern w:val="0"/>
          <w:sz w:val="24"/>
          <w:szCs w:val="24"/>
          <w:lang w:eastAsia="en-CA"/>
          <w14:ligatures w14:val="none"/>
        </w:rPr>
        <w:t>) or tabular (e.g., CSV after processing)</w:t>
      </w:r>
    </w:p>
    <w:p w14:paraId="59563EE8" w14:textId="2C29FCA9"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 xml:space="preserve">Link: </w:t>
      </w:r>
      <w:hyperlink r:id="rId10" w:tgtFrame="_blank" w:history="1">
        <w:r w:rsidRPr="00062792">
          <w:rPr>
            <w:rFonts w:ascii="Times New Roman" w:eastAsia="Times New Roman" w:hAnsi="Times New Roman" w:cs="Times New Roman"/>
            <w:color w:val="0000FF"/>
            <w:kern w:val="0"/>
            <w:sz w:val="24"/>
            <w:szCs w:val="24"/>
            <w:u w:val="single"/>
            <w:lang w:eastAsia="en-CA"/>
            <w14:ligatures w14:val="none"/>
          </w:rPr>
          <w:t>https://hub.worldpop.org/geodata/summary?id=6545</w:t>
        </w:r>
      </w:hyperlink>
    </w:p>
    <w:p w14:paraId="5CB82073" w14:textId="77777777" w:rsidR="00062792" w:rsidRPr="00062792" w:rsidRDefault="00062792" w:rsidP="000627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62792">
        <w:rPr>
          <w:rFonts w:ascii="Times New Roman" w:eastAsia="Times New Roman" w:hAnsi="Times New Roman" w:cs="Times New Roman"/>
          <w:kern w:val="0"/>
          <w:sz w:val="24"/>
          <w:szCs w:val="24"/>
          <w:lang w:eastAsia="en-CA"/>
          <w14:ligatures w14:val="none"/>
        </w:rPr>
        <w:t>Volume: Over 1 million records in raw data when converted to row-based format.</w:t>
      </w:r>
    </w:p>
    <w:p w14:paraId="4877BF2E" w14:textId="10C87019" w:rsidR="00A3705A" w:rsidRPr="00A3705A" w:rsidRDefault="00A3705A" w:rsidP="00A37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3705A">
        <w:rPr>
          <w:rFonts w:ascii="Times New Roman" w:eastAsia="Times New Roman" w:hAnsi="Times New Roman" w:cs="Times New Roman"/>
          <w:b/>
          <w:bCs/>
          <w:kern w:val="0"/>
          <w:sz w:val="27"/>
          <w:szCs w:val="27"/>
          <w:lang w:eastAsia="en-CA"/>
          <w14:ligatures w14:val="none"/>
        </w:rPr>
        <w:t>Technologies Use</w:t>
      </w:r>
      <w:r>
        <w:rPr>
          <w:rFonts w:ascii="Times New Roman" w:eastAsia="Times New Roman" w:hAnsi="Times New Roman" w:cs="Times New Roman"/>
          <w:b/>
          <w:bCs/>
          <w:kern w:val="0"/>
          <w:sz w:val="27"/>
          <w:szCs w:val="27"/>
          <w:lang w:eastAsia="en-CA"/>
          <w14:ligatures w14:val="none"/>
        </w:rPr>
        <w:t>d:</w:t>
      </w:r>
    </w:p>
    <w:p w14:paraId="2E421321" w14:textId="493DD526" w:rsidR="00A3705A" w:rsidRPr="00A3705A" w:rsidRDefault="00A3705A" w:rsidP="00A370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Python</w:t>
      </w:r>
      <w:r w:rsidRPr="00A3705A">
        <w:rPr>
          <w:rFonts w:ascii="Times New Roman" w:eastAsia="Times New Roman" w:hAnsi="Times New Roman" w:cs="Times New Roman"/>
          <w:kern w:val="0"/>
          <w:sz w:val="24"/>
          <w:szCs w:val="24"/>
          <w:lang w:eastAsia="en-CA"/>
          <w14:ligatures w14:val="none"/>
        </w:rPr>
        <w:t xml:space="preserve">: Programming language used for scripting Spark jobs within Databricks, handling API calls to USGS and IRIS, and processing </w:t>
      </w:r>
      <w:proofErr w:type="spellStart"/>
      <w:r w:rsidRPr="00A3705A">
        <w:rPr>
          <w:rFonts w:ascii="Times New Roman" w:eastAsia="Times New Roman" w:hAnsi="Times New Roman" w:cs="Times New Roman"/>
          <w:kern w:val="0"/>
          <w:sz w:val="24"/>
          <w:szCs w:val="24"/>
          <w:lang w:eastAsia="en-CA"/>
          <w14:ligatures w14:val="none"/>
        </w:rPr>
        <w:t>WorldPop</w:t>
      </w:r>
      <w:proofErr w:type="spellEnd"/>
      <w:r w:rsidRPr="00A3705A">
        <w:rPr>
          <w:rFonts w:ascii="Times New Roman" w:eastAsia="Times New Roman" w:hAnsi="Times New Roman" w:cs="Times New Roman"/>
          <w:kern w:val="0"/>
          <w:sz w:val="24"/>
          <w:szCs w:val="24"/>
          <w:lang w:eastAsia="en-CA"/>
          <w14:ligatures w14:val="none"/>
        </w:rPr>
        <w:t xml:space="preserve"> raster data into usable formats.</w:t>
      </w:r>
    </w:p>
    <w:p w14:paraId="59CD3649" w14:textId="2B4CB8E1" w:rsidR="00A3705A" w:rsidRPr="00A3705A" w:rsidRDefault="00A3705A" w:rsidP="00A370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SQL</w:t>
      </w:r>
      <w:r w:rsidRPr="00A3705A">
        <w:rPr>
          <w:rFonts w:ascii="Times New Roman" w:eastAsia="Times New Roman" w:hAnsi="Times New Roman" w:cs="Times New Roman"/>
          <w:kern w:val="0"/>
          <w:sz w:val="24"/>
          <w:szCs w:val="24"/>
          <w:lang w:eastAsia="en-CA"/>
          <w14:ligatures w14:val="none"/>
        </w:rPr>
        <w:t>: Essential for querying, transforming, and aggregating structured seismic and population data within Databricks SQL and Power BI.</w:t>
      </w:r>
    </w:p>
    <w:p w14:paraId="2AD05D0F" w14:textId="77777777" w:rsidR="001D112C" w:rsidRDefault="00A3705A" w:rsidP="007F7E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D</w:t>
      </w:r>
      <w:r w:rsidRPr="001D112C">
        <w:rPr>
          <w:rFonts w:ascii="Times New Roman" w:eastAsia="Times New Roman" w:hAnsi="Times New Roman" w:cs="Times New Roman"/>
          <w:b/>
          <w:bCs/>
          <w:kern w:val="0"/>
          <w:sz w:val="24"/>
          <w:szCs w:val="24"/>
          <w:lang w:eastAsia="en-CA"/>
          <w14:ligatures w14:val="none"/>
        </w:rPr>
        <w:t>a</w:t>
      </w:r>
      <w:r w:rsidRPr="00A3705A">
        <w:rPr>
          <w:rFonts w:ascii="Times New Roman" w:eastAsia="Times New Roman" w:hAnsi="Times New Roman" w:cs="Times New Roman"/>
          <w:b/>
          <w:bCs/>
          <w:kern w:val="0"/>
          <w:sz w:val="24"/>
          <w:szCs w:val="24"/>
          <w:lang w:eastAsia="en-CA"/>
          <w14:ligatures w14:val="none"/>
        </w:rPr>
        <w:t>tabricks</w:t>
      </w:r>
      <w:r w:rsidRPr="00A3705A">
        <w:rPr>
          <w:rFonts w:ascii="Times New Roman" w:eastAsia="Times New Roman" w:hAnsi="Times New Roman" w:cs="Times New Roman"/>
          <w:kern w:val="0"/>
          <w:sz w:val="24"/>
          <w:szCs w:val="24"/>
          <w:lang w:eastAsia="en-CA"/>
          <w14:ligatures w14:val="none"/>
        </w:rPr>
        <w:t>: Unified analytics platform hosting the end-to-end pipeline, including Databricks Workflows for scheduling DAGs, data ingestion, transformation, and storage management.</w:t>
      </w:r>
    </w:p>
    <w:p w14:paraId="34CB8DE5" w14:textId="021CED83" w:rsidR="00A3705A" w:rsidRPr="00A3705A" w:rsidRDefault="00A3705A" w:rsidP="007F7E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Apache Spark</w:t>
      </w:r>
      <w:r w:rsidRPr="00A3705A">
        <w:rPr>
          <w:rFonts w:ascii="Times New Roman" w:eastAsia="Times New Roman" w:hAnsi="Times New Roman" w:cs="Times New Roman"/>
          <w:kern w:val="0"/>
          <w:sz w:val="24"/>
          <w:szCs w:val="24"/>
          <w:lang w:eastAsia="en-CA"/>
          <w14:ligatures w14:val="none"/>
        </w:rPr>
        <w:t xml:space="preserve">: Open-source distributed computing system within Databricks, powering large-scale processing of over 3 million rows from USGS, IRIS, and </w:t>
      </w:r>
      <w:proofErr w:type="spellStart"/>
      <w:r w:rsidRPr="00A3705A">
        <w:rPr>
          <w:rFonts w:ascii="Times New Roman" w:eastAsia="Times New Roman" w:hAnsi="Times New Roman" w:cs="Times New Roman"/>
          <w:kern w:val="0"/>
          <w:sz w:val="24"/>
          <w:szCs w:val="24"/>
          <w:lang w:eastAsia="en-CA"/>
          <w14:ligatures w14:val="none"/>
        </w:rPr>
        <w:t>WorldPop</w:t>
      </w:r>
      <w:proofErr w:type="spellEnd"/>
      <w:r w:rsidRPr="00A3705A">
        <w:rPr>
          <w:rFonts w:ascii="Times New Roman" w:eastAsia="Times New Roman" w:hAnsi="Times New Roman" w:cs="Times New Roman"/>
          <w:kern w:val="0"/>
          <w:sz w:val="24"/>
          <w:szCs w:val="24"/>
          <w:lang w:eastAsia="en-CA"/>
          <w14:ligatures w14:val="none"/>
        </w:rPr>
        <w:t xml:space="preserve"> sources with high performance and scalability.</w:t>
      </w:r>
    </w:p>
    <w:p w14:paraId="57E0F980" w14:textId="77777777" w:rsidR="001D112C" w:rsidRDefault="00A3705A" w:rsidP="00387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Databricks Delta Lake</w:t>
      </w:r>
      <w:r w:rsidRPr="00A3705A">
        <w:rPr>
          <w:rFonts w:ascii="Times New Roman" w:eastAsia="Times New Roman" w:hAnsi="Times New Roman" w:cs="Times New Roman"/>
          <w:kern w:val="0"/>
          <w:sz w:val="24"/>
          <w:szCs w:val="24"/>
          <w:lang w:eastAsia="en-CA"/>
          <w14:ligatures w14:val="none"/>
        </w:rPr>
        <w:t xml:space="preserve">: </w:t>
      </w:r>
      <w:proofErr w:type="gramStart"/>
      <w:r w:rsidRPr="00A3705A">
        <w:rPr>
          <w:rFonts w:ascii="Times New Roman" w:eastAsia="Times New Roman" w:hAnsi="Times New Roman" w:cs="Times New Roman"/>
          <w:kern w:val="0"/>
          <w:sz w:val="24"/>
          <w:szCs w:val="24"/>
          <w:lang w:eastAsia="en-CA"/>
          <w14:ligatures w14:val="none"/>
        </w:rPr>
        <w:t>Data lake</w:t>
      </w:r>
      <w:proofErr w:type="gramEnd"/>
      <w:r w:rsidRPr="00A3705A">
        <w:rPr>
          <w:rFonts w:ascii="Times New Roman" w:eastAsia="Times New Roman" w:hAnsi="Times New Roman" w:cs="Times New Roman"/>
          <w:kern w:val="0"/>
          <w:sz w:val="24"/>
          <w:szCs w:val="24"/>
          <w:lang w:eastAsia="en-CA"/>
          <w14:ligatures w14:val="none"/>
        </w:rPr>
        <w:t xml:space="preserve"> technology supporting the Medallion architecture (Bronze, Silver, Gold layers), ensuring data reliability, versioning, and quality for seismic and population datasets.</w:t>
      </w:r>
    </w:p>
    <w:p w14:paraId="60B1306F" w14:textId="1D76211C" w:rsidR="00A3705A" w:rsidRPr="00A3705A" w:rsidRDefault="00A3705A" w:rsidP="00387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Power BI</w:t>
      </w:r>
      <w:r w:rsidRPr="00A3705A">
        <w:rPr>
          <w:rFonts w:ascii="Times New Roman" w:eastAsia="Times New Roman" w:hAnsi="Times New Roman" w:cs="Times New Roman"/>
          <w:kern w:val="0"/>
          <w:sz w:val="24"/>
          <w:szCs w:val="24"/>
          <w:lang w:eastAsia="en-CA"/>
          <w14:ligatures w14:val="none"/>
        </w:rPr>
        <w:t>: Visualization tool for creating interactive dashboards, displaying 10 KPIs and use cases such as earthquake magnitude trends and population exposure risks.</w:t>
      </w:r>
    </w:p>
    <w:p w14:paraId="629183FA" w14:textId="2A69FF3C" w:rsidR="00A3705A" w:rsidRPr="00A3705A" w:rsidRDefault="00A3705A" w:rsidP="00A370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t>REST APIs</w:t>
      </w:r>
      <w:r w:rsidRPr="00A3705A">
        <w:rPr>
          <w:rFonts w:ascii="Times New Roman" w:eastAsia="Times New Roman" w:hAnsi="Times New Roman" w:cs="Times New Roman"/>
          <w:kern w:val="0"/>
          <w:sz w:val="24"/>
          <w:szCs w:val="24"/>
          <w:lang w:eastAsia="en-CA"/>
          <w14:ligatures w14:val="none"/>
        </w:rPr>
        <w:t>: Interface for real-time data extraction from USGS Earthquake Hazards Program and IRIS Seismic Data APIs, integrated into Databricks via Python and Spark Streaming.</w:t>
      </w:r>
    </w:p>
    <w:p w14:paraId="26866F92" w14:textId="428DA478" w:rsidR="00E924C6" w:rsidRPr="00E924C6" w:rsidRDefault="00A3705A" w:rsidP="00E924C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3705A">
        <w:rPr>
          <w:rFonts w:ascii="Times New Roman" w:eastAsia="Times New Roman" w:hAnsi="Times New Roman" w:cs="Times New Roman"/>
          <w:b/>
          <w:bCs/>
          <w:kern w:val="0"/>
          <w:sz w:val="24"/>
          <w:szCs w:val="24"/>
          <w:lang w:eastAsia="en-CA"/>
          <w14:ligatures w14:val="none"/>
        </w:rPr>
        <w:lastRenderedPageBreak/>
        <w:t>GeoPandas</w:t>
      </w:r>
      <w:r w:rsidRPr="00A3705A">
        <w:rPr>
          <w:rFonts w:ascii="Times New Roman" w:eastAsia="Times New Roman" w:hAnsi="Times New Roman" w:cs="Times New Roman"/>
          <w:kern w:val="0"/>
          <w:sz w:val="24"/>
          <w:szCs w:val="24"/>
          <w:lang w:eastAsia="en-CA"/>
          <w14:ligatures w14:val="none"/>
        </w:rPr>
        <w:t xml:space="preserve">: Python library for handling </w:t>
      </w:r>
      <w:proofErr w:type="spellStart"/>
      <w:r w:rsidRPr="00A3705A">
        <w:rPr>
          <w:rFonts w:ascii="Times New Roman" w:eastAsia="Times New Roman" w:hAnsi="Times New Roman" w:cs="Times New Roman"/>
          <w:kern w:val="0"/>
          <w:sz w:val="24"/>
          <w:szCs w:val="24"/>
          <w:lang w:eastAsia="en-CA"/>
          <w14:ligatures w14:val="none"/>
        </w:rPr>
        <w:t>WorldPop’s</w:t>
      </w:r>
      <w:proofErr w:type="spellEnd"/>
      <w:r w:rsidRPr="00A3705A">
        <w:rPr>
          <w:rFonts w:ascii="Times New Roman" w:eastAsia="Times New Roman" w:hAnsi="Times New Roman" w:cs="Times New Roman"/>
          <w:kern w:val="0"/>
          <w:sz w:val="24"/>
          <w:szCs w:val="24"/>
          <w:lang w:eastAsia="en-CA"/>
          <w14:ligatures w14:val="none"/>
        </w:rPr>
        <w:t xml:space="preserve"> geospatial population density data, enabling spatial joins with seismic event locations (optional—confirm if used).</w:t>
      </w:r>
    </w:p>
    <w:p w14:paraId="73D86FBC" w14:textId="671833C1" w:rsidR="00E924C6" w:rsidRDefault="00E924C6" w:rsidP="00E924C6">
      <w:pPr>
        <w:spacing w:before="100" w:beforeAutospacing="1" w:after="100" w:afterAutospacing="1" w:line="240" w:lineRule="auto"/>
        <w:rPr>
          <w:rFonts w:ascii="Times New Roman" w:eastAsia="Times New Roman" w:hAnsi="Times New Roman" w:cs="Times New Roman"/>
          <w:b/>
          <w:bCs/>
          <w:kern w:val="0"/>
          <w:sz w:val="32"/>
          <w:szCs w:val="32"/>
          <w:lang w:eastAsia="en-CA"/>
          <w14:ligatures w14:val="none"/>
        </w:rPr>
      </w:pPr>
      <w:r w:rsidRPr="00E924C6">
        <w:rPr>
          <w:rFonts w:ascii="Times New Roman" w:eastAsia="Times New Roman" w:hAnsi="Times New Roman" w:cs="Times New Roman"/>
          <w:b/>
          <w:bCs/>
          <w:kern w:val="0"/>
          <w:sz w:val="32"/>
          <w:szCs w:val="32"/>
          <w:lang w:eastAsia="en-CA"/>
          <w14:ligatures w14:val="none"/>
        </w:rPr>
        <w:t xml:space="preserve">Architecture: </w:t>
      </w:r>
    </w:p>
    <w:p w14:paraId="498D9C36" w14:textId="1DFE9A34"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kern w:val="0"/>
          <w:lang w:eastAsia="en-CA"/>
          <w14:ligatures w14:val="none"/>
        </w:rPr>
        <w:t>The architecture diagram for our Real-Time Seismic Activity Monitoring System illustrates the end-to-end data pipeline, designed and implemented within Databricks, to ingest, process, and visualize seismic and demographic data for timely decision-making. The diagram employs a Medallion architecture pattern, structured into three layers—Bronze, Silver, and Gold—using Databricks Delta Lake as the underlying table format, ensuring scalability, reliability, and data quality.</w:t>
      </w:r>
    </w:p>
    <w:p w14:paraId="3E56FD9D" w14:textId="73DDDC26"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b/>
          <w:bCs/>
          <w:kern w:val="0"/>
          <w:lang w:eastAsia="en-CA"/>
          <w14:ligatures w14:val="none"/>
        </w:rPr>
        <w:t>Data Ingestion (Sources)</w:t>
      </w:r>
      <w:r w:rsidRPr="00E924C6">
        <w:rPr>
          <w:rFonts w:ascii="Times New Roman" w:eastAsia="Times New Roman" w:hAnsi="Times New Roman" w:cs="Times New Roman"/>
          <w:kern w:val="0"/>
          <w:lang w:eastAsia="en-CA"/>
          <w14:ligatures w14:val="none"/>
        </w:rPr>
        <w:t>: The pipeline begins with three primary data sources:</w:t>
      </w:r>
    </w:p>
    <w:p w14:paraId="4DDA2F9B" w14:textId="4CABBF7C" w:rsidR="00E924C6" w:rsidRPr="00E924C6" w:rsidRDefault="00E924C6" w:rsidP="00E924C6">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kern w:val="0"/>
          <w:lang w:eastAsia="en-CA"/>
          <w14:ligatures w14:val="none"/>
        </w:rPr>
        <w:t>The USGS Earthquake Hazards Program API (JSON format) and IRIS Seismic Data API (JSON format) provide near real-time seismic event data, including magnitude, geolocation, depth, and timestamps</w:t>
      </w:r>
    </w:p>
    <w:p w14:paraId="1658E34D" w14:textId="62E50457" w:rsidR="00E924C6" w:rsidRPr="00E924C6" w:rsidRDefault="00E924C6" w:rsidP="00E924C6">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kern w:val="0"/>
          <w:lang w:eastAsia="en-CA"/>
          <w14:ligatures w14:val="none"/>
        </w:rPr>
        <w:t xml:space="preserve">The </w:t>
      </w:r>
      <w:proofErr w:type="spellStart"/>
      <w:r w:rsidRPr="00E924C6">
        <w:rPr>
          <w:rFonts w:ascii="Times New Roman" w:eastAsia="Times New Roman" w:hAnsi="Times New Roman" w:cs="Times New Roman"/>
          <w:kern w:val="0"/>
          <w:lang w:eastAsia="en-CA"/>
          <w14:ligatures w14:val="none"/>
        </w:rPr>
        <w:t>WorldPop</w:t>
      </w:r>
      <w:proofErr w:type="spellEnd"/>
      <w:r w:rsidRPr="00E924C6">
        <w:rPr>
          <w:rFonts w:ascii="Times New Roman" w:eastAsia="Times New Roman" w:hAnsi="Times New Roman" w:cs="Times New Roman"/>
          <w:kern w:val="0"/>
          <w:lang w:eastAsia="en-CA"/>
          <w14:ligatures w14:val="none"/>
        </w:rPr>
        <w:t xml:space="preserve"> population density dataset (CSV format) supplies static geospatial data for India (2020), enabling risk assessment by correlating seismic events with population exposure.</w:t>
      </w:r>
    </w:p>
    <w:p w14:paraId="15FC3EB3" w14:textId="1ED826B1"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kern w:val="0"/>
          <w:lang w:eastAsia="en-CA"/>
          <w14:ligatures w14:val="none"/>
        </w:rPr>
        <w:t xml:space="preserve">These sources feed raw data into the </w:t>
      </w:r>
      <w:r w:rsidRPr="00E924C6">
        <w:rPr>
          <w:rFonts w:ascii="Times New Roman" w:eastAsia="Times New Roman" w:hAnsi="Times New Roman" w:cs="Times New Roman"/>
          <w:b/>
          <w:bCs/>
          <w:kern w:val="0"/>
          <w:lang w:eastAsia="en-CA"/>
          <w14:ligatures w14:val="none"/>
        </w:rPr>
        <w:t>Bronze Layer</w:t>
      </w:r>
      <w:r w:rsidRPr="00E924C6">
        <w:rPr>
          <w:rFonts w:ascii="Times New Roman" w:eastAsia="Times New Roman" w:hAnsi="Times New Roman" w:cs="Times New Roman"/>
          <w:kern w:val="0"/>
          <w:lang w:eastAsia="en-CA"/>
          <w14:ligatures w14:val="none"/>
        </w:rPr>
        <w:t xml:space="preserve">, stored in Delta Lake tables within Databricks. This layer captures unprocessed, near real-time data as it arrives, maintaining the original format and structure for auditability and historical analysis (e.g., </w:t>
      </w:r>
      <w:proofErr w:type="spellStart"/>
      <w:r w:rsidRPr="00E924C6">
        <w:rPr>
          <w:rFonts w:ascii="Times New Roman" w:eastAsia="Times New Roman" w:hAnsi="Times New Roman" w:cs="Times New Roman"/>
          <w:kern w:val="0"/>
          <w:lang w:eastAsia="en-CA"/>
          <w14:ligatures w14:val="none"/>
        </w:rPr>
        <w:t>usgs_seismic_events_bronze</w:t>
      </w:r>
      <w:proofErr w:type="spellEnd"/>
      <w:r w:rsidRPr="00E924C6">
        <w:rPr>
          <w:rFonts w:ascii="Times New Roman" w:eastAsia="Times New Roman" w:hAnsi="Times New Roman" w:cs="Times New Roman"/>
          <w:kern w:val="0"/>
          <w:lang w:eastAsia="en-CA"/>
          <w14:ligatures w14:val="none"/>
        </w:rPr>
        <w:t xml:space="preserve">, </w:t>
      </w:r>
      <w:proofErr w:type="spellStart"/>
      <w:r w:rsidRPr="00E924C6">
        <w:rPr>
          <w:rFonts w:ascii="Times New Roman" w:eastAsia="Times New Roman" w:hAnsi="Times New Roman" w:cs="Times New Roman"/>
          <w:kern w:val="0"/>
          <w:lang w:eastAsia="en-CA"/>
          <w14:ligatures w14:val="none"/>
        </w:rPr>
        <w:t>iris_seismic_events_bronze</w:t>
      </w:r>
      <w:proofErr w:type="spellEnd"/>
      <w:r w:rsidRPr="00E924C6">
        <w:rPr>
          <w:rFonts w:ascii="Times New Roman" w:eastAsia="Times New Roman" w:hAnsi="Times New Roman" w:cs="Times New Roman"/>
          <w:kern w:val="0"/>
          <w:lang w:eastAsia="en-CA"/>
          <w14:ligatures w14:val="none"/>
        </w:rPr>
        <w:t xml:space="preserve">, </w:t>
      </w:r>
      <w:proofErr w:type="spellStart"/>
      <w:r w:rsidRPr="00E924C6">
        <w:rPr>
          <w:rFonts w:ascii="Times New Roman" w:eastAsia="Times New Roman" w:hAnsi="Times New Roman" w:cs="Times New Roman"/>
          <w:kern w:val="0"/>
          <w:lang w:eastAsia="en-CA"/>
          <w14:ligatures w14:val="none"/>
        </w:rPr>
        <w:t>population_data_bronze</w:t>
      </w:r>
      <w:proofErr w:type="spellEnd"/>
      <w:r w:rsidRPr="00E924C6">
        <w:rPr>
          <w:rFonts w:ascii="Times New Roman" w:eastAsia="Times New Roman" w:hAnsi="Times New Roman" w:cs="Times New Roman"/>
          <w:kern w:val="0"/>
          <w:lang w:eastAsia="en-CA"/>
          <w14:ligatures w14:val="none"/>
        </w:rPr>
        <w:t>).</w:t>
      </w:r>
    </w:p>
    <w:p w14:paraId="1793E71F" w14:textId="402C1C40"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b/>
          <w:bCs/>
          <w:kern w:val="0"/>
          <w:lang w:eastAsia="en-CA"/>
          <w14:ligatures w14:val="none"/>
        </w:rPr>
        <w:t>Data Transformation (Silver Layer)</w:t>
      </w:r>
      <w:r w:rsidRPr="00E924C6">
        <w:rPr>
          <w:rFonts w:ascii="Times New Roman" w:eastAsia="Times New Roman" w:hAnsi="Times New Roman" w:cs="Times New Roman"/>
          <w:kern w:val="0"/>
          <w:lang w:eastAsia="en-CA"/>
          <w14:ligatures w14:val="none"/>
        </w:rPr>
        <w:t xml:space="preserve">: Apache Spark, integrated within Databricks, processes the </w:t>
      </w:r>
      <w:proofErr w:type="gramStart"/>
      <w:r w:rsidRPr="00E924C6">
        <w:rPr>
          <w:rFonts w:ascii="Times New Roman" w:eastAsia="Times New Roman" w:hAnsi="Times New Roman" w:cs="Times New Roman"/>
          <w:kern w:val="0"/>
          <w:lang w:eastAsia="en-CA"/>
          <w14:ligatures w14:val="none"/>
        </w:rPr>
        <w:t>Bronze</w:t>
      </w:r>
      <w:proofErr w:type="gramEnd"/>
      <w:r w:rsidRPr="00E924C6">
        <w:rPr>
          <w:rFonts w:ascii="Times New Roman" w:eastAsia="Times New Roman" w:hAnsi="Times New Roman" w:cs="Times New Roman"/>
          <w:kern w:val="0"/>
          <w:lang w:eastAsia="en-CA"/>
          <w14:ligatures w14:val="none"/>
        </w:rPr>
        <w:t xml:space="preserve"> data to cleanse, standardize, and enrich it. Quality checks are applied to handle missing or duplicate records, while geospatial joins integrate </w:t>
      </w:r>
      <w:proofErr w:type="spellStart"/>
      <w:r w:rsidRPr="00E924C6">
        <w:rPr>
          <w:rFonts w:ascii="Times New Roman" w:eastAsia="Times New Roman" w:hAnsi="Times New Roman" w:cs="Times New Roman"/>
          <w:kern w:val="0"/>
          <w:lang w:eastAsia="en-CA"/>
          <w14:ligatures w14:val="none"/>
        </w:rPr>
        <w:t>WorldPop</w:t>
      </w:r>
      <w:proofErr w:type="spellEnd"/>
      <w:r w:rsidRPr="00E924C6">
        <w:rPr>
          <w:rFonts w:ascii="Times New Roman" w:eastAsia="Times New Roman" w:hAnsi="Times New Roman" w:cs="Times New Roman"/>
          <w:kern w:val="0"/>
          <w:lang w:eastAsia="en-CA"/>
          <w14:ligatures w14:val="none"/>
        </w:rPr>
        <w:t xml:space="preserve"> data with seismic events. The transformed data is stored in the </w:t>
      </w:r>
      <w:r w:rsidRPr="00E924C6">
        <w:rPr>
          <w:rFonts w:ascii="Times New Roman" w:eastAsia="Times New Roman" w:hAnsi="Times New Roman" w:cs="Times New Roman"/>
          <w:b/>
          <w:bCs/>
          <w:kern w:val="0"/>
          <w:lang w:eastAsia="en-CA"/>
          <w14:ligatures w14:val="none"/>
        </w:rPr>
        <w:t>Silver Layer</w:t>
      </w:r>
      <w:r w:rsidRPr="00E924C6">
        <w:rPr>
          <w:rFonts w:ascii="Times New Roman" w:eastAsia="Times New Roman" w:hAnsi="Times New Roman" w:cs="Times New Roman"/>
          <w:kern w:val="0"/>
          <w:lang w:eastAsia="en-CA"/>
          <w14:ligatures w14:val="none"/>
        </w:rPr>
        <w:t xml:space="preserve"> as curated Delta Lake tables (e.g., </w:t>
      </w:r>
      <w:proofErr w:type="spellStart"/>
      <w:r w:rsidRPr="00E924C6">
        <w:rPr>
          <w:rFonts w:ascii="Times New Roman" w:eastAsia="Times New Roman" w:hAnsi="Times New Roman" w:cs="Times New Roman"/>
          <w:kern w:val="0"/>
          <w:lang w:eastAsia="en-CA"/>
          <w14:ligatures w14:val="none"/>
        </w:rPr>
        <w:t>usgs_seismic_events_silver</w:t>
      </w:r>
      <w:proofErr w:type="spellEnd"/>
      <w:r w:rsidRPr="00E924C6">
        <w:rPr>
          <w:rFonts w:ascii="Times New Roman" w:eastAsia="Times New Roman" w:hAnsi="Times New Roman" w:cs="Times New Roman"/>
          <w:kern w:val="0"/>
          <w:lang w:eastAsia="en-CA"/>
          <w14:ligatures w14:val="none"/>
        </w:rPr>
        <w:t xml:space="preserve">, </w:t>
      </w:r>
      <w:proofErr w:type="spellStart"/>
      <w:r w:rsidRPr="00E924C6">
        <w:rPr>
          <w:rFonts w:ascii="Times New Roman" w:eastAsia="Times New Roman" w:hAnsi="Times New Roman" w:cs="Times New Roman"/>
          <w:kern w:val="0"/>
          <w:lang w:eastAsia="en-CA"/>
          <w14:ligatures w14:val="none"/>
        </w:rPr>
        <w:t>iris_seismic_events_silver</w:t>
      </w:r>
      <w:proofErr w:type="spellEnd"/>
      <w:r w:rsidRPr="00E924C6">
        <w:rPr>
          <w:rFonts w:ascii="Times New Roman" w:eastAsia="Times New Roman" w:hAnsi="Times New Roman" w:cs="Times New Roman"/>
          <w:kern w:val="0"/>
          <w:lang w:eastAsia="en-CA"/>
          <w14:ligatures w14:val="none"/>
        </w:rPr>
        <w:t xml:space="preserve">, </w:t>
      </w:r>
      <w:proofErr w:type="spellStart"/>
      <w:r w:rsidRPr="00E924C6">
        <w:rPr>
          <w:rFonts w:ascii="Times New Roman" w:eastAsia="Times New Roman" w:hAnsi="Times New Roman" w:cs="Times New Roman"/>
          <w:kern w:val="0"/>
          <w:lang w:eastAsia="en-CA"/>
          <w14:ligatures w14:val="none"/>
        </w:rPr>
        <w:t>population_data_silver</w:t>
      </w:r>
      <w:proofErr w:type="spellEnd"/>
      <w:r w:rsidRPr="00E924C6">
        <w:rPr>
          <w:rFonts w:ascii="Times New Roman" w:eastAsia="Times New Roman" w:hAnsi="Times New Roman" w:cs="Times New Roman"/>
          <w:kern w:val="0"/>
          <w:lang w:eastAsia="en-CA"/>
          <w14:ligatures w14:val="none"/>
        </w:rPr>
        <w:t>), ready for analytics with improved consistency and structure.</w:t>
      </w:r>
    </w:p>
    <w:p w14:paraId="126DAD1C" w14:textId="1AA3FE99"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b/>
          <w:bCs/>
          <w:kern w:val="0"/>
          <w:lang w:eastAsia="en-CA"/>
          <w14:ligatures w14:val="none"/>
        </w:rPr>
        <w:t>Data Aggregation (Gold Layer)</w:t>
      </w:r>
      <w:r w:rsidRPr="00E924C6">
        <w:rPr>
          <w:rFonts w:ascii="Times New Roman" w:eastAsia="Times New Roman" w:hAnsi="Times New Roman" w:cs="Times New Roman"/>
          <w:kern w:val="0"/>
          <w:lang w:eastAsia="en-CA"/>
          <w14:ligatures w14:val="none"/>
        </w:rPr>
        <w:t xml:space="preserve">: Further aggregation and analysis occur in the </w:t>
      </w:r>
      <w:r w:rsidRPr="00E924C6">
        <w:rPr>
          <w:rFonts w:ascii="Times New Roman" w:eastAsia="Times New Roman" w:hAnsi="Times New Roman" w:cs="Times New Roman"/>
          <w:b/>
          <w:bCs/>
          <w:kern w:val="0"/>
          <w:lang w:eastAsia="en-CA"/>
          <w14:ligatures w14:val="none"/>
        </w:rPr>
        <w:t>Gold Layer</w:t>
      </w:r>
      <w:r w:rsidRPr="00E924C6">
        <w:rPr>
          <w:rFonts w:ascii="Times New Roman" w:eastAsia="Times New Roman" w:hAnsi="Times New Roman" w:cs="Times New Roman"/>
          <w:kern w:val="0"/>
          <w:lang w:eastAsia="en-CA"/>
          <w14:ligatures w14:val="none"/>
        </w:rPr>
        <w:t xml:space="preserve">, where Spark combines </w:t>
      </w:r>
      <w:proofErr w:type="gramStart"/>
      <w:r w:rsidRPr="00E924C6">
        <w:rPr>
          <w:rFonts w:ascii="Times New Roman" w:eastAsia="Times New Roman" w:hAnsi="Times New Roman" w:cs="Times New Roman"/>
          <w:kern w:val="0"/>
          <w:lang w:eastAsia="en-CA"/>
          <w14:ligatures w14:val="none"/>
        </w:rPr>
        <w:t>Silver</w:t>
      </w:r>
      <w:proofErr w:type="gramEnd"/>
      <w:r w:rsidRPr="00E924C6">
        <w:rPr>
          <w:rFonts w:ascii="Times New Roman" w:eastAsia="Times New Roman" w:hAnsi="Times New Roman" w:cs="Times New Roman"/>
          <w:kern w:val="0"/>
          <w:lang w:eastAsia="en-CA"/>
          <w14:ligatures w14:val="none"/>
        </w:rPr>
        <w:t xml:space="preserve"> data to produce aggregated insights, such as earthquake frequency trends, magnitude distributions, and population exposure risks. These refined datasets (e.g., </w:t>
      </w:r>
      <w:proofErr w:type="spellStart"/>
      <w:r w:rsidRPr="00E924C6">
        <w:rPr>
          <w:rFonts w:ascii="Times New Roman" w:eastAsia="Times New Roman" w:hAnsi="Times New Roman" w:cs="Times New Roman"/>
          <w:kern w:val="0"/>
          <w:lang w:eastAsia="en-CA"/>
          <w14:ligatures w14:val="none"/>
        </w:rPr>
        <w:t>seismic_events_gold</w:t>
      </w:r>
      <w:proofErr w:type="spellEnd"/>
      <w:r w:rsidRPr="00E924C6">
        <w:rPr>
          <w:rFonts w:ascii="Times New Roman" w:eastAsia="Times New Roman" w:hAnsi="Times New Roman" w:cs="Times New Roman"/>
          <w:kern w:val="0"/>
          <w:lang w:eastAsia="en-CA"/>
          <w14:ligatures w14:val="none"/>
        </w:rPr>
        <w:t xml:space="preserve">, </w:t>
      </w:r>
      <w:proofErr w:type="spellStart"/>
      <w:r w:rsidRPr="00E924C6">
        <w:rPr>
          <w:rFonts w:ascii="Times New Roman" w:eastAsia="Times New Roman" w:hAnsi="Times New Roman" w:cs="Times New Roman"/>
          <w:kern w:val="0"/>
          <w:lang w:eastAsia="en-CA"/>
          <w14:ligatures w14:val="none"/>
        </w:rPr>
        <w:t>population_data_gold</w:t>
      </w:r>
      <w:proofErr w:type="spellEnd"/>
      <w:r w:rsidRPr="00E924C6">
        <w:rPr>
          <w:rFonts w:ascii="Times New Roman" w:eastAsia="Times New Roman" w:hAnsi="Times New Roman" w:cs="Times New Roman"/>
          <w:kern w:val="0"/>
          <w:lang w:eastAsia="en-CA"/>
          <w14:ligatures w14:val="none"/>
        </w:rPr>
        <w:t>) are optimized for querying and visualization, stored in Delta Lake for performance and accessibility.</w:t>
      </w:r>
    </w:p>
    <w:p w14:paraId="7719AC98" w14:textId="03757919"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b/>
          <w:bCs/>
          <w:kern w:val="0"/>
          <w:lang w:eastAsia="en-CA"/>
          <w14:ligatures w14:val="none"/>
        </w:rPr>
        <w:t>Visualization (Output)</w:t>
      </w:r>
      <w:r w:rsidRPr="00E924C6">
        <w:rPr>
          <w:rFonts w:ascii="Times New Roman" w:eastAsia="Times New Roman" w:hAnsi="Times New Roman" w:cs="Times New Roman"/>
          <w:kern w:val="0"/>
          <w:lang w:eastAsia="en-CA"/>
          <w14:ligatures w14:val="none"/>
        </w:rPr>
        <w:t>: The final Gold-layer data feeds into Power BI dashboards, enabling real-time visualization of 10 key performance indicators (KPIs) and use cases, such as earthquake magnitude trends and high-risk zone mapping. The Databricks Dashboard, as depicted, serves as the interface for stakeholders, including disaster management agencies, seismologists, and governments, to monitor and interact with the data.</w:t>
      </w:r>
    </w:p>
    <w:p w14:paraId="0F1E36C4" w14:textId="6DCA6013"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b/>
          <w:bCs/>
          <w:kern w:val="0"/>
          <w:lang w:eastAsia="en-CA"/>
          <w14:ligatures w14:val="none"/>
        </w:rPr>
        <w:t>Technology Stack</w:t>
      </w:r>
      <w:r w:rsidRPr="00E924C6">
        <w:rPr>
          <w:rFonts w:ascii="Times New Roman" w:eastAsia="Times New Roman" w:hAnsi="Times New Roman" w:cs="Times New Roman"/>
          <w:kern w:val="0"/>
          <w:lang w:eastAsia="en-CA"/>
          <w14:ligatures w14:val="none"/>
        </w:rPr>
        <w:t>: The diagram highlights the use of Databricks for orchestration (via Databricks Workflows), Apache Spark for processing, and Delta Lake for data management, ensuring a scalable and robust solution handling over 3 million rows from the source datasets.</w:t>
      </w:r>
    </w:p>
    <w:p w14:paraId="1527A691" w14:textId="77777777"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r w:rsidRPr="00E924C6">
        <w:rPr>
          <w:rFonts w:ascii="Times New Roman" w:eastAsia="Times New Roman" w:hAnsi="Times New Roman" w:cs="Times New Roman"/>
          <w:kern w:val="0"/>
          <w:lang w:eastAsia="en-CA"/>
          <w14:ligatures w14:val="none"/>
        </w:rPr>
        <w:t>This architecture ensures end-to-end data integrity, from ingestion to visualization, while addressing challenges like high data volumes, real-time processing, and data quality, as outlined in our project scope.</w:t>
      </w:r>
    </w:p>
    <w:p w14:paraId="599B201E" w14:textId="77777777" w:rsidR="00E924C6" w:rsidRPr="00E924C6" w:rsidRDefault="00E924C6" w:rsidP="00E924C6">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22CED545" w14:textId="343BE29B" w:rsidR="00E924C6" w:rsidRPr="00A3705A" w:rsidRDefault="00E924C6" w:rsidP="00E924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924C6">
        <w:rPr>
          <w:rFonts w:ascii="Times New Roman" w:eastAsia="Times New Roman" w:hAnsi="Times New Roman" w:cs="Times New Roman"/>
          <w:kern w:val="0"/>
          <w:sz w:val="24"/>
          <w:szCs w:val="24"/>
          <w:lang w:eastAsia="en-CA"/>
          <w14:ligatures w14:val="none"/>
        </w:rPr>
        <w:drawing>
          <wp:inline distT="0" distB="0" distL="0" distR="0" wp14:anchorId="78712ED2" wp14:editId="03EB1F0B">
            <wp:extent cx="5943600" cy="3231515"/>
            <wp:effectExtent l="0" t="0" r="0" b="6985"/>
            <wp:docPr id="167148404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4048" name="Picture 1" descr="A diagram of a diagram&#10;&#10;AI-generated content may be incorrect."/>
                    <pic:cNvPicPr/>
                  </pic:nvPicPr>
                  <pic:blipFill>
                    <a:blip r:embed="rId11"/>
                    <a:stretch>
                      <a:fillRect/>
                    </a:stretch>
                  </pic:blipFill>
                  <pic:spPr>
                    <a:xfrm>
                      <a:off x="0" y="0"/>
                      <a:ext cx="5943600" cy="3231515"/>
                    </a:xfrm>
                    <a:prstGeom prst="rect">
                      <a:avLst/>
                    </a:prstGeom>
                  </pic:spPr>
                </pic:pic>
              </a:graphicData>
            </a:graphic>
          </wp:inline>
        </w:drawing>
      </w:r>
    </w:p>
    <w:p w14:paraId="4E1C1C13" w14:textId="77777777" w:rsidR="004D47B9" w:rsidRPr="004D47B9" w:rsidRDefault="004D47B9" w:rsidP="004D47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4D47B9">
        <w:rPr>
          <w:rFonts w:ascii="Times New Roman" w:eastAsia="Times New Roman" w:hAnsi="Times New Roman" w:cs="Times New Roman"/>
          <w:b/>
          <w:bCs/>
          <w:kern w:val="0"/>
          <w:sz w:val="27"/>
          <w:szCs w:val="27"/>
          <w:lang w:eastAsia="en-CA"/>
          <w14:ligatures w14:val="none"/>
        </w:rPr>
        <w:t>Data Dictionary and Audit Trail</w:t>
      </w:r>
    </w:p>
    <w:p w14:paraId="28763158" w14:textId="1F8F0CB4" w:rsidR="004D47B9" w:rsidRPr="004D47B9" w:rsidRDefault="004D47B9" w:rsidP="00E924C6">
      <w:pPr>
        <w:spacing w:after="0"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This section outlines all data sources used in the analysis and the transformations applied to prepare the data for downstream use. The documentation ensures transparency, enabling full reproducibility and validation of the results</w:t>
      </w:r>
      <w:r w:rsidR="00E924C6">
        <w:rPr>
          <w:rFonts w:ascii="Times New Roman" w:eastAsia="Times New Roman" w:hAnsi="Times New Roman" w:cs="Times New Roman"/>
          <w:kern w:val="0"/>
          <w:sz w:val="24"/>
          <w:szCs w:val="24"/>
          <w:lang w:eastAsia="en-CA"/>
          <w14:ligatures w14:val="none"/>
        </w:rPr>
        <w:t>.</w:t>
      </w:r>
    </w:p>
    <w:p w14:paraId="6663BB35" w14:textId="711932B0" w:rsidR="004D47B9" w:rsidRPr="004D47B9" w:rsidRDefault="004D47B9" w:rsidP="00E924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Data Source</w:t>
      </w:r>
      <w:r w:rsidR="00E924C6">
        <w:rPr>
          <w:rFonts w:ascii="Times New Roman" w:eastAsia="Times New Roman" w:hAnsi="Times New Roman" w:cs="Times New Roman"/>
          <w:b/>
          <w:bCs/>
          <w:kern w:val="0"/>
          <w:sz w:val="24"/>
          <w:szCs w:val="24"/>
          <w:lang w:eastAsia="en-CA"/>
          <w14:ligatures w14:val="none"/>
        </w:rPr>
        <w:t>:</w:t>
      </w:r>
    </w:p>
    <w:p w14:paraId="1B11C3C3" w14:textId="77777777" w:rsidR="004D47B9" w:rsidRPr="004D47B9" w:rsidRDefault="004D47B9" w:rsidP="004D47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Population Data (Bronze Layer)</w:t>
      </w:r>
      <w:r w:rsidRPr="004D47B9">
        <w:rPr>
          <w:rFonts w:ascii="Times New Roman" w:eastAsia="Times New Roman" w:hAnsi="Times New Roman" w:cs="Times New Roman"/>
          <w:kern w:val="0"/>
          <w:sz w:val="24"/>
          <w:szCs w:val="24"/>
          <w:lang w:eastAsia="en-CA"/>
          <w14:ligatures w14:val="none"/>
        </w:rPr>
        <w:t xml:space="preserve"> </w:t>
      </w:r>
    </w:p>
    <w:p w14:paraId="0E86BD9E" w14:textId="7135EABD"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Description</w:t>
      </w:r>
      <w:r w:rsidRPr="004D47B9">
        <w:rPr>
          <w:rFonts w:ascii="Times New Roman" w:eastAsia="Times New Roman" w:hAnsi="Times New Roman" w:cs="Times New Roman"/>
          <w:kern w:val="0"/>
          <w:sz w:val="24"/>
          <w:szCs w:val="24"/>
          <w:lang w:eastAsia="en-CA"/>
          <w14:ligatures w14:val="none"/>
        </w:rPr>
        <w:t>: ZIP code metadata including population statistics, geographic centroids (latitude/longitude), city names, state, and demographics.</w:t>
      </w:r>
    </w:p>
    <w:p w14:paraId="41B96AE4" w14:textId="55D1A6A3"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Location</w:t>
      </w:r>
      <w:r w:rsidRPr="004D47B9">
        <w:rPr>
          <w:rFonts w:ascii="Times New Roman" w:eastAsia="Times New Roman" w:hAnsi="Times New Roman" w:cs="Times New Roman"/>
          <w:kern w:val="0"/>
          <w:sz w:val="24"/>
          <w:szCs w:val="24"/>
          <w:lang w:eastAsia="en-CA"/>
          <w14:ligatures w14:val="none"/>
        </w:rPr>
        <w:t>: deep_sync_us_zip_code_metadata_populations_geo_centroid_lat_lng_city_names_state_dma_demographics.default.zip_code_metadata</w:t>
      </w:r>
    </w:p>
    <w:p w14:paraId="0BAE8885" w14:textId="42312A17"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Format</w:t>
      </w:r>
      <w:r w:rsidRPr="004D47B9">
        <w:rPr>
          <w:rFonts w:ascii="Times New Roman" w:eastAsia="Times New Roman" w:hAnsi="Times New Roman" w:cs="Times New Roman"/>
          <w:kern w:val="0"/>
          <w:sz w:val="24"/>
          <w:szCs w:val="24"/>
          <w:lang w:eastAsia="en-CA"/>
          <w14:ligatures w14:val="none"/>
        </w:rPr>
        <w:t>: Delta Table</w:t>
      </w:r>
    </w:p>
    <w:p w14:paraId="41B7FC75" w14:textId="77777777" w:rsidR="004D47B9" w:rsidRPr="004D47B9" w:rsidRDefault="004D47B9" w:rsidP="004D47B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Fields</w:t>
      </w:r>
      <w:r w:rsidRPr="004D47B9">
        <w:rPr>
          <w:rFonts w:ascii="Times New Roman" w:eastAsia="Times New Roman" w:hAnsi="Times New Roman" w:cs="Times New Roman"/>
          <w:kern w:val="0"/>
          <w:sz w:val="24"/>
          <w:szCs w:val="24"/>
          <w:lang w:eastAsia="en-CA"/>
          <w14:ligatures w14:val="none"/>
        </w:rPr>
        <w:t>:</w:t>
      </w:r>
    </w:p>
    <w:p w14:paraId="68C7B7D5" w14:textId="477FB9EA"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ZIP: ZIP code identifier (String)</w:t>
      </w:r>
    </w:p>
    <w:p w14:paraId="61AE1CED" w14:textId="407299BB"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GEOPOINT: Geographic point data (String)</w:t>
      </w:r>
    </w:p>
    <w:p w14:paraId="4ACB0408" w14:textId="613EE3EF"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LATITUDE: Latitude coordinate (Double</w:t>
      </w:r>
      <w:r w:rsidR="00E924C6">
        <w:rPr>
          <w:rFonts w:ascii="Times New Roman" w:eastAsia="Times New Roman" w:hAnsi="Times New Roman" w:cs="Times New Roman"/>
          <w:kern w:val="0"/>
          <w:sz w:val="24"/>
          <w:szCs w:val="24"/>
          <w:lang w:eastAsia="en-CA"/>
          <w14:ligatures w14:val="none"/>
        </w:rPr>
        <w:t>)</w:t>
      </w:r>
    </w:p>
    <w:p w14:paraId="1B68FC71" w14:textId="2AB6D680"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LONGITUDE: Longitude coordinate (Double)</w:t>
      </w:r>
    </w:p>
    <w:p w14:paraId="68F4657C" w14:textId="38384FB5"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TOTAL_POPULATION: Total population count (Integer)</w:t>
      </w:r>
    </w:p>
    <w:p w14:paraId="55786A10" w14:textId="050765C7"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TOTAL_MALE_POPULATION: Male population count (Integer)</w:t>
      </w:r>
    </w:p>
    <w:p w14:paraId="4A3053D8" w14:textId="2923EB48"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TOTAL_FEMALE_POPULATION: Female population count (Integer)</w:t>
      </w:r>
    </w:p>
    <w:p w14:paraId="5928FBE2" w14:textId="72E89ED7"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MEDIAN_AGE: Median age of population (Double)</w:t>
      </w:r>
    </w:p>
    <w:p w14:paraId="25D4DAFC" w14:textId="4463E8A2"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lastRenderedPageBreak/>
        <w:t>Source Origin</w:t>
      </w:r>
      <w:r w:rsidRPr="004D47B9">
        <w:rPr>
          <w:rFonts w:ascii="Times New Roman" w:eastAsia="Times New Roman" w:hAnsi="Times New Roman" w:cs="Times New Roman"/>
          <w:kern w:val="0"/>
          <w:sz w:val="24"/>
          <w:szCs w:val="24"/>
          <w:lang w:eastAsia="en-CA"/>
          <w14:ligatures w14:val="none"/>
        </w:rPr>
        <w:t xml:space="preserve">: Loaded from a shared dataset into </w:t>
      </w:r>
      <w:proofErr w:type="spellStart"/>
      <w:r w:rsidRPr="004D47B9">
        <w:rPr>
          <w:rFonts w:ascii="Times New Roman" w:eastAsia="Times New Roman" w:hAnsi="Times New Roman" w:cs="Times New Roman"/>
          <w:kern w:val="0"/>
          <w:sz w:val="24"/>
          <w:szCs w:val="24"/>
          <w:lang w:eastAsia="en-CA"/>
          <w14:ligatures w14:val="none"/>
        </w:rPr>
        <w:t>tabular.dataexpert.population_data_bronze</w:t>
      </w:r>
      <w:proofErr w:type="spellEnd"/>
      <w:r w:rsidRPr="004D47B9">
        <w:rPr>
          <w:rFonts w:ascii="Times New Roman" w:eastAsia="Times New Roman" w:hAnsi="Times New Roman" w:cs="Times New Roman"/>
          <w:kern w:val="0"/>
          <w:sz w:val="24"/>
          <w:szCs w:val="24"/>
          <w:lang w:eastAsia="en-CA"/>
          <w14:ligatures w14:val="none"/>
        </w:rPr>
        <w:t xml:space="preserve"> on 2025-03-02.</w:t>
      </w:r>
    </w:p>
    <w:p w14:paraId="71E1C5A4" w14:textId="77777777" w:rsidR="004D47B9" w:rsidRPr="004D47B9" w:rsidRDefault="004D47B9" w:rsidP="004D47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USGS Seismic Events (Bronze Layer)</w:t>
      </w:r>
      <w:r w:rsidRPr="004D47B9">
        <w:rPr>
          <w:rFonts w:ascii="Times New Roman" w:eastAsia="Times New Roman" w:hAnsi="Times New Roman" w:cs="Times New Roman"/>
          <w:kern w:val="0"/>
          <w:sz w:val="24"/>
          <w:szCs w:val="24"/>
          <w:lang w:eastAsia="en-CA"/>
          <w14:ligatures w14:val="none"/>
        </w:rPr>
        <w:t xml:space="preserve"> </w:t>
      </w:r>
    </w:p>
    <w:p w14:paraId="2057B2D2" w14:textId="1C7730D8"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Description</w:t>
      </w:r>
      <w:r w:rsidRPr="004D47B9">
        <w:rPr>
          <w:rFonts w:ascii="Times New Roman" w:eastAsia="Times New Roman" w:hAnsi="Times New Roman" w:cs="Times New Roman"/>
          <w:kern w:val="0"/>
          <w:sz w:val="24"/>
          <w:szCs w:val="24"/>
          <w:lang w:eastAsia="en-CA"/>
          <w14:ligatures w14:val="none"/>
        </w:rPr>
        <w:t>: Earthquake data from the USGS API, backfilled for 2018–2024.</w:t>
      </w:r>
    </w:p>
    <w:p w14:paraId="7C54F56B" w14:textId="61A122C3"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n-CA"/>
          <w14:ligatures w14:val="none"/>
        </w:rPr>
      </w:pPr>
      <w:proofErr w:type="gramStart"/>
      <w:r w:rsidRPr="004D47B9">
        <w:rPr>
          <w:rFonts w:ascii="Times New Roman" w:eastAsia="Times New Roman" w:hAnsi="Times New Roman" w:cs="Times New Roman"/>
          <w:b/>
          <w:bCs/>
          <w:kern w:val="0"/>
          <w:sz w:val="24"/>
          <w:szCs w:val="24"/>
          <w:lang w:val="fr-FR" w:eastAsia="en-CA"/>
          <w14:ligatures w14:val="none"/>
        </w:rPr>
        <w:t>Location</w:t>
      </w:r>
      <w:r w:rsidRPr="004D47B9">
        <w:rPr>
          <w:rFonts w:ascii="Times New Roman" w:eastAsia="Times New Roman" w:hAnsi="Times New Roman" w:cs="Times New Roman"/>
          <w:kern w:val="0"/>
          <w:sz w:val="24"/>
          <w:szCs w:val="24"/>
          <w:lang w:val="fr-FR" w:eastAsia="en-CA"/>
          <w14:ligatures w14:val="none"/>
        </w:rPr>
        <w:t>:</w:t>
      </w:r>
      <w:proofErr w:type="gramEnd"/>
      <w:r w:rsidRPr="004D47B9">
        <w:rPr>
          <w:rFonts w:ascii="Times New Roman" w:eastAsia="Times New Roman" w:hAnsi="Times New Roman" w:cs="Times New Roman"/>
          <w:kern w:val="0"/>
          <w:sz w:val="24"/>
          <w:szCs w:val="24"/>
          <w:lang w:val="fr-FR" w:eastAsia="en-CA"/>
          <w14:ligatures w14:val="none"/>
        </w:rPr>
        <w:t xml:space="preserve"> https://earthquake.usgs.gov/fdsnws/event/1/query</w:t>
      </w:r>
    </w:p>
    <w:p w14:paraId="6892751C" w14:textId="3C819B71"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Format</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GeoJSON</w:t>
      </w:r>
      <w:proofErr w:type="spellEnd"/>
      <w:r w:rsidRPr="004D47B9">
        <w:rPr>
          <w:rFonts w:ascii="Times New Roman" w:eastAsia="Times New Roman" w:hAnsi="Times New Roman" w:cs="Times New Roman"/>
          <w:kern w:val="0"/>
          <w:sz w:val="24"/>
          <w:szCs w:val="24"/>
          <w:lang w:eastAsia="en-CA"/>
          <w14:ligatures w14:val="none"/>
        </w:rPr>
        <w:t xml:space="preserve"> (converted to Delta Table)</w:t>
      </w:r>
    </w:p>
    <w:p w14:paraId="55A3A4C3" w14:textId="77777777" w:rsidR="004D47B9" w:rsidRPr="004D47B9" w:rsidRDefault="004D47B9" w:rsidP="004D47B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Fields</w:t>
      </w:r>
      <w:r w:rsidRPr="004D47B9">
        <w:rPr>
          <w:rFonts w:ascii="Times New Roman" w:eastAsia="Times New Roman" w:hAnsi="Times New Roman" w:cs="Times New Roman"/>
          <w:kern w:val="0"/>
          <w:sz w:val="24"/>
          <w:szCs w:val="24"/>
          <w:lang w:eastAsia="en-CA"/>
          <w14:ligatures w14:val="none"/>
        </w:rPr>
        <w:t>:</w:t>
      </w:r>
    </w:p>
    <w:p w14:paraId="23C79A92" w14:textId="1CD0B218"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D47B9">
        <w:rPr>
          <w:rFonts w:ascii="Times New Roman" w:eastAsia="Times New Roman" w:hAnsi="Times New Roman" w:cs="Times New Roman"/>
          <w:kern w:val="0"/>
          <w:sz w:val="24"/>
          <w:szCs w:val="24"/>
          <w:lang w:eastAsia="en-CA"/>
          <w14:ligatures w14:val="none"/>
        </w:rPr>
        <w:t>event_id</w:t>
      </w:r>
      <w:proofErr w:type="spellEnd"/>
      <w:r w:rsidRPr="004D47B9">
        <w:rPr>
          <w:rFonts w:ascii="Times New Roman" w:eastAsia="Times New Roman" w:hAnsi="Times New Roman" w:cs="Times New Roman"/>
          <w:kern w:val="0"/>
          <w:sz w:val="24"/>
          <w:szCs w:val="24"/>
          <w:lang w:eastAsia="en-CA"/>
          <w14:ligatures w14:val="none"/>
        </w:rPr>
        <w:t>: Unique event identifier (String)</w:t>
      </w:r>
    </w:p>
    <w:p w14:paraId="77A16A1E" w14:textId="6F8ED509"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magnitude: Earthquake magnitude (Double)</w:t>
      </w:r>
    </w:p>
    <w:p w14:paraId="39102B16" w14:textId="1035AE89"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place: Location description (String)</w:t>
      </w:r>
    </w:p>
    <w:p w14:paraId="2663A34A" w14:textId="4BA55BC3"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time: Event timestamp (Timestamp)</w:t>
      </w:r>
    </w:p>
    <w:p w14:paraId="4C134F2B" w14:textId="60886B50"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longitude: Longitude coordinate (Double)</w:t>
      </w:r>
    </w:p>
    <w:p w14:paraId="3F0EC063" w14:textId="03FD6771"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latitude: Latitude coordinate (Double)</w:t>
      </w:r>
    </w:p>
    <w:p w14:paraId="3840CFB9" w14:textId="1A36638C"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depth: Depth in kilometers (Double)</w:t>
      </w:r>
    </w:p>
    <w:p w14:paraId="42332F56" w14:textId="31036B37"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[Additional fields like felt, cdi, mmi, etc., as per schema]</w:t>
      </w:r>
    </w:p>
    <w:p w14:paraId="3A1B448A" w14:textId="50C7E723"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 Origin</w:t>
      </w:r>
      <w:r w:rsidRPr="004D47B9">
        <w:rPr>
          <w:rFonts w:ascii="Times New Roman" w:eastAsia="Times New Roman" w:hAnsi="Times New Roman" w:cs="Times New Roman"/>
          <w:kern w:val="0"/>
          <w:sz w:val="24"/>
          <w:szCs w:val="24"/>
          <w:lang w:eastAsia="en-CA"/>
          <w14:ligatures w14:val="none"/>
        </w:rPr>
        <w:t xml:space="preserve">: Retrieved via API calls, batched monthly, and stored in </w:t>
      </w:r>
      <w:proofErr w:type="spellStart"/>
      <w:r w:rsidRPr="004D47B9">
        <w:rPr>
          <w:rFonts w:ascii="Times New Roman" w:eastAsia="Times New Roman" w:hAnsi="Times New Roman" w:cs="Times New Roman"/>
          <w:kern w:val="0"/>
          <w:sz w:val="24"/>
          <w:szCs w:val="24"/>
          <w:lang w:eastAsia="en-CA"/>
          <w14:ligatures w14:val="none"/>
        </w:rPr>
        <w:t>tabular.dataexpert.usgs_seismic_events_bronze</w:t>
      </w:r>
      <w:proofErr w:type="spellEnd"/>
      <w:r w:rsidRPr="004D47B9">
        <w:rPr>
          <w:rFonts w:ascii="Times New Roman" w:eastAsia="Times New Roman" w:hAnsi="Times New Roman" w:cs="Times New Roman"/>
          <w:kern w:val="0"/>
          <w:sz w:val="24"/>
          <w:szCs w:val="24"/>
          <w:lang w:eastAsia="en-CA"/>
          <w14:ligatures w14:val="none"/>
        </w:rPr>
        <w:t>.</w:t>
      </w:r>
    </w:p>
    <w:p w14:paraId="43213C0C" w14:textId="77777777" w:rsidR="004D47B9" w:rsidRPr="004D47B9" w:rsidRDefault="004D47B9" w:rsidP="004D47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IRIS Seismic Events (Bronze Layer)</w:t>
      </w:r>
      <w:r w:rsidRPr="004D47B9">
        <w:rPr>
          <w:rFonts w:ascii="Times New Roman" w:eastAsia="Times New Roman" w:hAnsi="Times New Roman" w:cs="Times New Roman"/>
          <w:kern w:val="0"/>
          <w:sz w:val="24"/>
          <w:szCs w:val="24"/>
          <w:lang w:eastAsia="en-CA"/>
          <w14:ligatures w14:val="none"/>
        </w:rPr>
        <w:t xml:space="preserve"> </w:t>
      </w:r>
    </w:p>
    <w:p w14:paraId="1E40E245" w14:textId="766F3542"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Description</w:t>
      </w:r>
      <w:r w:rsidRPr="004D47B9">
        <w:rPr>
          <w:rFonts w:ascii="Times New Roman" w:eastAsia="Times New Roman" w:hAnsi="Times New Roman" w:cs="Times New Roman"/>
          <w:kern w:val="0"/>
          <w:sz w:val="24"/>
          <w:szCs w:val="24"/>
          <w:lang w:eastAsia="en-CA"/>
          <w14:ligatures w14:val="none"/>
        </w:rPr>
        <w:t>: Earthquake data from the IRIS API for 2018–2024, minimum magnitude 1.0.</w:t>
      </w:r>
    </w:p>
    <w:p w14:paraId="27DE0B18" w14:textId="262B84CF"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n-CA"/>
          <w14:ligatures w14:val="none"/>
        </w:rPr>
      </w:pPr>
      <w:proofErr w:type="gramStart"/>
      <w:r w:rsidRPr="004D47B9">
        <w:rPr>
          <w:rFonts w:ascii="Times New Roman" w:eastAsia="Times New Roman" w:hAnsi="Times New Roman" w:cs="Times New Roman"/>
          <w:b/>
          <w:bCs/>
          <w:kern w:val="0"/>
          <w:sz w:val="24"/>
          <w:szCs w:val="24"/>
          <w:lang w:val="fr-FR" w:eastAsia="en-CA"/>
          <w14:ligatures w14:val="none"/>
        </w:rPr>
        <w:t>Location</w:t>
      </w:r>
      <w:r w:rsidRPr="004D47B9">
        <w:rPr>
          <w:rFonts w:ascii="Times New Roman" w:eastAsia="Times New Roman" w:hAnsi="Times New Roman" w:cs="Times New Roman"/>
          <w:kern w:val="0"/>
          <w:sz w:val="24"/>
          <w:szCs w:val="24"/>
          <w:lang w:val="fr-FR" w:eastAsia="en-CA"/>
          <w14:ligatures w14:val="none"/>
        </w:rPr>
        <w:t>:</w:t>
      </w:r>
      <w:proofErr w:type="gramEnd"/>
      <w:r w:rsidRPr="004D47B9">
        <w:rPr>
          <w:rFonts w:ascii="Times New Roman" w:eastAsia="Times New Roman" w:hAnsi="Times New Roman" w:cs="Times New Roman"/>
          <w:kern w:val="0"/>
          <w:sz w:val="24"/>
          <w:szCs w:val="24"/>
          <w:lang w:val="fr-FR" w:eastAsia="en-CA"/>
          <w14:ligatures w14:val="none"/>
        </w:rPr>
        <w:t xml:space="preserve"> https://service.iris.edu/fdsnws/event/1/query</w:t>
      </w:r>
    </w:p>
    <w:p w14:paraId="50D6941F" w14:textId="5A968901"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Format</w:t>
      </w:r>
      <w:r w:rsidRPr="004D47B9">
        <w:rPr>
          <w:rFonts w:ascii="Times New Roman" w:eastAsia="Times New Roman" w:hAnsi="Times New Roman" w:cs="Times New Roman"/>
          <w:kern w:val="0"/>
          <w:sz w:val="24"/>
          <w:szCs w:val="24"/>
          <w:lang w:eastAsia="en-CA"/>
          <w14:ligatures w14:val="none"/>
        </w:rPr>
        <w:t>: Text (pipe-separated, converted to Delta Table)</w:t>
      </w:r>
    </w:p>
    <w:p w14:paraId="52FD4B7E" w14:textId="77777777" w:rsidR="004D47B9" w:rsidRPr="004D47B9" w:rsidRDefault="004D47B9" w:rsidP="004D47B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Fields</w:t>
      </w:r>
      <w:r w:rsidRPr="004D47B9">
        <w:rPr>
          <w:rFonts w:ascii="Times New Roman" w:eastAsia="Times New Roman" w:hAnsi="Times New Roman" w:cs="Times New Roman"/>
          <w:kern w:val="0"/>
          <w:sz w:val="24"/>
          <w:szCs w:val="24"/>
          <w:lang w:eastAsia="en-CA"/>
          <w14:ligatures w14:val="none"/>
        </w:rPr>
        <w:t>:</w:t>
      </w:r>
    </w:p>
    <w:p w14:paraId="4A6CC20B" w14:textId="7D259165"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D47B9">
        <w:rPr>
          <w:rFonts w:ascii="Times New Roman" w:eastAsia="Times New Roman" w:hAnsi="Times New Roman" w:cs="Times New Roman"/>
          <w:kern w:val="0"/>
          <w:sz w:val="24"/>
          <w:szCs w:val="24"/>
          <w:lang w:eastAsia="en-CA"/>
          <w14:ligatures w14:val="none"/>
        </w:rPr>
        <w:t>EventId</w:t>
      </w:r>
      <w:proofErr w:type="spellEnd"/>
      <w:r w:rsidRPr="004D47B9">
        <w:rPr>
          <w:rFonts w:ascii="Times New Roman" w:eastAsia="Times New Roman" w:hAnsi="Times New Roman" w:cs="Times New Roman"/>
          <w:kern w:val="0"/>
          <w:sz w:val="24"/>
          <w:szCs w:val="24"/>
          <w:lang w:eastAsia="en-CA"/>
          <w14:ligatures w14:val="none"/>
        </w:rPr>
        <w:t xml:space="preserve">: Unique event identifier (String, renamed to </w:t>
      </w:r>
      <w:proofErr w:type="spellStart"/>
      <w:r w:rsidRPr="004D47B9">
        <w:rPr>
          <w:rFonts w:ascii="Times New Roman" w:eastAsia="Times New Roman" w:hAnsi="Times New Roman" w:cs="Times New Roman"/>
          <w:kern w:val="0"/>
          <w:sz w:val="24"/>
          <w:szCs w:val="24"/>
          <w:lang w:eastAsia="en-CA"/>
          <w14:ligatures w14:val="none"/>
        </w:rPr>
        <w:t>event_id</w:t>
      </w:r>
      <w:proofErr w:type="spellEnd"/>
      <w:r w:rsidRPr="004D47B9">
        <w:rPr>
          <w:rFonts w:ascii="Times New Roman" w:eastAsia="Times New Roman" w:hAnsi="Times New Roman" w:cs="Times New Roman"/>
          <w:kern w:val="0"/>
          <w:sz w:val="24"/>
          <w:szCs w:val="24"/>
          <w:lang w:eastAsia="en-CA"/>
          <w14:ligatures w14:val="none"/>
        </w:rPr>
        <w:t>)</w:t>
      </w:r>
    </w:p>
    <w:p w14:paraId="0DB5C641" w14:textId="0AC28825"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Time: Event timestamp (Timestamp, renamed to time)</w:t>
      </w:r>
    </w:p>
    <w:p w14:paraId="7AA9C715" w14:textId="5D1E2801"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Latitude: Latitude coordinate (Double, renamed to latitude)</w:t>
      </w:r>
    </w:p>
    <w:p w14:paraId="729E7121" w14:textId="0E8385E8"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Longitude: Longitude coordinate (Double, renamed to longitude)</w:t>
      </w:r>
    </w:p>
    <w:p w14:paraId="611C6F56" w14:textId="1861294A"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Depth/km: Depth in kilometers (Double, renamed to depth)</w:t>
      </w:r>
    </w:p>
    <w:p w14:paraId="573BBF14" w14:textId="54BFF1E6"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Magnitude: Earthquake magnitude (Double, renamed to magnitude)</w:t>
      </w:r>
    </w:p>
    <w:p w14:paraId="684A6312" w14:textId="19EBA820"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D47B9">
        <w:rPr>
          <w:rFonts w:ascii="Times New Roman" w:eastAsia="Times New Roman" w:hAnsi="Times New Roman" w:cs="Times New Roman"/>
          <w:kern w:val="0"/>
          <w:sz w:val="24"/>
          <w:szCs w:val="24"/>
          <w:lang w:eastAsia="en-CA"/>
          <w14:ligatures w14:val="none"/>
        </w:rPr>
        <w:t>EventLocationName</w:t>
      </w:r>
      <w:proofErr w:type="spellEnd"/>
      <w:r w:rsidRPr="004D47B9">
        <w:rPr>
          <w:rFonts w:ascii="Times New Roman" w:eastAsia="Times New Roman" w:hAnsi="Times New Roman" w:cs="Times New Roman"/>
          <w:kern w:val="0"/>
          <w:sz w:val="24"/>
          <w:szCs w:val="24"/>
          <w:lang w:eastAsia="en-CA"/>
          <w14:ligatures w14:val="none"/>
        </w:rPr>
        <w:t xml:space="preserve">: Location name (String, renamed to </w:t>
      </w:r>
      <w:proofErr w:type="spellStart"/>
      <w:r w:rsidRPr="004D47B9">
        <w:rPr>
          <w:rFonts w:ascii="Times New Roman" w:eastAsia="Times New Roman" w:hAnsi="Times New Roman" w:cs="Times New Roman"/>
          <w:kern w:val="0"/>
          <w:sz w:val="24"/>
          <w:szCs w:val="24"/>
          <w:lang w:eastAsia="en-CA"/>
          <w14:ligatures w14:val="none"/>
        </w:rPr>
        <w:t>event_location_name</w:t>
      </w:r>
      <w:proofErr w:type="spellEnd"/>
      <w:r w:rsidRPr="004D47B9">
        <w:rPr>
          <w:rFonts w:ascii="Times New Roman" w:eastAsia="Times New Roman" w:hAnsi="Times New Roman" w:cs="Times New Roman"/>
          <w:kern w:val="0"/>
          <w:sz w:val="24"/>
          <w:szCs w:val="24"/>
          <w:lang w:eastAsia="en-CA"/>
          <w14:ligatures w14:val="none"/>
        </w:rPr>
        <w:t>)</w:t>
      </w:r>
    </w:p>
    <w:p w14:paraId="76AC1A54" w14:textId="20FC18CD" w:rsidR="004D47B9" w:rsidRPr="004D47B9" w:rsidRDefault="004D47B9" w:rsidP="00E924C6">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[Additional metadata fields like Author, </w:t>
      </w:r>
      <w:proofErr w:type="spellStart"/>
      <w:r w:rsidRPr="004D47B9">
        <w:rPr>
          <w:rFonts w:ascii="Times New Roman" w:eastAsia="Times New Roman" w:hAnsi="Times New Roman" w:cs="Times New Roman"/>
          <w:kern w:val="0"/>
          <w:sz w:val="24"/>
          <w:szCs w:val="24"/>
          <w:lang w:eastAsia="en-CA"/>
          <w14:ligatures w14:val="none"/>
        </w:rPr>
        <w:t>MagType</w:t>
      </w:r>
      <w:proofErr w:type="spellEnd"/>
      <w:r w:rsidRPr="004D47B9">
        <w:rPr>
          <w:rFonts w:ascii="Times New Roman" w:eastAsia="Times New Roman" w:hAnsi="Times New Roman" w:cs="Times New Roman"/>
          <w:kern w:val="0"/>
          <w:sz w:val="24"/>
          <w:szCs w:val="24"/>
          <w:lang w:eastAsia="en-CA"/>
          <w14:ligatures w14:val="none"/>
        </w:rPr>
        <w:t>, etc.]</w:t>
      </w:r>
    </w:p>
    <w:p w14:paraId="18A9EEA8" w14:textId="077C241B" w:rsidR="004D47B9" w:rsidRPr="004D47B9" w:rsidRDefault="004D47B9" w:rsidP="00E924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 Origin</w:t>
      </w:r>
      <w:r w:rsidRPr="004D47B9">
        <w:rPr>
          <w:rFonts w:ascii="Times New Roman" w:eastAsia="Times New Roman" w:hAnsi="Times New Roman" w:cs="Times New Roman"/>
          <w:kern w:val="0"/>
          <w:sz w:val="24"/>
          <w:szCs w:val="24"/>
          <w:lang w:eastAsia="en-CA"/>
          <w14:ligatures w14:val="none"/>
        </w:rPr>
        <w:t xml:space="preserve">: Fetched via API and stored in </w:t>
      </w:r>
      <w:proofErr w:type="spellStart"/>
      <w:r w:rsidRPr="004D47B9">
        <w:rPr>
          <w:rFonts w:ascii="Times New Roman" w:eastAsia="Times New Roman" w:hAnsi="Times New Roman" w:cs="Times New Roman"/>
          <w:kern w:val="0"/>
          <w:sz w:val="24"/>
          <w:szCs w:val="24"/>
          <w:lang w:eastAsia="en-CA"/>
          <w14:ligatures w14:val="none"/>
        </w:rPr>
        <w:t>tabular.dataexpert.iris_seismic_events_bronze</w:t>
      </w:r>
      <w:proofErr w:type="spellEnd"/>
      <w:r w:rsidRPr="004D47B9">
        <w:rPr>
          <w:rFonts w:ascii="Times New Roman" w:eastAsia="Times New Roman" w:hAnsi="Times New Roman" w:cs="Times New Roman"/>
          <w:kern w:val="0"/>
          <w:sz w:val="24"/>
          <w:szCs w:val="24"/>
          <w:lang w:eastAsia="en-CA"/>
          <w14:ligatures w14:val="none"/>
        </w:rPr>
        <w:t>.</w:t>
      </w:r>
    </w:p>
    <w:p w14:paraId="02C7AE78" w14:textId="6046B9C3" w:rsidR="004D47B9" w:rsidRPr="004D47B9" w:rsidRDefault="004D47B9" w:rsidP="004D47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 xml:space="preserve">Data </w:t>
      </w:r>
      <w:proofErr w:type="spellStart"/>
      <w:r w:rsidRPr="004D47B9">
        <w:rPr>
          <w:rFonts w:ascii="Times New Roman" w:eastAsia="Times New Roman" w:hAnsi="Times New Roman" w:cs="Times New Roman"/>
          <w:b/>
          <w:bCs/>
          <w:kern w:val="0"/>
          <w:sz w:val="24"/>
          <w:szCs w:val="24"/>
          <w:lang w:eastAsia="en-CA"/>
          <w14:ligatures w14:val="none"/>
        </w:rPr>
        <w:t>Transformations</w:t>
      </w:r>
      <w:r>
        <w:rPr>
          <w:rFonts w:ascii="Times New Roman" w:eastAsia="Times New Roman" w:hAnsi="Times New Roman" w:cs="Times New Roman"/>
          <w:b/>
          <w:bCs/>
          <w:kern w:val="0"/>
          <w:sz w:val="24"/>
          <w:szCs w:val="24"/>
          <w:lang w:eastAsia="en-CA"/>
          <w14:ligatures w14:val="none"/>
        </w:rPr>
        <w:t>:</w:t>
      </w:r>
      <w:r w:rsidRPr="004D47B9">
        <w:rPr>
          <w:rFonts w:ascii="Times New Roman" w:eastAsia="Times New Roman" w:hAnsi="Times New Roman" w:cs="Times New Roman"/>
          <w:kern w:val="0"/>
          <w:sz w:val="24"/>
          <w:szCs w:val="24"/>
          <w:lang w:eastAsia="en-CA"/>
          <w14:ligatures w14:val="none"/>
        </w:rPr>
        <w:t>The</w:t>
      </w:r>
      <w:proofErr w:type="spellEnd"/>
      <w:r w:rsidRPr="004D47B9">
        <w:rPr>
          <w:rFonts w:ascii="Times New Roman" w:eastAsia="Times New Roman" w:hAnsi="Times New Roman" w:cs="Times New Roman"/>
          <w:kern w:val="0"/>
          <w:sz w:val="24"/>
          <w:szCs w:val="24"/>
          <w:lang w:eastAsia="en-CA"/>
          <w14:ligatures w14:val="none"/>
        </w:rPr>
        <w:t xml:space="preserve"> following transformations were applied to process the raw data into silver and gold layers, ensuring quality and usability.</w:t>
      </w:r>
    </w:p>
    <w:p w14:paraId="6CDA72D4" w14:textId="0E3775E4" w:rsidR="004D47B9" w:rsidRPr="004D47B9" w:rsidRDefault="004D47B9" w:rsidP="004D47B9">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4D47B9">
        <w:rPr>
          <w:rFonts w:ascii="Times New Roman" w:eastAsia="Times New Roman" w:hAnsi="Times New Roman" w:cs="Times New Roman"/>
          <w:b/>
          <w:bCs/>
          <w:kern w:val="0"/>
          <w:sz w:val="20"/>
          <w:szCs w:val="20"/>
          <w:lang w:eastAsia="en-CA"/>
          <w14:ligatures w14:val="none"/>
        </w:rPr>
        <w:t>Population Data Pipeline</w:t>
      </w:r>
    </w:p>
    <w:p w14:paraId="1374100D" w14:textId="77777777" w:rsidR="004D47B9" w:rsidRPr="004D47B9" w:rsidRDefault="004D47B9" w:rsidP="004D47B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Bronze to Silver (Population Data)</w:t>
      </w:r>
      <w:r w:rsidRPr="004D47B9">
        <w:rPr>
          <w:rFonts w:ascii="Times New Roman" w:eastAsia="Times New Roman" w:hAnsi="Times New Roman" w:cs="Times New Roman"/>
          <w:kern w:val="0"/>
          <w:sz w:val="24"/>
          <w:szCs w:val="24"/>
          <w:lang w:eastAsia="en-CA"/>
          <w14:ligatures w14:val="none"/>
        </w:rPr>
        <w:t xml:space="preserve"> </w:t>
      </w:r>
    </w:p>
    <w:p w14:paraId="0348C534" w14:textId="16106676" w:rsidR="004D47B9" w:rsidRPr="004D47B9" w:rsidRDefault="004D47B9" w:rsidP="004D47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tabular.dataexpert.population_data_bronze</w:t>
      </w:r>
      <w:proofErr w:type="spellEnd"/>
    </w:p>
    <w:p w14:paraId="19C1FD3D" w14:textId="77777777" w:rsidR="004D47B9" w:rsidRPr="004D47B9" w:rsidRDefault="004D47B9" w:rsidP="004D47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631D0124" w14:textId="751073C1" w:rsidR="004D47B9" w:rsidRPr="004D47B9" w:rsidRDefault="004D47B9" w:rsidP="004D47B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Rounded latitude and longitude to 2 decimal places using round(col("latitude"), 2) and round(col("longitude"), 2).</w:t>
      </w:r>
    </w:p>
    <w:p w14:paraId="6AC19FA9" w14:textId="77777777" w:rsidR="004D47B9" w:rsidRPr="004D47B9" w:rsidRDefault="004D47B9" w:rsidP="004D47B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Applied quality checks:</w:t>
      </w:r>
    </w:p>
    <w:p w14:paraId="0D0A25EC" w14:textId="34C1D006" w:rsidR="004D47B9" w:rsidRPr="004D47B9" w:rsidRDefault="004D47B9" w:rsidP="004D47B9">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Null ZIP codes: </w:t>
      </w:r>
      <w:proofErr w:type="spellStart"/>
      <w:r w:rsidRPr="004D47B9">
        <w:rPr>
          <w:rFonts w:ascii="Times New Roman" w:eastAsia="Times New Roman" w:hAnsi="Times New Roman" w:cs="Times New Roman"/>
          <w:kern w:val="0"/>
          <w:sz w:val="24"/>
          <w:szCs w:val="24"/>
          <w:lang w:eastAsia="en-CA"/>
          <w14:ligatures w14:val="none"/>
        </w:rPr>
        <w:t>df.filter</w:t>
      </w:r>
      <w:proofErr w:type="spellEnd"/>
      <w:r w:rsidRPr="004D47B9">
        <w:rPr>
          <w:rFonts w:ascii="Times New Roman" w:eastAsia="Times New Roman" w:hAnsi="Times New Roman" w:cs="Times New Roman"/>
          <w:kern w:val="0"/>
          <w:sz w:val="24"/>
          <w:szCs w:val="24"/>
          <w:lang w:eastAsia="en-CA"/>
          <w14:ligatures w14:val="none"/>
        </w:rPr>
        <w:t>(col("ZIP").</w:t>
      </w:r>
      <w:proofErr w:type="spellStart"/>
      <w:r w:rsidRPr="004D47B9">
        <w:rPr>
          <w:rFonts w:ascii="Times New Roman" w:eastAsia="Times New Roman" w:hAnsi="Times New Roman" w:cs="Times New Roman"/>
          <w:kern w:val="0"/>
          <w:sz w:val="24"/>
          <w:szCs w:val="24"/>
          <w:lang w:eastAsia="en-CA"/>
          <w14:ligatures w14:val="none"/>
        </w:rPr>
        <w:t>isNull</w:t>
      </w:r>
      <w:proofErr w:type="spellEnd"/>
      <w:r w:rsidRPr="004D47B9">
        <w:rPr>
          <w:rFonts w:ascii="Times New Roman" w:eastAsia="Times New Roman" w:hAnsi="Times New Roman" w:cs="Times New Roman"/>
          <w:kern w:val="0"/>
          <w:sz w:val="24"/>
          <w:szCs w:val="24"/>
          <w:lang w:eastAsia="en-CA"/>
          <w14:ligatures w14:val="none"/>
        </w:rPr>
        <w:t>()).count()</w:t>
      </w:r>
    </w:p>
    <w:p w14:paraId="746A3700" w14:textId="68C7E447" w:rsidR="004D47B9" w:rsidRPr="004D47B9" w:rsidRDefault="004D47B9" w:rsidP="004D47B9">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lastRenderedPageBreak/>
        <w:t xml:space="preserve">Null GEOPOINTs: </w:t>
      </w:r>
      <w:proofErr w:type="spellStart"/>
      <w:r w:rsidRPr="004D47B9">
        <w:rPr>
          <w:rFonts w:ascii="Times New Roman" w:eastAsia="Times New Roman" w:hAnsi="Times New Roman" w:cs="Times New Roman"/>
          <w:kern w:val="0"/>
          <w:sz w:val="24"/>
          <w:szCs w:val="24"/>
          <w:lang w:eastAsia="en-CA"/>
          <w14:ligatures w14:val="none"/>
        </w:rPr>
        <w:t>df.filter</w:t>
      </w:r>
      <w:proofErr w:type="spellEnd"/>
      <w:r w:rsidRPr="004D47B9">
        <w:rPr>
          <w:rFonts w:ascii="Times New Roman" w:eastAsia="Times New Roman" w:hAnsi="Times New Roman" w:cs="Times New Roman"/>
          <w:kern w:val="0"/>
          <w:sz w:val="24"/>
          <w:szCs w:val="24"/>
          <w:lang w:eastAsia="en-CA"/>
          <w14:ligatures w14:val="none"/>
        </w:rPr>
        <w:t>(col("GEOPOINT").</w:t>
      </w:r>
      <w:proofErr w:type="spellStart"/>
      <w:r w:rsidRPr="004D47B9">
        <w:rPr>
          <w:rFonts w:ascii="Times New Roman" w:eastAsia="Times New Roman" w:hAnsi="Times New Roman" w:cs="Times New Roman"/>
          <w:kern w:val="0"/>
          <w:sz w:val="24"/>
          <w:szCs w:val="24"/>
          <w:lang w:eastAsia="en-CA"/>
          <w14:ligatures w14:val="none"/>
        </w:rPr>
        <w:t>isNull</w:t>
      </w:r>
      <w:proofErr w:type="spellEnd"/>
      <w:r w:rsidRPr="004D47B9">
        <w:rPr>
          <w:rFonts w:ascii="Times New Roman" w:eastAsia="Times New Roman" w:hAnsi="Times New Roman" w:cs="Times New Roman"/>
          <w:kern w:val="0"/>
          <w:sz w:val="24"/>
          <w:szCs w:val="24"/>
          <w:lang w:eastAsia="en-CA"/>
          <w14:ligatures w14:val="none"/>
        </w:rPr>
        <w:t>()).count()</w:t>
      </w:r>
    </w:p>
    <w:p w14:paraId="368EB9EB" w14:textId="219D8F1F" w:rsidR="004D47B9" w:rsidRPr="004D47B9" w:rsidRDefault="004D47B9" w:rsidP="004D47B9">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Negative population values: </w:t>
      </w:r>
      <w:proofErr w:type="spellStart"/>
      <w:r w:rsidRPr="004D47B9">
        <w:rPr>
          <w:rFonts w:ascii="Times New Roman" w:eastAsia="Times New Roman" w:hAnsi="Times New Roman" w:cs="Times New Roman"/>
          <w:kern w:val="0"/>
          <w:sz w:val="24"/>
          <w:szCs w:val="24"/>
          <w:lang w:eastAsia="en-CA"/>
          <w14:ligatures w14:val="none"/>
        </w:rPr>
        <w:t>df.filter</w:t>
      </w:r>
      <w:proofErr w:type="spellEnd"/>
      <w:r w:rsidRPr="004D47B9">
        <w:rPr>
          <w:rFonts w:ascii="Times New Roman" w:eastAsia="Times New Roman" w:hAnsi="Times New Roman" w:cs="Times New Roman"/>
          <w:kern w:val="0"/>
          <w:sz w:val="24"/>
          <w:szCs w:val="24"/>
          <w:lang w:eastAsia="en-CA"/>
          <w14:ligatures w14:val="none"/>
        </w:rPr>
        <w:t>((col("TOTAL_POPULATION") &lt; 0) | ...)</w:t>
      </w:r>
    </w:p>
    <w:p w14:paraId="5933FD1C" w14:textId="75C3FD8D" w:rsidR="004D47B9" w:rsidRPr="004D47B9" w:rsidRDefault="004D47B9" w:rsidP="004D47B9">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Population mismatch: </w:t>
      </w:r>
      <w:proofErr w:type="spellStart"/>
      <w:r w:rsidRPr="004D47B9">
        <w:rPr>
          <w:rFonts w:ascii="Times New Roman" w:eastAsia="Times New Roman" w:hAnsi="Times New Roman" w:cs="Times New Roman"/>
          <w:kern w:val="0"/>
          <w:sz w:val="24"/>
          <w:szCs w:val="24"/>
          <w:lang w:eastAsia="en-CA"/>
          <w14:ligatures w14:val="none"/>
        </w:rPr>
        <w:t>df.filter</w:t>
      </w:r>
      <w:proofErr w:type="spellEnd"/>
      <w:r w:rsidRPr="004D47B9">
        <w:rPr>
          <w:rFonts w:ascii="Times New Roman" w:eastAsia="Times New Roman" w:hAnsi="Times New Roman" w:cs="Times New Roman"/>
          <w:kern w:val="0"/>
          <w:sz w:val="24"/>
          <w:szCs w:val="24"/>
          <w:lang w:eastAsia="en-CA"/>
          <w14:ligatures w14:val="none"/>
        </w:rPr>
        <w:t>(col("TOTAL_POPULATION") != (col("TOTAL_MALE_POPULATION") + col("TOTAL_FEMALE_POPULATION")))</w:t>
      </w:r>
    </w:p>
    <w:p w14:paraId="259BB188" w14:textId="400B8400" w:rsidR="004D47B9" w:rsidRPr="004D47B9" w:rsidRDefault="004D47B9" w:rsidP="004D47B9">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Invalid </w:t>
      </w:r>
      <w:proofErr w:type="spellStart"/>
      <w:r w:rsidRPr="004D47B9">
        <w:rPr>
          <w:rFonts w:ascii="Times New Roman" w:eastAsia="Times New Roman" w:hAnsi="Times New Roman" w:cs="Times New Roman"/>
          <w:kern w:val="0"/>
          <w:sz w:val="24"/>
          <w:szCs w:val="24"/>
          <w:lang w:eastAsia="en-CA"/>
          <w14:ligatures w14:val="none"/>
        </w:rPr>
        <w:t>lat</w:t>
      </w:r>
      <w:proofErr w:type="spellEnd"/>
      <w:r w:rsidRPr="004D47B9">
        <w:rPr>
          <w:rFonts w:ascii="Times New Roman" w:eastAsia="Times New Roman" w:hAnsi="Times New Roman" w:cs="Times New Roman"/>
          <w:kern w:val="0"/>
          <w:sz w:val="24"/>
          <w:szCs w:val="24"/>
          <w:lang w:eastAsia="en-CA"/>
          <w14:ligatures w14:val="none"/>
        </w:rPr>
        <w:t>/</w:t>
      </w:r>
      <w:proofErr w:type="spellStart"/>
      <w:r w:rsidRPr="004D47B9">
        <w:rPr>
          <w:rFonts w:ascii="Times New Roman" w:eastAsia="Times New Roman" w:hAnsi="Times New Roman" w:cs="Times New Roman"/>
          <w:kern w:val="0"/>
          <w:sz w:val="24"/>
          <w:szCs w:val="24"/>
          <w:lang w:eastAsia="en-CA"/>
          <w14:ligatures w14:val="none"/>
        </w:rPr>
        <w:t>lon</w:t>
      </w:r>
      <w:proofErr w:type="spellEnd"/>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df.filter</w:t>
      </w:r>
      <w:proofErr w:type="spellEnd"/>
      <w:r w:rsidRPr="004D47B9">
        <w:rPr>
          <w:rFonts w:ascii="Times New Roman" w:eastAsia="Times New Roman" w:hAnsi="Times New Roman" w:cs="Times New Roman"/>
          <w:kern w:val="0"/>
          <w:sz w:val="24"/>
          <w:szCs w:val="24"/>
          <w:lang w:eastAsia="en-CA"/>
          <w14:ligatures w14:val="none"/>
        </w:rPr>
        <w:t>((col("LATITUDE") &lt; -90) | ...</w:t>
      </w:r>
    </w:p>
    <w:p w14:paraId="3CB4FC92" w14:textId="77CAAC77" w:rsidR="004D47B9" w:rsidRPr="004D47B9" w:rsidRDefault="004D47B9" w:rsidP="004D47B9">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Invalid median age: </w:t>
      </w:r>
      <w:proofErr w:type="spellStart"/>
      <w:r w:rsidRPr="004D47B9">
        <w:rPr>
          <w:rFonts w:ascii="Times New Roman" w:eastAsia="Times New Roman" w:hAnsi="Times New Roman" w:cs="Times New Roman"/>
          <w:kern w:val="0"/>
          <w:sz w:val="24"/>
          <w:szCs w:val="24"/>
          <w:lang w:eastAsia="en-CA"/>
          <w14:ligatures w14:val="none"/>
        </w:rPr>
        <w:t>df.filter</w:t>
      </w:r>
      <w:proofErr w:type="spellEnd"/>
      <w:r w:rsidRPr="004D47B9">
        <w:rPr>
          <w:rFonts w:ascii="Times New Roman" w:eastAsia="Times New Roman" w:hAnsi="Times New Roman" w:cs="Times New Roman"/>
          <w:kern w:val="0"/>
          <w:sz w:val="24"/>
          <w:szCs w:val="24"/>
          <w:lang w:eastAsia="en-CA"/>
          <w14:ligatures w14:val="none"/>
        </w:rPr>
        <w:t>((col("MEDIAN_AGE") &lt; 0) | col("MEDIAN_AGE") &gt; 120))</w:t>
      </w:r>
    </w:p>
    <w:p w14:paraId="0F22BBA7" w14:textId="09E9B9E8" w:rsidR="004D47B9" w:rsidRPr="004D47B9" w:rsidRDefault="004D47B9" w:rsidP="004D47B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Data written to </w:t>
      </w:r>
      <w:proofErr w:type="spellStart"/>
      <w:r w:rsidRPr="004D47B9">
        <w:rPr>
          <w:rFonts w:ascii="Times New Roman" w:eastAsia="Times New Roman" w:hAnsi="Times New Roman" w:cs="Times New Roman"/>
          <w:kern w:val="0"/>
          <w:sz w:val="24"/>
          <w:szCs w:val="24"/>
          <w:lang w:eastAsia="en-CA"/>
          <w14:ligatures w14:val="none"/>
        </w:rPr>
        <w:t>tabular.dataexpert.population_data_silver</w:t>
      </w:r>
      <w:proofErr w:type="spellEnd"/>
      <w:r w:rsidRPr="004D47B9">
        <w:rPr>
          <w:rFonts w:ascii="Times New Roman" w:eastAsia="Times New Roman" w:hAnsi="Times New Roman" w:cs="Times New Roman"/>
          <w:kern w:val="0"/>
          <w:sz w:val="24"/>
          <w:szCs w:val="24"/>
          <w:lang w:eastAsia="en-CA"/>
          <w14:ligatures w14:val="none"/>
        </w:rPr>
        <w:t xml:space="preserve"> only if all checks pass (counts = 0).</w:t>
      </w:r>
    </w:p>
    <w:p w14:paraId="6709FE82" w14:textId="05F13E22" w:rsidR="004D47B9" w:rsidRPr="004D47B9" w:rsidRDefault="004D47B9" w:rsidP="004D47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Delta Table with cleaned coordinates and validated data.</w:t>
      </w:r>
    </w:p>
    <w:p w14:paraId="05759DEB" w14:textId="77777777" w:rsidR="004D47B9" w:rsidRPr="004D47B9" w:rsidRDefault="004D47B9" w:rsidP="004D47B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Silver to Gold (Population Data)</w:t>
      </w:r>
      <w:r w:rsidRPr="004D47B9">
        <w:rPr>
          <w:rFonts w:ascii="Times New Roman" w:eastAsia="Times New Roman" w:hAnsi="Times New Roman" w:cs="Times New Roman"/>
          <w:kern w:val="0"/>
          <w:sz w:val="24"/>
          <w:szCs w:val="24"/>
          <w:lang w:eastAsia="en-CA"/>
          <w14:ligatures w14:val="none"/>
        </w:rPr>
        <w:t xml:space="preserve"> </w:t>
      </w:r>
    </w:p>
    <w:p w14:paraId="57C99211" w14:textId="52134758" w:rsidR="004D47B9" w:rsidRPr="004D47B9" w:rsidRDefault="004D47B9" w:rsidP="004D47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tabular.dataexpert.population_data_silver</w:t>
      </w:r>
      <w:proofErr w:type="spellEnd"/>
    </w:p>
    <w:p w14:paraId="6AF572A3" w14:textId="77777777" w:rsidR="004D47B9" w:rsidRPr="004D47B9" w:rsidRDefault="004D47B9" w:rsidP="004D47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3ED8EE43" w14:textId="55FEF01F" w:rsidR="004D47B9" w:rsidRPr="004D47B9" w:rsidRDefault="004D47B9" w:rsidP="004D47B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Computed min/max latitude and longitude per ZIP using a window function: </w:t>
      </w:r>
      <w:proofErr w:type="spellStart"/>
      <w:r w:rsidRPr="004D47B9">
        <w:rPr>
          <w:rFonts w:ascii="Times New Roman" w:eastAsia="Times New Roman" w:hAnsi="Times New Roman" w:cs="Times New Roman"/>
          <w:kern w:val="0"/>
          <w:sz w:val="24"/>
          <w:szCs w:val="24"/>
          <w:lang w:eastAsia="en-CA"/>
          <w14:ligatures w14:val="none"/>
        </w:rPr>
        <w:t>Window.partitionBy</w:t>
      </w:r>
      <w:proofErr w:type="spellEnd"/>
      <w:r w:rsidRPr="004D47B9">
        <w:rPr>
          <w:rFonts w:ascii="Times New Roman" w:eastAsia="Times New Roman" w:hAnsi="Times New Roman" w:cs="Times New Roman"/>
          <w:kern w:val="0"/>
          <w:sz w:val="24"/>
          <w:szCs w:val="24"/>
          <w:lang w:eastAsia="en-CA"/>
          <w14:ligatures w14:val="none"/>
        </w:rPr>
        <w:t>("ZIP").</w:t>
      </w:r>
    </w:p>
    <w:p w14:paraId="6B8A39C4" w14:textId="486C996E" w:rsidR="004D47B9" w:rsidRPr="004D47B9" w:rsidRDefault="004D47B9" w:rsidP="004D47B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Calculated land area using Haversine distance (</w:t>
      </w:r>
      <w:proofErr w:type="spellStart"/>
      <w:r w:rsidRPr="004D47B9">
        <w:rPr>
          <w:rFonts w:ascii="Times New Roman" w:eastAsia="Times New Roman" w:hAnsi="Times New Roman" w:cs="Times New Roman"/>
          <w:kern w:val="0"/>
          <w:sz w:val="24"/>
          <w:szCs w:val="24"/>
          <w:lang w:eastAsia="en-CA"/>
          <w14:ligatures w14:val="none"/>
        </w:rPr>
        <w:t>haversine_udf</w:t>
      </w:r>
      <w:proofErr w:type="spellEnd"/>
      <w:r w:rsidRPr="004D47B9">
        <w:rPr>
          <w:rFonts w:ascii="Times New Roman" w:eastAsia="Times New Roman" w:hAnsi="Times New Roman" w:cs="Times New Roman"/>
          <w:kern w:val="0"/>
          <w:sz w:val="24"/>
          <w:szCs w:val="24"/>
          <w:lang w:eastAsia="en-CA"/>
          <w14:ligatures w14:val="none"/>
        </w:rPr>
        <w:t>) between min/max coordinates, with a minimum of 1 sq.km for zero areas.</w:t>
      </w:r>
    </w:p>
    <w:p w14:paraId="0F3440B2" w14:textId="492091DB" w:rsidR="004D47B9" w:rsidRPr="004D47B9" w:rsidRDefault="004D47B9" w:rsidP="004D47B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Joined land area with population data and computed </w:t>
      </w:r>
      <w:proofErr w:type="spellStart"/>
      <w:r w:rsidRPr="004D47B9">
        <w:rPr>
          <w:rFonts w:ascii="Times New Roman" w:eastAsia="Times New Roman" w:hAnsi="Times New Roman" w:cs="Times New Roman"/>
          <w:kern w:val="0"/>
          <w:sz w:val="24"/>
          <w:szCs w:val="24"/>
          <w:lang w:eastAsia="en-CA"/>
          <w14:ligatures w14:val="none"/>
        </w:rPr>
        <w:t>population_density</w:t>
      </w:r>
      <w:proofErr w:type="spellEnd"/>
      <w:r w:rsidRPr="004D47B9">
        <w:rPr>
          <w:rFonts w:ascii="Times New Roman" w:eastAsia="Times New Roman" w:hAnsi="Times New Roman" w:cs="Times New Roman"/>
          <w:kern w:val="0"/>
          <w:sz w:val="24"/>
          <w:szCs w:val="24"/>
          <w:lang w:eastAsia="en-CA"/>
          <w14:ligatures w14:val="none"/>
        </w:rPr>
        <w:t xml:space="preserve"> using </w:t>
      </w:r>
      <w:proofErr w:type="spellStart"/>
      <w:r w:rsidRPr="004D47B9">
        <w:rPr>
          <w:rFonts w:ascii="Times New Roman" w:eastAsia="Times New Roman" w:hAnsi="Times New Roman" w:cs="Times New Roman"/>
          <w:kern w:val="0"/>
          <w:sz w:val="24"/>
          <w:szCs w:val="24"/>
          <w:lang w:eastAsia="en-CA"/>
          <w14:ligatures w14:val="none"/>
        </w:rPr>
        <w:t>try_divide</w:t>
      </w:r>
      <w:proofErr w:type="spellEnd"/>
      <w:r w:rsidRPr="004D47B9">
        <w:rPr>
          <w:rFonts w:ascii="Times New Roman" w:eastAsia="Times New Roman" w:hAnsi="Times New Roman" w:cs="Times New Roman"/>
          <w:kern w:val="0"/>
          <w:sz w:val="24"/>
          <w:szCs w:val="24"/>
          <w:lang w:eastAsia="en-CA"/>
          <w14:ligatures w14:val="none"/>
        </w:rPr>
        <w:t xml:space="preserve">(TOTAL_POPULATION, </w:t>
      </w:r>
      <w:proofErr w:type="spellStart"/>
      <w:r w:rsidRPr="004D47B9">
        <w:rPr>
          <w:rFonts w:ascii="Times New Roman" w:eastAsia="Times New Roman" w:hAnsi="Times New Roman" w:cs="Times New Roman"/>
          <w:kern w:val="0"/>
          <w:sz w:val="24"/>
          <w:szCs w:val="24"/>
          <w:lang w:eastAsia="en-CA"/>
          <w14:ligatures w14:val="none"/>
        </w:rPr>
        <w:t>land_area_sq_km</w:t>
      </w:r>
      <w:proofErr w:type="spellEnd"/>
      <w:r w:rsidRPr="004D47B9">
        <w:rPr>
          <w:rFonts w:ascii="Times New Roman" w:eastAsia="Times New Roman" w:hAnsi="Times New Roman" w:cs="Times New Roman"/>
          <w:kern w:val="0"/>
          <w:sz w:val="24"/>
          <w:szCs w:val="24"/>
          <w:lang w:eastAsia="en-CA"/>
          <w14:ligatures w14:val="none"/>
        </w:rPr>
        <w:t>).</w:t>
      </w:r>
    </w:p>
    <w:p w14:paraId="14A5C83B" w14:textId="33A75876" w:rsidR="004D47B9" w:rsidRPr="004D47B9" w:rsidRDefault="004D47B9" w:rsidP="00E924C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xml:space="preserve">: Delta Table stored as </w:t>
      </w:r>
      <w:proofErr w:type="spellStart"/>
      <w:r w:rsidRPr="004D47B9">
        <w:rPr>
          <w:rFonts w:ascii="Times New Roman" w:eastAsia="Times New Roman" w:hAnsi="Times New Roman" w:cs="Times New Roman"/>
          <w:kern w:val="0"/>
          <w:sz w:val="24"/>
          <w:szCs w:val="24"/>
          <w:lang w:eastAsia="en-CA"/>
          <w14:ligatures w14:val="none"/>
        </w:rPr>
        <w:t>tabular.dataexpert.population_data_gold</w:t>
      </w:r>
      <w:proofErr w:type="spellEnd"/>
      <w:r w:rsidRPr="004D47B9">
        <w:rPr>
          <w:rFonts w:ascii="Times New Roman" w:eastAsia="Times New Roman" w:hAnsi="Times New Roman" w:cs="Times New Roman"/>
          <w:kern w:val="0"/>
          <w:sz w:val="24"/>
          <w:szCs w:val="24"/>
          <w:lang w:eastAsia="en-CA"/>
          <w14:ligatures w14:val="none"/>
        </w:rPr>
        <w:t>.</w:t>
      </w:r>
    </w:p>
    <w:p w14:paraId="79536F2A" w14:textId="1797D9DA" w:rsidR="004D47B9" w:rsidRPr="004D47B9" w:rsidRDefault="004D47B9" w:rsidP="004D47B9">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4D47B9">
        <w:rPr>
          <w:rFonts w:ascii="Times New Roman" w:eastAsia="Times New Roman" w:hAnsi="Times New Roman" w:cs="Times New Roman"/>
          <w:b/>
          <w:bCs/>
          <w:kern w:val="0"/>
          <w:sz w:val="20"/>
          <w:szCs w:val="20"/>
          <w:lang w:eastAsia="en-CA"/>
          <w14:ligatures w14:val="none"/>
        </w:rPr>
        <w:t>USGS Seismic Data Pipeline</w:t>
      </w:r>
    </w:p>
    <w:p w14:paraId="10DC953F" w14:textId="77777777" w:rsidR="004D47B9" w:rsidRPr="004D47B9" w:rsidRDefault="004D47B9" w:rsidP="004D47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Bronze Layer Ingestion</w:t>
      </w:r>
      <w:r w:rsidRPr="004D47B9">
        <w:rPr>
          <w:rFonts w:ascii="Times New Roman" w:eastAsia="Times New Roman" w:hAnsi="Times New Roman" w:cs="Times New Roman"/>
          <w:kern w:val="0"/>
          <w:sz w:val="24"/>
          <w:szCs w:val="24"/>
          <w:lang w:eastAsia="en-CA"/>
          <w14:ligatures w14:val="none"/>
        </w:rPr>
        <w:t xml:space="preserve"> </w:t>
      </w:r>
    </w:p>
    <w:p w14:paraId="003F34FA" w14:textId="2D93BBC9"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USGS API</w:t>
      </w:r>
    </w:p>
    <w:p w14:paraId="13DFFB1E" w14:textId="77777777"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3B980CE7" w14:textId="38B06D99"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Fetched data in monthly batches (2018–2024), with weekly chunks for failed requests.</w:t>
      </w:r>
    </w:p>
    <w:p w14:paraId="07E700D7" w14:textId="1F236CE7"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Converted </w:t>
      </w:r>
      <w:proofErr w:type="spellStart"/>
      <w:r w:rsidRPr="004D47B9">
        <w:rPr>
          <w:rFonts w:ascii="Times New Roman" w:eastAsia="Times New Roman" w:hAnsi="Times New Roman" w:cs="Times New Roman"/>
          <w:kern w:val="0"/>
          <w:sz w:val="24"/>
          <w:szCs w:val="24"/>
          <w:lang w:eastAsia="en-CA"/>
          <w14:ligatures w14:val="none"/>
        </w:rPr>
        <w:t>GeoJSON</w:t>
      </w:r>
      <w:proofErr w:type="spellEnd"/>
      <w:r w:rsidRPr="004D47B9">
        <w:rPr>
          <w:rFonts w:ascii="Times New Roman" w:eastAsia="Times New Roman" w:hAnsi="Times New Roman" w:cs="Times New Roman"/>
          <w:kern w:val="0"/>
          <w:sz w:val="24"/>
          <w:szCs w:val="24"/>
          <w:lang w:eastAsia="en-CA"/>
          <w14:ligatures w14:val="none"/>
        </w:rPr>
        <w:t xml:space="preserve"> to </w:t>
      </w:r>
      <w:proofErr w:type="spellStart"/>
      <w:r w:rsidRPr="004D47B9">
        <w:rPr>
          <w:rFonts w:ascii="Times New Roman" w:eastAsia="Times New Roman" w:hAnsi="Times New Roman" w:cs="Times New Roman"/>
          <w:kern w:val="0"/>
          <w:sz w:val="24"/>
          <w:szCs w:val="24"/>
          <w:lang w:eastAsia="en-CA"/>
          <w14:ligatures w14:val="none"/>
        </w:rPr>
        <w:t>PySpark</w:t>
      </w:r>
      <w:proofErr w:type="spellEnd"/>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DataFrame</w:t>
      </w:r>
      <w:proofErr w:type="spellEnd"/>
      <w:r w:rsidRPr="004D47B9">
        <w:rPr>
          <w:rFonts w:ascii="Times New Roman" w:eastAsia="Times New Roman" w:hAnsi="Times New Roman" w:cs="Times New Roman"/>
          <w:kern w:val="0"/>
          <w:sz w:val="24"/>
          <w:szCs w:val="24"/>
          <w:lang w:eastAsia="en-CA"/>
          <w14:ligatures w14:val="none"/>
        </w:rPr>
        <w:t xml:space="preserve"> with defined schema.</w:t>
      </w:r>
    </w:p>
    <w:p w14:paraId="7D7992AF" w14:textId="181CCD1A"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Added year and month columns for partitioning.</w:t>
      </w:r>
    </w:p>
    <w:p w14:paraId="6D3F7A14" w14:textId="339FA824"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tabular.dataexpert.usgs_seismic_events_bronze</w:t>
      </w:r>
      <w:proofErr w:type="spellEnd"/>
      <w:r w:rsidRPr="004D47B9">
        <w:rPr>
          <w:rFonts w:ascii="Times New Roman" w:eastAsia="Times New Roman" w:hAnsi="Times New Roman" w:cs="Times New Roman"/>
          <w:kern w:val="0"/>
          <w:sz w:val="24"/>
          <w:szCs w:val="24"/>
          <w:lang w:eastAsia="en-CA"/>
          <w14:ligatures w14:val="none"/>
        </w:rPr>
        <w:t xml:space="preserve"> (partitioned by year, month, source).</w:t>
      </w:r>
    </w:p>
    <w:p w14:paraId="373B3466" w14:textId="77777777" w:rsidR="004D47B9" w:rsidRPr="004D47B9" w:rsidRDefault="004D47B9" w:rsidP="004D47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Bronze to Silver</w:t>
      </w:r>
      <w:r w:rsidRPr="004D47B9">
        <w:rPr>
          <w:rFonts w:ascii="Times New Roman" w:eastAsia="Times New Roman" w:hAnsi="Times New Roman" w:cs="Times New Roman"/>
          <w:kern w:val="0"/>
          <w:sz w:val="24"/>
          <w:szCs w:val="24"/>
          <w:lang w:eastAsia="en-CA"/>
          <w14:ligatures w14:val="none"/>
        </w:rPr>
        <w:t xml:space="preserve"> </w:t>
      </w:r>
    </w:p>
    <w:p w14:paraId="7C5F7E62" w14:textId="52B92030"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tabular.dataexpert.usgs_seismic_events_bronze</w:t>
      </w:r>
      <w:proofErr w:type="spellEnd"/>
    </w:p>
    <w:p w14:paraId="76806E4F" w14:textId="77777777"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0EDDA480" w14:textId="58CE5356" w:rsidR="004D47B9" w:rsidRPr="004D47B9" w:rsidRDefault="004D47B9" w:rsidP="00F02B2D">
      <w:pPr>
        <w:numPr>
          <w:ilvl w:val="2"/>
          <w:numId w:val="9"/>
        </w:numPr>
        <w:spacing w:before="100" w:beforeAutospacing="1" w:after="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Deduplicated by </w:t>
      </w:r>
      <w:proofErr w:type="spellStart"/>
      <w:r w:rsidRPr="004D47B9">
        <w:rPr>
          <w:rFonts w:ascii="Times New Roman" w:eastAsia="Times New Roman" w:hAnsi="Times New Roman" w:cs="Times New Roman"/>
          <w:kern w:val="0"/>
          <w:sz w:val="24"/>
          <w:szCs w:val="24"/>
          <w:lang w:eastAsia="en-CA"/>
          <w14:ligatures w14:val="none"/>
        </w:rPr>
        <w:t>event_id</w:t>
      </w:r>
      <w:proofErr w:type="spellEnd"/>
      <w:r w:rsidRPr="004D47B9">
        <w:rPr>
          <w:rFonts w:ascii="Times New Roman" w:eastAsia="Times New Roman" w:hAnsi="Times New Roman" w:cs="Times New Roman"/>
          <w:kern w:val="0"/>
          <w:sz w:val="24"/>
          <w:szCs w:val="24"/>
          <w:lang w:eastAsia="en-CA"/>
          <w14:ligatures w14:val="none"/>
        </w:rPr>
        <w:t>, time, longitude, latitude, resolving magnitude conflicts with median.</w:t>
      </w:r>
    </w:p>
    <w:p w14:paraId="5A18F712" w14:textId="4FF3C405"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Rounded latitude and longitude to 2 decimals.</w:t>
      </w:r>
    </w:p>
    <w:p w14:paraId="3507F432" w14:textId="1831C659"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Filled missing depth with regional averages, and missing coordinates with 0.</w:t>
      </w:r>
    </w:p>
    <w:p w14:paraId="00B35447" w14:textId="36576166"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Dropped invalid entries: latitude (-90 to 90), longitude (-180 to 180), magnitude (0 to 10).</w:t>
      </w:r>
    </w:p>
    <w:p w14:paraId="232BB17F" w14:textId="4FD623C4"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Standardized time to </w:t>
      </w:r>
      <w:proofErr w:type="spellStart"/>
      <w:r w:rsidRPr="004D47B9">
        <w:rPr>
          <w:rFonts w:ascii="Times New Roman" w:eastAsia="Times New Roman" w:hAnsi="Times New Roman" w:cs="Times New Roman"/>
          <w:kern w:val="0"/>
          <w:sz w:val="24"/>
          <w:szCs w:val="24"/>
          <w:lang w:eastAsia="en-CA"/>
          <w14:ligatures w14:val="none"/>
        </w:rPr>
        <w:t>yyyy</w:t>
      </w:r>
      <w:proofErr w:type="spellEnd"/>
      <w:r w:rsidRPr="004D47B9">
        <w:rPr>
          <w:rFonts w:ascii="Times New Roman" w:eastAsia="Times New Roman" w:hAnsi="Times New Roman" w:cs="Times New Roman"/>
          <w:kern w:val="0"/>
          <w:sz w:val="24"/>
          <w:szCs w:val="24"/>
          <w:lang w:eastAsia="en-CA"/>
          <w14:ligatures w14:val="none"/>
        </w:rPr>
        <w:t xml:space="preserve">-MM-dd </w:t>
      </w:r>
      <w:proofErr w:type="spellStart"/>
      <w:r w:rsidRPr="004D47B9">
        <w:rPr>
          <w:rFonts w:ascii="Times New Roman" w:eastAsia="Times New Roman" w:hAnsi="Times New Roman" w:cs="Times New Roman"/>
          <w:kern w:val="0"/>
          <w:sz w:val="24"/>
          <w:szCs w:val="24"/>
          <w:lang w:eastAsia="en-CA"/>
          <w14:ligatures w14:val="none"/>
        </w:rPr>
        <w:t>HH:mm:ss</w:t>
      </w:r>
      <w:proofErr w:type="spellEnd"/>
      <w:r w:rsidRPr="004D47B9">
        <w:rPr>
          <w:rFonts w:ascii="Times New Roman" w:eastAsia="Times New Roman" w:hAnsi="Times New Roman" w:cs="Times New Roman"/>
          <w:kern w:val="0"/>
          <w:sz w:val="24"/>
          <w:szCs w:val="24"/>
          <w:lang w:eastAsia="en-CA"/>
          <w14:ligatures w14:val="none"/>
        </w:rPr>
        <w:t>.</w:t>
      </w:r>
    </w:p>
    <w:p w14:paraId="0881C39A" w14:textId="0D0E3FA9"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tabular.dataexpert.usgs_seismic_events_silver</w:t>
      </w:r>
      <w:proofErr w:type="spellEnd"/>
      <w:r w:rsidRPr="004D47B9">
        <w:rPr>
          <w:rFonts w:ascii="Times New Roman" w:eastAsia="Times New Roman" w:hAnsi="Times New Roman" w:cs="Times New Roman"/>
          <w:kern w:val="0"/>
          <w:sz w:val="24"/>
          <w:szCs w:val="24"/>
          <w:lang w:eastAsia="en-CA"/>
          <w14:ligatures w14:val="none"/>
        </w:rPr>
        <w:t xml:space="preserve"> (partitioned by year, month).</w:t>
      </w:r>
    </w:p>
    <w:p w14:paraId="7539ACA8" w14:textId="77777777" w:rsidR="004D47B9" w:rsidRPr="004D47B9" w:rsidRDefault="004D47B9" w:rsidP="004D47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lastRenderedPageBreak/>
        <w:t>Silver to Gold</w:t>
      </w:r>
      <w:r w:rsidRPr="004D47B9">
        <w:rPr>
          <w:rFonts w:ascii="Times New Roman" w:eastAsia="Times New Roman" w:hAnsi="Times New Roman" w:cs="Times New Roman"/>
          <w:kern w:val="0"/>
          <w:sz w:val="24"/>
          <w:szCs w:val="24"/>
          <w:lang w:eastAsia="en-CA"/>
          <w14:ligatures w14:val="none"/>
        </w:rPr>
        <w:t xml:space="preserve"> </w:t>
      </w:r>
    </w:p>
    <w:p w14:paraId="10DE42E6" w14:textId="3AD368F8"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tabular.dataexpert.usgs_seismic_events_silver</w:t>
      </w:r>
      <w:proofErr w:type="spellEnd"/>
      <w:r w:rsidRPr="004D47B9">
        <w:rPr>
          <w:rFonts w:ascii="Times New Roman" w:eastAsia="Times New Roman" w:hAnsi="Times New Roman" w:cs="Times New Roman"/>
          <w:kern w:val="0"/>
          <w:sz w:val="24"/>
          <w:szCs w:val="24"/>
          <w:lang w:eastAsia="en-CA"/>
          <w14:ligatures w14:val="none"/>
        </w:rPr>
        <w:t xml:space="preserve"> and </w:t>
      </w:r>
      <w:proofErr w:type="spellStart"/>
      <w:r w:rsidRPr="004D47B9">
        <w:rPr>
          <w:rFonts w:ascii="Times New Roman" w:eastAsia="Times New Roman" w:hAnsi="Times New Roman" w:cs="Times New Roman"/>
          <w:kern w:val="0"/>
          <w:sz w:val="24"/>
          <w:szCs w:val="24"/>
          <w:lang w:eastAsia="en-CA"/>
          <w14:ligatures w14:val="none"/>
        </w:rPr>
        <w:t>tabular.dataexpert.iris_seismic_events_silver</w:t>
      </w:r>
      <w:proofErr w:type="spellEnd"/>
    </w:p>
    <w:p w14:paraId="39B93A3C" w14:textId="77777777"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09589737" w14:textId="7CBB3C88"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Added severity based on depth (&lt;70: High, 70-300: Moderate, &gt;300: Low).</w:t>
      </w:r>
    </w:p>
    <w:p w14:paraId="772FD7A7" w14:textId="70059075"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Joined with IRIS data on latitude and longitude to add </w:t>
      </w:r>
      <w:proofErr w:type="spellStart"/>
      <w:r w:rsidRPr="004D47B9">
        <w:rPr>
          <w:rFonts w:ascii="Times New Roman" w:eastAsia="Times New Roman" w:hAnsi="Times New Roman" w:cs="Times New Roman"/>
          <w:kern w:val="0"/>
          <w:sz w:val="24"/>
          <w:szCs w:val="24"/>
          <w:lang w:eastAsia="en-CA"/>
          <w14:ligatures w14:val="none"/>
        </w:rPr>
        <w:t>event_location_name</w:t>
      </w:r>
      <w:proofErr w:type="spellEnd"/>
      <w:r w:rsidRPr="004D47B9">
        <w:rPr>
          <w:rFonts w:ascii="Times New Roman" w:eastAsia="Times New Roman" w:hAnsi="Times New Roman" w:cs="Times New Roman"/>
          <w:kern w:val="0"/>
          <w:sz w:val="24"/>
          <w:szCs w:val="24"/>
          <w:lang w:eastAsia="en-CA"/>
          <w14:ligatures w14:val="none"/>
        </w:rPr>
        <w:t xml:space="preserve"> (renamed to location).</w:t>
      </w:r>
    </w:p>
    <w:p w14:paraId="6A1691D0" w14:textId="50CB3D93"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Computed </w:t>
      </w:r>
      <w:proofErr w:type="spellStart"/>
      <w:r w:rsidRPr="004D47B9">
        <w:rPr>
          <w:rFonts w:ascii="Times New Roman" w:eastAsia="Times New Roman" w:hAnsi="Times New Roman" w:cs="Times New Roman"/>
          <w:kern w:val="0"/>
          <w:sz w:val="24"/>
          <w:szCs w:val="24"/>
          <w:lang w:eastAsia="en-CA"/>
          <w14:ligatures w14:val="none"/>
        </w:rPr>
        <w:t>min_region_magnitude</w:t>
      </w:r>
      <w:proofErr w:type="spellEnd"/>
      <w:r w:rsidRPr="004D47B9">
        <w:rPr>
          <w:rFonts w:ascii="Times New Roman" w:eastAsia="Times New Roman" w:hAnsi="Times New Roman" w:cs="Times New Roman"/>
          <w:kern w:val="0"/>
          <w:sz w:val="24"/>
          <w:szCs w:val="24"/>
          <w:lang w:eastAsia="en-CA"/>
          <w14:ligatures w14:val="none"/>
        </w:rPr>
        <w:t xml:space="preserve"> and </w:t>
      </w:r>
      <w:proofErr w:type="spellStart"/>
      <w:r w:rsidRPr="004D47B9">
        <w:rPr>
          <w:rFonts w:ascii="Times New Roman" w:eastAsia="Times New Roman" w:hAnsi="Times New Roman" w:cs="Times New Roman"/>
          <w:kern w:val="0"/>
          <w:sz w:val="24"/>
          <w:szCs w:val="24"/>
          <w:lang w:eastAsia="en-CA"/>
          <w14:ligatures w14:val="none"/>
        </w:rPr>
        <w:t>max_region_magnitude</w:t>
      </w:r>
      <w:proofErr w:type="spellEnd"/>
      <w:r w:rsidRPr="004D47B9">
        <w:rPr>
          <w:rFonts w:ascii="Times New Roman" w:eastAsia="Times New Roman" w:hAnsi="Times New Roman" w:cs="Times New Roman"/>
          <w:kern w:val="0"/>
          <w:sz w:val="24"/>
          <w:szCs w:val="24"/>
          <w:lang w:eastAsia="en-CA"/>
          <w14:ligatures w14:val="none"/>
        </w:rPr>
        <w:t xml:space="preserve"> per location using window functions.</w:t>
      </w:r>
    </w:p>
    <w:p w14:paraId="19D9508B" w14:textId="50C2C254" w:rsidR="004D47B9" w:rsidRPr="004D47B9" w:rsidRDefault="004D47B9" w:rsidP="004D47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Dropped unused columns (detail, </w:t>
      </w:r>
      <w:proofErr w:type="spellStart"/>
      <w:r w:rsidRPr="004D47B9">
        <w:rPr>
          <w:rFonts w:ascii="Times New Roman" w:eastAsia="Times New Roman" w:hAnsi="Times New Roman" w:cs="Times New Roman"/>
          <w:kern w:val="0"/>
          <w:sz w:val="24"/>
          <w:szCs w:val="24"/>
          <w:lang w:eastAsia="en-CA"/>
          <w14:ligatures w14:val="none"/>
        </w:rPr>
        <w:t>timezone</w:t>
      </w:r>
      <w:proofErr w:type="spellEnd"/>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url</w:t>
      </w:r>
      <w:proofErr w:type="spellEnd"/>
      <w:r w:rsidRPr="004D47B9">
        <w:rPr>
          <w:rFonts w:ascii="Times New Roman" w:eastAsia="Times New Roman" w:hAnsi="Times New Roman" w:cs="Times New Roman"/>
          <w:kern w:val="0"/>
          <w:sz w:val="24"/>
          <w:szCs w:val="24"/>
          <w:lang w:eastAsia="en-CA"/>
          <w14:ligatures w14:val="none"/>
        </w:rPr>
        <w:t>, ids, types).</w:t>
      </w:r>
    </w:p>
    <w:p w14:paraId="6FFD999C" w14:textId="6BBE1002" w:rsidR="004D47B9" w:rsidRPr="004D47B9" w:rsidRDefault="004D47B9" w:rsidP="004D47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tabular.dataexpert.seismic_events_gold</w:t>
      </w:r>
      <w:proofErr w:type="spellEnd"/>
      <w:r w:rsidRPr="004D47B9">
        <w:rPr>
          <w:rFonts w:ascii="Times New Roman" w:eastAsia="Times New Roman" w:hAnsi="Times New Roman" w:cs="Times New Roman"/>
          <w:kern w:val="0"/>
          <w:sz w:val="24"/>
          <w:szCs w:val="24"/>
          <w:lang w:eastAsia="en-CA"/>
          <w14:ligatures w14:val="none"/>
        </w:rPr>
        <w:t xml:space="preserve"> (partitioned by year, month).</w:t>
      </w:r>
    </w:p>
    <w:p w14:paraId="2B5E73A4" w14:textId="46BEB971" w:rsidR="004D47B9" w:rsidRPr="004D47B9" w:rsidRDefault="004D47B9" w:rsidP="004D47B9">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4D47B9">
        <w:rPr>
          <w:rFonts w:ascii="Times New Roman" w:eastAsia="Times New Roman" w:hAnsi="Times New Roman" w:cs="Times New Roman"/>
          <w:b/>
          <w:bCs/>
          <w:kern w:val="0"/>
          <w:sz w:val="20"/>
          <w:szCs w:val="20"/>
          <w:lang w:eastAsia="en-CA"/>
          <w14:ligatures w14:val="none"/>
        </w:rPr>
        <w:t>IRIS Seismic Data Pipeline</w:t>
      </w:r>
    </w:p>
    <w:p w14:paraId="618736D0" w14:textId="77777777" w:rsidR="004D47B9" w:rsidRPr="004D47B9" w:rsidRDefault="004D47B9" w:rsidP="004D47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Bronze Layer Ingestion</w:t>
      </w:r>
      <w:r w:rsidRPr="004D47B9">
        <w:rPr>
          <w:rFonts w:ascii="Times New Roman" w:eastAsia="Times New Roman" w:hAnsi="Times New Roman" w:cs="Times New Roman"/>
          <w:kern w:val="0"/>
          <w:sz w:val="24"/>
          <w:szCs w:val="24"/>
          <w:lang w:eastAsia="en-CA"/>
          <w14:ligatures w14:val="none"/>
        </w:rPr>
        <w:t xml:space="preserve"> </w:t>
      </w:r>
    </w:p>
    <w:p w14:paraId="3651F063" w14:textId="592049DE" w:rsidR="004D47B9" w:rsidRPr="004D47B9" w:rsidRDefault="004D47B9" w:rsidP="004D47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IRIS API</w:t>
      </w:r>
    </w:p>
    <w:p w14:paraId="007FE02F" w14:textId="77777777" w:rsidR="004D47B9" w:rsidRPr="004D47B9" w:rsidRDefault="004D47B9" w:rsidP="004D47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6ECD2719" w14:textId="7DA6310A" w:rsidR="004D47B9" w:rsidRPr="004D47B9" w:rsidRDefault="004D47B9" w:rsidP="004D47B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Fetched data for 2018–2024, parsed text format into a </w:t>
      </w:r>
      <w:proofErr w:type="spellStart"/>
      <w:r w:rsidRPr="004D47B9">
        <w:rPr>
          <w:rFonts w:ascii="Times New Roman" w:eastAsia="Times New Roman" w:hAnsi="Times New Roman" w:cs="Times New Roman"/>
          <w:kern w:val="0"/>
          <w:sz w:val="24"/>
          <w:szCs w:val="24"/>
          <w:lang w:eastAsia="en-CA"/>
          <w14:ligatures w14:val="none"/>
        </w:rPr>
        <w:t>DataFrame</w:t>
      </w:r>
      <w:proofErr w:type="spellEnd"/>
      <w:r w:rsidRPr="004D47B9">
        <w:rPr>
          <w:rFonts w:ascii="Times New Roman" w:eastAsia="Times New Roman" w:hAnsi="Times New Roman" w:cs="Times New Roman"/>
          <w:kern w:val="0"/>
          <w:sz w:val="24"/>
          <w:szCs w:val="24"/>
          <w:lang w:eastAsia="en-CA"/>
          <w14:ligatures w14:val="none"/>
        </w:rPr>
        <w:t>, and cleaned column names (e.g., removed #, replaced spaces with _).</w:t>
      </w:r>
    </w:p>
    <w:p w14:paraId="6C33D307" w14:textId="0B0C3127" w:rsidR="004D47B9" w:rsidRPr="004D47B9" w:rsidRDefault="004D47B9" w:rsidP="004D47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tabular.dataexpert.iris_seismic_events_bronze</w:t>
      </w:r>
      <w:proofErr w:type="spellEnd"/>
      <w:r w:rsidRPr="004D47B9">
        <w:rPr>
          <w:rFonts w:ascii="Times New Roman" w:eastAsia="Times New Roman" w:hAnsi="Times New Roman" w:cs="Times New Roman"/>
          <w:kern w:val="0"/>
          <w:sz w:val="24"/>
          <w:szCs w:val="24"/>
          <w:lang w:eastAsia="en-CA"/>
          <w14:ligatures w14:val="none"/>
        </w:rPr>
        <w:t>.</w:t>
      </w:r>
    </w:p>
    <w:p w14:paraId="1B339D45" w14:textId="77777777" w:rsidR="004D47B9" w:rsidRPr="004D47B9" w:rsidRDefault="004D47B9" w:rsidP="004D47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Bronze to Silver</w:t>
      </w:r>
      <w:r w:rsidRPr="004D47B9">
        <w:rPr>
          <w:rFonts w:ascii="Times New Roman" w:eastAsia="Times New Roman" w:hAnsi="Times New Roman" w:cs="Times New Roman"/>
          <w:kern w:val="0"/>
          <w:sz w:val="24"/>
          <w:szCs w:val="24"/>
          <w:lang w:eastAsia="en-CA"/>
          <w14:ligatures w14:val="none"/>
        </w:rPr>
        <w:t xml:space="preserve"> </w:t>
      </w:r>
    </w:p>
    <w:p w14:paraId="79207982" w14:textId="25F8C437" w:rsidR="004D47B9" w:rsidRPr="004D47B9" w:rsidRDefault="004D47B9" w:rsidP="004D47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Source</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tabular.dataexpert.iris_seismic_events_bronze</w:t>
      </w:r>
      <w:proofErr w:type="spellEnd"/>
    </w:p>
    <w:p w14:paraId="6DE26364" w14:textId="77777777" w:rsidR="004D47B9" w:rsidRPr="004D47B9" w:rsidRDefault="004D47B9" w:rsidP="004D47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Transformation</w:t>
      </w:r>
      <w:r w:rsidRPr="004D47B9">
        <w:rPr>
          <w:rFonts w:ascii="Times New Roman" w:eastAsia="Times New Roman" w:hAnsi="Times New Roman" w:cs="Times New Roman"/>
          <w:kern w:val="0"/>
          <w:sz w:val="24"/>
          <w:szCs w:val="24"/>
          <w:lang w:eastAsia="en-CA"/>
          <w14:ligatures w14:val="none"/>
        </w:rPr>
        <w:t>:</w:t>
      </w:r>
    </w:p>
    <w:p w14:paraId="5DD8F036" w14:textId="07118898" w:rsidR="004D47B9" w:rsidRPr="004D47B9" w:rsidRDefault="004D47B9" w:rsidP="0001530C">
      <w:pPr>
        <w:numPr>
          <w:ilvl w:val="2"/>
          <w:numId w:val="10"/>
        </w:numPr>
        <w:spacing w:before="100" w:beforeAutospacing="1" w:after="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Renamed columns for consistency (e.g., </w:t>
      </w:r>
      <w:proofErr w:type="spellStart"/>
      <w:r w:rsidRPr="004D47B9">
        <w:rPr>
          <w:rFonts w:ascii="Times New Roman" w:eastAsia="Times New Roman" w:hAnsi="Times New Roman" w:cs="Times New Roman"/>
          <w:kern w:val="0"/>
          <w:sz w:val="24"/>
          <w:szCs w:val="24"/>
          <w:lang w:eastAsia="en-CA"/>
          <w14:ligatures w14:val="none"/>
        </w:rPr>
        <w:t>EventId</w:t>
      </w:r>
      <w:proofErr w:type="spellEnd"/>
      <w:r w:rsidRPr="004D47B9">
        <w:rPr>
          <w:rFonts w:ascii="Times New Roman" w:eastAsia="Times New Roman" w:hAnsi="Times New Roman" w:cs="Times New Roman"/>
          <w:kern w:val="0"/>
          <w:sz w:val="24"/>
          <w:szCs w:val="24"/>
          <w:lang w:eastAsia="en-CA"/>
          <w14:ligatures w14:val="none"/>
        </w:rPr>
        <w:t xml:space="preserve"> to </w:t>
      </w:r>
      <w:proofErr w:type="spellStart"/>
      <w:r w:rsidRPr="004D47B9">
        <w:rPr>
          <w:rFonts w:ascii="Times New Roman" w:eastAsia="Times New Roman" w:hAnsi="Times New Roman" w:cs="Times New Roman"/>
          <w:kern w:val="0"/>
          <w:sz w:val="24"/>
          <w:szCs w:val="24"/>
          <w:lang w:eastAsia="en-CA"/>
          <w14:ligatures w14:val="none"/>
        </w:rPr>
        <w:t>event_id</w:t>
      </w:r>
      <w:proofErr w:type="spellEnd"/>
      <w:r w:rsidRPr="004D47B9">
        <w:rPr>
          <w:rFonts w:ascii="Times New Roman" w:eastAsia="Times New Roman" w:hAnsi="Times New Roman" w:cs="Times New Roman"/>
          <w:kern w:val="0"/>
          <w:sz w:val="24"/>
          <w:szCs w:val="24"/>
          <w:lang w:eastAsia="en-CA"/>
          <w14:ligatures w14:val="none"/>
        </w:rPr>
        <w:t>).</w:t>
      </w:r>
    </w:p>
    <w:p w14:paraId="766EB263" w14:textId="328AD807" w:rsidR="004D47B9" w:rsidRPr="004D47B9" w:rsidRDefault="004D47B9" w:rsidP="004D47B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Deduplicated and resolved magnitude conflicts as in USGS pipeline.</w:t>
      </w:r>
    </w:p>
    <w:p w14:paraId="520E929C" w14:textId="06DDE250" w:rsidR="004D47B9" w:rsidRPr="004D47B9" w:rsidRDefault="004D47B9" w:rsidP="004D47B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 xml:space="preserve">Rounded coordinates, handled missing values, validated ranges, and standardized time to </w:t>
      </w:r>
      <w:proofErr w:type="spellStart"/>
      <w:r w:rsidRPr="004D47B9">
        <w:rPr>
          <w:rFonts w:ascii="Times New Roman" w:eastAsia="Times New Roman" w:hAnsi="Times New Roman" w:cs="Times New Roman"/>
          <w:kern w:val="0"/>
          <w:sz w:val="24"/>
          <w:szCs w:val="24"/>
          <w:lang w:eastAsia="en-CA"/>
          <w14:ligatures w14:val="none"/>
        </w:rPr>
        <w:t>yyyy-MM-dd'T'HH:mm:ss</w:t>
      </w:r>
      <w:proofErr w:type="spellEnd"/>
      <w:r w:rsidRPr="004D47B9">
        <w:rPr>
          <w:rFonts w:ascii="Times New Roman" w:eastAsia="Times New Roman" w:hAnsi="Times New Roman" w:cs="Times New Roman"/>
          <w:kern w:val="0"/>
          <w:sz w:val="24"/>
          <w:szCs w:val="24"/>
          <w:lang w:eastAsia="en-CA"/>
          <w14:ligatures w14:val="none"/>
        </w:rPr>
        <w:t>.</w:t>
      </w:r>
    </w:p>
    <w:p w14:paraId="671FB3E5" w14:textId="28781421" w:rsidR="004D47B9" w:rsidRPr="004D47B9" w:rsidRDefault="004D47B9" w:rsidP="004D47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Output</w:t>
      </w:r>
      <w:r w:rsidRPr="004D47B9">
        <w:rPr>
          <w:rFonts w:ascii="Times New Roman" w:eastAsia="Times New Roman" w:hAnsi="Times New Roman" w:cs="Times New Roman"/>
          <w:kern w:val="0"/>
          <w:sz w:val="24"/>
          <w:szCs w:val="24"/>
          <w:lang w:eastAsia="en-CA"/>
          <w14:ligatures w14:val="none"/>
        </w:rPr>
        <w:t xml:space="preserve">: </w:t>
      </w:r>
      <w:proofErr w:type="spellStart"/>
      <w:r w:rsidRPr="004D47B9">
        <w:rPr>
          <w:rFonts w:ascii="Times New Roman" w:eastAsia="Times New Roman" w:hAnsi="Times New Roman" w:cs="Times New Roman"/>
          <w:kern w:val="0"/>
          <w:sz w:val="24"/>
          <w:szCs w:val="24"/>
          <w:lang w:eastAsia="en-CA"/>
          <w14:ligatures w14:val="none"/>
        </w:rPr>
        <w:t>tabular.dataexpert.iris_seismic_events_silver</w:t>
      </w:r>
      <w:proofErr w:type="spellEnd"/>
      <w:r w:rsidRPr="004D47B9">
        <w:rPr>
          <w:rFonts w:ascii="Times New Roman" w:eastAsia="Times New Roman" w:hAnsi="Times New Roman" w:cs="Times New Roman"/>
          <w:kern w:val="0"/>
          <w:sz w:val="24"/>
          <w:szCs w:val="24"/>
          <w:lang w:eastAsia="en-CA"/>
          <w14:ligatures w14:val="none"/>
        </w:rPr>
        <w:t xml:space="preserve"> (partitioned by year, month).</w:t>
      </w:r>
    </w:p>
    <w:p w14:paraId="6A381092" w14:textId="6FE51F56" w:rsidR="004D47B9" w:rsidRPr="004D47B9" w:rsidRDefault="004D47B9" w:rsidP="004D47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Reproducibility and Validatio</w:t>
      </w:r>
      <w:r>
        <w:rPr>
          <w:rFonts w:ascii="Times New Roman" w:eastAsia="Times New Roman" w:hAnsi="Times New Roman" w:cs="Times New Roman"/>
          <w:b/>
          <w:bCs/>
          <w:kern w:val="0"/>
          <w:sz w:val="24"/>
          <w:szCs w:val="24"/>
          <w:lang w:eastAsia="en-CA"/>
          <w14:ligatures w14:val="none"/>
        </w:rPr>
        <w:t>n</w:t>
      </w:r>
    </w:p>
    <w:p w14:paraId="5E5E24CC" w14:textId="40531BEA" w:rsidR="004D47B9" w:rsidRPr="004D47B9" w:rsidRDefault="004D47B9" w:rsidP="004D47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Environment</w:t>
      </w:r>
      <w:r w:rsidRPr="004D47B9">
        <w:rPr>
          <w:rFonts w:ascii="Times New Roman" w:eastAsia="Times New Roman" w:hAnsi="Times New Roman" w:cs="Times New Roman"/>
          <w:kern w:val="0"/>
          <w:sz w:val="24"/>
          <w:szCs w:val="24"/>
          <w:lang w:eastAsia="en-CA"/>
          <w14:ligatures w14:val="none"/>
        </w:rPr>
        <w:t xml:space="preserve">: Executed in Databricks using </w:t>
      </w:r>
      <w:proofErr w:type="spellStart"/>
      <w:r w:rsidRPr="004D47B9">
        <w:rPr>
          <w:rFonts w:ascii="Times New Roman" w:eastAsia="Times New Roman" w:hAnsi="Times New Roman" w:cs="Times New Roman"/>
          <w:kern w:val="0"/>
          <w:sz w:val="24"/>
          <w:szCs w:val="24"/>
          <w:lang w:eastAsia="en-CA"/>
          <w14:ligatures w14:val="none"/>
        </w:rPr>
        <w:t>PySpark</w:t>
      </w:r>
      <w:proofErr w:type="spellEnd"/>
      <w:r w:rsidRPr="004D47B9">
        <w:rPr>
          <w:rFonts w:ascii="Times New Roman" w:eastAsia="Times New Roman" w:hAnsi="Times New Roman" w:cs="Times New Roman"/>
          <w:kern w:val="0"/>
          <w:sz w:val="24"/>
          <w:szCs w:val="24"/>
          <w:lang w:eastAsia="en-CA"/>
          <w14:ligatures w14:val="none"/>
        </w:rPr>
        <w:t xml:space="preserve"> (Spark [version]), with libraries like pandas, requests, and math.</w:t>
      </w:r>
    </w:p>
    <w:p w14:paraId="6245C8B4" w14:textId="754DEC20" w:rsidR="004D47B9" w:rsidRPr="004D47B9" w:rsidRDefault="004D47B9" w:rsidP="004D47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w:t>
      </w:r>
      <w:r w:rsidRPr="004D47B9">
        <w:rPr>
          <w:rFonts w:ascii="Times New Roman" w:eastAsia="Times New Roman" w:hAnsi="Times New Roman" w:cs="Times New Roman"/>
          <w:b/>
          <w:bCs/>
          <w:kern w:val="0"/>
          <w:sz w:val="24"/>
          <w:szCs w:val="24"/>
          <w:lang w:eastAsia="en-CA"/>
          <w14:ligatures w14:val="none"/>
        </w:rPr>
        <w:t>ode Location</w:t>
      </w:r>
      <w:r w:rsidRPr="004D47B9">
        <w:rPr>
          <w:rFonts w:ascii="Times New Roman" w:eastAsia="Times New Roman" w:hAnsi="Times New Roman" w:cs="Times New Roman"/>
          <w:kern w:val="0"/>
          <w:sz w:val="24"/>
          <w:szCs w:val="24"/>
          <w:lang w:eastAsia="en-CA"/>
          <w14:ligatures w14:val="none"/>
        </w:rPr>
        <w:t>: Scripts are stored in Databricks notebooks (e.g., unnamed notebooks for population, USGS, IRIS pipelines).</w:t>
      </w:r>
    </w:p>
    <w:p w14:paraId="4A427639" w14:textId="1A4C6F1C" w:rsidR="004D47B9" w:rsidRPr="004D47B9" w:rsidRDefault="004D47B9" w:rsidP="004D47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Audit Trail</w:t>
      </w:r>
      <w:r w:rsidRPr="004D47B9">
        <w:rPr>
          <w:rFonts w:ascii="Times New Roman" w:eastAsia="Times New Roman" w:hAnsi="Times New Roman" w:cs="Times New Roman"/>
          <w:kern w:val="0"/>
          <w:sz w:val="24"/>
          <w:szCs w:val="24"/>
          <w:lang w:eastAsia="en-CA"/>
          <w14:ligatures w14:val="none"/>
        </w:rPr>
        <w:t>: Intermediate datasets are saved as Delta Tables (e.g., bronze, silver, gold layers) with partitioning for efficient querying.</w:t>
      </w:r>
    </w:p>
    <w:p w14:paraId="3D1F0CEB" w14:textId="77777777" w:rsidR="004D47B9" w:rsidRDefault="004D47B9" w:rsidP="008B28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b/>
          <w:bCs/>
          <w:kern w:val="0"/>
          <w:sz w:val="24"/>
          <w:szCs w:val="24"/>
          <w:lang w:eastAsia="en-CA"/>
          <w14:ligatures w14:val="none"/>
        </w:rPr>
        <w:t>Validation Checks</w:t>
      </w:r>
      <w:r w:rsidRPr="004D47B9">
        <w:rPr>
          <w:rFonts w:ascii="Times New Roman" w:eastAsia="Times New Roman" w:hAnsi="Times New Roman" w:cs="Times New Roman"/>
          <w:kern w:val="0"/>
          <w:sz w:val="24"/>
          <w:szCs w:val="24"/>
          <w:lang w:eastAsia="en-CA"/>
          <w14:ligatures w14:val="none"/>
        </w:rPr>
        <w:t>: Quality checks (e.g., null counts, range validations) and post-transformation verifications (e.g., row counts, schema inspection) ensure data integrity.</w:t>
      </w:r>
    </w:p>
    <w:p w14:paraId="50CB11B1" w14:textId="2B0A16F2" w:rsidR="004D47B9" w:rsidRDefault="004D47B9" w:rsidP="004D47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D47B9">
        <w:rPr>
          <w:rFonts w:ascii="Times New Roman" w:eastAsia="Times New Roman" w:hAnsi="Times New Roman" w:cs="Times New Roman"/>
          <w:kern w:val="0"/>
          <w:sz w:val="24"/>
          <w:szCs w:val="24"/>
          <w:lang w:eastAsia="en-CA"/>
          <w14:ligatures w14:val="none"/>
        </w:rPr>
        <w:t>This data dictionary and transformation log provide a complete record of the data pipeline, ensuring that all steps are traceable and reproducible.</w:t>
      </w:r>
    </w:p>
    <w:p w14:paraId="78C06377" w14:textId="77777777" w:rsidR="00E924C6" w:rsidRDefault="00E924C6" w:rsidP="004D47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A2F8CEC" w14:textId="77777777" w:rsidR="00E924C6" w:rsidRDefault="00E924C6" w:rsidP="004D47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089E2BA" w14:textId="77777777" w:rsidR="00B80E76" w:rsidRPr="00B80E76" w:rsidRDefault="00B80E76" w:rsidP="00B80E76">
      <w:pPr>
        <w:rPr>
          <w:rFonts w:ascii="Times New Roman" w:eastAsia="Times New Roman" w:hAnsi="Times New Roman" w:cs="Times New Roman"/>
          <w:kern w:val="0"/>
          <w:sz w:val="24"/>
          <w:szCs w:val="24"/>
          <w:lang w:eastAsia="en-CA"/>
          <w14:ligatures w14:val="none"/>
        </w:rPr>
      </w:pPr>
    </w:p>
    <w:sectPr w:rsidR="00B80E76" w:rsidRPr="00B80E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6C1E"/>
    <w:multiLevelType w:val="multilevel"/>
    <w:tmpl w:val="3028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75AB"/>
    <w:multiLevelType w:val="multilevel"/>
    <w:tmpl w:val="F4D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1C56"/>
    <w:multiLevelType w:val="multilevel"/>
    <w:tmpl w:val="AB80F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20AA8"/>
    <w:multiLevelType w:val="multilevel"/>
    <w:tmpl w:val="00E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A07A3"/>
    <w:multiLevelType w:val="multilevel"/>
    <w:tmpl w:val="317E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7567D"/>
    <w:multiLevelType w:val="hybridMultilevel"/>
    <w:tmpl w:val="88301E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45981"/>
    <w:multiLevelType w:val="multilevel"/>
    <w:tmpl w:val="F88A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04309"/>
    <w:multiLevelType w:val="multilevel"/>
    <w:tmpl w:val="CF1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45F82"/>
    <w:multiLevelType w:val="multilevel"/>
    <w:tmpl w:val="747E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8686D"/>
    <w:multiLevelType w:val="multilevel"/>
    <w:tmpl w:val="B6D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F18FF"/>
    <w:multiLevelType w:val="hybridMultilevel"/>
    <w:tmpl w:val="53D202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FF40823"/>
    <w:multiLevelType w:val="multilevel"/>
    <w:tmpl w:val="CCA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476355">
    <w:abstractNumId w:val="0"/>
  </w:num>
  <w:num w:numId="2" w16cid:durableId="1254783667">
    <w:abstractNumId w:val="10"/>
  </w:num>
  <w:num w:numId="3" w16cid:durableId="224921647">
    <w:abstractNumId w:val="1"/>
  </w:num>
  <w:num w:numId="4" w16cid:durableId="1790124635">
    <w:abstractNumId w:val="5"/>
  </w:num>
  <w:num w:numId="5" w16cid:durableId="1585725862">
    <w:abstractNumId w:val="6"/>
  </w:num>
  <w:num w:numId="6" w16cid:durableId="1126268428">
    <w:abstractNumId w:val="9"/>
  </w:num>
  <w:num w:numId="7" w16cid:durableId="16589238">
    <w:abstractNumId w:val="8"/>
  </w:num>
  <w:num w:numId="8" w16cid:durableId="854270031">
    <w:abstractNumId w:val="2"/>
  </w:num>
  <w:num w:numId="9" w16cid:durableId="1571690661">
    <w:abstractNumId w:val="4"/>
  </w:num>
  <w:num w:numId="10" w16cid:durableId="1917744337">
    <w:abstractNumId w:val="3"/>
  </w:num>
  <w:num w:numId="11" w16cid:durableId="477384663">
    <w:abstractNumId w:val="7"/>
  </w:num>
  <w:num w:numId="12" w16cid:durableId="984429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76"/>
    <w:rsid w:val="00062792"/>
    <w:rsid w:val="001D112C"/>
    <w:rsid w:val="004D47B9"/>
    <w:rsid w:val="005874E4"/>
    <w:rsid w:val="00A3705A"/>
    <w:rsid w:val="00B577C8"/>
    <w:rsid w:val="00B80E76"/>
    <w:rsid w:val="00E92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5381"/>
  <w15:chartTrackingRefBased/>
  <w15:docId w15:val="{D4E4990D-B859-488F-88F3-CEFB2F51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E76"/>
    <w:rPr>
      <w:rFonts w:eastAsiaTheme="majorEastAsia" w:cstheme="majorBidi"/>
      <w:color w:val="272727" w:themeColor="text1" w:themeTint="D8"/>
    </w:rPr>
  </w:style>
  <w:style w:type="paragraph" w:styleId="Title">
    <w:name w:val="Title"/>
    <w:basedOn w:val="Normal"/>
    <w:next w:val="Normal"/>
    <w:link w:val="TitleChar"/>
    <w:uiPriority w:val="10"/>
    <w:qFormat/>
    <w:rsid w:val="00B8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E76"/>
    <w:pPr>
      <w:spacing w:before="160"/>
      <w:jc w:val="center"/>
    </w:pPr>
    <w:rPr>
      <w:i/>
      <w:iCs/>
      <w:color w:val="404040" w:themeColor="text1" w:themeTint="BF"/>
    </w:rPr>
  </w:style>
  <w:style w:type="character" w:customStyle="1" w:styleId="QuoteChar">
    <w:name w:val="Quote Char"/>
    <w:basedOn w:val="DefaultParagraphFont"/>
    <w:link w:val="Quote"/>
    <w:uiPriority w:val="29"/>
    <w:rsid w:val="00B80E76"/>
    <w:rPr>
      <w:i/>
      <w:iCs/>
      <w:color w:val="404040" w:themeColor="text1" w:themeTint="BF"/>
    </w:rPr>
  </w:style>
  <w:style w:type="paragraph" w:styleId="ListParagraph">
    <w:name w:val="List Paragraph"/>
    <w:basedOn w:val="Normal"/>
    <w:uiPriority w:val="34"/>
    <w:qFormat/>
    <w:rsid w:val="00B80E76"/>
    <w:pPr>
      <w:ind w:left="720"/>
      <w:contextualSpacing/>
    </w:pPr>
  </w:style>
  <w:style w:type="character" w:styleId="IntenseEmphasis">
    <w:name w:val="Intense Emphasis"/>
    <w:basedOn w:val="DefaultParagraphFont"/>
    <w:uiPriority w:val="21"/>
    <w:qFormat/>
    <w:rsid w:val="00B80E76"/>
    <w:rPr>
      <w:i/>
      <w:iCs/>
      <w:color w:val="0F4761" w:themeColor="accent1" w:themeShade="BF"/>
    </w:rPr>
  </w:style>
  <w:style w:type="paragraph" w:styleId="IntenseQuote">
    <w:name w:val="Intense Quote"/>
    <w:basedOn w:val="Normal"/>
    <w:next w:val="Normal"/>
    <w:link w:val="IntenseQuoteChar"/>
    <w:uiPriority w:val="30"/>
    <w:qFormat/>
    <w:rsid w:val="00B8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E76"/>
    <w:rPr>
      <w:i/>
      <w:iCs/>
      <w:color w:val="0F4761" w:themeColor="accent1" w:themeShade="BF"/>
    </w:rPr>
  </w:style>
  <w:style w:type="character" w:styleId="IntenseReference">
    <w:name w:val="Intense Reference"/>
    <w:basedOn w:val="DefaultParagraphFont"/>
    <w:uiPriority w:val="32"/>
    <w:qFormat/>
    <w:rsid w:val="00B80E76"/>
    <w:rPr>
      <w:b/>
      <w:bCs/>
      <w:smallCaps/>
      <w:color w:val="0F4761" w:themeColor="accent1" w:themeShade="BF"/>
      <w:spacing w:val="5"/>
    </w:rPr>
  </w:style>
  <w:style w:type="paragraph" w:customStyle="1" w:styleId="break-words">
    <w:name w:val="break-words"/>
    <w:basedOn w:val="Normal"/>
    <w:rsid w:val="000627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62792"/>
    <w:rPr>
      <w:b/>
      <w:bCs/>
    </w:rPr>
  </w:style>
  <w:style w:type="character" w:styleId="Hyperlink">
    <w:name w:val="Hyperlink"/>
    <w:basedOn w:val="DefaultParagraphFont"/>
    <w:uiPriority w:val="99"/>
    <w:semiHidden/>
    <w:unhideWhenUsed/>
    <w:rsid w:val="00062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8650">
      <w:bodyDiv w:val="1"/>
      <w:marLeft w:val="0"/>
      <w:marRight w:val="0"/>
      <w:marTop w:val="0"/>
      <w:marBottom w:val="0"/>
      <w:divBdr>
        <w:top w:val="none" w:sz="0" w:space="0" w:color="auto"/>
        <w:left w:val="none" w:sz="0" w:space="0" w:color="auto"/>
        <w:bottom w:val="none" w:sz="0" w:space="0" w:color="auto"/>
        <w:right w:val="none" w:sz="0" w:space="0" w:color="auto"/>
      </w:divBdr>
      <w:divsChild>
        <w:div w:id="1542328735">
          <w:marLeft w:val="0"/>
          <w:marRight w:val="0"/>
          <w:marTop w:val="0"/>
          <w:marBottom w:val="0"/>
          <w:divBdr>
            <w:top w:val="none" w:sz="0" w:space="0" w:color="auto"/>
            <w:left w:val="none" w:sz="0" w:space="0" w:color="auto"/>
            <w:bottom w:val="none" w:sz="0" w:space="0" w:color="auto"/>
            <w:right w:val="none" w:sz="0" w:space="0" w:color="auto"/>
          </w:divBdr>
        </w:div>
      </w:divsChild>
    </w:div>
    <w:div w:id="136380918">
      <w:bodyDiv w:val="1"/>
      <w:marLeft w:val="0"/>
      <w:marRight w:val="0"/>
      <w:marTop w:val="0"/>
      <w:marBottom w:val="0"/>
      <w:divBdr>
        <w:top w:val="none" w:sz="0" w:space="0" w:color="auto"/>
        <w:left w:val="none" w:sz="0" w:space="0" w:color="auto"/>
        <w:bottom w:val="none" w:sz="0" w:space="0" w:color="auto"/>
        <w:right w:val="none" w:sz="0" w:space="0" w:color="auto"/>
      </w:divBdr>
      <w:divsChild>
        <w:div w:id="1240481930">
          <w:marLeft w:val="0"/>
          <w:marRight w:val="0"/>
          <w:marTop w:val="0"/>
          <w:marBottom w:val="0"/>
          <w:divBdr>
            <w:top w:val="none" w:sz="0" w:space="0" w:color="auto"/>
            <w:left w:val="none" w:sz="0" w:space="0" w:color="auto"/>
            <w:bottom w:val="none" w:sz="0" w:space="0" w:color="auto"/>
            <w:right w:val="none" w:sz="0" w:space="0" w:color="auto"/>
          </w:divBdr>
        </w:div>
      </w:divsChild>
    </w:div>
    <w:div w:id="177621196">
      <w:bodyDiv w:val="1"/>
      <w:marLeft w:val="0"/>
      <w:marRight w:val="0"/>
      <w:marTop w:val="0"/>
      <w:marBottom w:val="0"/>
      <w:divBdr>
        <w:top w:val="none" w:sz="0" w:space="0" w:color="auto"/>
        <w:left w:val="none" w:sz="0" w:space="0" w:color="auto"/>
        <w:bottom w:val="none" w:sz="0" w:space="0" w:color="auto"/>
        <w:right w:val="none" w:sz="0" w:space="0" w:color="auto"/>
      </w:divBdr>
      <w:divsChild>
        <w:div w:id="1072846594">
          <w:marLeft w:val="0"/>
          <w:marRight w:val="0"/>
          <w:marTop w:val="0"/>
          <w:marBottom w:val="0"/>
          <w:divBdr>
            <w:top w:val="none" w:sz="0" w:space="0" w:color="auto"/>
            <w:left w:val="none" w:sz="0" w:space="0" w:color="auto"/>
            <w:bottom w:val="none" w:sz="0" w:space="0" w:color="auto"/>
            <w:right w:val="none" w:sz="0" w:space="0" w:color="auto"/>
          </w:divBdr>
        </w:div>
      </w:divsChild>
    </w:div>
    <w:div w:id="329330046">
      <w:bodyDiv w:val="1"/>
      <w:marLeft w:val="0"/>
      <w:marRight w:val="0"/>
      <w:marTop w:val="0"/>
      <w:marBottom w:val="0"/>
      <w:divBdr>
        <w:top w:val="none" w:sz="0" w:space="0" w:color="auto"/>
        <w:left w:val="none" w:sz="0" w:space="0" w:color="auto"/>
        <w:bottom w:val="none" w:sz="0" w:space="0" w:color="auto"/>
        <w:right w:val="none" w:sz="0" w:space="0" w:color="auto"/>
      </w:divBdr>
      <w:divsChild>
        <w:div w:id="1779761289">
          <w:marLeft w:val="0"/>
          <w:marRight w:val="0"/>
          <w:marTop w:val="0"/>
          <w:marBottom w:val="0"/>
          <w:divBdr>
            <w:top w:val="none" w:sz="0" w:space="0" w:color="auto"/>
            <w:left w:val="none" w:sz="0" w:space="0" w:color="auto"/>
            <w:bottom w:val="none" w:sz="0" w:space="0" w:color="auto"/>
            <w:right w:val="none" w:sz="0" w:space="0" w:color="auto"/>
          </w:divBdr>
        </w:div>
      </w:divsChild>
    </w:div>
    <w:div w:id="958561720">
      <w:bodyDiv w:val="1"/>
      <w:marLeft w:val="0"/>
      <w:marRight w:val="0"/>
      <w:marTop w:val="0"/>
      <w:marBottom w:val="0"/>
      <w:divBdr>
        <w:top w:val="none" w:sz="0" w:space="0" w:color="auto"/>
        <w:left w:val="none" w:sz="0" w:space="0" w:color="auto"/>
        <w:bottom w:val="none" w:sz="0" w:space="0" w:color="auto"/>
        <w:right w:val="none" w:sz="0" w:space="0" w:color="auto"/>
      </w:divBdr>
      <w:divsChild>
        <w:div w:id="762727678">
          <w:marLeft w:val="0"/>
          <w:marRight w:val="0"/>
          <w:marTop w:val="0"/>
          <w:marBottom w:val="0"/>
          <w:divBdr>
            <w:top w:val="none" w:sz="0" w:space="0" w:color="auto"/>
            <w:left w:val="none" w:sz="0" w:space="0" w:color="auto"/>
            <w:bottom w:val="none" w:sz="0" w:space="0" w:color="auto"/>
            <w:right w:val="none" w:sz="0" w:space="0" w:color="auto"/>
          </w:divBdr>
        </w:div>
      </w:divsChild>
    </w:div>
    <w:div w:id="1054430744">
      <w:bodyDiv w:val="1"/>
      <w:marLeft w:val="0"/>
      <w:marRight w:val="0"/>
      <w:marTop w:val="0"/>
      <w:marBottom w:val="0"/>
      <w:divBdr>
        <w:top w:val="none" w:sz="0" w:space="0" w:color="auto"/>
        <w:left w:val="none" w:sz="0" w:space="0" w:color="auto"/>
        <w:bottom w:val="none" w:sz="0" w:space="0" w:color="auto"/>
        <w:right w:val="none" w:sz="0" w:space="0" w:color="auto"/>
      </w:divBdr>
      <w:divsChild>
        <w:div w:id="1758866934">
          <w:marLeft w:val="0"/>
          <w:marRight w:val="0"/>
          <w:marTop w:val="0"/>
          <w:marBottom w:val="0"/>
          <w:divBdr>
            <w:top w:val="none" w:sz="0" w:space="0" w:color="auto"/>
            <w:left w:val="none" w:sz="0" w:space="0" w:color="auto"/>
            <w:bottom w:val="none" w:sz="0" w:space="0" w:color="auto"/>
            <w:right w:val="none" w:sz="0" w:space="0" w:color="auto"/>
          </w:divBdr>
        </w:div>
      </w:divsChild>
    </w:div>
    <w:div w:id="1397706745">
      <w:bodyDiv w:val="1"/>
      <w:marLeft w:val="0"/>
      <w:marRight w:val="0"/>
      <w:marTop w:val="0"/>
      <w:marBottom w:val="0"/>
      <w:divBdr>
        <w:top w:val="none" w:sz="0" w:space="0" w:color="auto"/>
        <w:left w:val="none" w:sz="0" w:space="0" w:color="auto"/>
        <w:bottom w:val="none" w:sz="0" w:space="0" w:color="auto"/>
        <w:right w:val="none" w:sz="0" w:space="0" w:color="auto"/>
      </w:divBdr>
      <w:divsChild>
        <w:div w:id="1197814346">
          <w:marLeft w:val="0"/>
          <w:marRight w:val="0"/>
          <w:marTop w:val="0"/>
          <w:marBottom w:val="0"/>
          <w:divBdr>
            <w:top w:val="none" w:sz="0" w:space="0" w:color="auto"/>
            <w:left w:val="none" w:sz="0" w:space="0" w:color="auto"/>
            <w:bottom w:val="none" w:sz="0" w:space="0" w:color="auto"/>
            <w:right w:val="none" w:sz="0" w:space="0" w:color="auto"/>
          </w:divBdr>
        </w:div>
      </w:divsChild>
    </w:div>
    <w:div w:id="1527644326">
      <w:bodyDiv w:val="1"/>
      <w:marLeft w:val="0"/>
      <w:marRight w:val="0"/>
      <w:marTop w:val="0"/>
      <w:marBottom w:val="0"/>
      <w:divBdr>
        <w:top w:val="none" w:sz="0" w:space="0" w:color="auto"/>
        <w:left w:val="none" w:sz="0" w:space="0" w:color="auto"/>
        <w:bottom w:val="none" w:sz="0" w:space="0" w:color="auto"/>
        <w:right w:val="none" w:sz="0" w:space="0" w:color="auto"/>
      </w:divBdr>
      <w:divsChild>
        <w:div w:id="245964337">
          <w:marLeft w:val="0"/>
          <w:marRight w:val="0"/>
          <w:marTop w:val="0"/>
          <w:marBottom w:val="0"/>
          <w:divBdr>
            <w:top w:val="none" w:sz="0" w:space="0" w:color="auto"/>
            <w:left w:val="none" w:sz="0" w:space="0" w:color="auto"/>
            <w:bottom w:val="none" w:sz="0" w:space="0" w:color="auto"/>
            <w:right w:val="none" w:sz="0" w:space="0" w:color="auto"/>
          </w:divBdr>
        </w:div>
      </w:divsChild>
    </w:div>
    <w:div w:id="1565490044">
      <w:bodyDiv w:val="1"/>
      <w:marLeft w:val="0"/>
      <w:marRight w:val="0"/>
      <w:marTop w:val="0"/>
      <w:marBottom w:val="0"/>
      <w:divBdr>
        <w:top w:val="none" w:sz="0" w:space="0" w:color="auto"/>
        <w:left w:val="none" w:sz="0" w:space="0" w:color="auto"/>
        <w:bottom w:val="none" w:sz="0" w:space="0" w:color="auto"/>
        <w:right w:val="none" w:sz="0" w:space="0" w:color="auto"/>
      </w:divBdr>
      <w:divsChild>
        <w:div w:id="667051518">
          <w:marLeft w:val="0"/>
          <w:marRight w:val="0"/>
          <w:marTop w:val="0"/>
          <w:marBottom w:val="0"/>
          <w:divBdr>
            <w:top w:val="none" w:sz="0" w:space="0" w:color="auto"/>
            <w:left w:val="none" w:sz="0" w:space="0" w:color="auto"/>
            <w:bottom w:val="none" w:sz="0" w:space="0" w:color="auto"/>
            <w:right w:val="none" w:sz="0" w:space="0" w:color="auto"/>
          </w:divBdr>
        </w:div>
      </w:divsChild>
    </w:div>
    <w:div w:id="1944992542">
      <w:bodyDiv w:val="1"/>
      <w:marLeft w:val="0"/>
      <w:marRight w:val="0"/>
      <w:marTop w:val="0"/>
      <w:marBottom w:val="0"/>
      <w:divBdr>
        <w:top w:val="none" w:sz="0" w:space="0" w:color="auto"/>
        <w:left w:val="none" w:sz="0" w:space="0" w:color="auto"/>
        <w:bottom w:val="none" w:sz="0" w:space="0" w:color="auto"/>
        <w:right w:val="none" w:sz="0" w:space="0" w:color="auto"/>
      </w:divBdr>
      <w:divsChild>
        <w:div w:id="306591971">
          <w:marLeft w:val="0"/>
          <w:marRight w:val="0"/>
          <w:marTop w:val="0"/>
          <w:marBottom w:val="0"/>
          <w:divBdr>
            <w:top w:val="none" w:sz="0" w:space="0" w:color="auto"/>
            <w:left w:val="none" w:sz="0" w:space="0" w:color="auto"/>
            <w:bottom w:val="none" w:sz="0" w:space="0" w:color="auto"/>
            <w:right w:val="none" w:sz="0" w:space="0" w:color="auto"/>
          </w:divBdr>
        </w:div>
      </w:divsChild>
    </w:div>
    <w:div w:id="1964070716">
      <w:bodyDiv w:val="1"/>
      <w:marLeft w:val="0"/>
      <w:marRight w:val="0"/>
      <w:marTop w:val="0"/>
      <w:marBottom w:val="0"/>
      <w:divBdr>
        <w:top w:val="none" w:sz="0" w:space="0" w:color="auto"/>
        <w:left w:val="none" w:sz="0" w:space="0" w:color="auto"/>
        <w:bottom w:val="none" w:sz="0" w:space="0" w:color="auto"/>
        <w:right w:val="none" w:sz="0" w:space="0" w:color="auto"/>
      </w:divBdr>
      <w:divsChild>
        <w:div w:id="58268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quake.usgs.gov/fdsnws/even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hub.worldpop.org/geodata/summary?id=6545" TargetMode="External"/><Relationship Id="rId4" Type="http://schemas.openxmlformats.org/officeDocument/2006/relationships/webSettings" Target="webSettings.xml"/><Relationship Id="rId9" Type="http://schemas.openxmlformats.org/officeDocument/2006/relationships/hyperlink" Target="https://service.iris.edu/client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2</cp:revision>
  <dcterms:created xsi:type="dcterms:W3CDTF">2025-03-02T21:06:00Z</dcterms:created>
  <dcterms:modified xsi:type="dcterms:W3CDTF">2025-03-03T02:06:00Z</dcterms:modified>
</cp:coreProperties>
</file>