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A7E8" w14:textId="77777777" w:rsidR="005A3F01" w:rsidRDefault="005A3F01" w:rsidP="005A3F01">
      <w:pPr>
        <w:jc w:val="center"/>
        <w:rPr>
          <w:rFonts w:ascii="Arial" w:hAnsi="Arial" w:cs="Arial"/>
          <w:sz w:val="28"/>
          <w:szCs w:val="28"/>
        </w:rPr>
      </w:pPr>
    </w:p>
    <w:p w14:paraId="10F59EC9" w14:textId="77777777" w:rsidR="005A3F01" w:rsidRDefault="005A3F01" w:rsidP="005A3F01">
      <w:pPr>
        <w:jc w:val="center"/>
        <w:rPr>
          <w:rFonts w:ascii="Arial" w:hAnsi="Arial" w:cs="Arial"/>
          <w:sz w:val="28"/>
          <w:szCs w:val="28"/>
        </w:rPr>
      </w:pPr>
    </w:p>
    <w:p w14:paraId="5CBDF8CA" w14:textId="77777777" w:rsidR="005A3F01" w:rsidRDefault="005A3F01" w:rsidP="005A3F01">
      <w:pPr>
        <w:jc w:val="center"/>
        <w:rPr>
          <w:rFonts w:ascii="Arial" w:hAnsi="Arial" w:cs="Arial"/>
          <w:sz w:val="28"/>
          <w:szCs w:val="28"/>
        </w:rPr>
      </w:pPr>
    </w:p>
    <w:p w14:paraId="7E22A321" w14:textId="77777777" w:rsidR="005A3F01" w:rsidRDefault="005A3F01" w:rsidP="005A3F01">
      <w:pPr>
        <w:jc w:val="center"/>
        <w:rPr>
          <w:rFonts w:ascii="Arial" w:hAnsi="Arial" w:cs="Arial"/>
          <w:sz w:val="28"/>
          <w:szCs w:val="28"/>
        </w:rPr>
      </w:pPr>
    </w:p>
    <w:p w14:paraId="50B82972" w14:textId="77777777" w:rsidR="005A3F01" w:rsidRDefault="005A3F01" w:rsidP="005A3F01">
      <w:pPr>
        <w:jc w:val="center"/>
        <w:rPr>
          <w:rFonts w:ascii="Arial" w:hAnsi="Arial" w:cs="Arial"/>
          <w:sz w:val="28"/>
          <w:szCs w:val="28"/>
        </w:rPr>
      </w:pPr>
    </w:p>
    <w:p w14:paraId="57419145" w14:textId="77777777" w:rsidR="005A3F01" w:rsidRDefault="005A3F01" w:rsidP="005A3F01">
      <w:pPr>
        <w:jc w:val="center"/>
        <w:rPr>
          <w:rFonts w:ascii="Arial" w:hAnsi="Arial" w:cs="Arial"/>
          <w:sz w:val="28"/>
          <w:szCs w:val="28"/>
        </w:rPr>
      </w:pPr>
    </w:p>
    <w:p w14:paraId="017F8E34" w14:textId="77777777" w:rsidR="005A3F01" w:rsidRDefault="005A3F01" w:rsidP="005A3F01">
      <w:pPr>
        <w:jc w:val="center"/>
        <w:rPr>
          <w:rFonts w:ascii="Arial" w:hAnsi="Arial" w:cs="Arial"/>
          <w:sz w:val="28"/>
          <w:szCs w:val="28"/>
        </w:rPr>
      </w:pPr>
    </w:p>
    <w:p w14:paraId="444EED93" w14:textId="77777777" w:rsidR="005A3F01" w:rsidRDefault="005A3F01" w:rsidP="005A3F01">
      <w:pPr>
        <w:jc w:val="center"/>
        <w:rPr>
          <w:rFonts w:ascii="Arial" w:hAnsi="Arial" w:cs="Arial"/>
          <w:sz w:val="28"/>
          <w:szCs w:val="28"/>
        </w:rPr>
      </w:pPr>
    </w:p>
    <w:p w14:paraId="1957D828" w14:textId="77777777" w:rsidR="005A3F01" w:rsidRDefault="005A3F01" w:rsidP="005A3F01">
      <w:pPr>
        <w:jc w:val="center"/>
        <w:rPr>
          <w:rFonts w:ascii="Lato" w:hAnsi="Lato"/>
          <w:b/>
          <w:bCs/>
          <w:color w:val="333333"/>
          <w:sz w:val="26"/>
          <w:szCs w:val="26"/>
          <w:shd w:val="clear" w:color="auto" w:fill="FFFFFF"/>
        </w:rPr>
      </w:pPr>
      <w:r>
        <w:rPr>
          <w:rFonts w:ascii="Lato" w:hAnsi="Lato"/>
          <w:b/>
          <w:bCs/>
          <w:color w:val="333333"/>
          <w:sz w:val="26"/>
          <w:szCs w:val="26"/>
          <w:shd w:val="clear" w:color="auto" w:fill="FFFFFF"/>
        </w:rPr>
        <w:t>Introduction to Systems Thinking - D372</w:t>
      </w:r>
    </w:p>
    <w:p w14:paraId="2958D58A" w14:textId="17267C88" w:rsidR="005A3F01" w:rsidRPr="00D25147" w:rsidRDefault="005A3F01" w:rsidP="005A3F01">
      <w:pPr>
        <w:jc w:val="center"/>
        <w:rPr>
          <w:rFonts w:ascii="Arial" w:hAnsi="Arial" w:cs="Arial"/>
          <w:sz w:val="28"/>
          <w:szCs w:val="28"/>
        </w:rPr>
      </w:pPr>
      <w:r>
        <w:rPr>
          <w:rFonts w:ascii="Arial" w:hAnsi="Arial" w:cs="Arial"/>
          <w:sz w:val="28"/>
          <w:szCs w:val="28"/>
        </w:rPr>
        <w:t xml:space="preserve">Task </w:t>
      </w:r>
      <w:r w:rsidR="00247ACE">
        <w:rPr>
          <w:rFonts w:ascii="Arial" w:hAnsi="Arial" w:cs="Arial"/>
          <w:sz w:val="28"/>
          <w:szCs w:val="28"/>
        </w:rPr>
        <w:t>3</w:t>
      </w:r>
    </w:p>
    <w:p w14:paraId="5004D15E" w14:textId="77777777" w:rsidR="005A3F01" w:rsidRPr="00D25147" w:rsidRDefault="005A3F01" w:rsidP="005A3F01">
      <w:pPr>
        <w:jc w:val="center"/>
        <w:rPr>
          <w:rFonts w:ascii="Arial" w:hAnsi="Arial" w:cs="Arial"/>
          <w:b/>
          <w:bCs/>
          <w:sz w:val="28"/>
          <w:szCs w:val="28"/>
        </w:rPr>
      </w:pPr>
      <w:r>
        <w:rPr>
          <w:rFonts w:ascii="Arial" w:hAnsi="Arial" w:cs="Arial"/>
          <w:b/>
          <w:bCs/>
          <w:sz w:val="28"/>
          <w:szCs w:val="28"/>
        </w:rPr>
        <w:t>Shawn Watts</w:t>
      </w:r>
    </w:p>
    <w:p w14:paraId="63E0F2DD" w14:textId="77777777" w:rsidR="005A3F01" w:rsidRPr="00D25147" w:rsidRDefault="005A3F01" w:rsidP="005A3F01">
      <w:pPr>
        <w:jc w:val="center"/>
        <w:rPr>
          <w:rFonts w:ascii="Arial" w:hAnsi="Arial" w:cs="Arial"/>
          <w:sz w:val="28"/>
          <w:szCs w:val="28"/>
        </w:rPr>
      </w:pPr>
      <w:r w:rsidRPr="00D25147">
        <w:rPr>
          <w:rFonts w:ascii="Arial" w:hAnsi="Arial" w:cs="Arial"/>
          <w:sz w:val="28"/>
          <w:szCs w:val="28"/>
        </w:rPr>
        <w:t>Western Governors University</w:t>
      </w:r>
    </w:p>
    <w:p w14:paraId="4FA75BF9" w14:textId="0B09021C" w:rsidR="00215BC5" w:rsidRDefault="00215BC5">
      <w:r>
        <w:br w:type="page"/>
      </w:r>
    </w:p>
    <w:p w14:paraId="53BFD5E4" w14:textId="5BFF4C5F" w:rsidR="00A55196" w:rsidRPr="00A55196" w:rsidRDefault="00A55196" w:rsidP="00A55196">
      <w:pPr>
        <w:tabs>
          <w:tab w:val="left" w:pos="0"/>
        </w:tabs>
        <w:rPr>
          <w:rFonts w:asciiTheme="minorHAnsi" w:hAnsiTheme="minorHAnsi" w:cstheme="minorHAnsi"/>
          <w:b/>
          <w:bCs/>
          <w:sz w:val="24"/>
          <w:szCs w:val="24"/>
        </w:rPr>
      </w:pPr>
      <w:r w:rsidRPr="00A55196">
        <w:rPr>
          <w:rFonts w:asciiTheme="minorHAnsi" w:hAnsiTheme="minorHAnsi" w:cstheme="minorHAnsi"/>
          <w:b/>
          <w:bCs/>
          <w:sz w:val="24"/>
          <w:szCs w:val="24"/>
        </w:rPr>
        <w:lastRenderedPageBreak/>
        <w:t>Iceberg Tool</w:t>
      </w:r>
      <w:r w:rsidR="005E626F">
        <w:rPr>
          <w:rFonts w:asciiTheme="minorHAnsi" w:hAnsiTheme="minorHAnsi" w:cstheme="minorHAnsi"/>
          <w:b/>
          <w:bCs/>
          <w:sz w:val="24"/>
          <w:szCs w:val="24"/>
        </w:rPr>
        <w:t xml:space="preserve"> – Scenario 1</w:t>
      </w:r>
    </w:p>
    <w:p w14:paraId="71104423" w14:textId="49B96F5B" w:rsidR="00160E75" w:rsidRPr="006369CA" w:rsidRDefault="00F01944" w:rsidP="006369CA">
      <w:pPr>
        <w:pStyle w:val="ListParagraph"/>
        <w:numPr>
          <w:ilvl w:val="0"/>
          <w:numId w:val="6"/>
        </w:numPr>
        <w:tabs>
          <w:tab w:val="left" w:pos="0"/>
        </w:tabs>
        <w:rPr>
          <w:rFonts w:ascii="Arial" w:hAnsi="Arial" w:cs="Arial"/>
          <w:sz w:val="24"/>
          <w:szCs w:val="24"/>
        </w:rPr>
      </w:pPr>
      <w:r w:rsidRPr="006369CA">
        <w:rPr>
          <w:rFonts w:ascii="Arial" w:hAnsi="Arial" w:cs="Arial"/>
          <w:sz w:val="24"/>
          <w:szCs w:val="24"/>
        </w:rPr>
        <w:t>W</w:t>
      </w:r>
      <w:r w:rsidR="00A55196" w:rsidRPr="006369CA">
        <w:rPr>
          <w:rFonts w:ascii="Arial" w:hAnsi="Arial" w:cs="Arial"/>
          <w:sz w:val="24"/>
          <w:szCs w:val="24"/>
        </w:rPr>
        <w:t>hat happened</w:t>
      </w:r>
      <w:r w:rsidRPr="006369CA">
        <w:rPr>
          <w:rFonts w:ascii="Arial" w:hAnsi="Arial" w:cs="Arial"/>
          <w:sz w:val="24"/>
          <w:szCs w:val="24"/>
        </w:rPr>
        <w:t>?</w:t>
      </w:r>
    </w:p>
    <w:p w14:paraId="722C7D77" w14:textId="2526C976" w:rsidR="006369CA" w:rsidRPr="006369CA" w:rsidRDefault="006369CA" w:rsidP="006369CA">
      <w:pPr>
        <w:tabs>
          <w:tab w:val="left" w:pos="0"/>
        </w:tabs>
        <w:ind w:left="720"/>
        <w:rPr>
          <w:rFonts w:ascii="Arial" w:hAnsi="Arial" w:cs="Arial"/>
          <w:sz w:val="24"/>
          <w:szCs w:val="24"/>
        </w:rPr>
      </w:pPr>
      <w:r>
        <w:rPr>
          <w:rFonts w:ascii="Arial" w:hAnsi="Arial" w:cs="Arial"/>
          <w:sz w:val="24"/>
          <w:szCs w:val="24"/>
        </w:rPr>
        <w:t xml:space="preserve">For </w:t>
      </w:r>
      <w:proofErr w:type="spellStart"/>
      <w:r>
        <w:rPr>
          <w:rFonts w:ascii="Arial" w:hAnsi="Arial" w:cs="Arial"/>
          <w:sz w:val="24"/>
          <w:szCs w:val="24"/>
        </w:rPr>
        <w:t>Jaechap</w:t>
      </w:r>
      <w:proofErr w:type="spellEnd"/>
      <w:r>
        <w:rPr>
          <w:rFonts w:ascii="Arial" w:hAnsi="Arial" w:cs="Arial"/>
          <w:sz w:val="24"/>
          <w:szCs w:val="24"/>
        </w:rPr>
        <w:t xml:space="preserve">, the CEO mandated a new tool </w:t>
      </w:r>
      <w:proofErr w:type="gramStart"/>
      <w:r>
        <w:rPr>
          <w:rFonts w:ascii="Arial" w:hAnsi="Arial" w:cs="Arial"/>
          <w:sz w:val="24"/>
          <w:szCs w:val="24"/>
        </w:rPr>
        <w:t>in order to</w:t>
      </w:r>
      <w:proofErr w:type="gramEnd"/>
      <w:r>
        <w:rPr>
          <w:rFonts w:ascii="Arial" w:hAnsi="Arial" w:cs="Arial"/>
          <w:sz w:val="24"/>
          <w:szCs w:val="24"/>
        </w:rPr>
        <w:t xml:space="preserve"> keep up with the competition. Middle management passed this along to the team. </w:t>
      </w:r>
    </w:p>
    <w:p w14:paraId="09ADC6BA" w14:textId="1CA9BCC6" w:rsidR="00160E75" w:rsidRPr="006369CA" w:rsidRDefault="006369CA" w:rsidP="006369CA">
      <w:pPr>
        <w:pStyle w:val="ListParagraph"/>
        <w:numPr>
          <w:ilvl w:val="0"/>
          <w:numId w:val="7"/>
        </w:numPr>
        <w:tabs>
          <w:tab w:val="left" w:pos="0"/>
        </w:tabs>
        <w:rPr>
          <w:rFonts w:ascii="Arial" w:hAnsi="Arial" w:cs="Arial"/>
          <w:sz w:val="24"/>
          <w:szCs w:val="24"/>
        </w:rPr>
      </w:pPr>
      <w:r w:rsidRPr="006369CA">
        <w:rPr>
          <w:rFonts w:ascii="Arial" w:hAnsi="Arial" w:cs="Arial"/>
          <w:sz w:val="24"/>
          <w:szCs w:val="24"/>
        </w:rPr>
        <w:t>What</w:t>
      </w:r>
      <w:r w:rsidR="00F01944" w:rsidRPr="006369CA">
        <w:rPr>
          <w:rFonts w:ascii="Arial" w:hAnsi="Arial" w:cs="Arial"/>
          <w:sz w:val="24"/>
          <w:szCs w:val="24"/>
        </w:rPr>
        <w:t xml:space="preserve"> did people </w:t>
      </w:r>
      <w:r w:rsidRPr="006369CA">
        <w:rPr>
          <w:rFonts w:ascii="Arial" w:hAnsi="Arial" w:cs="Arial"/>
          <w:sz w:val="24"/>
          <w:szCs w:val="24"/>
        </w:rPr>
        <w:t>do</w:t>
      </w:r>
      <w:r w:rsidR="00F01944" w:rsidRPr="006369CA">
        <w:rPr>
          <w:rFonts w:ascii="Arial" w:hAnsi="Arial" w:cs="Arial"/>
          <w:sz w:val="24"/>
          <w:szCs w:val="24"/>
        </w:rPr>
        <w:t>?</w:t>
      </w:r>
    </w:p>
    <w:p w14:paraId="015B88E0" w14:textId="0578FD8B" w:rsidR="006369CA" w:rsidRDefault="006369CA" w:rsidP="006369CA">
      <w:pPr>
        <w:pStyle w:val="ListParagraph"/>
        <w:numPr>
          <w:ilvl w:val="2"/>
          <w:numId w:val="4"/>
        </w:numPr>
        <w:tabs>
          <w:tab w:val="left" w:pos="0"/>
        </w:tabs>
        <w:rPr>
          <w:rFonts w:ascii="Arial" w:hAnsi="Arial" w:cs="Arial"/>
          <w:sz w:val="24"/>
          <w:szCs w:val="24"/>
        </w:rPr>
      </w:pPr>
      <w:r>
        <w:rPr>
          <w:rFonts w:ascii="Arial" w:hAnsi="Arial" w:cs="Arial"/>
          <w:sz w:val="24"/>
          <w:szCs w:val="24"/>
        </w:rPr>
        <w:t>The data analysts</w:t>
      </w:r>
      <w:r>
        <w:rPr>
          <w:rFonts w:ascii="Arial" w:hAnsi="Arial" w:cs="Arial"/>
          <w:sz w:val="24"/>
          <w:szCs w:val="24"/>
        </w:rPr>
        <w:t xml:space="preserve"> are resisting due to the time it takes to learn new s</w:t>
      </w:r>
      <w:r>
        <w:rPr>
          <w:rFonts w:ascii="Arial" w:hAnsi="Arial" w:cs="Arial"/>
          <w:sz w:val="24"/>
          <w:szCs w:val="24"/>
        </w:rPr>
        <w:t>oftware, based on experience,</w:t>
      </w:r>
      <w:r>
        <w:rPr>
          <w:rFonts w:ascii="Arial" w:hAnsi="Arial" w:cs="Arial"/>
          <w:sz w:val="24"/>
          <w:szCs w:val="24"/>
        </w:rPr>
        <w:t xml:space="preserve"> and the thinking that service quality will decline.</w:t>
      </w:r>
    </w:p>
    <w:p w14:paraId="22929F1E" w14:textId="0C26C9C9" w:rsidR="006369CA" w:rsidRDefault="006369CA" w:rsidP="006369CA">
      <w:pPr>
        <w:pStyle w:val="ListParagraph"/>
        <w:numPr>
          <w:ilvl w:val="2"/>
          <w:numId w:val="4"/>
        </w:numPr>
        <w:tabs>
          <w:tab w:val="left" w:pos="0"/>
        </w:tabs>
        <w:rPr>
          <w:rFonts w:ascii="Arial" w:hAnsi="Arial" w:cs="Arial"/>
          <w:sz w:val="24"/>
          <w:szCs w:val="24"/>
        </w:rPr>
      </w:pPr>
      <w:r>
        <w:rPr>
          <w:rFonts w:ascii="Arial" w:hAnsi="Arial" w:cs="Arial"/>
          <w:sz w:val="24"/>
          <w:szCs w:val="24"/>
        </w:rPr>
        <w:t>The CEO still wants to make this happen or fears that the company will fall behind.</w:t>
      </w:r>
    </w:p>
    <w:p w14:paraId="1181D418" w14:textId="77777777" w:rsidR="006369CA" w:rsidRDefault="006369CA" w:rsidP="006369CA">
      <w:pPr>
        <w:pStyle w:val="ListParagraph"/>
        <w:tabs>
          <w:tab w:val="left" w:pos="0"/>
        </w:tabs>
        <w:ind w:left="2160"/>
        <w:rPr>
          <w:rFonts w:ascii="Arial" w:hAnsi="Arial" w:cs="Arial"/>
          <w:sz w:val="24"/>
          <w:szCs w:val="24"/>
        </w:rPr>
      </w:pPr>
    </w:p>
    <w:p w14:paraId="77BBBFED" w14:textId="5DA6F399" w:rsidR="006369CA" w:rsidRDefault="00F01944" w:rsidP="006369CA">
      <w:pPr>
        <w:pStyle w:val="ListParagraph"/>
        <w:numPr>
          <w:ilvl w:val="0"/>
          <w:numId w:val="6"/>
        </w:numPr>
        <w:tabs>
          <w:tab w:val="left" w:pos="0"/>
        </w:tabs>
        <w:rPr>
          <w:rFonts w:ascii="Arial" w:hAnsi="Arial" w:cs="Arial"/>
          <w:sz w:val="24"/>
          <w:szCs w:val="24"/>
        </w:rPr>
      </w:pPr>
      <w:r w:rsidRPr="006369CA">
        <w:rPr>
          <w:rFonts w:ascii="Arial" w:hAnsi="Arial" w:cs="Arial"/>
          <w:sz w:val="24"/>
          <w:szCs w:val="24"/>
        </w:rPr>
        <w:t>What changed</w:t>
      </w:r>
      <w:r w:rsidR="006369CA" w:rsidRPr="006369CA">
        <w:rPr>
          <w:rFonts w:ascii="Arial" w:hAnsi="Arial" w:cs="Arial"/>
          <w:sz w:val="24"/>
          <w:szCs w:val="24"/>
        </w:rPr>
        <w:t xml:space="preserve"> or stayed the same</w:t>
      </w:r>
      <w:r w:rsidRPr="006369CA">
        <w:rPr>
          <w:rFonts w:ascii="Arial" w:hAnsi="Arial" w:cs="Arial"/>
          <w:sz w:val="24"/>
          <w:szCs w:val="24"/>
        </w:rPr>
        <w:t>?</w:t>
      </w:r>
    </w:p>
    <w:p w14:paraId="61B12266" w14:textId="77777777" w:rsidR="006369CA" w:rsidRDefault="006369CA" w:rsidP="006369CA">
      <w:pPr>
        <w:pStyle w:val="ListParagraph"/>
        <w:tabs>
          <w:tab w:val="left" w:pos="0"/>
        </w:tabs>
        <w:rPr>
          <w:rFonts w:ascii="Arial" w:hAnsi="Arial" w:cs="Arial"/>
          <w:sz w:val="24"/>
          <w:szCs w:val="24"/>
        </w:rPr>
      </w:pPr>
    </w:p>
    <w:p w14:paraId="7BC91608" w14:textId="54B92EE9" w:rsidR="006369CA" w:rsidRDefault="006369CA" w:rsidP="006369CA">
      <w:pPr>
        <w:pStyle w:val="ListParagraph"/>
        <w:tabs>
          <w:tab w:val="left" w:pos="0"/>
        </w:tabs>
        <w:rPr>
          <w:rFonts w:ascii="Arial" w:hAnsi="Arial" w:cs="Arial"/>
          <w:sz w:val="24"/>
          <w:szCs w:val="24"/>
        </w:rPr>
      </w:pPr>
      <w:r>
        <w:rPr>
          <w:rFonts w:ascii="Arial" w:hAnsi="Arial" w:cs="Arial"/>
          <w:sz w:val="24"/>
          <w:szCs w:val="24"/>
        </w:rPr>
        <w:t>Currently, there is resistance to the new software. The data analysts will keep using it.</w:t>
      </w:r>
    </w:p>
    <w:p w14:paraId="064EE3A5" w14:textId="77777777" w:rsidR="00F94F33" w:rsidRPr="006369CA" w:rsidRDefault="00F94F33" w:rsidP="006369CA">
      <w:pPr>
        <w:pStyle w:val="ListParagraph"/>
        <w:tabs>
          <w:tab w:val="left" w:pos="0"/>
        </w:tabs>
        <w:rPr>
          <w:rFonts w:ascii="Arial" w:hAnsi="Arial" w:cs="Arial"/>
          <w:sz w:val="24"/>
          <w:szCs w:val="24"/>
        </w:rPr>
      </w:pPr>
    </w:p>
    <w:p w14:paraId="7F118379" w14:textId="0149DBD7" w:rsidR="006369CA" w:rsidRDefault="006369CA" w:rsidP="006369CA">
      <w:pPr>
        <w:pStyle w:val="ListParagraph"/>
        <w:numPr>
          <w:ilvl w:val="1"/>
          <w:numId w:val="6"/>
        </w:numPr>
        <w:tabs>
          <w:tab w:val="left" w:pos="0"/>
        </w:tabs>
        <w:rPr>
          <w:rFonts w:ascii="Arial" w:hAnsi="Arial" w:cs="Arial"/>
          <w:sz w:val="24"/>
          <w:szCs w:val="24"/>
        </w:rPr>
      </w:pPr>
      <w:r>
        <w:rPr>
          <w:rFonts w:ascii="Arial" w:hAnsi="Arial" w:cs="Arial"/>
          <w:sz w:val="24"/>
          <w:szCs w:val="24"/>
        </w:rPr>
        <w:t>Anticipate</w:t>
      </w:r>
    </w:p>
    <w:p w14:paraId="09A671DE" w14:textId="20BC09EA" w:rsidR="006369CA" w:rsidRPr="006369CA" w:rsidRDefault="006369CA" w:rsidP="006369CA">
      <w:pPr>
        <w:pStyle w:val="ListParagraph"/>
        <w:numPr>
          <w:ilvl w:val="2"/>
          <w:numId w:val="6"/>
        </w:numPr>
        <w:tabs>
          <w:tab w:val="left" w:pos="0"/>
        </w:tabs>
        <w:rPr>
          <w:rFonts w:ascii="Arial" w:hAnsi="Arial" w:cs="Arial"/>
          <w:sz w:val="24"/>
          <w:szCs w:val="24"/>
        </w:rPr>
      </w:pPr>
      <w:r>
        <w:rPr>
          <w:rFonts w:ascii="Arial" w:hAnsi="Arial" w:cs="Arial"/>
          <w:sz w:val="24"/>
          <w:szCs w:val="24"/>
        </w:rPr>
        <w:t xml:space="preserve">It is expected that the service quality will suffer in the long run do to </w:t>
      </w:r>
      <w:r w:rsidR="00F94F33">
        <w:rPr>
          <w:rFonts w:ascii="Arial" w:hAnsi="Arial" w:cs="Arial"/>
          <w:sz w:val="24"/>
          <w:szCs w:val="24"/>
        </w:rPr>
        <w:t>limiting factors that prevent the use of new features from new software that customers will begin to appreciate. Thus, the competition will start to pull away.</w:t>
      </w:r>
    </w:p>
    <w:p w14:paraId="28FF6079" w14:textId="61CB7BF6" w:rsidR="00A55196" w:rsidRDefault="006369CA" w:rsidP="006369CA">
      <w:pPr>
        <w:pStyle w:val="ListParagraph"/>
        <w:numPr>
          <w:ilvl w:val="0"/>
          <w:numId w:val="6"/>
        </w:numPr>
        <w:tabs>
          <w:tab w:val="left" w:pos="0"/>
        </w:tabs>
        <w:rPr>
          <w:rFonts w:ascii="Arial" w:hAnsi="Arial" w:cs="Arial"/>
          <w:sz w:val="24"/>
          <w:szCs w:val="24"/>
        </w:rPr>
      </w:pPr>
      <w:r>
        <w:rPr>
          <w:rFonts w:ascii="Arial" w:hAnsi="Arial" w:cs="Arial"/>
          <w:sz w:val="24"/>
          <w:szCs w:val="24"/>
        </w:rPr>
        <w:t>What p</w:t>
      </w:r>
      <w:r w:rsidR="00F01944">
        <w:rPr>
          <w:rFonts w:ascii="Arial" w:hAnsi="Arial" w:cs="Arial"/>
          <w:sz w:val="24"/>
          <w:szCs w:val="24"/>
        </w:rPr>
        <w:t>atterns</w:t>
      </w:r>
      <w:r>
        <w:rPr>
          <w:rFonts w:ascii="Arial" w:hAnsi="Arial" w:cs="Arial"/>
          <w:sz w:val="24"/>
          <w:szCs w:val="24"/>
        </w:rPr>
        <w:t xml:space="preserve"> are present?</w:t>
      </w:r>
    </w:p>
    <w:p w14:paraId="50DC6014" w14:textId="77777777" w:rsidR="00F94F33" w:rsidRDefault="00F94F33" w:rsidP="00F94F33">
      <w:pPr>
        <w:pStyle w:val="ListParagraph"/>
        <w:tabs>
          <w:tab w:val="left" w:pos="0"/>
        </w:tabs>
        <w:rPr>
          <w:rFonts w:ascii="Arial" w:hAnsi="Arial" w:cs="Arial"/>
          <w:sz w:val="24"/>
          <w:szCs w:val="24"/>
        </w:rPr>
      </w:pPr>
    </w:p>
    <w:p w14:paraId="1BC77D46" w14:textId="50AF7C94" w:rsidR="00F94F33" w:rsidRDefault="00F94F33" w:rsidP="00F94F33">
      <w:pPr>
        <w:pStyle w:val="ListParagraph"/>
        <w:tabs>
          <w:tab w:val="left" w:pos="0"/>
        </w:tabs>
        <w:rPr>
          <w:rFonts w:ascii="Arial" w:hAnsi="Arial" w:cs="Arial"/>
          <w:sz w:val="24"/>
          <w:szCs w:val="24"/>
        </w:rPr>
      </w:pPr>
      <w:r>
        <w:rPr>
          <w:rFonts w:ascii="Arial" w:hAnsi="Arial" w:cs="Arial"/>
          <w:sz w:val="24"/>
          <w:szCs w:val="24"/>
        </w:rPr>
        <w:t>There is a reinforcement pattern of proficiency with the old software that is hard for the data analysts to stop using, because they handle customer requests very efficiently today. Because the CEO sees the bigger picture, he knows that the competition will soon pull away as the software being used today is dated. As time goes on, there will be a problem maintaining service quality with the current toolset.</w:t>
      </w:r>
    </w:p>
    <w:p w14:paraId="5D627D3D" w14:textId="77777777" w:rsidR="00F94F33" w:rsidRDefault="00F94F33" w:rsidP="00F94F33">
      <w:pPr>
        <w:pStyle w:val="ListParagraph"/>
        <w:tabs>
          <w:tab w:val="left" w:pos="0"/>
        </w:tabs>
        <w:rPr>
          <w:rFonts w:ascii="Arial" w:hAnsi="Arial" w:cs="Arial"/>
          <w:sz w:val="24"/>
          <w:szCs w:val="24"/>
        </w:rPr>
      </w:pPr>
    </w:p>
    <w:p w14:paraId="6824D86C" w14:textId="3E2FE8DC" w:rsidR="00A55196" w:rsidRDefault="006369CA" w:rsidP="006369CA">
      <w:pPr>
        <w:pStyle w:val="ListParagraph"/>
        <w:numPr>
          <w:ilvl w:val="1"/>
          <w:numId w:val="6"/>
        </w:numPr>
        <w:tabs>
          <w:tab w:val="left" w:pos="0"/>
        </w:tabs>
        <w:rPr>
          <w:rFonts w:ascii="Arial" w:hAnsi="Arial" w:cs="Arial"/>
          <w:sz w:val="24"/>
          <w:szCs w:val="24"/>
        </w:rPr>
      </w:pPr>
      <w:r>
        <w:rPr>
          <w:rFonts w:ascii="Arial" w:hAnsi="Arial" w:cs="Arial"/>
          <w:sz w:val="24"/>
          <w:szCs w:val="24"/>
        </w:rPr>
        <w:t xml:space="preserve">Possible </w:t>
      </w:r>
      <w:r w:rsidR="00F01944">
        <w:rPr>
          <w:rFonts w:ascii="Arial" w:hAnsi="Arial" w:cs="Arial"/>
          <w:sz w:val="24"/>
          <w:szCs w:val="24"/>
        </w:rPr>
        <w:t>Solutions</w:t>
      </w:r>
    </w:p>
    <w:p w14:paraId="11A3208D" w14:textId="60C7F02E" w:rsidR="006369CA" w:rsidRDefault="00234A48" w:rsidP="006369CA">
      <w:pPr>
        <w:pStyle w:val="ListParagraph"/>
        <w:numPr>
          <w:ilvl w:val="2"/>
          <w:numId w:val="6"/>
        </w:numPr>
        <w:tabs>
          <w:tab w:val="left" w:pos="0"/>
        </w:tabs>
        <w:rPr>
          <w:rFonts w:ascii="Arial" w:hAnsi="Arial" w:cs="Arial"/>
          <w:sz w:val="24"/>
          <w:szCs w:val="24"/>
        </w:rPr>
      </w:pPr>
      <w:r>
        <w:rPr>
          <w:rFonts w:ascii="Arial" w:hAnsi="Arial" w:cs="Arial"/>
          <w:sz w:val="24"/>
          <w:szCs w:val="24"/>
        </w:rPr>
        <w:t>Bring the data analysts into the process for choosing the new tool.</w:t>
      </w:r>
    </w:p>
    <w:p w14:paraId="0DD7AD68" w14:textId="3393D6DC" w:rsidR="00234A48" w:rsidRDefault="00234A48" w:rsidP="006369CA">
      <w:pPr>
        <w:pStyle w:val="ListParagraph"/>
        <w:numPr>
          <w:ilvl w:val="2"/>
          <w:numId w:val="6"/>
        </w:numPr>
        <w:tabs>
          <w:tab w:val="left" w:pos="0"/>
        </w:tabs>
        <w:rPr>
          <w:rFonts w:ascii="Arial" w:hAnsi="Arial" w:cs="Arial"/>
          <w:sz w:val="24"/>
          <w:szCs w:val="24"/>
        </w:rPr>
      </w:pPr>
      <w:r>
        <w:rPr>
          <w:rFonts w:ascii="Arial" w:hAnsi="Arial" w:cs="Arial"/>
          <w:sz w:val="24"/>
          <w:szCs w:val="24"/>
        </w:rPr>
        <w:t xml:space="preserve">Use it yourself and showcase the possibilities. </w:t>
      </w:r>
    </w:p>
    <w:p w14:paraId="164CB41B" w14:textId="4A02ACBD" w:rsidR="00234A48" w:rsidRPr="00234A48" w:rsidRDefault="00234A48" w:rsidP="00234A48">
      <w:pPr>
        <w:pStyle w:val="ListParagraph"/>
        <w:numPr>
          <w:ilvl w:val="2"/>
          <w:numId w:val="6"/>
        </w:numPr>
        <w:tabs>
          <w:tab w:val="left" w:pos="0"/>
        </w:tabs>
        <w:rPr>
          <w:rFonts w:ascii="Arial" w:hAnsi="Arial" w:cs="Arial"/>
          <w:sz w:val="24"/>
          <w:szCs w:val="24"/>
        </w:rPr>
      </w:pPr>
      <w:r>
        <w:rPr>
          <w:rFonts w:ascii="Arial" w:hAnsi="Arial" w:cs="Arial"/>
          <w:sz w:val="24"/>
          <w:szCs w:val="24"/>
        </w:rPr>
        <w:t>Communicate the serious need for this. Show them it is an investment in themselves as well.</w:t>
      </w:r>
    </w:p>
    <w:p w14:paraId="58EC0335" w14:textId="688F9899" w:rsidR="00A55196" w:rsidRDefault="00A55196">
      <w:pPr>
        <w:rPr>
          <w:rFonts w:ascii="Arial" w:eastAsia="Times New Roman" w:hAnsi="Arial" w:cs="Arial"/>
          <w:noProof/>
        </w:rPr>
      </w:pPr>
    </w:p>
    <w:p w14:paraId="3392185A" w14:textId="5611DC3F" w:rsidR="00536EC5" w:rsidRDefault="00536EC5">
      <w:pPr>
        <w:rPr>
          <w:rFonts w:ascii="Arial" w:eastAsia="Times New Roman" w:hAnsi="Arial" w:cs="Arial"/>
          <w:noProof/>
        </w:rPr>
      </w:pPr>
    </w:p>
    <w:p w14:paraId="44AA764C" w14:textId="77777777" w:rsidR="00F01944" w:rsidRDefault="00F01944">
      <w:pPr>
        <w:rPr>
          <w:rFonts w:ascii="Arial" w:eastAsia="Times New Roman" w:hAnsi="Arial" w:cs="Arial"/>
          <w:b/>
          <w:bCs/>
          <w:noProof/>
        </w:rPr>
      </w:pPr>
      <w:r>
        <w:rPr>
          <w:rFonts w:ascii="Arial" w:eastAsia="Times New Roman" w:hAnsi="Arial" w:cs="Arial"/>
          <w:b/>
          <w:bCs/>
          <w:noProof/>
        </w:rPr>
        <w:br w:type="page"/>
      </w:r>
    </w:p>
    <w:p w14:paraId="0E6AD368" w14:textId="333CFF8B" w:rsidR="00E30A9D" w:rsidRPr="00536EC5" w:rsidRDefault="00536EC5">
      <w:pPr>
        <w:rPr>
          <w:rFonts w:ascii="Arial" w:eastAsia="Times New Roman" w:hAnsi="Arial" w:cs="Arial"/>
          <w:b/>
          <w:bCs/>
          <w:noProof/>
        </w:rPr>
      </w:pPr>
      <w:r w:rsidRPr="00536EC5">
        <w:rPr>
          <w:rFonts w:ascii="Arial" w:eastAsia="Times New Roman" w:hAnsi="Arial" w:cs="Arial"/>
          <w:b/>
          <w:bCs/>
          <w:noProof/>
        </w:rPr>
        <w:lastRenderedPageBreak/>
        <w:t>Behavior Over Time Graph</w:t>
      </w:r>
    </w:p>
    <w:p w14:paraId="3205C80C" w14:textId="7A729540" w:rsidR="00F92BC9" w:rsidRDefault="004736BB">
      <w:pPr>
        <w:rPr>
          <w:rFonts w:ascii="Arial" w:eastAsia="Times New Roman" w:hAnsi="Arial" w:cs="Arial"/>
          <w:noProof/>
        </w:rPr>
      </w:pPr>
      <w:r w:rsidRPr="00D95595">
        <w:rPr>
          <w:b/>
          <w:bCs/>
          <w:noProof/>
        </w:rPr>
        <mc:AlternateContent>
          <mc:Choice Requires="wpg">
            <w:drawing>
              <wp:anchor distT="0" distB="0" distL="114300" distR="114300" simplePos="0" relativeHeight="251666432" behindDoc="0" locked="0" layoutInCell="1" allowOverlap="1" wp14:anchorId="4B42B77C" wp14:editId="18D4C38C">
                <wp:simplePos x="0" y="0"/>
                <wp:positionH relativeFrom="column">
                  <wp:posOffset>0</wp:posOffset>
                </wp:positionH>
                <wp:positionV relativeFrom="paragraph">
                  <wp:posOffset>38100</wp:posOffset>
                </wp:positionV>
                <wp:extent cx="5368290" cy="3029585"/>
                <wp:effectExtent l="0" t="38100" r="156210" b="0"/>
                <wp:wrapSquare wrapText="bothSides"/>
                <wp:docPr id="27" name="Group 11"/>
                <wp:cNvGraphicFramePr/>
                <a:graphic xmlns:a="http://schemas.openxmlformats.org/drawingml/2006/main">
                  <a:graphicData uri="http://schemas.microsoft.com/office/word/2010/wordprocessingGroup">
                    <wpg:wgp>
                      <wpg:cNvGrpSpPr/>
                      <wpg:grpSpPr>
                        <a:xfrm>
                          <a:off x="0" y="0"/>
                          <a:ext cx="5368290" cy="3029585"/>
                          <a:chOff x="0" y="0"/>
                          <a:chExt cx="6865788" cy="3740725"/>
                        </a:xfrm>
                      </wpg:grpSpPr>
                      <wps:wsp>
                        <wps:cNvPr id="28" name="Straight Arrow Connector 28"/>
                        <wps:cNvCnPr>
                          <a:cxnSpLocks/>
                        </wps:cNvCnPr>
                        <wps:spPr>
                          <a:xfrm flipH="1" flipV="1">
                            <a:off x="845963" y="0"/>
                            <a:ext cx="1" cy="295282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rot="900000" flipV="1">
                            <a:off x="958415" y="2139950"/>
                            <a:ext cx="5907373" cy="16007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0" name="Text Box 20"/>
                        <wps:cNvSpPr txBox="1"/>
                        <wps:spPr>
                          <a:xfrm>
                            <a:off x="5984126" y="2952826"/>
                            <a:ext cx="845963" cy="335319"/>
                          </a:xfrm>
                          <a:prstGeom prst="rect">
                            <a:avLst/>
                          </a:prstGeom>
                          <a:noFill/>
                          <a:ln w="6350">
                            <a:noFill/>
                          </a:ln>
                        </wps:spPr>
                        <wps:txbx>
                          <w:txbxContent>
                            <w:p w14:paraId="35144F0F" w14:textId="77777777" w:rsidR="004736BB" w:rsidRDefault="004736BB" w:rsidP="004736BB">
                              <w:pPr>
                                <w:spacing w:line="256" w:lineRule="auto"/>
                                <w:rPr>
                                  <w:b/>
                                  <w:bCs/>
                                  <w:color w:val="000000" w:themeColor="text1"/>
                                  <w:kern w:val="24"/>
                                  <w:sz w:val="24"/>
                                  <w:szCs w:val="24"/>
                                </w:rPr>
                              </w:pPr>
                              <w:r>
                                <w:rPr>
                                  <w:b/>
                                  <w:bCs/>
                                  <w:color w:val="000000" w:themeColor="text1"/>
                                  <w:kern w:val="24"/>
                                </w:rPr>
                                <w:t>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0"/>
                        <wps:cNvSpPr txBox="1"/>
                        <wps:spPr>
                          <a:xfrm>
                            <a:off x="0" y="366018"/>
                            <a:ext cx="970727" cy="335319"/>
                          </a:xfrm>
                          <a:prstGeom prst="rect">
                            <a:avLst/>
                          </a:prstGeom>
                          <a:noFill/>
                          <a:ln w="6350">
                            <a:noFill/>
                          </a:ln>
                        </wps:spPr>
                        <wps:txbx>
                          <w:txbxContent>
                            <w:p w14:paraId="4686E779" w14:textId="77777777" w:rsidR="004736BB" w:rsidRDefault="004736BB" w:rsidP="004736BB">
                              <w:pPr>
                                <w:spacing w:line="256" w:lineRule="auto"/>
                                <w:rPr>
                                  <w:b/>
                                  <w:bCs/>
                                  <w:color w:val="000000" w:themeColor="text1"/>
                                  <w:kern w:val="24"/>
                                  <w:sz w:val="24"/>
                                  <w:szCs w:val="24"/>
                                </w:rPr>
                              </w:pPr>
                              <w:r>
                                <w:rPr>
                                  <w:b/>
                                  <w:bCs/>
                                  <w:color w:val="000000" w:themeColor="text1"/>
                                  <w:kern w:val="24"/>
                                </w:rPr>
                                <w:t>Behavior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42B77C" id="Group 11" o:spid="_x0000_s1026" style="position:absolute;margin-left:0;margin-top:3pt;width:422.7pt;height:238.55pt;z-index:251666432" coordsize="68657,37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">
                <v:shapetype id="_x0000_t32" coordsize="21600,21600" o:spt="32" o:oned="t" path="m,l21600,21600e" filled="f">
                  <v:path arrowok="t" fillok="f" o:connecttype="none"/>
                  <o:lock v:ext="edit" shapetype="t"/>
                </v:shapetype>
                <v:shape id="Straight Arrow Connector 28" o:spid="_x0000_s1027" type="#_x0000_t32" style="position:absolute;left:8459;width:0;height:295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" strokecolor="black [3200]" strokeweight="2.25pt">
                  <v:stroke endarrow="block" joinstyle="miter"/>
                  <o:lock v:ext="edit" shapetype="f"/>
                </v:shape>
                <v:shape id="Straight Arrow Connector 29" o:spid="_x0000_s1028" type="#_x0000_t32" style="position:absolute;left:9584;top:21399;width:59073;height:16008;rotation:-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" strokecolor="black [3200]" strokeweight="2.25pt">
                  <v:stroke endarrow="block" joinstyle="miter"/>
                </v:shape>
                <v:shapetype id="_x0000_t202" coordsize="21600,21600" o:spt="202" path="m,l,21600r21600,l21600,xe">
                  <v:stroke joinstyle="miter"/>
                  <v:path gradientshapeok="t" o:connecttype="rect"/>
                </v:shapetype>
                <v:shape id="Text Box 20" o:spid="_x0000_s1029" type="#_x0000_t202" style="position:absolute;left:59841;top:29528;width:845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5144F0F" w14:textId="77777777" w:rsidR="004736BB" w:rsidRDefault="004736BB" w:rsidP="004736BB">
                        <w:pPr>
                          <w:spacing w:line="256" w:lineRule="auto"/>
                          <w:rPr>
                            <w:b/>
                            <w:bCs/>
                            <w:color w:val="000000" w:themeColor="text1"/>
                            <w:kern w:val="24"/>
                            <w:sz w:val="24"/>
                            <w:szCs w:val="24"/>
                          </w:rPr>
                        </w:pPr>
                        <w:r>
                          <w:rPr>
                            <w:b/>
                            <w:bCs/>
                            <w:color w:val="000000" w:themeColor="text1"/>
                            <w:kern w:val="24"/>
                          </w:rPr>
                          <w:t>Time</w:t>
                        </w:r>
                      </w:p>
                    </w:txbxContent>
                  </v:textbox>
                </v:shape>
                <v:shape id="Text Box 20" o:spid="_x0000_s1030" type="#_x0000_t202" style="position:absolute;top:3660;width:9707;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686E779" w14:textId="77777777" w:rsidR="004736BB" w:rsidRDefault="004736BB" w:rsidP="004736BB">
                        <w:pPr>
                          <w:spacing w:line="256" w:lineRule="auto"/>
                          <w:rPr>
                            <w:b/>
                            <w:bCs/>
                            <w:color w:val="000000" w:themeColor="text1"/>
                            <w:kern w:val="24"/>
                            <w:sz w:val="24"/>
                            <w:szCs w:val="24"/>
                          </w:rPr>
                        </w:pPr>
                        <w:r>
                          <w:rPr>
                            <w:b/>
                            <w:bCs/>
                            <w:color w:val="000000" w:themeColor="text1"/>
                            <w:kern w:val="24"/>
                          </w:rPr>
                          <w:t>Behavior</w:t>
                        </w:r>
                      </w:p>
                    </w:txbxContent>
                  </v:textbox>
                </v:shape>
                <w10:wrap type="square"/>
              </v:group>
            </w:pict>
          </mc:Fallback>
        </mc:AlternateContent>
      </w:r>
    </w:p>
    <w:p w14:paraId="79684C63" w14:textId="77777777" w:rsidR="00E30A9D" w:rsidRDefault="00E30A9D">
      <w:pPr>
        <w:rPr>
          <w:rFonts w:ascii="Arial" w:eastAsia="Times New Roman" w:hAnsi="Arial" w:cs="Arial"/>
        </w:rPr>
      </w:pPr>
    </w:p>
    <w:p w14:paraId="238C6309" w14:textId="4D902B05" w:rsidR="00B60E7E" w:rsidRPr="000D5B81" w:rsidRDefault="00B60E7E">
      <w:pPr>
        <w:rPr>
          <w:rFonts w:ascii="Arial" w:eastAsia="Times New Roman" w:hAnsi="Arial" w:cs="Arial"/>
          <w:b/>
          <w:bCs/>
          <w:sz w:val="24"/>
          <w:szCs w:val="24"/>
        </w:rPr>
      </w:pPr>
      <w:r w:rsidRPr="000D5B81">
        <w:rPr>
          <w:rFonts w:ascii="Arial" w:eastAsia="Times New Roman" w:hAnsi="Arial" w:cs="Arial"/>
          <w:b/>
          <w:bCs/>
          <w:sz w:val="24"/>
          <w:szCs w:val="24"/>
        </w:rPr>
        <w:t>Analysis</w:t>
      </w:r>
    </w:p>
    <w:p w14:paraId="4C9C3D3C" w14:textId="6FECA9CD" w:rsidR="00536EC5" w:rsidRDefault="000D5B81" w:rsidP="004707E0">
      <w:pPr>
        <w:rPr>
          <w:rFonts w:ascii="Arial" w:eastAsia="Times New Roman" w:hAnsi="Arial" w:cs="Arial"/>
          <w:sz w:val="24"/>
          <w:szCs w:val="24"/>
        </w:rPr>
      </w:pPr>
      <w:r w:rsidRPr="000D5B81">
        <w:rPr>
          <w:rFonts w:ascii="Arial" w:eastAsia="Times New Roman" w:hAnsi="Arial" w:cs="Arial"/>
          <w:sz w:val="24"/>
          <w:szCs w:val="24"/>
        </w:rPr>
        <w:t>Using the iceberg tool</w:t>
      </w:r>
      <w:r>
        <w:rPr>
          <w:rFonts w:ascii="Arial" w:eastAsia="Times New Roman" w:hAnsi="Arial" w:cs="Arial"/>
          <w:sz w:val="24"/>
          <w:szCs w:val="24"/>
        </w:rPr>
        <w:t xml:space="preserve"> and behavior over time graph, gave both reveal dysfunctional patterns of business for Wilde’s Bramble. The </w:t>
      </w:r>
      <w:r w:rsidR="004D0967">
        <w:rPr>
          <w:rFonts w:ascii="Arial" w:eastAsia="Times New Roman" w:hAnsi="Arial" w:cs="Arial"/>
          <w:sz w:val="24"/>
          <w:szCs w:val="24"/>
        </w:rPr>
        <w:t>iceberg</w:t>
      </w:r>
      <w:r>
        <w:rPr>
          <w:rFonts w:ascii="Arial" w:eastAsia="Times New Roman" w:hAnsi="Arial" w:cs="Arial"/>
          <w:sz w:val="24"/>
          <w:szCs w:val="24"/>
        </w:rPr>
        <w:t xml:space="preserve"> tool revealed a lot of information about what went wrong and the structure that is causing the issues. </w:t>
      </w:r>
      <w:r w:rsidR="004D0967">
        <w:rPr>
          <w:rFonts w:ascii="Arial" w:eastAsia="Times New Roman" w:hAnsi="Arial" w:cs="Arial"/>
          <w:sz w:val="24"/>
          <w:szCs w:val="24"/>
        </w:rPr>
        <w:t xml:space="preserve">In this case, the cause is a structure of a cycle of customer demand, produce, borrow, customer demand, produce, borrow, ad nauseum. </w:t>
      </w:r>
    </w:p>
    <w:p w14:paraId="46214573" w14:textId="3AA495B1" w:rsidR="004D0967" w:rsidRDefault="004D0967" w:rsidP="004707E0">
      <w:pPr>
        <w:rPr>
          <w:rFonts w:ascii="Arial" w:eastAsia="Times New Roman" w:hAnsi="Arial" w:cs="Arial"/>
          <w:sz w:val="24"/>
          <w:szCs w:val="24"/>
        </w:rPr>
      </w:pPr>
      <w:r>
        <w:rPr>
          <w:rFonts w:ascii="Arial" w:eastAsia="Times New Roman" w:hAnsi="Arial" w:cs="Arial"/>
          <w:sz w:val="24"/>
          <w:szCs w:val="24"/>
        </w:rPr>
        <w:t>Looking at the behavior over time graph reveals the patterns clearing affecting sales and profits. It also documents a time when profits outperformed both sales and profits. It is worth noting this, as scaling back to this, if possible, would be ideal.</w:t>
      </w:r>
    </w:p>
    <w:p w14:paraId="32055402" w14:textId="5B10DA62" w:rsidR="004D0967" w:rsidRDefault="004D0967" w:rsidP="004707E0">
      <w:pPr>
        <w:rPr>
          <w:rFonts w:ascii="Arial" w:eastAsia="Times New Roman" w:hAnsi="Arial" w:cs="Arial"/>
          <w:sz w:val="24"/>
          <w:szCs w:val="24"/>
        </w:rPr>
      </w:pPr>
      <w:r>
        <w:rPr>
          <w:rFonts w:ascii="Arial" w:eastAsia="Times New Roman" w:hAnsi="Arial" w:cs="Arial"/>
          <w:sz w:val="24"/>
          <w:szCs w:val="24"/>
        </w:rPr>
        <w:t>Going back to the iceberg tool, we find that there was a smart investment by Wilde’s Bramble using their savings. With no high interest debt to pay down, profits soared. This is likely the middle portion of the behavior over time graph where you see profits above sales and debt before debt rises above sales.</w:t>
      </w:r>
    </w:p>
    <w:p w14:paraId="1E379082" w14:textId="25B8D1B9" w:rsidR="000D5B81" w:rsidRPr="002441EA" w:rsidRDefault="002441EA">
      <w:pPr>
        <w:rPr>
          <w:rFonts w:ascii="Arial" w:eastAsia="Times New Roman" w:hAnsi="Arial" w:cs="Arial"/>
          <w:sz w:val="24"/>
          <w:szCs w:val="24"/>
        </w:rPr>
      </w:pPr>
      <w:r>
        <w:rPr>
          <w:rFonts w:ascii="Arial" w:eastAsia="Times New Roman" w:hAnsi="Arial" w:cs="Arial"/>
          <w:sz w:val="24"/>
          <w:szCs w:val="24"/>
        </w:rPr>
        <w:t>Looking further down the timeline, we can see the business appears to be doomed as debt outpaces revenue by a large margin. Soon, if not already, Wilde’s Bramble will be insolvent.</w:t>
      </w:r>
      <w:r w:rsidR="000D5B81">
        <w:rPr>
          <w:rFonts w:ascii="Arial" w:eastAsia="Times New Roman" w:hAnsi="Arial" w:cs="Arial"/>
        </w:rPr>
        <w:br w:type="page"/>
      </w:r>
    </w:p>
    <w:p w14:paraId="431AFAB9" w14:textId="1EB844E4" w:rsidR="00215BC5" w:rsidRPr="00D25147" w:rsidRDefault="00215BC5" w:rsidP="00215BC5">
      <w:pPr>
        <w:pStyle w:val="Heading3"/>
        <w:spacing w:line="480" w:lineRule="auto"/>
        <w:jc w:val="center"/>
        <w:rPr>
          <w:rFonts w:ascii="Arial" w:eastAsia="Times New Roman" w:hAnsi="Arial" w:cs="Arial"/>
        </w:rPr>
      </w:pPr>
      <w:r w:rsidRPr="00D25147">
        <w:rPr>
          <w:rFonts w:ascii="Arial" w:eastAsia="Times New Roman" w:hAnsi="Arial" w:cs="Arial"/>
        </w:rPr>
        <w:lastRenderedPageBreak/>
        <w:t>References</w:t>
      </w:r>
    </w:p>
    <w:p w14:paraId="7D116C16" w14:textId="77777777" w:rsidR="00215BC5" w:rsidRPr="00D25147" w:rsidRDefault="00215BC5" w:rsidP="00215BC5">
      <w:pPr>
        <w:spacing w:after="0" w:line="480" w:lineRule="auto"/>
        <w:rPr>
          <w:rFonts w:ascii="Arial" w:eastAsia="Times New Roman" w:hAnsi="Arial" w:cs="Arial"/>
          <w:sz w:val="28"/>
          <w:szCs w:val="28"/>
        </w:rPr>
      </w:pPr>
    </w:p>
    <w:p w14:paraId="1BDFEA95" w14:textId="4F16895B" w:rsidR="00A55196" w:rsidRDefault="00A55196" w:rsidP="007F43E5">
      <w:pPr>
        <w:pStyle w:val="NormalWeb"/>
        <w:spacing w:line="480" w:lineRule="auto"/>
        <w:ind w:left="567" w:hanging="567"/>
      </w:pPr>
      <w:r w:rsidRPr="00E30A9D">
        <w:rPr>
          <w:rFonts w:ascii="Arial" w:hAnsi="Arial" w:cs="Arial"/>
        </w:rPr>
        <w:t xml:space="preserve">Karash, R. (2016, August 19). </w:t>
      </w:r>
      <w:r w:rsidRPr="007F43E5">
        <w:rPr>
          <w:rFonts w:ascii="Arial" w:hAnsi="Arial" w:cs="Arial"/>
        </w:rPr>
        <w:t>How to see “Structure.”</w:t>
      </w:r>
      <w:r w:rsidRPr="00E30A9D">
        <w:rPr>
          <w:rFonts w:ascii="Arial" w:hAnsi="Arial" w:cs="Arial"/>
        </w:rPr>
        <w:t xml:space="preserve"> The Systems Thinker</w:t>
      </w:r>
      <w:r w:rsidR="007F43E5">
        <w:rPr>
          <w:rFonts w:ascii="Arial" w:hAnsi="Arial" w:cs="Arial"/>
        </w:rPr>
        <w:t xml:space="preserve">. </w:t>
      </w:r>
      <w:hyperlink r:id="rId5" w:history="1">
        <w:r w:rsidR="007F43E5" w:rsidRPr="0071511D">
          <w:rPr>
            <w:rStyle w:val="Hyperlink"/>
            <w:rFonts w:ascii="Arial" w:eastAsiaTheme="majorEastAsia" w:hAnsi="Arial" w:cs="Arial"/>
          </w:rPr>
          <w:t>https://thesystemsthinker.com/how-to-see-structure/</w:t>
        </w:r>
      </w:hyperlink>
      <w:r>
        <w:t xml:space="preserve"> </w:t>
      </w:r>
    </w:p>
    <w:p w14:paraId="78370FE5" w14:textId="77A1AB6E" w:rsidR="00A55196" w:rsidRDefault="00A55196" w:rsidP="007F43E5">
      <w:pPr>
        <w:pStyle w:val="NormalWeb"/>
        <w:spacing w:line="480" w:lineRule="auto"/>
        <w:ind w:left="567" w:hanging="567"/>
      </w:pPr>
      <w:r w:rsidRPr="00E30A9D">
        <w:rPr>
          <w:rFonts w:ascii="Arial" w:hAnsi="Arial" w:cs="Arial"/>
        </w:rPr>
        <w:t xml:space="preserve">Kim, D. (2018, March 23). </w:t>
      </w:r>
      <w:r w:rsidRPr="007F43E5">
        <w:rPr>
          <w:rFonts w:ascii="Arial" w:hAnsi="Arial" w:cs="Arial"/>
        </w:rPr>
        <w:t>Behavior over time diagrams: Seeing dynamic interrelationships</w:t>
      </w:r>
      <w:r w:rsidRPr="00E30A9D">
        <w:rPr>
          <w:rFonts w:ascii="Arial" w:hAnsi="Arial" w:cs="Arial"/>
        </w:rPr>
        <w:t>. The Systems Thinker.</w:t>
      </w:r>
      <w:r>
        <w:t xml:space="preserve"> </w:t>
      </w:r>
      <w:hyperlink r:id="rId6" w:history="1">
        <w:r w:rsidRPr="00E30A9D">
          <w:rPr>
            <w:rStyle w:val="Hyperlink"/>
            <w:rFonts w:ascii="Arial" w:eastAsiaTheme="majorEastAsia" w:hAnsi="Arial" w:cs="Arial"/>
          </w:rPr>
          <w:t>https://thesystemsthinker.com/behavior-over-time-diagrams-seeing-dynamic-interrelationships/</w:t>
        </w:r>
      </w:hyperlink>
      <w:r>
        <w:t xml:space="preserve"> </w:t>
      </w:r>
    </w:p>
    <w:p w14:paraId="0D4D744B" w14:textId="0231EB21" w:rsidR="00E30A9D" w:rsidRDefault="00E30A9D" w:rsidP="007F43E5">
      <w:pPr>
        <w:pStyle w:val="NormalWeb"/>
        <w:spacing w:before="0" w:beforeAutospacing="0" w:after="0" w:afterAutospacing="0" w:line="480" w:lineRule="auto"/>
        <w:ind w:left="720" w:hanging="720"/>
      </w:pPr>
      <w:r w:rsidRPr="0065048B">
        <w:rPr>
          <w:rFonts w:ascii="Arial" w:hAnsi="Arial" w:cs="Arial"/>
        </w:rPr>
        <w:t xml:space="preserve">H Kim, D. (1992). Systems Archetypes I: Diagnosing systemic issues and designing High-Leverage interventions. </w:t>
      </w:r>
      <w:r w:rsidRPr="0065048B">
        <w:rPr>
          <w:rFonts w:ascii="Arial" w:hAnsi="Arial" w:cs="Arial"/>
          <w:i/>
          <w:iCs/>
        </w:rPr>
        <w:t>The Toolbox Reprint Series</w:t>
      </w:r>
      <w:r w:rsidRPr="0065048B">
        <w:rPr>
          <w:rFonts w:ascii="Arial" w:hAnsi="Arial" w:cs="Arial"/>
        </w:rPr>
        <w:t xml:space="preserve">. </w:t>
      </w:r>
      <w:hyperlink r:id="rId7" w:history="1">
        <w:r w:rsidRPr="0065048B">
          <w:rPr>
            <w:rStyle w:val="Hyperlink"/>
            <w:rFonts w:ascii="Arial" w:eastAsiaTheme="majorEastAsia" w:hAnsi="Arial" w:cs="Arial"/>
          </w:rPr>
          <w:t>https://thesystemsthinker.com/applying-systems-archetypes/</w:t>
        </w:r>
      </w:hyperlink>
      <w:r w:rsidRPr="0065048B">
        <w:rPr>
          <w:rStyle w:val="url"/>
          <w:rFonts w:ascii="Arial" w:eastAsiaTheme="majorEastAsia" w:hAnsi="Arial" w:cs="Arial"/>
        </w:rPr>
        <w:t xml:space="preserve"> </w:t>
      </w:r>
    </w:p>
    <w:p w14:paraId="73A2AEDB" w14:textId="4575ADB4" w:rsidR="00676BB4" w:rsidRPr="00510BCF" w:rsidRDefault="00A55196" w:rsidP="007F43E5">
      <w:pPr>
        <w:pStyle w:val="NormalWeb"/>
        <w:spacing w:line="480" w:lineRule="auto"/>
        <w:ind w:left="567" w:hanging="567"/>
      </w:pPr>
      <w:r w:rsidRPr="00E30A9D">
        <w:rPr>
          <w:rFonts w:ascii="Arial" w:hAnsi="Arial" w:cs="Arial"/>
        </w:rPr>
        <w:t>WGU. (2020). Introduction to Systems Thinking.</w:t>
      </w:r>
      <w:r>
        <w:t xml:space="preserve"> </w:t>
      </w:r>
      <w:hyperlink r:id="rId8" w:history="1">
        <w:r w:rsidRPr="00E30A9D">
          <w:rPr>
            <w:rStyle w:val="Hyperlink"/>
            <w:rFonts w:ascii="Arial" w:eastAsiaTheme="majorEastAsia" w:hAnsi="Arial" w:cs="Arial"/>
          </w:rPr>
          <w:t>https://apps.cgp-oex.wgu.edu/wgulearning/course/course-v1:WGUx+OEX0102+v01/block-v1:WGUx+OEX0102+v01+type@sequential+block@1f3cc1fe0efb4e5cbb169acf0c0951b4/block-v1:WGUx+OEX0102+v01+type@vertical+block@79edae5127984499b969c05f1934a237</w:t>
        </w:r>
      </w:hyperlink>
      <w:r>
        <w:t xml:space="preserve"> </w:t>
      </w:r>
    </w:p>
    <w:sectPr w:rsidR="00676BB4" w:rsidRPr="0051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500F"/>
    <w:multiLevelType w:val="hybridMultilevel"/>
    <w:tmpl w:val="61BE40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F602E"/>
    <w:multiLevelType w:val="multilevel"/>
    <w:tmpl w:val="3BA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A517D"/>
    <w:multiLevelType w:val="hybridMultilevel"/>
    <w:tmpl w:val="0BAE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15709"/>
    <w:multiLevelType w:val="hybridMultilevel"/>
    <w:tmpl w:val="C2E2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F54AB"/>
    <w:multiLevelType w:val="hybridMultilevel"/>
    <w:tmpl w:val="E3F8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E5AC7"/>
    <w:multiLevelType w:val="hybridMultilevel"/>
    <w:tmpl w:val="9416A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3B361BA"/>
    <w:multiLevelType w:val="hybridMultilevel"/>
    <w:tmpl w:val="9FA8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8604048">
    <w:abstractNumId w:val="1"/>
  </w:num>
  <w:num w:numId="2" w16cid:durableId="1151756569">
    <w:abstractNumId w:val="4"/>
  </w:num>
  <w:num w:numId="3" w16cid:durableId="600645763">
    <w:abstractNumId w:val="2"/>
  </w:num>
  <w:num w:numId="4" w16cid:durableId="1124425091">
    <w:abstractNumId w:val="3"/>
  </w:num>
  <w:num w:numId="5" w16cid:durableId="172694778">
    <w:abstractNumId w:val="6"/>
  </w:num>
  <w:num w:numId="6" w16cid:durableId="1599213312">
    <w:abstractNumId w:val="0"/>
  </w:num>
  <w:num w:numId="7" w16cid:durableId="2084597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01"/>
    <w:rsid w:val="000D5B81"/>
    <w:rsid w:val="00160E75"/>
    <w:rsid w:val="00215BC5"/>
    <w:rsid w:val="00234A48"/>
    <w:rsid w:val="002441EA"/>
    <w:rsid w:val="00247ACE"/>
    <w:rsid w:val="00272022"/>
    <w:rsid w:val="004707E0"/>
    <w:rsid w:val="004736BB"/>
    <w:rsid w:val="004D0967"/>
    <w:rsid w:val="00510BCF"/>
    <w:rsid w:val="00536EC5"/>
    <w:rsid w:val="005A3F01"/>
    <w:rsid w:val="005E626F"/>
    <w:rsid w:val="006369CA"/>
    <w:rsid w:val="00676BB4"/>
    <w:rsid w:val="00793572"/>
    <w:rsid w:val="007F43E5"/>
    <w:rsid w:val="008D6F94"/>
    <w:rsid w:val="00A55196"/>
    <w:rsid w:val="00B60E7E"/>
    <w:rsid w:val="00D22D43"/>
    <w:rsid w:val="00D435CD"/>
    <w:rsid w:val="00D66A41"/>
    <w:rsid w:val="00E30A9D"/>
    <w:rsid w:val="00F01944"/>
    <w:rsid w:val="00F06F59"/>
    <w:rsid w:val="00F766E4"/>
    <w:rsid w:val="00F92BC9"/>
    <w:rsid w:val="00F94F33"/>
    <w:rsid w:val="00F96C54"/>
    <w:rsid w:val="00FE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F830"/>
  <w15:chartTrackingRefBased/>
  <w15:docId w15:val="{F37382C5-5E21-4054-AF30-CF9E25BC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3F01"/>
    <w:rPr>
      <w:rFonts w:ascii="Calibri" w:eastAsia="Calibri" w:hAnsi="Calibri" w:cs="Calibri"/>
      <w:kern w:val="0"/>
      <w14:ligatures w14:val="none"/>
    </w:rPr>
  </w:style>
  <w:style w:type="paragraph" w:styleId="Heading1">
    <w:name w:val="heading 1"/>
    <w:basedOn w:val="Normal"/>
    <w:next w:val="Normal"/>
    <w:link w:val="Heading1Char"/>
    <w:uiPriority w:val="9"/>
    <w:qFormat/>
    <w:rsid w:val="005A3F0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A3F0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nhideWhenUsed/>
    <w:qFormat/>
    <w:rsid w:val="005A3F0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A3F0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A3F0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A3F01"/>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A3F01"/>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A3F01"/>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A3F01"/>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5A3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F01"/>
    <w:rPr>
      <w:rFonts w:eastAsiaTheme="majorEastAsia" w:cstheme="majorBidi"/>
      <w:color w:val="272727" w:themeColor="text1" w:themeTint="D8"/>
    </w:rPr>
  </w:style>
  <w:style w:type="paragraph" w:styleId="Title">
    <w:name w:val="Title"/>
    <w:basedOn w:val="Normal"/>
    <w:next w:val="Normal"/>
    <w:link w:val="TitleChar"/>
    <w:uiPriority w:val="10"/>
    <w:qFormat/>
    <w:rsid w:val="005A3F0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A3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F01"/>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A3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F01"/>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A3F01"/>
    <w:rPr>
      <w:i/>
      <w:iCs/>
      <w:color w:val="404040" w:themeColor="text1" w:themeTint="BF"/>
    </w:rPr>
  </w:style>
  <w:style w:type="paragraph" w:styleId="ListParagraph">
    <w:name w:val="List Paragraph"/>
    <w:basedOn w:val="Normal"/>
    <w:uiPriority w:val="34"/>
    <w:qFormat/>
    <w:rsid w:val="005A3F01"/>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A3F01"/>
    <w:rPr>
      <w:i/>
      <w:iCs/>
      <w:color w:val="0F4761" w:themeColor="accent1" w:themeShade="BF"/>
    </w:rPr>
  </w:style>
  <w:style w:type="paragraph" w:styleId="IntenseQuote">
    <w:name w:val="Intense Quote"/>
    <w:basedOn w:val="Normal"/>
    <w:next w:val="Normal"/>
    <w:link w:val="IntenseQuoteChar"/>
    <w:uiPriority w:val="30"/>
    <w:qFormat/>
    <w:rsid w:val="005A3F0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A3F01"/>
    <w:rPr>
      <w:i/>
      <w:iCs/>
      <w:color w:val="0F4761" w:themeColor="accent1" w:themeShade="BF"/>
    </w:rPr>
  </w:style>
  <w:style w:type="character" w:styleId="IntenseReference">
    <w:name w:val="Intense Reference"/>
    <w:basedOn w:val="DefaultParagraphFont"/>
    <w:uiPriority w:val="32"/>
    <w:qFormat/>
    <w:rsid w:val="005A3F01"/>
    <w:rPr>
      <w:b/>
      <w:bCs/>
      <w:smallCaps/>
      <w:color w:val="0F4761" w:themeColor="accent1" w:themeShade="BF"/>
      <w:spacing w:val="5"/>
    </w:rPr>
  </w:style>
  <w:style w:type="character" w:styleId="Hyperlink">
    <w:name w:val="Hyperlink"/>
    <w:basedOn w:val="DefaultParagraphFont"/>
    <w:uiPriority w:val="99"/>
    <w:unhideWhenUsed/>
    <w:rsid w:val="00215BC5"/>
    <w:rPr>
      <w:color w:val="467886" w:themeColor="hyperlink"/>
      <w:u w:val="single"/>
    </w:rPr>
  </w:style>
  <w:style w:type="character" w:styleId="UnresolvedMention">
    <w:name w:val="Unresolved Mention"/>
    <w:basedOn w:val="DefaultParagraphFont"/>
    <w:uiPriority w:val="99"/>
    <w:semiHidden/>
    <w:unhideWhenUsed/>
    <w:rsid w:val="00510BCF"/>
    <w:rPr>
      <w:color w:val="605E5C"/>
      <w:shd w:val="clear" w:color="auto" w:fill="E1DFDD"/>
    </w:rPr>
  </w:style>
  <w:style w:type="paragraph" w:styleId="NormalWeb">
    <w:name w:val="Normal (Web)"/>
    <w:basedOn w:val="Normal"/>
    <w:uiPriority w:val="99"/>
    <w:unhideWhenUsed/>
    <w:rsid w:val="00510B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EC5"/>
    <w:rPr>
      <w:b/>
      <w:bCs/>
    </w:rPr>
  </w:style>
  <w:style w:type="paragraph" w:customStyle="1" w:styleId="menu-icon">
    <w:name w:val="menu-icon"/>
    <w:basedOn w:val="Normal"/>
    <w:rsid w:val="00536EC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36EC5"/>
    <w:pPr>
      <w:spacing w:after="200" w:line="240" w:lineRule="auto"/>
    </w:pPr>
    <w:rPr>
      <w:i/>
      <w:iCs/>
      <w:color w:val="0E2841" w:themeColor="text2"/>
      <w:sz w:val="18"/>
      <w:szCs w:val="18"/>
    </w:rPr>
  </w:style>
  <w:style w:type="character" w:customStyle="1" w:styleId="url">
    <w:name w:val="url"/>
    <w:basedOn w:val="DefaultParagraphFont"/>
    <w:rsid w:val="00E3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1346">
      <w:bodyDiv w:val="1"/>
      <w:marLeft w:val="0"/>
      <w:marRight w:val="0"/>
      <w:marTop w:val="0"/>
      <w:marBottom w:val="0"/>
      <w:divBdr>
        <w:top w:val="none" w:sz="0" w:space="0" w:color="auto"/>
        <w:left w:val="none" w:sz="0" w:space="0" w:color="auto"/>
        <w:bottom w:val="none" w:sz="0" w:space="0" w:color="auto"/>
        <w:right w:val="none" w:sz="0" w:space="0" w:color="auto"/>
      </w:divBdr>
    </w:div>
    <w:div w:id="609699811">
      <w:bodyDiv w:val="1"/>
      <w:marLeft w:val="0"/>
      <w:marRight w:val="0"/>
      <w:marTop w:val="0"/>
      <w:marBottom w:val="0"/>
      <w:divBdr>
        <w:top w:val="none" w:sz="0" w:space="0" w:color="auto"/>
        <w:left w:val="none" w:sz="0" w:space="0" w:color="auto"/>
        <w:bottom w:val="none" w:sz="0" w:space="0" w:color="auto"/>
        <w:right w:val="none" w:sz="0" w:space="0" w:color="auto"/>
      </w:divBdr>
    </w:div>
    <w:div w:id="998121836">
      <w:bodyDiv w:val="1"/>
      <w:marLeft w:val="0"/>
      <w:marRight w:val="0"/>
      <w:marTop w:val="0"/>
      <w:marBottom w:val="0"/>
      <w:divBdr>
        <w:top w:val="none" w:sz="0" w:space="0" w:color="auto"/>
        <w:left w:val="none" w:sz="0" w:space="0" w:color="auto"/>
        <w:bottom w:val="none" w:sz="0" w:space="0" w:color="auto"/>
        <w:right w:val="none" w:sz="0" w:space="0" w:color="auto"/>
      </w:divBdr>
    </w:div>
    <w:div w:id="1166047718">
      <w:bodyDiv w:val="1"/>
      <w:marLeft w:val="0"/>
      <w:marRight w:val="0"/>
      <w:marTop w:val="0"/>
      <w:marBottom w:val="0"/>
      <w:divBdr>
        <w:top w:val="none" w:sz="0" w:space="0" w:color="auto"/>
        <w:left w:val="none" w:sz="0" w:space="0" w:color="auto"/>
        <w:bottom w:val="none" w:sz="0" w:space="0" w:color="auto"/>
        <w:right w:val="none" w:sz="0" w:space="0" w:color="auto"/>
      </w:divBdr>
    </w:div>
    <w:div w:id="1803694163">
      <w:bodyDiv w:val="1"/>
      <w:marLeft w:val="0"/>
      <w:marRight w:val="0"/>
      <w:marTop w:val="0"/>
      <w:marBottom w:val="0"/>
      <w:divBdr>
        <w:top w:val="none" w:sz="0" w:space="0" w:color="auto"/>
        <w:left w:val="none" w:sz="0" w:space="0" w:color="auto"/>
        <w:bottom w:val="none" w:sz="0" w:space="0" w:color="auto"/>
        <w:right w:val="none" w:sz="0" w:space="0" w:color="auto"/>
      </w:divBdr>
    </w:div>
    <w:div w:id="19069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cgp-oex.wgu.edu/wgulearning/course/course-v1:WGUx+OEX0102+v01/block-v1:WGUx+OEX0102+v01+type@sequential+block@1f3cc1fe0efb4e5cbb169acf0c0951b4/block-v1:WGUx+OEX0102+v01+type@vertical+block@79edae5127984499b969c05f1934a237" TargetMode="External"/><Relationship Id="rId3" Type="http://schemas.openxmlformats.org/officeDocument/2006/relationships/settings" Target="settings.xml"/><Relationship Id="rId7" Type="http://schemas.openxmlformats.org/officeDocument/2006/relationships/hyperlink" Target="https://thesystemsthinker.com/applying-systems-arche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systemsthinker.com/behavior-over-time-diagrams-seeing-dynamic-interrelationships/" TargetMode="External"/><Relationship Id="rId5" Type="http://schemas.openxmlformats.org/officeDocument/2006/relationships/hyperlink" Target="https://thesystemsthinker.com/how-to-see-struc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Watts</dc:creator>
  <cp:keywords/>
  <dc:description/>
  <cp:lastModifiedBy>Shawn Watts</cp:lastModifiedBy>
  <cp:revision>18</cp:revision>
  <dcterms:created xsi:type="dcterms:W3CDTF">2024-03-24T18:24:00Z</dcterms:created>
  <dcterms:modified xsi:type="dcterms:W3CDTF">2024-03-29T05:49:00Z</dcterms:modified>
</cp:coreProperties>
</file>