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8B8C" w14:textId="2A167E92" w:rsidR="00C005AE" w:rsidRPr="00746DB6" w:rsidRDefault="006A04C4" w:rsidP="00434B83">
      <w:pPr>
        <w:pStyle w:val="FootnoteText"/>
        <w:jc w:val="center"/>
      </w:pPr>
      <w:r w:rsidRPr="00456BAD">
        <w:rPr>
          <w:rFonts w:eastAsia="Arial Unicode MS"/>
          <w:b/>
          <w:sz w:val="22"/>
          <w:szCs w:val="22"/>
        </w:rPr>
        <w:t>CONTINGENT WORKER</w:t>
      </w:r>
      <w:r w:rsidR="00FB3C8E" w:rsidRPr="00456BAD">
        <w:rPr>
          <w:rFonts w:eastAsia="Arial Unicode MS"/>
          <w:b/>
          <w:sz w:val="22"/>
          <w:szCs w:val="22"/>
        </w:rPr>
        <w:t xml:space="preserve"> CONFIDENTIALITY </w:t>
      </w:r>
      <w:r w:rsidR="00F30E36" w:rsidRPr="00456BAD">
        <w:rPr>
          <w:rFonts w:eastAsia="Arial Unicode MS"/>
          <w:b/>
          <w:sz w:val="22"/>
          <w:szCs w:val="22"/>
        </w:rPr>
        <w:t>AGREEMENT</w:t>
      </w:r>
    </w:p>
    <w:p w14:paraId="3B7C2A13" w14:textId="77777777" w:rsidR="004B3AF3" w:rsidRDefault="004B3AF3" w:rsidP="001F532D">
      <w:pPr>
        <w:widowControl w:val="0"/>
        <w:ind w:firstLine="720"/>
        <w:jc w:val="both"/>
        <w:rPr>
          <w:rFonts w:eastAsia="Arial Unicode MS"/>
          <w:sz w:val="22"/>
          <w:szCs w:val="22"/>
        </w:rPr>
      </w:pPr>
    </w:p>
    <w:p w14:paraId="2566F6FE" w14:textId="55C0E2AA" w:rsidR="00F30E36" w:rsidRPr="00EA1494" w:rsidRDefault="00F30E36" w:rsidP="00EA1494">
      <w:pPr>
        <w:pStyle w:val="NormalWeb"/>
        <w:spacing w:before="0" w:beforeAutospacing="0" w:after="0" w:afterAutospacing="0"/>
        <w:rPr>
          <w:rFonts w:ascii="Calibri" w:hAnsi="Calibri" w:cs="Calibri"/>
          <w:color w:val="242424"/>
          <w:sz w:val="22"/>
          <w:szCs w:val="22"/>
        </w:rPr>
      </w:pPr>
      <w:r w:rsidRPr="00413537">
        <w:rPr>
          <w:rFonts w:eastAsia="Arial Unicode MS"/>
          <w:sz w:val="22"/>
          <w:szCs w:val="22"/>
        </w:rPr>
        <w:t xml:space="preserve">This </w:t>
      </w:r>
      <w:r w:rsidR="006A04C4" w:rsidRPr="00413537">
        <w:rPr>
          <w:rFonts w:eastAsia="Arial Unicode MS"/>
          <w:sz w:val="22"/>
          <w:szCs w:val="22"/>
        </w:rPr>
        <w:t>Contingent Worker</w:t>
      </w:r>
      <w:r w:rsidRPr="00A5740A">
        <w:rPr>
          <w:rFonts w:eastAsia="Arial Unicode MS"/>
          <w:sz w:val="22"/>
          <w:szCs w:val="22"/>
        </w:rPr>
        <w:t xml:space="preserve"> </w:t>
      </w:r>
      <w:r w:rsidR="00FB3C8E" w:rsidRPr="00A5740A">
        <w:rPr>
          <w:rFonts w:eastAsia="Arial Unicode MS"/>
          <w:sz w:val="22"/>
          <w:szCs w:val="22"/>
        </w:rPr>
        <w:t xml:space="preserve">Confidentiality </w:t>
      </w:r>
      <w:r w:rsidRPr="00A5740A">
        <w:rPr>
          <w:rFonts w:eastAsia="Arial Unicode MS"/>
          <w:sz w:val="22"/>
          <w:szCs w:val="22"/>
        </w:rPr>
        <w:t>Agreement (this “</w:t>
      </w:r>
      <w:r w:rsidRPr="00A5740A">
        <w:rPr>
          <w:rFonts w:eastAsia="Arial Unicode MS"/>
          <w:b/>
          <w:sz w:val="22"/>
          <w:szCs w:val="22"/>
        </w:rPr>
        <w:t>Agreement</w:t>
      </w:r>
      <w:r w:rsidRPr="00A5740A">
        <w:rPr>
          <w:rFonts w:eastAsia="Arial Unicode MS"/>
          <w:sz w:val="22"/>
          <w:szCs w:val="22"/>
        </w:rPr>
        <w:t xml:space="preserve">”) is made and entered into this </w:t>
      </w:r>
      <w:r w:rsidR="00845379">
        <w:rPr>
          <w:rFonts w:eastAsia="Arial Unicode MS"/>
          <w:b/>
          <w:bCs/>
          <w:sz w:val="22"/>
          <w:szCs w:val="22"/>
          <w:highlight w:val="yellow"/>
          <w:u w:val="single"/>
        </w:rPr>
        <w:t>18</w:t>
      </w:r>
      <w:r w:rsidR="00845379">
        <w:rPr>
          <w:rFonts w:eastAsia="Arial Unicode MS"/>
          <w:b/>
          <w:bCs/>
          <w:sz w:val="22"/>
          <w:szCs w:val="22"/>
          <w:u w:val="single"/>
          <w:vertAlign w:val="superscript"/>
        </w:rPr>
        <w:t>th</w:t>
      </w:r>
      <w:r w:rsidR="00B76287">
        <w:rPr>
          <w:rFonts w:eastAsia="Arial Unicode MS"/>
          <w:b/>
          <w:bCs/>
          <w:sz w:val="22"/>
          <w:szCs w:val="22"/>
          <w:u w:val="single"/>
        </w:rPr>
        <w:t xml:space="preserve"> </w:t>
      </w:r>
      <w:r w:rsidR="00C06389" w:rsidRPr="001F532D">
        <w:rPr>
          <w:rFonts w:eastAsia="Arial Unicode MS"/>
          <w:sz w:val="22"/>
          <w:szCs w:val="22"/>
        </w:rPr>
        <w:t xml:space="preserve">day of </w:t>
      </w:r>
      <w:proofErr w:type="gramStart"/>
      <w:r w:rsidR="00845379">
        <w:rPr>
          <w:rFonts w:eastAsia="Arial Unicode MS"/>
          <w:b/>
          <w:bCs/>
          <w:sz w:val="22"/>
          <w:szCs w:val="22"/>
          <w:highlight w:val="yellow"/>
          <w:u w:val="single"/>
        </w:rPr>
        <w:t>June</w:t>
      </w:r>
      <w:r w:rsidR="00B500D1" w:rsidRPr="00A14AF1">
        <w:rPr>
          <w:rFonts w:eastAsia="Arial Unicode MS"/>
          <w:b/>
          <w:bCs/>
          <w:sz w:val="22"/>
          <w:szCs w:val="22"/>
          <w:highlight w:val="yellow"/>
          <w:u w:val="single"/>
        </w:rPr>
        <w:t>,</w:t>
      </w:r>
      <w:proofErr w:type="gramEnd"/>
      <w:r w:rsidR="00BD76A5" w:rsidRPr="00A14AF1">
        <w:rPr>
          <w:rFonts w:eastAsia="Arial Unicode MS"/>
          <w:b/>
          <w:bCs/>
          <w:sz w:val="22"/>
          <w:szCs w:val="22"/>
          <w:highlight w:val="yellow"/>
          <w:u w:val="single"/>
        </w:rPr>
        <w:t xml:space="preserve"> </w:t>
      </w:r>
      <w:r w:rsidR="00567064" w:rsidRPr="00A14AF1">
        <w:rPr>
          <w:rFonts w:eastAsia="Arial Unicode MS"/>
          <w:b/>
          <w:bCs/>
          <w:sz w:val="22"/>
          <w:szCs w:val="22"/>
          <w:highlight w:val="yellow"/>
          <w:u w:val="single"/>
        </w:rPr>
        <w:t>20</w:t>
      </w:r>
      <w:r w:rsidR="00A14AF1" w:rsidRPr="00A14AF1">
        <w:rPr>
          <w:rFonts w:eastAsia="Arial Unicode MS"/>
          <w:b/>
          <w:bCs/>
          <w:sz w:val="22"/>
          <w:szCs w:val="22"/>
          <w:highlight w:val="yellow"/>
          <w:u w:val="single"/>
        </w:rPr>
        <w:t>2</w:t>
      </w:r>
      <w:r w:rsidR="00845379">
        <w:rPr>
          <w:rFonts w:eastAsia="Arial Unicode MS"/>
          <w:b/>
          <w:bCs/>
          <w:sz w:val="22"/>
          <w:szCs w:val="22"/>
          <w:u w:val="single"/>
        </w:rPr>
        <w:t>4</w:t>
      </w:r>
      <w:r w:rsidR="00567064" w:rsidRPr="00413537">
        <w:rPr>
          <w:rFonts w:eastAsia="Arial Unicode MS"/>
          <w:sz w:val="22"/>
          <w:szCs w:val="22"/>
        </w:rPr>
        <w:t xml:space="preserve"> </w:t>
      </w:r>
      <w:r w:rsidRPr="00413537">
        <w:rPr>
          <w:rFonts w:eastAsia="Arial Unicode MS"/>
          <w:sz w:val="22"/>
          <w:szCs w:val="22"/>
        </w:rPr>
        <w:t xml:space="preserve">by and </w:t>
      </w:r>
      <w:r w:rsidRPr="00A5740A">
        <w:rPr>
          <w:rFonts w:eastAsia="Arial Unicode MS"/>
          <w:sz w:val="22"/>
          <w:szCs w:val="22"/>
        </w:rPr>
        <w:t>between Applied Materials, Inc., and its subsidiaries and affiliates</w:t>
      </w:r>
      <w:r w:rsidR="00DA3351" w:rsidRPr="00A5740A">
        <w:rPr>
          <w:rFonts w:eastAsia="Arial Unicode MS"/>
          <w:sz w:val="22"/>
          <w:szCs w:val="22"/>
        </w:rPr>
        <w:t>, including Applied Materials India</w:t>
      </w:r>
      <w:r w:rsidR="009B6472">
        <w:rPr>
          <w:rFonts w:eastAsia="Arial Unicode MS"/>
          <w:sz w:val="22"/>
          <w:szCs w:val="22"/>
        </w:rPr>
        <w:t xml:space="preserve"> Private Limited </w:t>
      </w:r>
      <w:r w:rsidRPr="00A5740A">
        <w:rPr>
          <w:rFonts w:eastAsia="Arial Unicode MS"/>
          <w:sz w:val="22"/>
          <w:szCs w:val="22"/>
        </w:rPr>
        <w:t>(collectively “</w:t>
      </w:r>
      <w:r w:rsidRPr="00A5740A">
        <w:rPr>
          <w:rFonts w:eastAsia="Arial Unicode MS"/>
          <w:b/>
          <w:sz w:val="22"/>
          <w:szCs w:val="22"/>
        </w:rPr>
        <w:t>Applied</w:t>
      </w:r>
      <w:r w:rsidRPr="00A5740A">
        <w:rPr>
          <w:rFonts w:eastAsia="Arial Unicode MS"/>
          <w:sz w:val="22"/>
          <w:szCs w:val="22"/>
        </w:rPr>
        <w:t xml:space="preserve">”), and </w:t>
      </w:r>
      <w:r w:rsidR="00845379">
        <w:rPr>
          <w:rStyle w:val="markoid5vhfzx"/>
          <w:rFonts w:ascii="Cambria" w:hAnsi="Cambria"/>
          <w:b/>
          <w:bCs/>
          <w:color w:val="000000"/>
          <w:sz w:val="22"/>
          <w:szCs w:val="22"/>
          <w:u w:val="single"/>
          <w:bdr w:val="none" w:sz="0" w:space="0" w:color="auto" w:frame="1"/>
          <w:shd w:val="clear" w:color="auto" w:fill="FFFFFF"/>
        </w:rPr>
        <w:t>SWAYAM PRAKASH SAHU</w:t>
      </w:r>
      <w:r w:rsidR="005F50D2" w:rsidRPr="00413537">
        <w:rPr>
          <w:rFonts w:eastAsia="Arial Unicode MS"/>
          <w:sz w:val="22"/>
          <w:szCs w:val="22"/>
        </w:rPr>
        <w:t xml:space="preserve"> </w:t>
      </w:r>
      <w:r w:rsidRPr="00413537">
        <w:rPr>
          <w:rFonts w:eastAsia="Arial Unicode MS"/>
          <w:sz w:val="22"/>
          <w:szCs w:val="22"/>
        </w:rPr>
        <w:t>(“</w:t>
      </w:r>
      <w:r w:rsidR="006A04C4" w:rsidRPr="00413537">
        <w:rPr>
          <w:rFonts w:eastAsia="Arial Unicode MS"/>
          <w:b/>
          <w:sz w:val="22"/>
          <w:szCs w:val="22"/>
        </w:rPr>
        <w:t>Contingent Worker</w:t>
      </w:r>
      <w:r w:rsidRPr="00A5740A">
        <w:rPr>
          <w:rFonts w:eastAsia="Arial Unicode MS"/>
          <w:sz w:val="22"/>
          <w:szCs w:val="22"/>
        </w:rPr>
        <w:t xml:space="preserve">”), an employee </w:t>
      </w:r>
      <w:r w:rsidR="00B500D1" w:rsidRPr="00A5740A">
        <w:rPr>
          <w:rFonts w:eastAsia="Arial Unicode MS"/>
          <w:sz w:val="22"/>
          <w:szCs w:val="22"/>
        </w:rPr>
        <w:t xml:space="preserve">of </w:t>
      </w:r>
      <w:r w:rsidR="00882AD9" w:rsidRPr="001F532D">
        <w:rPr>
          <w:rFonts w:eastAsia="Arial Unicode MS"/>
          <w:sz w:val="22"/>
          <w:szCs w:val="22"/>
        </w:rPr>
        <w:t>_</w:t>
      </w:r>
      <w:r w:rsidR="00D40E47" w:rsidRPr="00D40E47">
        <w:rPr>
          <w:rFonts w:eastAsia="Arial Unicode MS"/>
          <w:b/>
          <w:bCs/>
          <w:sz w:val="22"/>
          <w:szCs w:val="22"/>
          <w:highlight w:val="yellow"/>
          <w:u w:val="single"/>
        </w:rPr>
        <w:t xml:space="preserve"> </w:t>
      </w:r>
      <w:r w:rsidR="00D40E47" w:rsidRPr="008F0808">
        <w:rPr>
          <w:rFonts w:eastAsia="Arial Unicode MS"/>
          <w:b/>
          <w:bCs/>
          <w:sz w:val="22"/>
          <w:szCs w:val="22"/>
          <w:highlight w:val="yellow"/>
          <w:u w:val="single"/>
        </w:rPr>
        <w:t>GYANSYS INFOTECH</w:t>
      </w:r>
      <w:r w:rsidR="00D40E47" w:rsidRPr="008F0808">
        <w:rPr>
          <w:rFonts w:eastAsia="Arial Unicode MS"/>
          <w:sz w:val="22"/>
          <w:szCs w:val="22"/>
          <w:u w:val="single"/>
        </w:rPr>
        <w:t>_</w:t>
      </w:r>
      <w:r w:rsidR="00BD76A5" w:rsidRPr="00413537">
        <w:rPr>
          <w:rFonts w:eastAsia="Arial Unicode MS"/>
          <w:sz w:val="22"/>
          <w:szCs w:val="22"/>
        </w:rPr>
        <w:t xml:space="preserve"> </w:t>
      </w:r>
      <w:r w:rsidRPr="00413537">
        <w:rPr>
          <w:rFonts w:eastAsia="Arial Unicode MS"/>
          <w:sz w:val="22"/>
          <w:szCs w:val="22"/>
        </w:rPr>
        <w:t>(“</w:t>
      </w:r>
      <w:r w:rsidR="008734BF" w:rsidRPr="008734BF">
        <w:rPr>
          <w:rFonts w:eastAsia="Arial Unicode MS"/>
          <w:b/>
          <w:sz w:val="22"/>
          <w:szCs w:val="22"/>
        </w:rPr>
        <w:t>Service Provider</w:t>
      </w:r>
      <w:r w:rsidRPr="00A5740A">
        <w:rPr>
          <w:rFonts w:eastAsia="Arial Unicode MS"/>
          <w:sz w:val="22"/>
          <w:szCs w:val="22"/>
        </w:rPr>
        <w:t>”).</w:t>
      </w:r>
      <w:r w:rsidR="00EA1494">
        <w:rPr>
          <w:rFonts w:eastAsia="Arial Unicode MS"/>
          <w:sz w:val="22"/>
          <w:szCs w:val="22"/>
        </w:rPr>
        <w:t xml:space="preserve"> </w:t>
      </w:r>
      <w:hyperlink r:id="rId11" w:tgtFrame="_blank" w:history="1"/>
    </w:p>
    <w:p w14:paraId="7A1E2AD0" w14:textId="0E846587" w:rsidR="00672291" w:rsidRPr="001F532D" w:rsidRDefault="00672291">
      <w:pPr>
        <w:widowControl w:val="0"/>
        <w:spacing w:after="120"/>
        <w:ind w:firstLine="720"/>
        <w:jc w:val="both"/>
        <w:rPr>
          <w:rFonts w:eastAsia="Arial Unicode MS"/>
          <w:b/>
          <w:i/>
          <w:sz w:val="22"/>
          <w:szCs w:val="22"/>
        </w:rPr>
      </w:pPr>
      <w:r w:rsidRPr="00456BAD">
        <w:rPr>
          <w:rFonts w:eastAsia="Arial Unicode MS"/>
          <w:sz w:val="22"/>
          <w:szCs w:val="22"/>
        </w:rPr>
        <w:t>Whereas</w:t>
      </w:r>
      <w:r w:rsidR="00085F7B">
        <w:rPr>
          <w:rFonts w:eastAsia="Arial Unicode MS"/>
          <w:sz w:val="22"/>
          <w:szCs w:val="22"/>
        </w:rPr>
        <w:t>,</w:t>
      </w:r>
      <w:r w:rsidRPr="00456BAD">
        <w:rPr>
          <w:rFonts w:eastAsia="Arial Unicode MS"/>
          <w:sz w:val="22"/>
          <w:szCs w:val="22"/>
        </w:rPr>
        <w:t xml:space="preserve"> Applied and </w:t>
      </w:r>
      <w:r w:rsidR="008734BF">
        <w:rPr>
          <w:rFonts w:eastAsia="Arial Unicode MS"/>
          <w:sz w:val="22"/>
          <w:szCs w:val="22"/>
        </w:rPr>
        <w:t xml:space="preserve">Service Provider </w:t>
      </w:r>
      <w:r w:rsidRPr="00456BAD">
        <w:rPr>
          <w:rFonts w:eastAsia="Arial Unicode MS"/>
          <w:sz w:val="22"/>
          <w:szCs w:val="22"/>
        </w:rPr>
        <w:t xml:space="preserve">have entered into an agreement whereby </w:t>
      </w:r>
      <w:r w:rsidR="008734BF">
        <w:rPr>
          <w:rFonts w:eastAsia="Arial Unicode MS"/>
          <w:sz w:val="22"/>
          <w:szCs w:val="22"/>
        </w:rPr>
        <w:t>Service Provider</w:t>
      </w:r>
      <w:r w:rsidRPr="00456BAD">
        <w:rPr>
          <w:rFonts w:eastAsia="Arial Unicode MS"/>
          <w:sz w:val="22"/>
          <w:szCs w:val="22"/>
        </w:rPr>
        <w:t xml:space="preserve"> places </w:t>
      </w:r>
      <w:r w:rsidR="008734BF">
        <w:rPr>
          <w:rFonts w:eastAsia="Arial Unicode MS"/>
          <w:sz w:val="22"/>
          <w:szCs w:val="22"/>
        </w:rPr>
        <w:t>Service Provider</w:t>
      </w:r>
      <w:r w:rsidRPr="00456BAD">
        <w:rPr>
          <w:rFonts w:eastAsia="Arial Unicode MS"/>
          <w:sz w:val="22"/>
          <w:szCs w:val="22"/>
        </w:rPr>
        <w:t xml:space="preserve">’s employees or contractors at the site of Applied or an Applied customer to perform services for </w:t>
      </w:r>
      <w:proofErr w:type="gramStart"/>
      <w:r w:rsidRPr="00456BAD">
        <w:rPr>
          <w:rFonts w:eastAsia="Arial Unicode MS"/>
          <w:sz w:val="22"/>
          <w:szCs w:val="22"/>
        </w:rPr>
        <w:t>Applied;</w:t>
      </w:r>
      <w:proofErr w:type="gramEnd"/>
      <w:r w:rsidRPr="00456BAD">
        <w:rPr>
          <w:rFonts w:eastAsia="Arial Unicode MS"/>
          <w:sz w:val="22"/>
          <w:szCs w:val="22"/>
        </w:rPr>
        <w:t xml:space="preserve"> </w:t>
      </w:r>
    </w:p>
    <w:p w14:paraId="725D64C5" w14:textId="0837ADFC" w:rsidR="003B55F9" w:rsidRDefault="00672291">
      <w:pPr>
        <w:widowControl w:val="0"/>
        <w:spacing w:after="120"/>
        <w:ind w:firstLine="720"/>
        <w:jc w:val="both"/>
        <w:rPr>
          <w:rFonts w:eastAsia="Arial Unicode MS"/>
          <w:sz w:val="22"/>
          <w:szCs w:val="22"/>
        </w:rPr>
      </w:pPr>
      <w:r w:rsidRPr="00456BAD">
        <w:rPr>
          <w:rFonts w:eastAsia="Arial Unicode MS"/>
          <w:sz w:val="22"/>
          <w:szCs w:val="22"/>
        </w:rPr>
        <w:t>Now therefore</w:t>
      </w:r>
      <w:r w:rsidR="000225DC">
        <w:rPr>
          <w:rFonts w:eastAsia="Arial Unicode MS"/>
          <w:sz w:val="22"/>
          <w:szCs w:val="22"/>
        </w:rPr>
        <w:t>,</w:t>
      </w:r>
      <w:r w:rsidRPr="00456BAD">
        <w:rPr>
          <w:rFonts w:eastAsia="Arial Unicode MS"/>
          <w:sz w:val="22"/>
          <w:szCs w:val="22"/>
        </w:rPr>
        <w:t xml:space="preserve"> in consideration of </w:t>
      </w:r>
      <w:r w:rsidR="008734BF">
        <w:rPr>
          <w:rFonts w:eastAsia="Arial Unicode MS"/>
          <w:sz w:val="22"/>
          <w:szCs w:val="22"/>
        </w:rPr>
        <w:t>Service Provider</w:t>
      </w:r>
      <w:r w:rsidRPr="00456BAD">
        <w:rPr>
          <w:rFonts w:eastAsia="Arial Unicode MS"/>
          <w:sz w:val="22"/>
          <w:szCs w:val="22"/>
        </w:rPr>
        <w:t xml:space="preserve">’s assignment of </w:t>
      </w:r>
      <w:r w:rsidR="006A04C4" w:rsidRPr="00456BAD">
        <w:rPr>
          <w:rFonts w:eastAsia="Arial Unicode MS"/>
          <w:sz w:val="22"/>
          <w:szCs w:val="22"/>
        </w:rPr>
        <w:t>Contingent Worker</w:t>
      </w:r>
      <w:r w:rsidRPr="00456BAD">
        <w:rPr>
          <w:rFonts w:eastAsia="Arial Unicode MS"/>
          <w:sz w:val="22"/>
          <w:szCs w:val="22"/>
        </w:rPr>
        <w:t xml:space="preserve"> to the premises of Applied or an Applied customer</w:t>
      </w:r>
      <w:r w:rsidR="00763C6D" w:rsidRPr="00456BAD">
        <w:rPr>
          <w:rFonts w:eastAsia="Arial Unicode MS"/>
          <w:sz w:val="22"/>
          <w:szCs w:val="22"/>
        </w:rPr>
        <w:t xml:space="preserve"> </w:t>
      </w:r>
      <w:r w:rsidR="00AD4905">
        <w:rPr>
          <w:rFonts w:eastAsia="Arial Unicode MS"/>
          <w:sz w:val="22"/>
          <w:szCs w:val="22"/>
        </w:rPr>
        <w:t xml:space="preserve">as required by </w:t>
      </w:r>
      <w:r w:rsidR="00763C6D" w:rsidRPr="00456BAD">
        <w:rPr>
          <w:rFonts w:eastAsia="Arial Unicode MS"/>
          <w:sz w:val="22"/>
          <w:szCs w:val="22"/>
        </w:rPr>
        <w:t>Applied</w:t>
      </w:r>
      <w:r w:rsidRPr="00456BAD">
        <w:rPr>
          <w:rFonts w:eastAsia="Arial Unicode MS"/>
          <w:sz w:val="22"/>
          <w:szCs w:val="22"/>
        </w:rPr>
        <w:t xml:space="preserve">, </w:t>
      </w:r>
      <w:r w:rsidR="006A04C4" w:rsidRPr="00456BAD">
        <w:rPr>
          <w:rFonts w:eastAsia="SimSun"/>
          <w:sz w:val="22"/>
          <w:szCs w:val="22"/>
        </w:rPr>
        <w:t xml:space="preserve">and </w:t>
      </w:r>
      <w:proofErr w:type="spellStart"/>
      <w:r w:rsidR="006A04C4" w:rsidRPr="00456BAD">
        <w:rPr>
          <w:rFonts w:eastAsia="SimSun"/>
          <w:sz w:val="22"/>
          <w:szCs w:val="22"/>
        </w:rPr>
        <w:t>Applied’s</w:t>
      </w:r>
      <w:proofErr w:type="spellEnd"/>
      <w:r w:rsidR="006A04C4" w:rsidRPr="00456BAD">
        <w:rPr>
          <w:rFonts w:eastAsia="SimSun"/>
          <w:sz w:val="22"/>
          <w:szCs w:val="22"/>
        </w:rPr>
        <w:t xml:space="preserve"> disclosure of Confidential Information to Contingent Worker, </w:t>
      </w:r>
      <w:r w:rsidR="00A5740A">
        <w:rPr>
          <w:rFonts w:eastAsia="SimSun"/>
          <w:sz w:val="22"/>
          <w:szCs w:val="22"/>
        </w:rPr>
        <w:t xml:space="preserve">the </w:t>
      </w:r>
      <w:r w:rsidR="006A04C4" w:rsidRPr="00456BAD">
        <w:rPr>
          <w:rFonts w:eastAsia="Arial Unicode MS"/>
          <w:sz w:val="22"/>
          <w:szCs w:val="22"/>
        </w:rPr>
        <w:t>Contingent Worker</w:t>
      </w:r>
      <w:r w:rsidRPr="00456BAD">
        <w:rPr>
          <w:rFonts w:eastAsia="Arial Unicode MS"/>
          <w:sz w:val="22"/>
          <w:szCs w:val="22"/>
        </w:rPr>
        <w:t xml:space="preserve"> hereby agrees as follows:</w:t>
      </w:r>
    </w:p>
    <w:p w14:paraId="03EFD979" w14:textId="77777777" w:rsidR="00775F35" w:rsidRPr="00456BAD" w:rsidRDefault="00775F35" w:rsidP="00434B83">
      <w:pPr>
        <w:widowControl w:val="0"/>
        <w:ind w:firstLine="720"/>
        <w:jc w:val="both"/>
        <w:rPr>
          <w:rFonts w:eastAsia="Arial Unicode MS"/>
          <w:sz w:val="22"/>
          <w:szCs w:val="22"/>
        </w:rPr>
      </w:pPr>
    </w:p>
    <w:p w14:paraId="1AD131DC" w14:textId="66367DEF" w:rsidR="00F30E36" w:rsidRPr="00134806" w:rsidRDefault="00F30E36" w:rsidP="00E50287">
      <w:pPr>
        <w:pStyle w:val="ListParagraph"/>
        <w:widowControl w:val="0"/>
        <w:numPr>
          <w:ilvl w:val="0"/>
          <w:numId w:val="10"/>
        </w:numPr>
        <w:tabs>
          <w:tab w:val="left" w:pos="1440"/>
          <w:tab w:val="left" w:pos="2160"/>
        </w:tabs>
        <w:spacing w:after="120"/>
        <w:ind w:hanging="720"/>
        <w:contextualSpacing w:val="0"/>
        <w:jc w:val="both"/>
        <w:rPr>
          <w:rFonts w:eastAsia="Arial Unicode MS"/>
          <w:b/>
          <w:sz w:val="22"/>
          <w:szCs w:val="22"/>
        </w:rPr>
      </w:pPr>
      <w:r w:rsidRPr="00134806">
        <w:rPr>
          <w:rFonts w:eastAsia="Arial Unicode MS"/>
          <w:b/>
          <w:sz w:val="22"/>
          <w:szCs w:val="22"/>
          <w:u w:val="single"/>
        </w:rPr>
        <w:t>CONFIDENTIAL INFORMATION</w:t>
      </w:r>
    </w:p>
    <w:p w14:paraId="53AC4E41" w14:textId="0CCDA701" w:rsidR="000225DC" w:rsidRPr="00134806" w:rsidRDefault="00F30E36" w:rsidP="00D109B4">
      <w:pPr>
        <w:pStyle w:val="ListParagraph"/>
        <w:widowControl w:val="0"/>
        <w:numPr>
          <w:ilvl w:val="0"/>
          <w:numId w:val="20"/>
        </w:numPr>
        <w:tabs>
          <w:tab w:val="left" w:pos="720"/>
          <w:tab w:val="left" w:pos="1440"/>
          <w:tab w:val="left" w:pos="2160"/>
        </w:tabs>
        <w:spacing w:after="120"/>
        <w:contextualSpacing w:val="0"/>
        <w:jc w:val="both"/>
        <w:rPr>
          <w:rFonts w:eastAsia="Arial Unicode MS"/>
          <w:sz w:val="22"/>
          <w:szCs w:val="22"/>
        </w:rPr>
      </w:pPr>
      <w:r w:rsidRPr="00134806">
        <w:rPr>
          <w:rFonts w:eastAsia="Arial Unicode MS"/>
          <w:sz w:val="22"/>
          <w:szCs w:val="22"/>
        </w:rPr>
        <w:t xml:space="preserve">As used in this </w:t>
      </w:r>
      <w:r w:rsidR="001B3E33" w:rsidRPr="00134806">
        <w:rPr>
          <w:rFonts w:eastAsia="Arial Unicode MS"/>
          <w:sz w:val="22"/>
          <w:szCs w:val="22"/>
        </w:rPr>
        <w:t>section</w:t>
      </w:r>
      <w:r w:rsidRPr="00134806">
        <w:rPr>
          <w:rFonts w:eastAsia="Arial Unicode MS"/>
          <w:sz w:val="22"/>
          <w:szCs w:val="22"/>
        </w:rPr>
        <w:t xml:space="preserve">, “Confidential Information” means all information obtained by or disclosed to </w:t>
      </w:r>
      <w:r w:rsidR="006A04C4" w:rsidRPr="00134806">
        <w:rPr>
          <w:rFonts w:eastAsia="Arial Unicode MS"/>
          <w:sz w:val="22"/>
          <w:szCs w:val="22"/>
        </w:rPr>
        <w:t>Contingent Worker</w:t>
      </w:r>
      <w:r w:rsidRPr="00134806">
        <w:rPr>
          <w:rFonts w:eastAsia="Arial Unicode MS"/>
          <w:sz w:val="22"/>
          <w:szCs w:val="22"/>
        </w:rPr>
        <w:t xml:space="preserve"> by Applied</w:t>
      </w:r>
      <w:r w:rsidR="001B3E33" w:rsidRPr="00134806">
        <w:rPr>
          <w:rFonts w:eastAsia="Arial Unicode MS"/>
          <w:sz w:val="22"/>
          <w:szCs w:val="22"/>
        </w:rPr>
        <w:t xml:space="preserve">, </w:t>
      </w:r>
      <w:r w:rsidR="00950AD1" w:rsidRPr="00134806">
        <w:rPr>
          <w:rFonts w:eastAsia="Arial Unicode MS"/>
          <w:sz w:val="22"/>
          <w:szCs w:val="22"/>
        </w:rPr>
        <w:t xml:space="preserve">whether or not such information is embodied in writing or other physical form, whether or not specifically marked as ‘confidential’, </w:t>
      </w:r>
      <w:r w:rsidR="001B3E33" w:rsidRPr="00134806">
        <w:rPr>
          <w:rFonts w:eastAsia="Arial Unicode MS"/>
          <w:sz w:val="22"/>
          <w:szCs w:val="22"/>
        </w:rPr>
        <w:t>including information received</w:t>
      </w:r>
      <w:r w:rsidR="009C1036" w:rsidRPr="00134806">
        <w:rPr>
          <w:rFonts w:eastAsia="Arial Unicode MS"/>
          <w:sz w:val="22"/>
          <w:szCs w:val="22"/>
        </w:rPr>
        <w:t xml:space="preserve"> by Applied</w:t>
      </w:r>
      <w:r w:rsidR="001B3E33" w:rsidRPr="00134806">
        <w:rPr>
          <w:rFonts w:eastAsia="Arial Unicode MS"/>
          <w:sz w:val="22"/>
          <w:szCs w:val="22"/>
        </w:rPr>
        <w:t xml:space="preserve"> from third parties</w:t>
      </w:r>
      <w:r w:rsidR="009C1036" w:rsidRPr="00134806">
        <w:rPr>
          <w:rFonts w:eastAsia="Arial Unicode MS"/>
          <w:sz w:val="22"/>
          <w:szCs w:val="22"/>
        </w:rPr>
        <w:t>,</w:t>
      </w:r>
      <w:r w:rsidR="001B3E33" w:rsidRPr="00134806">
        <w:rPr>
          <w:rFonts w:eastAsia="Arial Unicode MS"/>
          <w:sz w:val="22"/>
          <w:szCs w:val="22"/>
        </w:rPr>
        <w:t xml:space="preserve"> subject to a duty by Applied to maintain the confidentiality of such information, </w:t>
      </w:r>
      <w:r w:rsidRPr="00134806">
        <w:rPr>
          <w:rFonts w:eastAsia="Arial Unicode MS"/>
          <w:sz w:val="22"/>
          <w:szCs w:val="22"/>
        </w:rPr>
        <w:t xml:space="preserve">that relates to </w:t>
      </w:r>
      <w:proofErr w:type="spellStart"/>
      <w:r w:rsidRPr="00134806">
        <w:rPr>
          <w:rFonts w:eastAsia="Arial Unicode MS"/>
          <w:sz w:val="22"/>
          <w:szCs w:val="22"/>
        </w:rPr>
        <w:t>Applied’s</w:t>
      </w:r>
      <w:proofErr w:type="spellEnd"/>
      <w:r w:rsidRPr="00134806">
        <w:rPr>
          <w:rFonts w:eastAsia="Arial Unicode MS"/>
          <w:sz w:val="22"/>
          <w:szCs w:val="22"/>
        </w:rPr>
        <w:t xml:space="preserve"> research, development or business activities, including but not limited to, </w:t>
      </w:r>
      <w:r w:rsidR="001B3E33" w:rsidRPr="00134806">
        <w:rPr>
          <w:rFonts w:eastAsia="Arial Unicode MS"/>
          <w:sz w:val="22"/>
          <w:szCs w:val="22"/>
        </w:rPr>
        <w:t xml:space="preserve">(a) technical information, including manufacturing techniques, concepts, processes, formulas, designs, source code, drawings, manuals, test results, specifications, and know-how; (b) commercial information, including marketing and business plans, sales strategies, forecasts, financial information, budgets, projections, production plans, product inventory and launch plans, and price lists; (c) personnel information, including organization charts and job assignments, salaries, skills, abilities, performance reviews, and qualifications of employees; and (d) customer and supplier information, including contact lists, organization charts, product requirements, and purchase histories, </w:t>
      </w:r>
      <w:r w:rsidRPr="00134806">
        <w:rPr>
          <w:rFonts w:eastAsia="Arial Unicode MS"/>
          <w:sz w:val="22"/>
          <w:szCs w:val="22"/>
        </w:rPr>
        <w:t xml:space="preserve"> except to the extent that the information is previously known to or is independently developed by </w:t>
      </w:r>
      <w:r w:rsidR="006A04C4" w:rsidRPr="00134806">
        <w:rPr>
          <w:rFonts w:eastAsia="Arial Unicode MS"/>
          <w:sz w:val="22"/>
          <w:szCs w:val="22"/>
        </w:rPr>
        <w:t>Contingent Worker</w:t>
      </w:r>
      <w:r w:rsidRPr="00134806">
        <w:rPr>
          <w:rFonts w:eastAsia="Arial Unicode MS"/>
          <w:sz w:val="22"/>
          <w:szCs w:val="22"/>
        </w:rPr>
        <w:t xml:space="preserve"> with no resources of Applied</w:t>
      </w:r>
      <w:r w:rsidR="006A0CE5" w:rsidRPr="00134806">
        <w:rPr>
          <w:rFonts w:eastAsia="Arial Unicode MS"/>
          <w:sz w:val="22"/>
          <w:szCs w:val="22"/>
        </w:rPr>
        <w:t xml:space="preserve"> or use of the Confidential Information</w:t>
      </w:r>
      <w:r w:rsidRPr="00134806">
        <w:rPr>
          <w:rFonts w:eastAsia="Arial Unicode MS"/>
          <w:sz w:val="22"/>
          <w:szCs w:val="22"/>
        </w:rPr>
        <w:t xml:space="preserve"> or is publicly disclosed either prior or subsequent to </w:t>
      </w:r>
      <w:r w:rsidR="006A04C4" w:rsidRPr="00134806">
        <w:rPr>
          <w:rFonts w:eastAsia="Arial Unicode MS"/>
          <w:sz w:val="22"/>
          <w:szCs w:val="22"/>
        </w:rPr>
        <w:t>Contingent Worker</w:t>
      </w:r>
      <w:r w:rsidRPr="00134806">
        <w:rPr>
          <w:rFonts w:eastAsia="Arial Unicode MS"/>
          <w:sz w:val="22"/>
          <w:szCs w:val="22"/>
        </w:rPr>
        <w:t xml:space="preserve">’s receipt of the information through no fault of </w:t>
      </w:r>
      <w:r w:rsidR="006A04C4" w:rsidRPr="00134806">
        <w:rPr>
          <w:rFonts w:eastAsia="Arial Unicode MS"/>
          <w:sz w:val="22"/>
          <w:szCs w:val="22"/>
        </w:rPr>
        <w:t>Contingent Worker</w:t>
      </w:r>
      <w:r w:rsidR="00080B44" w:rsidRPr="00134806">
        <w:rPr>
          <w:rFonts w:eastAsia="Arial Unicode MS"/>
          <w:sz w:val="22"/>
          <w:szCs w:val="22"/>
        </w:rPr>
        <w:t xml:space="preserve">; provided, that nothing in this Agreement will limit the </w:t>
      </w:r>
      <w:proofErr w:type="spellStart"/>
      <w:r w:rsidR="000A0BEC" w:rsidRPr="00134806">
        <w:rPr>
          <w:rFonts w:eastAsia="Arial Unicode MS"/>
          <w:sz w:val="22"/>
          <w:szCs w:val="22"/>
        </w:rPr>
        <w:t>Applied</w:t>
      </w:r>
      <w:r w:rsidR="00080B44" w:rsidRPr="00134806">
        <w:rPr>
          <w:rFonts w:eastAsia="Arial Unicode MS"/>
          <w:sz w:val="22"/>
          <w:szCs w:val="22"/>
        </w:rPr>
        <w:t>’s</w:t>
      </w:r>
      <w:proofErr w:type="spellEnd"/>
      <w:r w:rsidR="00080B44" w:rsidRPr="00134806">
        <w:rPr>
          <w:rFonts w:eastAsia="Arial Unicode MS"/>
          <w:sz w:val="22"/>
          <w:szCs w:val="22"/>
        </w:rPr>
        <w:t xml:space="preserve"> rights under any applicable trade secret law.</w:t>
      </w:r>
    </w:p>
    <w:p w14:paraId="6A9B9EC5" w14:textId="07FB34AB" w:rsidR="00FE0012" w:rsidRPr="00134806" w:rsidRDefault="00A80D09" w:rsidP="001B2EC7">
      <w:pPr>
        <w:pStyle w:val="ListParagraph"/>
        <w:widowControl w:val="0"/>
        <w:numPr>
          <w:ilvl w:val="0"/>
          <w:numId w:val="20"/>
        </w:numPr>
        <w:tabs>
          <w:tab w:val="left" w:pos="720"/>
          <w:tab w:val="left" w:pos="1440"/>
          <w:tab w:val="left" w:pos="2160"/>
        </w:tabs>
        <w:spacing w:after="120"/>
        <w:contextualSpacing w:val="0"/>
        <w:jc w:val="both"/>
        <w:rPr>
          <w:rFonts w:eastAsia="Arial Unicode MS"/>
          <w:sz w:val="22"/>
          <w:szCs w:val="22"/>
        </w:rPr>
      </w:pPr>
      <w:r w:rsidRPr="00134806">
        <w:rPr>
          <w:rFonts w:eastAsia="Arial Unicode MS"/>
          <w:sz w:val="22"/>
          <w:szCs w:val="22"/>
        </w:rPr>
        <w:t>The Contingent Worker acknowledges that the Confidential Information is sensitive, confidential and proprietary to Applied and</w:t>
      </w:r>
      <w:r w:rsidR="001D08C7" w:rsidRPr="00134806">
        <w:rPr>
          <w:rFonts w:eastAsia="Arial Unicode MS"/>
          <w:sz w:val="22"/>
          <w:szCs w:val="22"/>
        </w:rPr>
        <w:t xml:space="preserve"> </w:t>
      </w:r>
      <w:r w:rsidR="00333A8B" w:rsidRPr="00134806">
        <w:rPr>
          <w:rFonts w:eastAsia="Arial Unicode MS"/>
          <w:sz w:val="22"/>
          <w:szCs w:val="22"/>
        </w:rPr>
        <w:t xml:space="preserve">that the protection of the Confidential Information (as defined </w:t>
      </w:r>
      <w:r w:rsidR="009E2844" w:rsidRPr="00134806">
        <w:rPr>
          <w:rFonts w:eastAsia="Arial Unicode MS"/>
          <w:sz w:val="22"/>
          <w:szCs w:val="22"/>
        </w:rPr>
        <w:t>above</w:t>
      </w:r>
      <w:r w:rsidR="00333A8B" w:rsidRPr="00134806">
        <w:rPr>
          <w:rFonts w:eastAsia="Arial Unicode MS"/>
          <w:sz w:val="22"/>
          <w:szCs w:val="22"/>
        </w:rPr>
        <w:t xml:space="preserve">), is necessary to protect and preserve the value of </w:t>
      </w:r>
      <w:r w:rsidR="00555FB8" w:rsidRPr="00134806">
        <w:rPr>
          <w:rFonts w:eastAsia="Arial Unicode MS"/>
          <w:sz w:val="22"/>
          <w:szCs w:val="22"/>
        </w:rPr>
        <w:t>Applied</w:t>
      </w:r>
      <w:r w:rsidR="00333A8B" w:rsidRPr="00134806">
        <w:rPr>
          <w:rFonts w:eastAsia="Arial Unicode MS"/>
          <w:sz w:val="22"/>
          <w:szCs w:val="22"/>
        </w:rPr>
        <w:t xml:space="preserve">. </w:t>
      </w:r>
      <w:r w:rsidR="00F30E36" w:rsidRPr="00134806">
        <w:rPr>
          <w:rFonts w:eastAsia="Arial Unicode MS"/>
          <w:sz w:val="22"/>
          <w:szCs w:val="22"/>
        </w:rPr>
        <w:t xml:space="preserve">Except as may be authorized by Applied in writing, </w:t>
      </w:r>
      <w:r w:rsidR="006A04C4" w:rsidRPr="00134806">
        <w:rPr>
          <w:rFonts w:eastAsia="Arial Unicode MS"/>
          <w:sz w:val="22"/>
          <w:szCs w:val="22"/>
        </w:rPr>
        <w:t>Contingent Worker</w:t>
      </w:r>
      <w:r w:rsidR="00F30E36" w:rsidRPr="00134806">
        <w:rPr>
          <w:rFonts w:eastAsia="Arial Unicode MS"/>
          <w:sz w:val="22"/>
          <w:szCs w:val="22"/>
        </w:rPr>
        <w:t xml:space="preserve"> will </w:t>
      </w:r>
      <w:r w:rsidR="001B3E33" w:rsidRPr="00134806">
        <w:rPr>
          <w:rFonts w:eastAsia="Arial Unicode MS"/>
          <w:sz w:val="22"/>
          <w:szCs w:val="22"/>
        </w:rPr>
        <w:t>(</w:t>
      </w:r>
      <w:proofErr w:type="spellStart"/>
      <w:r w:rsidR="001B3E33" w:rsidRPr="00134806">
        <w:rPr>
          <w:rFonts w:eastAsia="Arial Unicode MS"/>
          <w:sz w:val="22"/>
          <w:szCs w:val="22"/>
        </w:rPr>
        <w:t>i</w:t>
      </w:r>
      <w:proofErr w:type="spellEnd"/>
      <w:r w:rsidR="001B3E33" w:rsidRPr="00134806">
        <w:rPr>
          <w:rFonts w:eastAsia="Arial Unicode MS"/>
          <w:sz w:val="22"/>
          <w:szCs w:val="22"/>
        </w:rPr>
        <w:t xml:space="preserve">) </w:t>
      </w:r>
      <w:r w:rsidR="00F30E36" w:rsidRPr="00134806">
        <w:rPr>
          <w:rFonts w:eastAsia="Arial Unicode MS"/>
          <w:sz w:val="22"/>
          <w:szCs w:val="22"/>
        </w:rPr>
        <w:t xml:space="preserve">hold all Confidential Information in trust and </w:t>
      </w:r>
      <w:r w:rsidR="00BF3A86" w:rsidRPr="00134806">
        <w:rPr>
          <w:rFonts w:eastAsia="Arial Unicode MS"/>
          <w:sz w:val="22"/>
          <w:szCs w:val="22"/>
        </w:rPr>
        <w:t xml:space="preserve">strictest </w:t>
      </w:r>
      <w:r w:rsidR="00F30E36" w:rsidRPr="00134806">
        <w:rPr>
          <w:rFonts w:eastAsia="Arial Unicode MS"/>
          <w:sz w:val="22"/>
          <w:szCs w:val="22"/>
        </w:rPr>
        <w:t>confidence for Applied</w:t>
      </w:r>
      <w:r w:rsidR="001B3E33" w:rsidRPr="00134806">
        <w:rPr>
          <w:rFonts w:eastAsia="Arial Unicode MS"/>
          <w:sz w:val="22"/>
          <w:szCs w:val="22"/>
        </w:rPr>
        <w:t>; (ii)</w:t>
      </w:r>
      <w:r w:rsidR="00F30E36" w:rsidRPr="00134806">
        <w:rPr>
          <w:rFonts w:eastAsia="Arial Unicode MS"/>
          <w:sz w:val="22"/>
          <w:szCs w:val="22"/>
        </w:rPr>
        <w:t xml:space="preserve"> will not disclose </w:t>
      </w:r>
      <w:r w:rsidR="001B3E33" w:rsidRPr="00134806">
        <w:rPr>
          <w:rFonts w:eastAsia="Arial Unicode MS"/>
          <w:sz w:val="22"/>
          <w:szCs w:val="22"/>
        </w:rPr>
        <w:t>Confidential I</w:t>
      </w:r>
      <w:r w:rsidR="00F30E36" w:rsidRPr="00134806">
        <w:rPr>
          <w:rFonts w:eastAsia="Arial Unicode MS"/>
          <w:sz w:val="22"/>
          <w:szCs w:val="22"/>
        </w:rPr>
        <w:t xml:space="preserve">nformation to anyone outside of Applied, either during or after </w:t>
      </w:r>
      <w:r w:rsidR="006A04C4" w:rsidRPr="00134806">
        <w:rPr>
          <w:rFonts w:eastAsia="Arial Unicode MS"/>
          <w:sz w:val="22"/>
          <w:szCs w:val="22"/>
        </w:rPr>
        <w:t>Contingent Worker</w:t>
      </w:r>
      <w:r w:rsidR="00F30E36" w:rsidRPr="00134806">
        <w:rPr>
          <w:rFonts w:eastAsia="Arial Unicode MS"/>
          <w:sz w:val="22"/>
          <w:szCs w:val="22"/>
        </w:rPr>
        <w:t>’s work assignment with Applied</w:t>
      </w:r>
      <w:r w:rsidR="001B3E33" w:rsidRPr="00134806">
        <w:rPr>
          <w:rFonts w:eastAsia="Arial Unicode MS"/>
          <w:sz w:val="22"/>
          <w:szCs w:val="22"/>
        </w:rPr>
        <w:t xml:space="preserve">; and (iii) not use </w:t>
      </w:r>
      <w:r w:rsidR="006A0CE5" w:rsidRPr="00134806">
        <w:rPr>
          <w:rFonts w:eastAsia="Arial Unicode MS"/>
          <w:sz w:val="22"/>
          <w:szCs w:val="22"/>
        </w:rPr>
        <w:t xml:space="preserve">Confidential Information </w:t>
      </w:r>
      <w:r w:rsidR="001B3E33" w:rsidRPr="00134806">
        <w:rPr>
          <w:rFonts w:eastAsia="Arial Unicode MS"/>
          <w:sz w:val="22"/>
          <w:szCs w:val="22"/>
        </w:rPr>
        <w:t>in any way, commercially or</w:t>
      </w:r>
      <w:r w:rsidR="005C3A42" w:rsidRPr="00134806">
        <w:rPr>
          <w:rFonts w:eastAsia="Arial Unicode MS"/>
          <w:sz w:val="22"/>
          <w:szCs w:val="22"/>
        </w:rPr>
        <w:t xml:space="preserve"> otherwise, except in perform</w:t>
      </w:r>
      <w:r w:rsidR="001B3E33" w:rsidRPr="00134806">
        <w:rPr>
          <w:rFonts w:eastAsia="Arial Unicode MS"/>
          <w:sz w:val="22"/>
          <w:szCs w:val="22"/>
        </w:rPr>
        <w:t>ing services for Applied.</w:t>
      </w:r>
    </w:p>
    <w:p w14:paraId="18AD55C4" w14:textId="2C0907BB" w:rsidR="000225DC" w:rsidRPr="00134806" w:rsidRDefault="00F30E36" w:rsidP="0054080A">
      <w:pPr>
        <w:pStyle w:val="ListParagraph"/>
        <w:widowControl w:val="0"/>
        <w:numPr>
          <w:ilvl w:val="0"/>
          <w:numId w:val="20"/>
        </w:numPr>
        <w:tabs>
          <w:tab w:val="left" w:pos="720"/>
          <w:tab w:val="left" w:pos="1440"/>
          <w:tab w:val="left" w:pos="2160"/>
        </w:tabs>
        <w:spacing w:after="120"/>
        <w:contextualSpacing w:val="0"/>
        <w:jc w:val="both"/>
        <w:rPr>
          <w:rFonts w:eastAsia="Arial Unicode MS"/>
          <w:sz w:val="22"/>
          <w:szCs w:val="22"/>
        </w:rPr>
      </w:pPr>
      <w:r w:rsidRPr="00134806">
        <w:rPr>
          <w:rFonts w:eastAsia="Arial Unicode MS"/>
          <w:sz w:val="22"/>
          <w:szCs w:val="22"/>
        </w:rPr>
        <w:t xml:space="preserve">Upon termination of </w:t>
      </w:r>
      <w:r w:rsidR="006A04C4" w:rsidRPr="00134806">
        <w:rPr>
          <w:rFonts w:eastAsia="Arial Unicode MS"/>
          <w:sz w:val="22"/>
          <w:szCs w:val="22"/>
        </w:rPr>
        <w:t>Contingent Worker</w:t>
      </w:r>
      <w:r w:rsidRPr="00134806">
        <w:rPr>
          <w:rFonts w:eastAsia="Arial Unicode MS"/>
          <w:sz w:val="22"/>
          <w:szCs w:val="22"/>
        </w:rPr>
        <w:t xml:space="preserve">’s work assignment with Applied,  or at any time pursuant to </w:t>
      </w:r>
      <w:proofErr w:type="spellStart"/>
      <w:r w:rsidRPr="00134806">
        <w:rPr>
          <w:rFonts w:eastAsia="Arial Unicode MS"/>
          <w:sz w:val="22"/>
          <w:szCs w:val="22"/>
        </w:rPr>
        <w:t>Applied’s</w:t>
      </w:r>
      <w:proofErr w:type="spellEnd"/>
      <w:r w:rsidRPr="00134806">
        <w:rPr>
          <w:rFonts w:eastAsia="Arial Unicode MS"/>
          <w:sz w:val="22"/>
          <w:szCs w:val="22"/>
        </w:rPr>
        <w:t xml:space="preserve"> request, </w:t>
      </w:r>
      <w:r w:rsidR="005810ED" w:rsidRPr="00134806">
        <w:rPr>
          <w:rFonts w:eastAsia="Arial Unicode MS"/>
          <w:sz w:val="22"/>
          <w:szCs w:val="22"/>
        </w:rPr>
        <w:t xml:space="preserve">whether in electronic or physical form, </w:t>
      </w:r>
      <w:r w:rsidR="007C67BB" w:rsidRPr="00134806">
        <w:rPr>
          <w:rFonts w:eastAsia="Arial Unicode MS"/>
          <w:sz w:val="22"/>
          <w:szCs w:val="22"/>
        </w:rPr>
        <w:t xml:space="preserve">Contingent Worker will deliver promptly to Applied </w:t>
      </w:r>
      <w:r w:rsidR="00292283" w:rsidRPr="00134806">
        <w:rPr>
          <w:rFonts w:eastAsia="Arial Unicode MS"/>
          <w:sz w:val="22"/>
          <w:szCs w:val="22"/>
        </w:rPr>
        <w:t xml:space="preserve">and permanently delete and erase from its records, </w:t>
      </w:r>
      <w:r w:rsidRPr="00134806">
        <w:rPr>
          <w:rFonts w:eastAsia="Arial Unicode MS"/>
          <w:sz w:val="22"/>
          <w:szCs w:val="22"/>
        </w:rPr>
        <w:t xml:space="preserve">all </w:t>
      </w:r>
      <w:r w:rsidR="005810ED" w:rsidRPr="00134806">
        <w:rPr>
          <w:rFonts w:eastAsia="Arial Unicode MS"/>
          <w:sz w:val="22"/>
          <w:szCs w:val="22"/>
        </w:rPr>
        <w:t xml:space="preserve">data, documents, records, drawings, notebooks, </w:t>
      </w:r>
      <w:r w:rsidR="0041088A" w:rsidRPr="00134806">
        <w:rPr>
          <w:rFonts w:eastAsia="Arial Unicode MS"/>
          <w:sz w:val="22"/>
          <w:szCs w:val="22"/>
        </w:rPr>
        <w:t xml:space="preserve">models, </w:t>
      </w:r>
      <w:r w:rsidR="005810ED" w:rsidRPr="00134806">
        <w:rPr>
          <w:rFonts w:eastAsia="Arial Unicode MS"/>
          <w:sz w:val="22"/>
          <w:szCs w:val="22"/>
        </w:rPr>
        <w:t xml:space="preserve">manuals, reports, equipment or other physical or intangible property, whether or not pertaining to Confidential Information, furnished by Applied, or produced by </w:t>
      </w:r>
      <w:r w:rsidR="006A04C4" w:rsidRPr="00134806">
        <w:rPr>
          <w:rFonts w:eastAsia="Arial Unicode MS"/>
          <w:sz w:val="22"/>
          <w:szCs w:val="22"/>
        </w:rPr>
        <w:t>Contingent Worker</w:t>
      </w:r>
      <w:r w:rsidR="005810ED" w:rsidRPr="00134806">
        <w:rPr>
          <w:rFonts w:eastAsia="Arial Unicode MS"/>
          <w:sz w:val="22"/>
          <w:szCs w:val="22"/>
        </w:rPr>
        <w:t xml:space="preserve"> or customers, suppliers, or others in connection with </w:t>
      </w:r>
      <w:r w:rsidR="006A04C4" w:rsidRPr="00134806">
        <w:rPr>
          <w:rFonts w:eastAsia="Arial Unicode MS"/>
          <w:sz w:val="22"/>
          <w:szCs w:val="22"/>
        </w:rPr>
        <w:t>Contingent Worker</w:t>
      </w:r>
      <w:r w:rsidR="005810ED" w:rsidRPr="00134806">
        <w:rPr>
          <w:rFonts w:eastAsia="Arial Unicode MS"/>
          <w:sz w:val="22"/>
          <w:szCs w:val="22"/>
        </w:rPr>
        <w:t>’s work assignment</w:t>
      </w:r>
      <w:r w:rsidRPr="00134806">
        <w:rPr>
          <w:rFonts w:eastAsia="Arial Unicode MS"/>
          <w:sz w:val="22"/>
          <w:szCs w:val="22"/>
        </w:rPr>
        <w:t xml:space="preserve">, including all copies of those materials that </w:t>
      </w:r>
      <w:r w:rsidR="006A04C4" w:rsidRPr="00134806">
        <w:rPr>
          <w:rFonts w:eastAsia="Arial Unicode MS"/>
          <w:sz w:val="22"/>
          <w:szCs w:val="22"/>
        </w:rPr>
        <w:t>Contingent Worker</w:t>
      </w:r>
      <w:r w:rsidRPr="00134806">
        <w:rPr>
          <w:rFonts w:eastAsia="Arial Unicode MS"/>
          <w:sz w:val="22"/>
          <w:szCs w:val="22"/>
        </w:rPr>
        <w:t xml:space="preserve"> may then possess or have under his/her control.</w:t>
      </w:r>
    </w:p>
    <w:p w14:paraId="7D69AF8F" w14:textId="79FF1C5E" w:rsidR="00A27276" w:rsidRPr="00134806" w:rsidRDefault="00F30E36" w:rsidP="00134806">
      <w:pPr>
        <w:pStyle w:val="ListParagraph"/>
        <w:widowControl w:val="0"/>
        <w:numPr>
          <w:ilvl w:val="0"/>
          <w:numId w:val="20"/>
        </w:numPr>
        <w:tabs>
          <w:tab w:val="left" w:pos="720"/>
          <w:tab w:val="left" w:pos="1440"/>
          <w:tab w:val="left" w:pos="2160"/>
        </w:tabs>
        <w:spacing w:after="120"/>
        <w:contextualSpacing w:val="0"/>
        <w:jc w:val="both"/>
        <w:rPr>
          <w:rFonts w:eastAsia="Arial Unicode MS"/>
          <w:sz w:val="22"/>
          <w:szCs w:val="22"/>
        </w:rPr>
      </w:pPr>
      <w:r w:rsidRPr="00456BAD">
        <w:rPr>
          <w:rFonts w:eastAsia="Arial Unicode MS"/>
          <w:sz w:val="22"/>
          <w:szCs w:val="22"/>
        </w:rPr>
        <w:t xml:space="preserve">The rights and obligations of this section will survive according to its terms and continue after any expiration or termination of this Agreement or </w:t>
      </w:r>
      <w:r w:rsidR="006A04C4" w:rsidRPr="00456BAD">
        <w:rPr>
          <w:rFonts w:eastAsia="Arial Unicode MS"/>
          <w:sz w:val="22"/>
          <w:szCs w:val="22"/>
        </w:rPr>
        <w:t>Contingent Worker</w:t>
      </w:r>
      <w:r w:rsidRPr="00456BAD">
        <w:rPr>
          <w:rFonts w:eastAsia="Arial Unicode MS"/>
          <w:sz w:val="22"/>
          <w:szCs w:val="22"/>
        </w:rPr>
        <w:t>’s work assignment with Applied.</w:t>
      </w:r>
    </w:p>
    <w:p w14:paraId="4C6D7F90" w14:textId="3B3D896B" w:rsidR="000225DC" w:rsidRPr="00134806" w:rsidRDefault="006A04C4" w:rsidP="005B066C">
      <w:pPr>
        <w:pStyle w:val="ListParagraph"/>
        <w:widowControl w:val="0"/>
        <w:numPr>
          <w:ilvl w:val="0"/>
          <w:numId w:val="10"/>
        </w:numPr>
        <w:tabs>
          <w:tab w:val="left" w:pos="360"/>
          <w:tab w:val="left" w:pos="720"/>
          <w:tab w:val="left" w:pos="1080"/>
          <w:tab w:val="left" w:pos="1440"/>
          <w:tab w:val="left" w:pos="2160"/>
        </w:tabs>
        <w:spacing w:after="120"/>
        <w:ind w:hanging="720"/>
        <w:contextualSpacing w:val="0"/>
        <w:jc w:val="both"/>
        <w:rPr>
          <w:rFonts w:eastAsia="SimSun"/>
          <w:sz w:val="22"/>
          <w:szCs w:val="22"/>
        </w:rPr>
      </w:pPr>
      <w:r w:rsidRPr="00134806">
        <w:rPr>
          <w:rFonts w:eastAsia="SimSun"/>
          <w:b/>
          <w:sz w:val="22"/>
          <w:szCs w:val="22"/>
          <w:u w:val="single"/>
        </w:rPr>
        <w:t>CONFIDENTIAL INFORMATION TO COURTS OR GOVERNMENT AGENCIES</w:t>
      </w:r>
    </w:p>
    <w:p w14:paraId="1FC3919A" w14:textId="73D822D1" w:rsidR="00D273C8" w:rsidRPr="001F532D" w:rsidRDefault="00D273C8" w:rsidP="001F532D">
      <w:pPr>
        <w:widowControl w:val="0"/>
        <w:tabs>
          <w:tab w:val="left" w:pos="360"/>
          <w:tab w:val="left" w:pos="720"/>
          <w:tab w:val="left" w:pos="1080"/>
        </w:tabs>
        <w:ind w:left="720"/>
        <w:jc w:val="both"/>
        <w:rPr>
          <w:rFonts w:eastAsia="Arial Unicode MS"/>
          <w:sz w:val="22"/>
          <w:szCs w:val="22"/>
        </w:rPr>
      </w:pPr>
      <w:r w:rsidRPr="001F532D">
        <w:rPr>
          <w:rFonts w:eastAsia="Arial Unicode MS"/>
          <w:sz w:val="22"/>
          <w:szCs w:val="22"/>
        </w:rPr>
        <w:t xml:space="preserve">The obligation of confidentiality on the Contingent Worker will not apply with respect to disclosures of </w:t>
      </w:r>
      <w:r w:rsidRPr="001F532D">
        <w:rPr>
          <w:rFonts w:eastAsia="Arial Unicode MS"/>
          <w:sz w:val="22"/>
          <w:szCs w:val="22"/>
        </w:rPr>
        <w:lastRenderedPageBreak/>
        <w:t xml:space="preserve">Confidential Information that are compelled by any legal, administrative or investigative proceeding before any court, or any governmental or regulatory authority, agency or commission; provided, that the Contingent Worker </w:t>
      </w:r>
      <w:r w:rsidR="001846D5">
        <w:rPr>
          <w:rFonts w:eastAsia="Arial Unicode MS"/>
          <w:sz w:val="22"/>
          <w:szCs w:val="22"/>
        </w:rPr>
        <w:t xml:space="preserve">promptly </w:t>
      </w:r>
      <w:r w:rsidRPr="001F532D">
        <w:rPr>
          <w:rFonts w:eastAsia="Arial Unicode MS"/>
          <w:sz w:val="22"/>
          <w:szCs w:val="22"/>
        </w:rPr>
        <w:t xml:space="preserve">notifies Applied thereof and cooperates with Applied in its efforts to obtain a protective order or other similar determination with respect to such Confidential Information. </w:t>
      </w:r>
    </w:p>
    <w:p w14:paraId="2CB59611" w14:textId="77777777" w:rsidR="00072F03" w:rsidRPr="00456BAD" w:rsidRDefault="00072F03" w:rsidP="00434B83">
      <w:pPr>
        <w:widowControl w:val="0"/>
        <w:tabs>
          <w:tab w:val="left" w:pos="360"/>
          <w:tab w:val="left" w:pos="720"/>
          <w:tab w:val="left" w:pos="1080"/>
        </w:tabs>
        <w:ind w:left="720"/>
        <w:jc w:val="both"/>
        <w:rPr>
          <w:rFonts w:eastAsia="SimSun"/>
          <w:sz w:val="22"/>
          <w:szCs w:val="22"/>
        </w:rPr>
      </w:pPr>
    </w:p>
    <w:p w14:paraId="49546A94" w14:textId="110269D5" w:rsidR="000225DC" w:rsidRPr="00134806" w:rsidRDefault="006A04C4" w:rsidP="00B44CCE">
      <w:pPr>
        <w:pStyle w:val="ListParagraph"/>
        <w:widowControl w:val="0"/>
        <w:numPr>
          <w:ilvl w:val="0"/>
          <w:numId w:val="10"/>
        </w:numPr>
        <w:tabs>
          <w:tab w:val="left" w:pos="1440"/>
          <w:tab w:val="left" w:pos="2160"/>
        </w:tabs>
        <w:spacing w:after="120"/>
        <w:ind w:hanging="720"/>
        <w:contextualSpacing w:val="0"/>
        <w:jc w:val="both"/>
        <w:rPr>
          <w:rFonts w:eastAsia="SimSun"/>
          <w:sz w:val="22"/>
          <w:szCs w:val="22"/>
        </w:rPr>
      </w:pPr>
      <w:r w:rsidRPr="00134806">
        <w:rPr>
          <w:rFonts w:eastAsia="SimSun"/>
          <w:b/>
          <w:sz w:val="22"/>
          <w:szCs w:val="22"/>
          <w:u w:val="single"/>
        </w:rPr>
        <w:t>CODE OF CONDUCT</w:t>
      </w:r>
    </w:p>
    <w:p w14:paraId="25E98B8D" w14:textId="5B1A4A07" w:rsidR="00072F03" w:rsidRPr="00456BAD" w:rsidRDefault="006A04C4" w:rsidP="00134806">
      <w:pPr>
        <w:pStyle w:val="ListParagraph"/>
        <w:widowControl w:val="0"/>
        <w:tabs>
          <w:tab w:val="left" w:pos="90"/>
          <w:tab w:val="left" w:pos="720"/>
          <w:tab w:val="left" w:pos="2160"/>
        </w:tabs>
        <w:spacing w:after="120"/>
        <w:contextualSpacing w:val="0"/>
        <w:jc w:val="both"/>
        <w:rPr>
          <w:rFonts w:eastAsia="SimSun"/>
          <w:sz w:val="22"/>
          <w:szCs w:val="22"/>
        </w:rPr>
      </w:pPr>
      <w:r w:rsidRPr="00456BAD">
        <w:rPr>
          <w:rFonts w:eastAsia="SimSun"/>
          <w:sz w:val="22"/>
          <w:szCs w:val="22"/>
        </w:rPr>
        <w:t>Applied is committed to adhering to ethical business practices in dealing with</w:t>
      </w:r>
      <w:r w:rsidR="00FA57EB" w:rsidRPr="00456BAD">
        <w:rPr>
          <w:rFonts w:eastAsia="SimSun"/>
          <w:sz w:val="22"/>
          <w:szCs w:val="22"/>
        </w:rPr>
        <w:t xml:space="preserve"> vendors, partners, and workers </w:t>
      </w:r>
      <w:r w:rsidRPr="00456BAD">
        <w:rPr>
          <w:rFonts w:eastAsia="SimSun"/>
          <w:sz w:val="22"/>
          <w:szCs w:val="22"/>
        </w:rPr>
        <w:t xml:space="preserve">around the world.  Contingent Workers must comply with all applicable laws, rules, and regulations as well as the requirements and principles of </w:t>
      </w:r>
      <w:proofErr w:type="spellStart"/>
      <w:r w:rsidRPr="00456BAD">
        <w:rPr>
          <w:rFonts w:eastAsia="SimSun"/>
          <w:sz w:val="22"/>
          <w:szCs w:val="22"/>
        </w:rPr>
        <w:t>Applied’s</w:t>
      </w:r>
      <w:proofErr w:type="spellEnd"/>
      <w:r w:rsidRPr="00456BAD">
        <w:rPr>
          <w:rFonts w:eastAsia="SimSun"/>
          <w:sz w:val="22"/>
          <w:szCs w:val="22"/>
        </w:rPr>
        <w:t xml:space="preserve"> Standards of Business Conduct</w:t>
      </w:r>
      <w:r w:rsidR="001846D5">
        <w:rPr>
          <w:rFonts w:eastAsia="SimSun"/>
          <w:sz w:val="22"/>
          <w:szCs w:val="22"/>
        </w:rPr>
        <w:t xml:space="preserve"> and any other applicable policy(</w:t>
      </w:r>
      <w:proofErr w:type="spellStart"/>
      <w:r w:rsidR="001846D5">
        <w:rPr>
          <w:rFonts w:eastAsia="SimSun"/>
          <w:sz w:val="22"/>
          <w:szCs w:val="22"/>
        </w:rPr>
        <w:t>ies</w:t>
      </w:r>
      <w:proofErr w:type="spellEnd"/>
      <w:r w:rsidR="001846D5">
        <w:rPr>
          <w:rFonts w:eastAsia="SimSun"/>
          <w:sz w:val="22"/>
          <w:szCs w:val="22"/>
        </w:rPr>
        <w:t>)</w:t>
      </w:r>
      <w:r w:rsidRPr="00456BAD">
        <w:rPr>
          <w:rFonts w:eastAsia="SimSun"/>
          <w:sz w:val="22"/>
          <w:szCs w:val="22"/>
        </w:rPr>
        <w:t xml:space="preserve">. Contingent Worker therefor agrees that he/she has carefully read, understands and agrees to comply with </w:t>
      </w:r>
      <w:proofErr w:type="spellStart"/>
      <w:r w:rsidRPr="00456BAD">
        <w:rPr>
          <w:rFonts w:eastAsia="SimSun"/>
          <w:sz w:val="22"/>
          <w:szCs w:val="22"/>
        </w:rPr>
        <w:t>Applied’s</w:t>
      </w:r>
      <w:proofErr w:type="spellEnd"/>
      <w:r w:rsidRPr="00456BAD">
        <w:rPr>
          <w:rFonts w:eastAsia="SimSun"/>
          <w:sz w:val="22"/>
          <w:szCs w:val="22"/>
        </w:rPr>
        <w:t xml:space="preserve"> Standard of Business Conduct</w:t>
      </w:r>
      <w:r w:rsidR="001846D5">
        <w:rPr>
          <w:rFonts w:eastAsia="SimSun"/>
          <w:sz w:val="22"/>
          <w:szCs w:val="22"/>
        </w:rPr>
        <w:t xml:space="preserve"> and other policies (as applicable)</w:t>
      </w:r>
      <w:r w:rsidRPr="00456BAD">
        <w:rPr>
          <w:rFonts w:eastAsia="SimSun"/>
          <w:sz w:val="22"/>
          <w:szCs w:val="22"/>
        </w:rPr>
        <w:t xml:space="preserve">, including but not limited to </w:t>
      </w:r>
      <w:proofErr w:type="spellStart"/>
      <w:r w:rsidRPr="00456BAD">
        <w:rPr>
          <w:rFonts w:eastAsia="SimSun"/>
          <w:sz w:val="22"/>
          <w:szCs w:val="22"/>
        </w:rPr>
        <w:t>Applied’s</w:t>
      </w:r>
      <w:proofErr w:type="spellEnd"/>
      <w:r w:rsidRPr="00456BAD">
        <w:rPr>
          <w:rFonts w:eastAsia="SimSun"/>
          <w:sz w:val="22"/>
          <w:szCs w:val="22"/>
        </w:rPr>
        <w:t xml:space="preserve"> policies on (</w:t>
      </w:r>
      <w:proofErr w:type="spellStart"/>
      <w:r w:rsidRPr="00456BAD">
        <w:rPr>
          <w:rFonts w:eastAsia="SimSun"/>
          <w:sz w:val="22"/>
          <w:szCs w:val="22"/>
        </w:rPr>
        <w:t>i</w:t>
      </w:r>
      <w:proofErr w:type="spellEnd"/>
      <w:r w:rsidRPr="00456BAD">
        <w:rPr>
          <w:rFonts w:eastAsia="SimSun"/>
          <w:sz w:val="22"/>
          <w:szCs w:val="22"/>
        </w:rPr>
        <w:t>) protection of Confidential Information, (ii) gifts and meals, (iii) anti-bribery and anti-corruption</w:t>
      </w:r>
      <w:r w:rsidR="001846D5">
        <w:rPr>
          <w:rFonts w:eastAsia="SimSun"/>
          <w:sz w:val="22"/>
          <w:szCs w:val="22"/>
        </w:rPr>
        <w:t xml:space="preserve"> and (iv) prevention of sexual harassment at workplace</w:t>
      </w:r>
      <w:r w:rsidRPr="00456BAD">
        <w:rPr>
          <w:rFonts w:eastAsia="SimSun"/>
          <w:sz w:val="22"/>
          <w:szCs w:val="22"/>
        </w:rPr>
        <w:t>.</w:t>
      </w:r>
    </w:p>
    <w:p w14:paraId="63A42C24" w14:textId="13A3E35D" w:rsidR="00F30E36" w:rsidRPr="00134806" w:rsidRDefault="00F30E36" w:rsidP="00396801">
      <w:pPr>
        <w:pStyle w:val="ListParagraph"/>
        <w:widowControl w:val="0"/>
        <w:numPr>
          <w:ilvl w:val="0"/>
          <w:numId w:val="10"/>
        </w:numPr>
        <w:tabs>
          <w:tab w:val="left" w:pos="1440"/>
          <w:tab w:val="left" w:pos="2160"/>
        </w:tabs>
        <w:spacing w:after="120"/>
        <w:ind w:hanging="720"/>
        <w:contextualSpacing w:val="0"/>
        <w:jc w:val="both"/>
        <w:rPr>
          <w:rFonts w:eastAsia="Arial Unicode MS"/>
          <w:b/>
          <w:sz w:val="22"/>
          <w:szCs w:val="22"/>
          <w:u w:val="single"/>
        </w:rPr>
      </w:pPr>
      <w:r w:rsidRPr="00134806">
        <w:rPr>
          <w:rFonts w:eastAsia="Arial Unicode MS"/>
          <w:b/>
          <w:sz w:val="22"/>
          <w:szCs w:val="22"/>
          <w:u w:val="single"/>
        </w:rPr>
        <w:t>INVENTIONS, PATENTS, TRADE SECRETS, AND COPYRIGHTS</w:t>
      </w:r>
    </w:p>
    <w:p w14:paraId="6EDF2792" w14:textId="1A96D233" w:rsidR="00FB48A7" w:rsidRDefault="00A54701" w:rsidP="00434B83">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456BAD">
        <w:rPr>
          <w:rFonts w:eastAsia="Arial Unicode MS"/>
          <w:sz w:val="22"/>
          <w:szCs w:val="22"/>
        </w:rPr>
        <w:t xml:space="preserve">“Inventions” means all </w:t>
      </w:r>
      <w:r w:rsidR="00DB799F" w:rsidRPr="00DB799F">
        <w:rPr>
          <w:rFonts w:eastAsia="Arial Unicode MS"/>
          <w:sz w:val="22"/>
          <w:szCs w:val="22"/>
        </w:rPr>
        <w:t>technology and intellectual property, regardless of form and whether or not registere</w:t>
      </w:r>
      <w:r w:rsidR="008A1F5B">
        <w:rPr>
          <w:rFonts w:eastAsia="Arial Unicode MS"/>
          <w:sz w:val="22"/>
          <w:szCs w:val="22"/>
        </w:rPr>
        <w:t>d, including without limitation,</w:t>
      </w:r>
      <w:r w:rsidR="00DB799F" w:rsidRPr="00DB799F">
        <w:rPr>
          <w:rFonts w:eastAsia="Arial Unicode MS"/>
          <w:sz w:val="22"/>
          <w:szCs w:val="22"/>
        </w:rPr>
        <w:t xml:space="preserve"> </w:t>
      </w:r>
      <w:r w:rsidRPr="00456BAD">
        <w:rPr>
          <w:rFonts w:eastAsia="Arial Unicode MS"/>
          <w:sz w:val="22"/>
          <w:szCs w:val="22"/>
        </w:rPr>
        <w:t>discoveries, developments, concepts, designs, ideas, know how, improvements, inventions, trade secrets</w:t>
      </w:r>
      <w:r w:rsidR="008A1F5B">
        <w:rPr>
          <w:rFonts w:eastAsia="Arial Unicode MS"/>
          <w:sz w:val="22"/>
          <w:szCs w:val="22"/>
        </w:rPr>
        <w:t xml:space="preserve">, </w:t>
      </w:r>
      <w:r w:rsidR="008A1F5B" w:rsidRPr="008A1F5B">
        <w:rPr>
          <w:rFonts w:eastAsia="Arial Unicode MS"/>
          <w:sz w:val="22"/>
          <w:szCs w:val="22"/>
        </w:rPr>
        <w:t xml:space="preserve">collective works, computer programs, compilations, databases, </w:t>
      </w:r>
      <w:r w:rsidR="00992D11">
        <w:rPr>
          <w:rFonts w:eastAsia="Arial Unicode MS"/>
          <w:sz w:val="22"/>
          <w:szCs w:val="22"/>
        </w:rPr>
        <w:t xml:space="preserve">business methods, </w:t>
      </w:r>
      <w:r w:rsidR="008A1F5B" w:rsidRPr="008A1F5B">
        <w:rPr>
          <w:rFonts w:eastAsia="Arial Unicode MS"/>
          <w:sz w:val="22"/>
          <w:szCs w:val="22"/>
        </w:rPr>
        <w:t>derivative works,</w:t>
      </w:r>
      <w:r w:rsidRPr="00456BAD">
        <w:rPr>
          <w:rFonts w:eastAsia="Arial Unicode MS"/>
          <w:sz w:val="22"/>
          <w:szCs w:val="22"/>
        </w:rPr>
        <w:t xml:space="preserve"> and/or original works of authorship, whether or not patentable, copyrightable or otherwise legally protectable.  </w:t>
      </w:r>
      <w:r w:rsidR="00FE73F9">
        <w:rPr>
          <w:rFonts w:eastAsia="Arial Unicode MS"/>
          <w:sz w:val="22"/>
          <w:szCs w:val="22"/>
        </w:rPr>
        <w:t xml:space="preserve">Contingent Worker </w:t>
      </w:r>
      <w:r w:rsidRPr="00456BAD">
        <w:rPr>
          <w:rFonts w:eastAsia="Arial Unicode MS"/>
          <w:sz w:val="22"/>
          <w:szCs w:val="22"/>
        </w:rPr>
        <w:t>understand</w:t>
      </w:r>
      <w:r w:rsidR="00FE73F9">
        <w:rPr>
          <w:rFonts w:eastAsia="Arial Unicode MS"/>
          <w:sz w:val="22"/>
          <w:szCs w:val="22"/>
        </w:rPr>
        <w:t>s</w:t>
      </w:r>
      <w:r w:rsidRPr="00456BAD">
        <w:rPr>
          <w:rFonts w:eastAsia="Arial Unicode MS"/>
          <w:sz w:val="22"/>
          <w:szCs w:val="22"/>
        </w:rPr>
        <w:t xml:space="preserve"> </w:t>
      </w:r>
      <w:r w:rsidR="00FE73F9">
        <w:rPr>
          <w:rFonts w:eastAsia="Arial Unicode MS"/>
          <w:sz w:val="22"/>
          <w:szCs w:val="22"/>
        </w:rPr>
        <w:t xml:space="preserve">that </w:t>
      </w:r>
      <w:r w:rsidRPr="00456BAD">
        <w:rPr>
          <w:rFonts w:eastAsia="Arial Unicode MS"/>
          <w:sz w:val="22"/>
          <w:szCs w:val="22"/>
        </w:rPr>
        <w:t>this includes, but is not limited to, any new product, machine, article of manufacture, biological material, method, procedure, process, technique, use, equipment, device, apparatus, system, compound, formulation, composition of matter, design or configuration of any kind, or any improvement thereon</w:t>
      </w:r>
      <w:r w:rsidR="00456BAD">
        <w:rPr>
          <w:rFonts w:eastAsia="Arial Unicode MS"/>
          <w:sz w:val="22"/>
          <w:szCs w:val="22"/>
        </w:rPr>
        <w:t>.</w:t>
      </w:r>
      <w:r w:rsidR="0036422C">
        <w:rPr>
          <w:rFonts w:eastAsia="Arial Unicode MS"/>
          <w:sz w:val="22"/>
          <w:szCs w:val="22"/>
        </w:rPr>
        <w:t xml:space="preserve"> </w:t>
      </w:r>
      <w:r w:rsidR="00456BAD">
        <w:rPr>
          <w:rFonts w:eastAsia="Arial Unicode MS"/>
          <w:sz w:val="22"/>
          <w:szCs w:val="22"/>
        </w:rPr>
        <w:t>“</w:t>
      </w:r>
      <w:r w:rsidR="00456BAD" w:rsidRPr="00434B83">
        <w:rPr>
          <w:rFonts w:eastAsia="Arial Unicode MS"/>
          <w:b/>
          <w:sz w:val="22"/>
          <w:szCs w:val="22"/>
        </w:rPr>
        <w:t>Applied Inventions</w:t>
      </w:r>
      <w:r w:rsidR="00456BAD">
        <w:rPr>
          <w:rFonts w:eastAsia="Arial Unicode MS"/>
          <w:sz w:val="22"/>
          <w:szCs w:val="22"/>
        </w:rPr>
        <w:t xml:space="preserve">” means Inventions </w:t>
      </w:r>
      <w:r w:rsidRPr="00456BAD">
        <w:rPr>
          <w:rFonts w:eastAsia="Arial Unicode MS"/>
          <w:sz w:val="22"/>
          <w:szCs w:val="22"/>
        </w:rPr>
        <w:t xml:space="preserve">authored, </w:t>
      </w:r>
      <w:r w:rsidR="00D1554F">
        <w:rPr>
          <w:rFonts w:eastAsia="Arial Unicode MS"/>
          <w:sz w:val="22"/>
          <w:szCs w:val="22"/>
        </w:rPr>
        <w:t xml:space="preserve">created, </w:t>
      </w:r>
      <w:r w:rsidRPr="00456BAD">
        <w:rPr>
          <w:rFonts w:eastAsia="Arial Unicode MS"/>
          <w:sz w:val="22"/>
          <w:szCs w:val="22"/>
        </w:rPr>
        <w:t xml:space="preserve">discovered, developed, </w:t>
      </w:r>
      <w:r w:rsidR="00F30E36" w:rsidRPr="00456BAD">
        <w:rPr>
          <w:rFonts w:eastAsia="Arial Unicode MS"/>
          <w:sz w:val="22"/>
          <w:szCs w:val="22"/>
        </w:rPr>
        <w:t xml:space="preserve">produced, conceived, made or first actually reduced to practice by </w:t>
      </w:r>
      <w:r w:rsidR="006A04C4" w:rsidRPr="00456BAD">
        <w:rPr>
          <w:rFonts w:eastAsia="Arial Unicode MS"/>
          <w:sz w:val="22"/>
          <w:szCs w:val="22"/>
        </w:rPr>
        <w:t>Contingent Worker</w:t>
      </w:r>
      <w:r w:rsidR="00F30E36" w:rsidRPr="00456BAD">
        <w:rPr>
          <w:rFonts w:eastAsia="Arial Unicode MS"/>
          <w:sz w:val="22"/>
          <w:szCs w:val="22"/>
        </w:rPr>
        <w:t xml:space="preserve"> solely or jointly with others during the period of </w:t>
      </w:r>
      <w:r w:rsidR="006A04C4" w:rsidRPr="00456BAD">
        <w:rPr>
          <w:rFonts w:eastAsia="Arial Unicode MS"/>
          <w:sz w:val="22"/>
          <w:szCs w:val="22"/>
        </w:rPr>
        <w:t>Contingent Worker</w:t>
      </w:r>
      <w:r w:rsidR="00F30E36" w:rsidRPr="00456BAD">
        <w:rPr>
          <w:rFonts w:eastAsia="Arial Unicode MS"/>
          <w:sz w:val="22"/>
          <w:szCs w:val="22"/>
        </w:rPr>
        <w:t>’s assignment with Applied.</w:t>
      </w:r>
    </w:p>
    <w:p w14:paraId="7B66F1EF" w14:textId="77777777" w:rsidR="00434B83" w:rsidRPr="00434B83" w:rsidRDefault="00434B83" w:rsidP="00434B83">
      <w:pPr>
        <w:pStyle w:val="ListParagraph"/>
        <w:widowControl w:val="0"/>
        <w:tabs>
          <w:tab w:val="left" w:pos="720"/>
          <w:tab w:val="left" w:pos="1440"/>
          <w:tab w:val="left" w:pos="2160"/>
        </w:tabs>
        <w:ind w:left="1080"/>
        <w:contextualSpacing w:val="0"/>
        <w:jc w:val="both"/>
        <w:rPr>
          <w:rFonts w:eastAsia="Arial Unicode MS"/>
          <w:sz w:val="22"/>
          <w:szCs w:val="22"/>
        </w:rPr>
      </w:pPr>
    </w:p>
    <w:p w14:paraId="71C8AA49" w14:textId="58E2E553" w:rsidR="003F3E43" w:rsidRDefault="00A54701" w:rsidP="00434B83">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63773E">
        <w:rPr>
          <w:rFonts w:eastAsia="Arial Unicode MS"/>
          <w:sz w:val="22"/>
          <w:szCs w:val="22"/>
        </w:rPr>
        <w:t>Contingent Worker agrees that he/she will promptly make full written disclosure</w:t>
      </w:r>
      <w:r w:rsidR="004D7A4A">
        <w:rPr>
          <w:rFonts w:eastAsia="Arial Unicode MS"/>
          <w:sz w:val="22"/>
          <w:szCs w:val="22"/>
        </w:rPr>
        <w:t xml:space="preserve"> of</w:t>
      </w:r>
      <w:r w:rsidRPr="0063773E">
        <w:rPr>
          <w:rFonts w:eastAsia="Arial Unicode MS"/>
          <w:sz w:val="22"/>
          <w:szCs w:val="22"/>
        </w:rPr>
        <w:t xml:space="preserve"> </w:t>
      </w:r>
      <w:r w:rsidR="004D7A4A" w:rsidRPr="009E03AB">
        <w:rPr>
          <w:rFonts w:eastAsia="Arial Unicode MS"/>
          <w:sz w:val="22"/>
          <w:szCs w:val="22"/>
        </w:rPr>
        <w:t>all Applied Inventions</w:t>
      </w:r>
      <w:r w:rsidR="004D7A4A" w:rsidRPr="0063773E">
        <w:rPr>
          <w:rFonts w:eastAsia="Arial Unicode MS"/>
          <w:sz w:val="22"/>
          <w:szCs w:val="22"/>
        </w:rPr>
        <w:t xml:space="preserve"> </w:t>
      </w:r>
      <w:r w:rsidR="00434B83">
        <w:rPr>
          <w:rFonts w:eastAsia="Arial Unicode MS"/>
          <w:sz w:val="22"/>
          <w:szCs w:val="22"/>
        </w:rPr>
        <w:t>to Applied</w:t>
      </w:r>
      <w:r w:rsidRPr="0063773E">
        <w:rPr>
          <w:rFonts w:eastAsia="Arial Unicode MS"/>
          <w:sz w:val="22"/>
          <w:szCs w:val="22"/>
        </w:rPr>
        <w:t xml:space="preserve"> </w:t>
      </w:r>
      <w:r w:rsidR="00191D57" w:rsidRPr="0063773E">
        <w:rPr>
          <w:rFonts w:eastAsia="Arial Unicode MS"/>
          <w:sz w:val="22"/>
          <w:szCs w:val="22"/>
        </w:rPr>
        <w:t xml:space="preserve">and </w:t>
      </w:r>
      <w:r w:rsidRPr="0063773E">
        <w:rPr>
          <w:rFonts w:eastAsia="Arial Unicode MS"/>
          <w:sz w:val="22"/>
          <w:szCs w:val="22"/>
        </w:rPr>
        <w:t xml:space="preserve">will hold in trust </w:t>
      </w:r>
      <w:r w:rsidR="004D7A4A">
        <w:rPr>
          <w:rFonts w:eastAsia="Arial Unicode MS"/>
          <w:sz w:val="22"/>
          <w:szCs w:val="22"/>
        </w:rPr>
        <w:t xml:space="preserve">such </w:t>
      </w:r>
      <w:r w:rsidR="004D7A4A" w:rsidRPr="00456BAD">
        <w:rPr>
          <w:rFonts w:eastAsia="Arial Unicode MS"/>
          <w:sz w:val="22"/>
          <w:szCs w:val="22"/>
        </w:rPr>
        <w:t xml:space="preserve">all </w:t>
      </w:r>
      <w:r w:rsidR="004D7A4A">
        <w:rPr>
          <w:rFonts w:eastAsia="Arial Unicode MS"/>
          <w:sz w:val="22"/>
          <w:szCs w:val="22"/>
        </w:rPr>
        <w:t>Applied Invention</w:t>
      </w:r>
      <w:r w:rsidR="004D7A4A" w:rsidRPr="00456BAD">
        <w:rPr>
          <w:rFonts w:eastAsia="Arial Unicode MS"/>
          <w:sz w:val="22"/>
          <w:szCs w:val="22"/>
        </w:rPr>
        <w:t xml:space="preserve">s </w:t>
      </w:r>
      <w:r w:rsidRPr="0063773E">
        <w:rPr>
          <w:rFonts w:eastAsia="Arial Unicode MS"/>
          <w:sz w:val="22"/>
          <w:szCs w:val="22"/>
        </w:rPr>
        <w:t>for the sole right and benefit of Applied</w:t>
      </w:r>
      <w:r w:rsidR="004D7A4A">
        <w:rPr>
          <w:rFonts w:eastAsia="Arial Unicode MS"/>
          <w:sz w:val="22"/>
          <w:szCs w:val="22"/>
        </w:rPr>
        <w:t>.</w:t>
      </w:r>
    </w:p>
    <w:p w14:paraId="0A0C29DE" w14:textId="77777777" w:rsidR="00434B83" w:rsidRPr="00434B83" w:rsidRDefault="00434B83" w:rsidP="00434B83">
      <w:pPr>
        <w:pStyle w:val="ListParagraph"/>
        <w:widowControl w:val="0"/>
        <w:tabs>
          <w:tab w:val="left" w:pos="720"/>
          <w:tab w:val="left" w:pos="1440"/>
          <w:tab w:val="left" w:pos="2160"/>
        </w:tabs>
        <w:ind w:left="1080"/>
        <w:contextualSpacing w:val="0"/>
        <w:jc w:val="both"/>
        <w:rPr>
          <w:rFonts w:eastAsia="Arial Unicode MS"/>
          <w:sz w:val="22"/>
          <w:szCs w:val="22"/>
        </w:rPr>
      </w:pPr>
    </w:p>
    <w:p w14:paraId="31661170" w14:textId="2C5C86CF" w:rsidR="0042434B" w:rsidRPr="00434B83" w:rsidRDefault="003F3E43" w:rsidP="00BC26BE">
      <w:pPr>
        <w:pStyle w:val="ListParagraph"/>
        <w:widowControl w:val="0"/>
        <w:numPr>
          <w:ilvl w:val="0"/>
          <w:numId w:val="21"/>
        </w:numPr>
        <w:tabs>
          <w:tab w:val="left" w:pos="720"/>
          <w:tab w:val="left" w:pos="1440"/>
          <w:tab w:val="left" w:pos="2160"/>
        </w:tabs>
        <w:spacing w:after="120"/>
        <w:contextualSpacing w:val="0"/>
        <w:jc w:val="both"/>
        <w:rPr>
          <w:rFonts w:eastAsia="Arial Unicode MS"/>
          <w:sz w:val="22"/>
          <w:szCs w:val="22"/>
        </w:rPr>
      </w:pPr>
      <w:r w:rsidRPr="00434B83">
        <w:rPr>
          <w:rFonts w:eastAsia="Arial Unicode MS"/>
          <w:sz w:val="22"/>
          <w:szCs w:val="22"/>
        </w:rPr>
        <w:t xml:space="preserve">Contingent Worker agrees to keep and maintain adequate and current written records of all Applied Inventions made or conceived by him/her (solely or jointly with others) during Contingent Worker’s work assignment with Applied. The records may be in the form of notes, sketches, drawings, flowcharts, electronic data or recordings, laboratory notebooks, or any other format.  Such records will be available to and remain the sole property of Applied at all times. Contingent Worker agrees not to remove such records from </w:t>
      </w:r>
      <w:proofErr w:type="spellStart"/>
      <w:r w:rsidRPr="00434B83">
        <w:rPr>
          <w:rFonts w:eastAsia="Arial Unicode MS"/>
          <w:sz w:val="22"/>
          <w:szCs w:val="22"/>
        </w:rPr>
        <w:t>Applied’s</w:t>
      </w:r>
      <w:proofErr w:type="spellEnd"/>
      <w:r w:rsidRPr="00434B83">
        <w:rPr>
          <w:rFonts w:eastAsia="Arial Unicode MS"/>
          <w:sz w:val="22"/>
          <w:szCs w:val="22"/>
        </w:rPr>
        <w:t xml:space="preserve"> place of business except as expressly permitted by Applied policy which may, from time to time, be revised at the sole election of Applied for the purpose of furthering </w:t>
      </w:r>
      <w:proofErr w:type="spellStart"/>
      <w:r w:rsidRPr="00434B83">
        <w:rPr>
          <w:rFonts w:eastAsia="Arial Unicode MS"/>
          <w:sz w:val="22"/>
          <w:szCs w:val="22"/>
        </w:rPr>
        <w:t>Applied’s</w:t>
      </w:r>
      <w:proofErr w:type="spellEnd"/>
      <w:r w:rsidRPr="00434B83">
        <w:rPr>
          <w:rFonts w:eastAsia="Arial Unicode MS"/>
          <w:sz w:val="22"/>
          <w:szCs w:val="22"/>
        </w:rPr>
        <w:t xml:space="preserve"> business. Contingent Worker agrees to deliver all such records (including any copies thereof) to Applied in accordance with section 5.</w:t>
      </w:r>
      <w:r w:rsidR="00434B83" w:rsidRPr="00434B83">
        <w:rPr>
          <w:rFonts w:eastAsia="Arial Unicode MS"/>
          <w:sz w:val="22"/>
          <w:szCs w:val="22"/>
        </w:rPr>
        <w:t xml:space="preserve"> </w:t>
      </w:r>
    </w:p>
    <w:p w14:paraId="33B7B0F5" w14:textId="3DBD9E42" w:rsidR="0042434B" w:rsidRDefault="0042434B"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Pr>
          <w:rFonts w:eastAsia="Arial Unicode MS"/>
          <w:sz w:val="22"/>
          <w:szCs w:val="22"/>
        </w:rPr>
        <w:t xml:space="preserve">Contingent Worker </w:t>
      </w:r>
      <w:r w:rsidR="00A54701" w:rsidRPr="00456BAD">
        <w:rPr>
          <w:rFonts w:eastAsia="Arial Unicode MS"/>
          <w:sz w:val="22"/>
          <w:szCs w:val="22"/>
        </w:rPr>
        <w:t xml:space="preserve">hereby </w:t>
      </w:r>
      <w:r w:rsidR="00FE73F9">
        <w:rPr>
          <w:rFonts w:eastAsia="Arial Unicode MS"/>
          <w:sz w:val="22"/>
          <w:szCs w:val="22"/>
        </w:rPr>
        <w:t xml:space="preserve">irrevocably </w:t>
      </w:r>
      <w:r w:rsidR="002717D6" w:rsidRPr="00456BAD">
        <w:rPr>
          <w:rFonts w:eastAsia="Arial Unicode MS"/>
          <w:sz w:val="22"/>
          <w:szCs w:val="22"/>
        </w:rPr>
        <w:t>assigns</w:t>
      </w:r>
      <w:r w:rsidR="002717D6">
        <w:rPr>
          <w:rFonts w:eastAsia="Arial Unicode MS"/>
          <w:sz w:val="22"/>
          <w:szCs w:val="22"/>
        </w:rPr>
        <w:t>,</w:t>
      </w:r>
      <w:r w:rsidR="001226D3">
        <w:rPr>
          <w:rFonts w:eastAsia="Arial Unicode MS"/>
          <w:sz w:val="22"/>
          <w:szCs w:val="22"/>
        </w:rPr>
        <w:t xml:space="preserve"> transfers and conveys</w:t>
      </w:r>
      <w:r w:rsidR="00A54701" w:rsidRPr="00456BAD">
        <w:rPr>
          <w:rFonts w:eastAsia="Arial Unicode MS"/>
          <w:sz w:val="22"/>
          <w:szCs w:val="22"/>
        </w:rPr>
        <w:t xml:space="preserve"> to Applied, or its designee, all </w:t>
      </w:r>
      <w:r w:rsidR="00820B6D" w:rsidRPr="00456BAD">
        <w:rPr>
          <w:rFonts w:eastAsia="Arial Unicode MS"/>
          <w:sz w:val="22"/>
          <w:szCs w:val="22"/>
        </w:rPr>
        <w:t xml:space="preserve">of </w:t>
      </w:r>
      <w:r w:rsidR="00A54701" w:rsidRPr="00456BAD">
        <w:rPr>
          <w:rFonts w:eastAsia="Arial Unicode MS"/>
          <w:sz w:val="22"/>
          <w:szCs w:val="22"/>
        </w:rPr>
        <w:t xml:space="preserve">Contingent Worker’s right, title and interest throughout the world </w:t>
      </w:r>
      <w:r w:rsidR="00E00B93">
        <w:rPr>
          <w:rFonts w:eastAsia="Arial Unicode MS"/>
          <w:sz w:val="22"/>
          <w:szCs w:val="22"/>
        </w:rPr>
        <w:t xml:space="preserve">and </w:t>
      </w:r>
      <w:r w:rsidR="00A54701" w:rsidRPr="00456BAD">
        <w:rPr>
          <w:rFonts w:eastAsia="Arial Unicode MS"/>
          <w:sz w:val="22"/>
          <w:szCs w:val="22"/>
        </w:rPr>
        <w:t xml:space="preserve">in </w:t>
      </w:r>
      <w:r w:rsidR="00E00B93">
        <w:rPr>
          <w:rFonts w:eastAsia="Arial Unicode MS"/>
          <w:sz w:val="22"/>
          <w:szCs w:val="22"/>
        </w:rPr>
        <w:t xml:space="preserve">perpetuity, in </w:t>
      </w:r>
      <w:r w:rsidR="00A54701" w:rsidRPr="00456BAD">
        <w:rPr>
          <w:rFonts w:eastAsia="Arial Unicode MS"/>
          <w:sz w:val="22"/>
          <w:szCs w:val="22"/>
        </w:rPr>
        <w:t xml:space="preserve">and to any and all </w:t>
      </w:r>
      <w:r w:rsidR="00456BAD">
        <w:rPr>
          <w:rFonts w:eastAsia="Arial Unicode MS"/>
          <w:sz w:val="22"/>
          <w:szCs w:val="22"/>
        </w:rPr>
        <w:t>Applied Invention</w:t>
      </w:r>
      <w:r w:rsidR="00A54701" w:rsidRPr="00456BAD">
        <w:rPr>
          <w:rFonts w:eastAsia="Arial Unicode MS"/>
          <w:sz w:val="22"/>
          <w:szCs w:val="22"/>
        </w:rPr>
        <w:t>s and all patent, copyright, trademark, trade secret and other intellectual property rights therein</w:t>
      </w:r>
    </w:p>
    <w:p w14:paraId="290C747B" w14:textId="77777777" w:rsidR="00FB48A7" w:rsidRPr="001F532D" w:rsidRDefault="00FB48A7" w:rsidP="001F532D">
      <w:pPr>
        <w:pStyle w:val="ListParagraph"/>
        <w:rPr>
          <w:rFonts w:eastAsia="Arial Unicode MS"/>
          <w:sz w:val="22"/>
          <w:szCs w:val="22"/>
        </w:rPr>
      </w:pPr>
    </w:p>
    <w:p w14:paraId="5DDD657A" w14:textId="187EC014" w:rsidR="00A54701" w:rsidRDefault="00A54701"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456BAD">
        <w:rPr>
          <w:rFonts w:eastAsia="Arial Unicode MS"/>
          <w:sz w:val="22"/>
          <w:szCs w:val="22"/>
        </w:rPr>
        <w:t xml:space="preserve">Contingent Worker hereby waives and irrevocably quitclaims to Applied or its designee any and all claims, of any nature whatsoever, that he/she now has or may hereafter have for infringement of any and all </w:t>
      </w:r>
      <w:r w:rsidR="00456BAD">
        <w:rPr>
          <w:rFonts w:eastAsia="Arial Unicode MS"/>
          <w:sz w:val="22"/>
          <w:szCs w:val="22"/>
        </w:rPr>
        <w:t>Applied Invention</w:t>
      </w:r>
      <w:r w:rsidRPr="00456BAD">
        <w:rPr>
          <w:rFonts w:eastAsia="Arial Unicode MS"/>
          <w:sz w:val="22"/>
          <w:szCs w:val="22"/>
        </w:rPr>
        <w:t xml:space="preserve">s.  </w:t>
      </w:r>
      <w:r w:rsidR="00C555D4">
        <w:rPr>
          <w:rFonts w:eastAsia="Arial Unicode MS"/>
          <w:sz w:val="22"/>
          <w:szCs w:val="22"/>
        </w:rPr>
        <w:t xml:space="preserve">Whilst it is clear that the Contingent Worker is employed by the </w:t>
      </w:r>
      <w:r w:rsidR="008734BF">
        <w:rPr>
          <w:rFonts w:eastAsia="Arial Unicode MS"/>
          <w:sz w:val="22"/>
          <w:szCs w:val="22"/>
        </w:rPr>
        <w:t>Service Provider</w:t>
      </w:r>
      <w:r w:rsidR="00C555D4">
        <w:rPr>
          <w:rFonts w:eastAsia="Arial Unicode MS"/>
          <w:sz w:val="22"/>
          <w:szCs w:val="22"/>
        </w:rPr>
        <w:t xml:space="preserve"> and is not an employee of Applied, i</w:t>
      </w:r>
      <w:r w:rsidRPr="00456BAD">
        <w:rPr>
          <w:rFonts w:eastAsia="Arial Unicode MS"/>
          <w:sz w:val="22"/>
          <w:szCs w:val="22"/>
        </w:rPr>
        <w:t>n the event Contingent Worker’s work assignment with Applied is at any time determined to be that of an employee</w:t>
      </w:r>
      <w:r w:rsidR="00DD7CF8">
        <w:rPr>
          <w:rFonts w:eastAsia="Arial Unicode MS"/>
          <w:sz w:val="22"/>
          <w:szCs w:val="22"/>
        </w:rPr>
        <w:t xml:space="preserve">, </w:t>
      </w:r>
      <w:r w:rsidRPr="00456BAD">
        <w:rPr>
          <w:rFonts w:eastAsia="Arial Unicode MS"/>
          <w:sz w:val="22"/>
          <w:szCs w:val="22"/>
        </w:rPr>
        <w:t xml:space="preserve">Contingent Worker further acknowledges that all </w:t>
      </w:r>
      <w:r w:rsidR="00456BAD">
        <w:rPr>
          <w:rFonts w:eastAsia="Arial Unicode MS"/>
          <w:sz w:val="22"/>
          <w:szCs w:val="22"/>
        </w:rPr>
        <w:t>Applied Invention</w:t>
      </w:r>
      <w:r w:rsidRPr="00456BAD">
        <w:rPr>
          <w:rFonts w:eastAsia="Arial Unicode MS"/>
          <w:sz w:val="22"/>
          <w:szCs w:val="22"/>
        </w:rPr>
        <w:t xml:space="preserve">s that are made by </w:t>
      </w:r>
      <w:r w:rsidR="00FE73F9">
        <w:rPr>
          <w:rFonts w:eastAsia="Arial Unicode MS"/>
          <w:sz w:val="22"/>
          <w:szCs w:val="22"/>
        </w:rPr>
        <w:t xml:space="preserve">Contingent Worker </w:t>
      </w:r>
      <w:r w:rsidRPr="00456BAD">
        <w:rPr>
          <w:rFonts w:eastAsia="Arial Unicode MS"/>
          <w:sz w:val="22"/>
          <w:szCs w:val="22"/>
        </w:rPr>
        <w:t xml:space="preserve">(solely or jointly with others) within the scope of and during the period of Contingent Worker’s assignment with Applied </w:t>
      </w:r>
      <w:r w:rsidR="005D75B3">
        <w:rPr>
          <w:rFonts w:eastAsia="Arial Unicode MS"/>
          <w:sz w:val="22"/>
          <w:szCs w:val="22"/>
        </w:rPr>
        <w:t xml:space="preserve">shall be construed as </w:t>
      </w:r>
      <w:r w:rsidRPr="00456BAD">
        <w:rPr>
          <w:rFonts w:eastAsia="Arial Unicode MS"/>
          <w:sz w:val="22"/>
          <w:szCs w:val="22"/>
        </w:rPr>
        <w:t xml:space="preserve">“works </w:t>
      </w:r>
      <w:r w:rsidRPr="00456BAD">
        <w:rPr>
          <w:rFonts w:eastAsia="Arial Unicode MS"/>
          <w:sz w:val="22"/>
          <w:szCs w:val="22"/>
        </w:rPr>
        <w:lastRenderedPageBreak/>
        <w:t xml:space="preserve">made for hire” (to the extent permitted by applicable law) and </w:t>
      </w:r>
      <w:r w:rsidR="005D75B3">
        <w:rPr>
          <w:rFonts w:eastAsia="Arial Unicode MS"/>
          <w:sz w:val="22"/>
          <w:szCs w:val="22"/>
        </w:rPr>
        <w:t xml:space="preserve">shall be </w:t>
      </w:r>
      <w:r w:rsidRPr="00456BAD">
        <w:rPr>
          <w:rFonts w:eastAsia="Arial Unicode MS"/>
          <w:sz w:val="22"/>
          <w:szCs w:val="22"/>
        </w:rPr>
        <w:t xml:space="preserve">compensated by the payments made by </w:t>
      </w:r>
      <w:r w:rsidR="005D75B3">
        <w:rPr>
          <w:rFonts w:eastAsia="Arial Unicode MS"/>
          <w:sz w:val="22"/>
          <w:szCs w:val="22"/>
        </w:rPr>
        <w:t xml:space="preserve">the </w:t>
      </w:r>
      <w:r w:rsidR="008734BF">
        <w:rPr>
          <w:rFonts w:eastAsia="Arial Unicode MS"/>
          <w:sz w:val="22"/>
          <w:szCs w:val="22"/>
        </w:rPr>
        <w:t>Service Provider</w:t>
      </w:r>
      <w:r w:rsidRPr="00456BAD">
        <w:rPr>
          <w:rFonts w:eastAsia="Arial Unicode MS"/>
          <w:sz w:val="22"/>
          <w:szCs w:val="22"/>
        </w:rPr>
        <w:t xml:space="preserve"> in consideration of Contingent Worker’s work assignment with Applied.</w:t>
      </w:r>
    </w:p>
    <w:p w14:paraId="118AEE83" w14:textId="77777777" w:rsidR="003F3E43" w:rsidRPr="001F532D" w:rsidRDefault="003F3E43" w:rsidP="001F532D">
      <w:pPr>
        <w:pStyle w:val="ListParagraph"/>
        <w:rPr>
          <w:rFonts w:eastAsia="Arial Unicode MS"/>
          <w:sz w:val="22"/>
          <w:szCs w:val="22"/>
        </w:rPr>
      </w:pPr>
    </w:p>
    <w:p w14:paraId="2CB59729" w14:textId="28CFD53D" w:rsidR="00072F03" w:rsidRDefault="00820B6D">
      <w:pPr>
        <w:pStyle w:val="ListParagraph"/>
        <w:widowControl w:val="0"/>
        <w:numPr>
          <w:ilvl w:val="0"/>
          <w:numId w:val="21"/>
        </w:numPr>
        <w:tabs>
          <w:tab w:val="left" w:pos="720"/>
          <w:tab w:val="left" w:pos="1440"/>
          <w:tab w:val="left" w:pos="2160"/>
        </w:tabs>
        <w:spacing w:after="120"/>
        <w:contextualSpacing w:val="0"/>
        <w:jc w:val="both"/>
        <w:rPr>
          <w:rFonts w:eastAsia="Arial Unicode MS"/>
          <w:sz w:val="22"/>
          <w:szCs w:val="22"/>
        </w:rPr>
      </w:pPr>
      <w:r w:rsidRPr="00241446">
        <w:rPr>
          <w:rFonts w:eastAsia="Arial Unicode MS"/>
          <w:sz w:val="22"/>
          <w:szCs w:val="22"/>
        </w:rPr>
        <w:t xml:space="preserve">If, in the course of Contingent Worker’s work assignment with Applied, Contingent Worker uses or incorporates into a product, process, or machine any </w:t>
      </w:r>
      <w:r w:rsidR="00456BAD" w:rsidRPr="00241446">
        <w:rPr>
          <w:rFonts w:eastAsia="Arial Unicode MS"/>
          <w:sz w:val="22"/>
          <w:szCs w:val="22"/>
        </w:rPr>
        <w:t>Applied Invention</w:t>
      </w:r>
      <w:r w:rsidRPr="00241446">
        <w:rPr>
          <w:rFonts w:eastAsia="Arial Unicode MS"/>
          <w:sz w:val="22"/>
          <w:szCs w:val="22"/>
        </w:rPr>
        <w:t xml:space="preserve"> not covered by </w:t>
      </w:r>
      <w:r w:rsidR="00E03095" w:rsidRPr="00241446">
        <w:rPr>
          <w:rFonts w:eastAsia="Arial Unicode MS"/>
          <w:sz w:val="22"/>
          <w:szCs w:val="22"/>
        </w:rPr>
        <w:t>this clause,</w:t>
      </w:r>
      <w:r w:rsidRPr="00241446">
        <w:rPr>
          <w:rFonts w:eastAsia="Arial Unicode MS"/>
          <w:sz w:val="22"/>
          <w:szCs w:val="22"/>
        </w:rPr>
        <w:t xml:space="preserve"> in which Contingent Worker has an interest, Contingent Worker will promptly inform Applied</w:t>
      </w:r>
      <w:r w:rsidR="00E03095" w:rsidRPr="00241446">
        <w:rPr>
          <w:rFonts w:eastAsia="Arial Unicode MS"/>
          <w:sz w:val="22"/>
          <w:szCs w:val="22"/>
        </w:rPr>
        <w:t xml:space="preserve"> of the same</w:t>
      </w:r>
      <w:r w:rsidRPr="00241446">
        <w:rPr>
          <w:rFonts w:eastAsia="Arial Unicode MS"/>
          <w:sz w:val="22"/>
          <w:szCs w:val="22"/>
        </w:rPr>
        <w:t>.</w:t>
      </w:r>
      <w:r w:rsidR="00473434">
        <w:rPr>
          <w:rFonts w:eastAsia="Arial Unicode MS"/>
          <w:sz w:val="22"/>
          <w:szCs w:val="22"/>
        </w:rPr>
        <w:t xml:space="preserve"> </w:t>
      </w:r>
      <w:r w:rsidRPr="00241446">
        <w:rPr>
          <w:rFonts w:eastAsia="Arial Unicode MS"/>
          <w:sz w:val="22"/>
          <w:szCs w:val="22"/>
        </w:rPr>
        <w:t>Whether or not Contingent Worker gives such notice, Contingent Worker hereby irrevocably grants to Applied a non</w:t>
      </w:r>
      <w:r w:rsidR="00E03095" w:rsidRPr="00241446">
        <w:rPr>
          <w:rFonts w:eastAsia="Arial Unicode MS"/>
          <w:sz w:val="22"/>
          <w:szCs w:val="22"/>
        </w:rPr>
        <w:t>-</w:t>
      </w:r>
      <w:r w:rsidRPr="00241446">
        <w:rPr>
          <w:rFonts w:eastAsia="Arial Unicode MS"/>
          <w:sz w:val="22"/>
          <w:szCs w:val="22"/>
        </w:rPr>
        <w:t>exclusive, fully paid-up, royalty-free, assumable, perpetual, worldwide license, with right to transfer and sub</w:t>
      </w:r>
      <w:r w:rsidR="00E03095" w:rsidRPr="00241446">
        <w:rPr>
          <w:rFonts w:eastAsia="Arial Unicode MS"/>
          <w:sz w:val="22"/>
          <w:szCs w:val="22"/>
        </w:rPr>
        <w:t>-</w:t>
      </w:r>
      <w:r w:rsidRPr="00241446">
        <w:rPr>
          <w:rFonts w:eastAsia="Arial Unicode MS"/>
          <w:sz w:val="22"/>
          <w:szCs w:val="22"/>
        </w:rPr>
        <w:t xml:space="preserve">license, to practice and exploit such </w:t>
      </w:r>
      <w:r w:rsidR="00456BAD" w:rsidRPr="00241446">
        <w:rPr>
          <w:rFonts w:eastAsia="Arial Unicode MS"/>
          <w:sz w:val="22"/>
          <w:szCs w:val="22"/>
        </w:rPr>
        <w:t>Applied Invention</w:t>
      </w:r>
      <w:r w:rsidRPr="00241446">
        <w:rPr>
          <w:rFonts w:eastAsia="Arial Unicode MS"/>
          <w:sz w:val="22"/>
          <w:szCs w:val="22"/>
        </w:rPr>
        <w:t xml:space="preserve">, and to make, have made, copy, modify, make derivative works of, use, sell, import, and otherwise distribute such </w:t>
      </w:r>
      <w:r w:rsidR="00456BAD" w:rsidRPr="00241446">
        <w:rPr>
          <w:rFonts w:eastAsia="Arial Unicode MS"/>
          <w:sz w:val="22"/>
          <w:szCs w:val="22"/>
        </w:rPr>
        <w:t>Applied Invention</w:t>
      </w:r>
      <w:r w:rsidRPr="00241446">
        <w:rPr>
          <w:rFonts w:eastAsia="Arial Unicode MS"/>
          <w:sz w:val="22"/>
          <w:szCs w:val="22"/>
        </w:rPr>
        <w:t xml:space="preserve"> under all applicable intellectual property laws without restriction of any kind.</w:t>
      </w:r>
    </w:p>
    <w:p w14:paraId="4D74BD69" w14:textId="77777777" w:rsidR="00241446" w:rsidRPr="001F532D" w:rsidRDefault="00241446" w:rsidP="001F532D">
      <w:pPr>
        <w:pStyle w:val="ListParagraph"/>
        <w:widowControl w:val="0"/>
        <w:tabs>
          <w:tab w:val="left" w:pos="720"/>
          <w:tab w:val="left" w:pos="1440"/>
          <w:tab w:val="left" w:pos="2160"/>
        </w:tabs>
        <w:ind w:left="1080"/>
        <w:contextualSpacing w:val="0"/>
        <w:jc w:val="both"/>
        <w:rPr>
          <w:rFonts w:eastAsia="Arial Unicode MS"/>
          <w:sz w:val="22"/>
          <w:szCs w:val="22"/>
        </w:rPr>
      </w:pPr>
    </w:p>
    <w:p w14:paraId="0AD5EFA1" w14:textId="19813374" w:rsidR="00783AEE" w:rsidRDefault="00820B6D"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456BAD">
        <w:rPr>
          <w:rFonts w:eastAsia="Arial Unicode MS"/>
          <w:sz w:val="22"/>
          <w:szCs w:val="22"/>
        </w:rPr>
        <w:t xml:space="preserve">Contingent Worker agrees to assist Applied, or its designee, at its expense, in every proper way to secure </w:t>
      </w:r>
      <w:proofErr w:type="spellStart"/>
      <w:r w:rsidRPr="00456BAD">
        <w:rPr>
          <w:rFonts w:eastAsia="Arial Unicode MS"/>
          <w:sz w:val="22"/>
          <w:szCs w:val="22"/>
        </w:rPr>
        <w:t>Applied’s</w:t>
      </w:r>
      <w:proofErr w:type="spellEnd"/>
      <w:r w:rsidRPr="00456BAD">
        <w:rPr>
          <w:rFonts w:eastAsia="Arial Unicode MS"/>
          <w:sz w:val="22"/>
          <w:szCs w:val="22"/>
        </w:rPr>
        <w:t xml:space="preserve">, or its designee’s, rights in the </w:t>
      </w:r>
      <w:r w:rsidR="00456BAD">
        <w:rPr>
          <w:rFonts w:eastAsia="Arial Unicode MS"/>
          <w:sz w:val="22"/>
          <w:szCs w:val="22"/>
        </w:rPr>
        <w:t>Applied Invention</w:t>
      </w:r>
      <w:r w:rsidRPr="00456BAD">
        <w:rPr>
          <w:rFonts w:eastAsia="Arial Unicode MS"/>
          <w:sz w:val="22"/>
          <w:szCs w:val="22"/>
        </w:rPr>
        <w:t xml:space="preserve">s and any copyrights, patents, trademarks, mask work rights, or other intellectual property rights relating thereto in any and all countries, including the disclosure to Applied or its designee of all pertinent information and data with respect thereto, the execution of all applications, specifications, </w:t>
      </w:r>
      <w:r w:rsidR="00655232">
        <w:rPr>
          <w:rFonts w:eastAsia="Arial Unicode MS"/>
          <w:sz w:val="22"/>
          <w:szCs w:val="22"/>
        </w:rPr>
        <w:t xml:space="preserve">affidavits, </w:t>
      </w:r>
      <w:r w:rsidRPr="00456BAD">
        <w:rPr>
          <w:rFonts w:eastAsia="Arial Unicode MS"/>
          <w:sz w:val="22"/>
          <w:szCs w:val="22"/>
        </w:rPr>
        <w:t xml:space="preserve">oaths, assignments, </w:t>
      </w:r>
      <w:r w:rsidR="00941521" w:rsidRPr="00456BAD">
        <w:rPr>
          <w:rFonts w:eastAsia="Arial Unicode MS"/>
          <w:sz w:val="22"/>
          <w:szCs w:val="22"/>
        </w:rPr>
        <w:t>recordation</w:t>
      </w:r>
      <w:r w:rsidRPr="00456BAD">
        <w:rPr>
          <w:rFonts w:eastAsia="Arial Unicode MS"/>
          <w:sz w:val="22"/>
          <w:szCs w:val="22"/>
        </w:rPr>
        <w:t xml:space="preserve">, and all other instruments which Applied or its designee shall deem necessary in order to apply for, obtain, maintain and transfer such rights, or if not transferable, waive such rights, and in order to assign and convey to Applied or its designee, and any successors, assigns and nominees the sole and exclusive right, title and interest in and to such </w:t>
      </w:r>
      <w:r w:rsidR="00456BAD">
        <w:rPr>
          <w:rFonts w:eastAsia="Arial Unicode MS"/>
          <w:sz w:val="22"/>
          <w:szCs w:val="22"/>
        </w:rPr>
        <w:t>Applied Invention</w:t>
      </w:r>
      <w:r w:rsidRPr="00456BAD">
        <w:rPr>
          <w:rFonts w:eastAsia="Arial Unicode MS"/>
          <w:sz w:val="22"/>
          <w:szCs w:val="22"/>
        </w:rPr>
        <w:t xml:space="preserve">s, and any copyrights, patents, mask work rights or other intellectual property rights relating thereto. </w:t>
      </w:r>
    </w:p>
    <w:p w14:paraId="4C56B3B4" w14:textId="77777777" w:rsidR="00783AEE" w:rsidRDefault="00783AEE" w:rsidP="001F532D">
      <w:pPr>
        <w:pStyle w:val="ListParagraph"/>
        <w:widowControl w:val="0"/>
        <w:tabs>
          <w:tab w:val="left" w:pos="720"/>
          <w:tab w:val="left" w:pos="1440"/>
          <w:tab w:val="left" w:pos="2160"/>
        </w:tabs>
        <w:ind w:left="1080"/>
        <w:contextualSpacing w:val="0"/>
        <w:jc w:val="both"/>
        <w:rPr>
          <w:rFonts w:eastAsia="Arial Unicode MS"/>
          <w:sz w:val="22"/>
          <w:szCs w:val="22"/>
        </w:rPr>
      </w:pPr>
    </w:p>
    <w:p w14:paraId="3538CD6B" w14:textId="77777777" w:rsidR="00783AEE" w:rsidRDefault="00783AEE"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1F532D">
        <w:rPr>
          <w:rFonts w:eastAsia="Arial Unicode MS"/>
          <w:sz w:val="22"/>
          <w:szCs w:val="22"/>
        </w:rPr>
        <w:t xml:space="preserve">The </w:t>
      </w:r>
      <w:r w:rsidRPr="00456BAD">
        <w:rPr>
          <w:rFonts w:eastAsia="Arial Unicode MS"/>
          <w:sz w:val="22"/>
          <w:szCs w:val="22"/>
        </w:rPr>
        <w:t>Contingent Worker</w:t>
      </w:r>
      <w:r w:rsidRPr="001F532D">
        <w:rPr>
          <w:rFonts w:eastAsia="Arial Unicode MS"/>
          <w:sz w:val="22"/>
          <w:szCs w:val="22"/>
        </w:rPr>
        <w:t xml:space="preserve"> hereby waives all </w:t>
      </w:r>
      <w:r w:rsidR="000103DE">
        <w:rPr>
          <w:rFonts w:eastAsia="Arial Unicode MS"/>
          <w:sz w:val="22"/>
          <w:szCs w:val="22"/>
        </w:rPr>
        <w:t xml:space="preserve">his/her </w:t>
      </w:r>
      <w:r w:rsidRPr="001F532D">
        <w:rPr>
          <w:rFonts w:eastAsia="Arial Unicode MS"/>
          <w:sz w:val="22"/>
          <w:szCs w:val="22"/>
        </w:rPr>
        <w:t xml:space="preserve">rights, title and interest, including moral rights in the </w:t>
      </w:r>
      <w:r w:rsidR="00675F1F">
        <w:rPr>
          <w:rFonts w:eastAsia="Arial Unicode MS"/>
          <w:sz w:val="22"/>
          <w:szCs w:val="22"/>
        </w:rPr>
        <w:t>Applied Inventions</w:t>
      </w:r>
      <w:r w:rsidRPr="001F532D">
        <w:rPr>
          <w:rFonts w:eastAsia="Arial Unicode MS"/>
          <w:sz w:val="22"/>
          <w:szCs w:val="22"/>
        </w:rPr>
        <w:t xml:space="preserve"> in </w:t>
      </w:r>
      <w:proofErr w:type="spellStart"/>
      <w:r w:rsidRPr="001F532D">
        <w:rPr>
          <w:rFonts w:eastAsia="Arial Unicode MS"/>
          <w:sz w:val="22"/>
          <w:szCs w:val="22"/>
        </w:rPr>
        <w:t>favour</w:t>
      </w:r>
      <w:proofErr w:type="spellEnd"/>
      <w:r w:rsidRPr="001F532D">
        <w:rPr>
          <w:rFonts w:eastAsia="Arial Unicode MS"/>
          <w:sz w:val="22"/>
          <w:szCs w:val="22"/>
        </w:rPr>
        <w:t xml:space="preserve"> of </w:t>
      </w:r>
      <w:r w:rsidR="00675F1F">
        <w:rPr>
          <w:rFonts w:eastAsia="Arial Unicode MS"/>
          <w:sz w:val="22"/>
          <w:szCs w:val="22"/>
        </w:rPr>
        <w:t>Applied</w:t>
      </w:r>
      <w:r w:rsidRPr="001F532D">
        <w:rPr>
          <w:rFonts w:eastAsia="Arial Unicode MS"/>
          <w:sz w:val="22"/>
          <w:szCs w:val="22"/>
        </w:rPr>
        <w:t xml:space="preserve"> and accordingly, agrees not to assert any such rights against </w:t>
      </w:r>
      <w:r w:rsidR="00675F1F">
        <w:rPr>
          <w:rFonts w:eastAsia="Arial Unicode MS"/>
          <w:sz w:val="22"/>
          <w:szCs w:val="22"/>
        </w:rPr>
        <w:t>Applied</w:t>
      </w:r>
      <w:r w:rsidR="00C67B41">
        <w:rPr>
          <w:rFonts w:eastAsia="Arial Unicode MS"/>
          <w:sz w:val="22"/>
          <w:szCs w:val="22"/>
        </w:rPr>
        <w:t xml:space="preserve"> </w:t>
      </w:r>
      <w:r w:rsidRPr="001F532D">
        <w:rPr>
          <w:rFonts w:eastAsia="Arial Unicode MS"/>
          <w:sz w:val="22"/>
          <w:szCs w:val="22"/>
        </w:rPr>
        <w:t xml:space="preserve">anywhere in the world. Notwithstanding the provisions of the </w:t>
      </w:r>
      <w:r w:rsidR="00173082">
        <w:rPr>
          <w:rFonts w:eastAsia="Arial Unicode MS"/>
          <w:sz w:val="22"/>
          <w:szCs w:val="22"/>
        </w:rPr>
        <w:t xml:space="preserve">Indian </w:t>
      </w:r>
      <w:r w:rsidRPr="001F532D">
        <w:rPr>
          <w:rFonts w:eastAsia="Arial Unicode MS"/>
          <w:sz w:val="22"/>
          <w:szCs w:val="22"/>
        </w:rPr>
        <w:t xml:space="preserve">Copyright Act, 1957, all assignments / licenses granted by the </w:t>
      </w:r>
      <w:r w:rsidR="00675F1F" w:rsidRPr="00456BAD">
        <w:rPr>
          <w:rFonts w:eastAsia="Arial Unicode MS"/>
          <w:sz w:val="22"/>
          <w:szCs w:val="22"/>
        </w:rPr>
        <w:t>Contingent Worker</w:t>
      </w:r>
      <w:r w:rsidRPr="001F532D">
        <w:rPr>
          <w:rFonts w:eastAsia="Arial Unicode MS"/>
          <w:sz w:val="22"/>
          <w:szCs w:val="22"/>
        </w:rPr>
        <w:t xml:space="preserve"> under this Agreement shall not lapse or revert or be deemed to lapse or revert to the </w:t>
      </w:r>
      <w:r w:rsidR="00EF2D27" w:rsidRPr="00456BAD">
        <w:rPr>
          <w:rFonts w:eastAsia="Arial Unicode MS"/>
          <w:sz w:val="22"/>
          <w:szCs w:val="22"/>
        </w:rPr>
        <w:t>Contingent Worker</w:t>
      </w:r>
      <w:r w:rsidR="00EF2D27">
        <w:rPr>
          <w:rFonts w:eastAsia="Arial Unicode MS"/>
          <w:sz w:val="22"/>
          <w:szCs w:val="22"/>
        </w:rPr>
        <w:t>.</w:t>
      </w:r>
      <w:r w:rsidRPr="001F532D">
        <w:rPr>
          <w:rFonts w:eastAsia="Arial Unicode MS"/>
          <w:sz w:val="22"/>
          <w:szCs w:val="22"/>
        </w:rPr>
        <w:t xml:space="preserve"> </w:t>
      </w:r>
    </w:p>
    <w:p w14:paraId="5F2D5138" w14:textId="77777777" w:rsidR="00783AEE" w:rsidRDefault="00783AEE" w:rsidP="00434B83">
      <w:pPr>
        <w:pStyle w:val="ListParagraph"/>
        <w:widowControl w:val="0"/>
        <w:tabs>
          <w:tab w:val="left" w:pos="720"/>
          <w:tab w:val="left" w:pos="1440"/>
          <w:tab w:val="left" w:pos="2160"/>
        </w:tabs>
        <w:ind w:left="1080"/>
        <w:contextualSpacing w:val="0"/>
        <w:jc w:val="both"/>
        <w:rPr>
          <w:rFonts w:eastAsia="Arial Unicode MS"/>
          <w:sz w:val="22"/>
          <w:szCs w:val="22"/>
        </w:rPr>
      </w:pPr>
    </w:p>
    <w:p w14:paraId="6891B8E4" w14:textId="0C9FB1E6" w:rsidR="00820B6D" w:rsidRDefault="00820B6D" w:rsidP="00434B83">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456BAD">
        <w:rPr>
          <w:rFonts w:eastAsia="Arial Unicode MS"/>
          <w:sz w:val="22"/>
          <w:szCs w:val="22"/>
        </w:rPr>
        <w:t xml:space="preserve">Contingent Worker further agrees that his/her obligation to execute or cause to be executed, when it is in his/her power to do so, any such instrument or papers shall continue during and at all times after the end of his/her work assignment with Applied and until the expiration of the last such intellectual property right to expire in any country of the world.  Contingent Worker hereby irrevocably designates and appoints Applied and its duly authorized representatives as his/her agent and attorney-in-fact, to act for and on his/her behalf and stead to execute and file any such instruments and papers and to do all other lawfully permitted acts to further the application for, prosecution, issuance, maintenance or transfer of letters patent, </w:t>
      </w:r>
      <w:r w:rsidR="001105BA">
        <w:rPr>
          <w:rFonts w:eastAsia="Arial Unicode MS"/>
          <w:sz w:val="22"/>
          <w:szCs w:val="22"/>
        </w:rPr>
        <w:t xml:space="preserve">designs, trademarks, </w:t>
      </w:r>
      <w:r w:rsidRPr="00456BAD">
        <w:rPr>
          <w:rFonts w:eastAsia="Arial Unicode MS"/>
          <w:sz w:val="22"/>
          <w:szCs w:val="22"/>
        </w:rPr>
        <w:t xml:space="preserve">copyright, mask work and other registrations related to such </w:t>
      </w:r>
      <w:r w:rsidR="00456BAD">
        <w:rPr>
          <w:rFonts w:eastAsia="Arial Unicode MS"/>
          <w:sz w:val="22"/>
          <w:szCs w:val="22"/>
        </w:rPr>
        <w:t>Applied Invention</w:t>
      </w:r>
      <w:r w:rsidRPr="00456BAD">
        <w:rPr>
          <w:rFonts w:eastAsia="Arial Unicode MS"/>
          <w:sz w:val="22"/>
          <w:szCs w:val="22"/>
        </w:rPr>
        <w:t>s. This power of attorney is coupled with an interest and shall not be affected by my subsequent incapacity.</w:t>
      </w:r>
    </w:p>
    <w:p w14:paraId="396F0415" w14:textId="77777777" w:rsidR="00072F03" w:rsidRPr="00456BAD" w:rsidRDefault="00072F03" w:rsidP="00434B83">
      <w:pPr>
        <w:pStyle w:val="ListParagraph"/>
        <w:widowControl w:val="0"/>
        <w:tabs>
          <w:tab w:val="left" w:pos="720"/>
          <w:tab w:val="left" w:pos="1440"/>
          <w:tab w:val="left" w:pos="2160"/>
        </w:tabs>
        <w:ind w:left="1080"/>
        <w:contextualSpacing w:val="0"/>
        <w:jc w:val="both"/>
        <w:rPr>
          <w:rFonts w:eastAsia="Arial Unicode MS"/>
          <w:sz w:val="22"/>
          <w:szCs w:val="22"/>
        </w:rPr>
      </w:pPr>
    </w:p>
    <w:p w14:paraId="72FC59C4" w14:textId="519B8A0B" w:rsidR="008A56F0" w:rsidRDefault="006A04C4"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CE5720">
        <w:rPr>
          <w:rFonts w:eastAsia="Arial Unicode MS"/>
          <w:sz w:val="22"/>
          <w:szCs w:val="22"/>
        </w:rPr>
        <w:t>Contingent Worker</w:t>
      </w:r>
      <w:r w:rsidR="00F30E36" w:rsidRPr="00CE5720">
        <w:rPr>
          <w:rFonts w:eastAsia="Arial Unicode MS"/>
          <w:sz w:val="22"/>
          <w:szCs w:val="22"/>
        </w:rPr>
        <w:t xml:space="preserve"> accepts the payments made by </w:t>
      </w:r>
      <w:r w:rsidR="008734BF">
        <w:rPr>
          <w:rFonts w:eastAsia="Arial Unicode MS"/>
          <w:sz w:val="22"/>
          <w:szCs w:val="22"/>
        </w:rPr>
        <w:t>Service Provider</w:t>
      </w:r>
      <w:r w:rsidR="00F30E36" w:rsidRPr="00CE5720">
        <w:rPr>
          <w:rFonts w:eastAsia="Arial Unicode MS"/>
          <w:sz w:val="22"/>
          <w:szCs w:val="22"/>
        </w:rPr>
        <w:t xml:space="preserve"> in consideration </w:t>
      </w:r>
      <w:r w:rsidR="00B500D1" w:rsidRPr="00CE5720">
        <w:rPr>
          <w:rFonts w:eastAsia="Arial Unicode MS"/>
          <w:sz w:val="22"/>
          <w:szCs w:val="22"/>
        </w:rPr>
        <w:t xml:space="preserve">of </w:t>
      </w:r>
      <w:r w:rsidRPr="00CE5720">
        <w:rPr>
          <w:rFonts w:eastAsia="Arial Unicode MS"/>
          <w:sz w:val="22"/>
          <w:szCs w:val="22"/>
        </w:rPr>
        <w:t>Contingent Worker</w:t>
      </w:r>
      <w:r w:rsidR="00F30E36" w:rsidRPr="00CE5720">
        <w:rPr>
          <w:rFonts w:eastAsia="Arial Unicode MS"/>
          <w:sz w:val="22"/>
          <w:szCs w:val="22"/>
        </w:rPr>
        <w:t xml:space="preserve">’s work assignment with Applied as </w:t>
      </w:r>
      <w:r w:rsidRPr="00875ED3">
        <w:rPr>
          <w:rFonts w:eastAsia="Arial Unicode MS"/>
          <w:sz w:val="22"/>
          <w:szCs w:val="22"/>
        </w:rPr>
        <w:t>Contingent Worke</w:t>
      </w:r>
      <w:r w:rsidRPr="00CE5720">
        <w:rPr>
          <w:rFonts w:eastAsia="Arial Unicode MS"/>
          <w:sz w:val="22"/>
          <w:szCs w:val="22"/>
        </w:rPr>
        <w:t>r</w:t>
      </w:r>
      <w:r w:rsidR="00F30E36" w:rsidRPr="00CE5720">
        <w:rPr>
          <w:rFonts w:eastAsia="Arial Unicode MS"/>
          <w:sz w:val="22"/>
          <w:szCs w:val="22"/>
        </w:rPr>
        <w:t>’s sole compensation for the assignment to Applied of all rights to</w:t>
      </w:r>
      <w:r w:rsidR="00F30E36" w:rsidRPr="008A56F0">
        <w:rPr>
          <w:rFonts w:eastAsia="Arial Unicode MS"/>
          <w:sz w:val="22"/>
          <w:szCs w:val="22"/>
        </w:rPr>
        <w:t xml:space="preserve"> </w:t>
      </w:r>
      <w:r w:rsidR="00A54701" w:rsidRPr="008A56F0">
        <w:rPr>
          <w:rFonts w:eastAsia="Arial Unicode MS"/>
          <w:sz w:val="22"/>
          <w:szCs w:val="22"/>
        </w:rPr>
        <w:t>Inventions</w:t>
      </w:r>
      <w:r w:rsidR="00F30E36" w:rsidRPr="008A56F0">
        <w:rPr>
          <w:rFonts w:eastAsia="Arial Unicode MS"/>
          <w:sz w:val="22"/>
          <w:szCs w:val="22"/>
        </w:rPr>
        <w:t xml:space="preserve"> and other rights granted to Applied under this Agreement.</w:t>
      </w:r>
      <w:r w:rsidR="001F532D">
        <w:rPr>
          <w:rFonts w:eastAsia="Arial Unicode MS"/>
          <w:sz w:val="22"/>
          <w:szCs w:val="22"/>
        </w:rPr>
        <w:t xml:space="preserve"> </w:t>
      </w:r>
      <w:r w:rsidR="00F30E36" w:rsidRPr="008A56F0">
        <w:rPr>
          <w:rFonts w:eastAsia="Arial Unicode MS"/>
          <w:sz w:val="22"/>
          <w:szCs w:val="22"/>
        </w:rPr>
        <w:t xml:space="preserve">In case any </w:t>
      </w:r>
      <w:r w:rsidR="00A54701" w:rsidRPr="008A56F0">
        <w:rPr>
          <w:rFonts w:eastAsia="Arial Unicode MS"/>
          <w:sz w:val="22"/>
          <w:szCs w:val="22"/>
        </w:rPr>
        <w:t xml:space="preserve">Invention </w:t>
      </w:r>
      <w:r w:rsidR="00F30E36" w:rsidRPr="008A56F0">
        <w:rPr>
          <w:rFonts w:eastAsia="Arial Unicode MS"/>
          <w:sz w:val="22"/>
          <w:szCs w:val="22"/>
        </w:rPr>
        <w:t xml:space="preserve">is described in a patent application or is disclosed to third parties by </w:t>
      </w:r>
      <w:r w:rsidRPr="008A56F0">
        <w:rPr>
          <w:rFonts w:eastAsia="Arial Unicode MS"/>
          <w:sz w:val="22"/>
          <w:szCs w:val="22"/>
        </w:rPr>
        <w:t>Contingent Worker</w:t>
      </w:r>
      <w:r w:rsidR="00F30E36" w:rsidRPr="008A56F0">
        <w:rPr>
          <w:rFonts w:eastAsia="Arial Unicode MS"/>
          <w:sz w:val="22"/>
          <w:szCs w:val="22"/>
        </w:rPr>
        <w:t xml:space="preserve"> within one (1) year after the end of the work assignment with Applied, it is to be presumed that the </w:t>
      </w:r>
      <w:r w:rsidR="00A54701" w:rsidRPr="008A56F0">
        <w:rPr>
          <w:rFonts w:eastAsia="Arial Unicode MS"/>
          <w:sz w:val="22"/>
          <w:szCs w:val="22"/>
        </w:rPr>
        <w:t xml:space="preserve">Invention </w:t>
      </w:r>
      <w:r w:rsidR="00F30E36" w:rsidRPr="008A56F0">
        <w:rPr>
          <w:rFonts w:eastAsia="Arial Unicode MS"/>
          <w:sz w:val="22"/>
          <w:szCs w:val="22"/>
        </w:rPr>
        <w:t xml:space="preserve">was conceived or made during </w:t>
      </w:r>
      <w:r w:rsidRPr="008A56F0">
        <w:rPr>
          <w:rFonts w:eastAsia="Arial Unicode MS"/>
          <w:sz w:val="22"/>
          <w:szCs w:val="22"/>
        </w:rPr>
        <w:t>Contingent Worker</w:t>
      </w:r>
      <w:r w:rsidR="00F30E36" w:rsidRPr="008A56F0">
        <w:rPr>
          <w:rFonts w:eastAsia="Arial Unicode MS"/>
          <w:sz w:val="22"/>
          <w:szCs w:val="22"/>
        </w:rPr>
        <w:t xml:space="preserve">’s work assignment with Applied, and the </w:t>
      </w:r>
      <w:r w:rsidR="00A54701" w:rsidRPr="008A56F0">
        <w:rPr>
          <w:rFonts w:eastAsia="Arial Unicode MS"/>
          <w:sz w:val="22"/>
          <w:szCs w:val="22"/>
        </w:rPr>
        <w:t xml:space="preserve">Invention </w:t>
      </w:r>
      <w:r w:rsidR="00F30E36" w:rsidRPr="008A56F0">
        <w:rPr>
          <w:rFonts w:eastAsia="Arial Unicode MS"/>
          <w:sz w:val="22"/>
          <w:szCs w:val="22"/>
        </w:rPr>
        <w:t xml:space="preserve">will be </w:t>
      </w:r>
      <w:r w:rsidR="00456BAD" w:rsidRPr="008A56F0">
        <w:rPr>
          <w:rFonts w:eastAsia="Arial Unicode MS"/>
          <w:sz w:val="22"/>
          <w:szCs w:val="22"/>
        </w:rPr>
        <w:t xml:space="preserve">considered an Applied Invention and </w:t>
      </w:r>
      <w:r w:rsidR="00F30E36" w:rsidRPr="008A56F0">
        <w:rPr>
          <w:rFonts w:eastAsia="Arial Unicode MS"/>
          <w:sz w:val="22"/>
          <w:szCs w:val="22"/>
        </w:rPr>
        <w:t xml:space="preserve">assigned to Applied as provided by this Agreement, provided it </w:t>
      </w:r>
      <w:r w:rsidR="00580FE6">
        <w:rPr>
          <w:rFonts w:eastAsia="Arial Unicode MS"/>
          <w:sz w:val="22"/>
          <w:szCs w:val="22"/>
        </w:rPr>
        <w:t xml:space="preserve">is </w:t>
      </w:r>
      <w:r w:rsidR="00F30E36" w:rsidRPr="008A56F0">
        <w:rPr>
          <w:rFonts w:eastAsia="Arial Unicode MS"/>
          <w:sz w:val="22"/>
          <w:szCs w:val="22"/>
        </w:rPr>
        <w:t xml:space="preserve">related to </w:t>
      </w:r>
      <w:r w:rsidRPr="008A56F0">
        <w:rPr>
          <w:rFonts w:eastAsia="Arial Unicode MS"/>
          <w:sz w:val="22"/>
          <w:szCs w:val="22"/>
        </w:rPr>
        <w:t>Contingent Worker</w:t>
      </w:r>
      <w:r w:rsidR="00F30E36" w:rsidRPr="008A56F0">
        <w:rPr>
          <w:rFonts w:eastAsia="Arial Unicode MS"/>
          <w:sz w:val="22"/>
          <w:szCs w:val="22"/>
        </w:rPr>
        <w:t xml:space="preserve">’s work assignment with Applied or to the business of Applied or any of its subsidiaries or affiliates. </w:t>
      </w:r>
    </w:p>
    <w:p w14:paraId="560CA0A0" w14:textId="599E8C53" w:rsidR="00820B6D" w:rsidRPr="001F532D" w:rsidRDefault="00820B6D" w:rsidP="001F532D">
      <w:pPr>
        <w:pStyle w:val="ListParagraph"/>
        <w:widowControl w:val="0"/>
        <w:tabs>
          <w:tab w:val="left" w:pos="720"/>
          <w:tab w:val="left" w:pos="1440"/>
          <w:tab w:val="left" w:pos="2160"/>
        </w:tabs>
        <w:ind w:left="1080"/>
        <w:contextualSpacing w:val="0"/>
        <w:jc w:val="both"/>
        <w:rPr>
          <w:rFonts w:eastAsia="Arial Unicode MS"/>
          <w:sz w:val="22"/>
          <w:szCs w:val="22"/>
        </w:rPr>
      </w:pPr>
    </w:p>
    <w:p w14:paraId="3D7AEDAC" w14:textId="77777777" w:rsidR="00072F03" w:rsidRDefault="00F30E36"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8A56F0">
        <w:rPr>
          <w:rFonts w:eastAsia="Arial Unicode MS"/>
          <w:sz w:val="22"/>
          <w:szCs w:val="22"/>
        </w:rPr>
        <w:t xml:space="preserve">Any </w:t>
      </w:r>
      <w:r w:rsidR="00456BAD" w:rsidRPr="008A56F0">
        <w:rPr>
          <w:rFonts w:eastAsia="Arial Unicode MS"/>
          <w:sz w:val="22"/>
          <w:szCs w:val="22"/>
        </w:rPr>
        <w:t>I</w:t>
      </w:r>
      <w:r w:rsidR="00A54701" w:rsidRPr="008A56F0">
        <w:rPr>
          <w:rFonts w:eastAsia="Arial Unicode MS"/>
          <w:sz w:val="22"/>
          <w:szCs w:val="22"/>
        </w:rPr>
        <w:t>nventions</w:t>
      </w:r>
      <w:r w:rsidRPr="008A56F0">
        <w:rPr>
          <w:rFonts w:eastAsia="Arial Unicode MS"/>
          <w:sz w:val="22"/>
          <w:szCs w:val="22"/>
        </w:rPr>
        <w:t xml:space="preserve"> made by </w:t>
      </w:r>
      <w:r w:rsidR="006A04C4" w:rsidRPr="008A56F0">
        <w:rPr>
          <w:rFonts w:eastAsia="Arial Unicode MS"/>
          <w:sz w:val="22"/>
          <w:szCs w:val="22"/>
        </w:rPr>
        <w:t>Contingent Worker</w:t>
      </w:r>
      <w:r w:rsidRPr="008A56F0">
        <w:rPr>
          <w:rFonts w:eastAsia="Arial Unicode MS"/>
          <w:sz w:val="22"/>
          <w:szCs w:val="22"/>
        </w:rPr>
        <w:t xml:space="preserve"> prior to any association by </w:t>
      </w:r>
      <w:r w:rsidR="006A04C4" w:rsidRPr="008A56F0">
        <w:rPr>
          <w:rFonts w:eastAsia="Arial Unicode MS"/>
          <w:sz w:val="22"/>
          <w:szCs w:val="22"/>
        </w:rPr>
        <w:t>Contingent Worker</w:t>
      </w:r>
      <w:r w:rsidRPr="008A56F0">
        <w:rPr>
          <w:rFonts w:eastAsia="Arial Unicode MS"/>
          <w:sz w:val="22"/>
          <w:szCs w:val="22"/>
        </w:rPr>
        <w:t xml:space="preserve"> with Applied and without </w:t>
      </w:r>
      <w:proofErr w:type="spellStart"/>
      <w:r w:rsidRPr="008A56F0">
        <w:rPr>
          <w:rFonts w:eastAsia="Arial Unicode MS"/>
          <w:sz w:val="22"/>
          <w:szCs w:val="22"/>
        </w:rPr>
        <w:t>Applied’s</w:t>
      </w:r>
      <w:proofErr w:type="spellEnd"/>
      <w:r w:rsidRPr="008A56F0">
        <w:rPr>
          <w:rFonts w:eastAsia="Arial Unicode MS"/>
          <w:sz w:val="22"/>
          <w:szCs w:val="22"/>
        </w:rPr>
        <w:t xml:space="preserve"> Confidential Information and/or resources will not be subject to the assignment </w:t>
      </w:r>
      <w:r w:rsidRPr="008A56F0">
        <w:rPr>
          <w:rFonts w:eastAsia="Arial Unicode MS"/>
          <w:sz w:val="22"/>
          <w:szCs w:val="22"/>
        </w:rPr>
        <w:lastRenderedPageBreak/>
        <w:t>provisions of this Agreement</w:t>
      </w:r>
      <w:r w:rsidR="00072F03" w:rsidRPr="008A56F0">
        <w:rPr>
          <w:rFonts w:eastAsia="Arial Unicode MS"/>
          <w:sz w:val="22"/>
          <w:szCs w:val="22"/>
        </w:rPr>
        <w:t>.</w:t>
      </w:r>
    </w:p>
    <w:p w14:paraId="2FFCA744" w14:textId="77777777" w:rsidR="008A56F0" w:rsidRPr="001F532D" w:rsidRDefault="008A56F0" w:rsidP="001F532D">
      <w:pPr>
        <w:pStyle w:val="ListParagraph"/>
        <w:rPr>
          <w:rFonts w:eastAsia="Arial Unicode MS"/>
          <w:sz w:val="22"/>
          <w:szCs w:val="22"/>
        </w:rPr>
      </w:pPr>
    </w:p>
    <w:p w14:paraId="0AA9B5FF" w14:textId="77777777" w:rsidR="007561E5" w:rsidRDefault="00567A7C"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567A7C">
        <w:rPr>
          <w:rFonts w:eastAsia="Arial Unicode MS"/>
          <w:sz w:val="22"/>
          <w:szCs w:val="22"/>
        </w:rPr>
        <w:t xml:space="preserve">The </w:t>
      </w:r>
      <w:r w:rsidR="008850F1" w:rsidRPr="00552B32">
        <w:rPr>
          <w:rFonts w:eastAsia="Arial Unicode MS"/>
          <w:sz w:val="22"/>
          <w:szCs w:val="22"/>
        </w:rPr>
        <w:t>Contingent Worker</w:t>
      </w:r>
      <w:r w:rsidRPr="00567A7C">
        <w:rPr>
          <w:rFonts w:eastAsia="Arial Unicode MS"/>
          <w:sz w:val="22"/>
          <w:szCs w:val="22"/>
        </w:rPr>
        <w:t xml:space="preserve"> hereby acknowledges and undertakes that it does not have, or will not have at any point of time, any ownership, interest, right or title in the </w:t>
      </w:r>
      <w:r w:rsidR="00240CEA">
        <w:rPr>
          <w:rFonts w:eastAsia="Arial Unicode MS"/>
          <w:sz w:val="22"/>
          <w:szCs w:val="22"/>
        </w:rPr>
        <w:t>Applied Inventions</w:t>
      </w:r>
      <w:r w:rsidRPr="00567A7C">
        <w:rPr>
          <w:rFonts w:eastAsia="Arial Unicode MS"/>
          <w:sz w:val="22"/>
          <w:szCs w:val="22"/>
        </w:rPr>
        <w:t xml:space="preserve"> nor will </w:t>
      </w:r>
      <w:r w:rsidR="000D15C7">
        <w:rPr>
          <w:rFonts w:eastAsia="Arial Unicode MS"/>
          <w:sz w:val="22"/>
          <w:szCs w:val="22"/>
        </w:rPr>
        <w:t>he/she</w:t>
      </w:r>
      <w:r w:rsidRPr="00567A7C">
        <w:rPr>
          <w:rFonts w:eastAsia="Arial Unicode MS"/>
          <w:sz w:val="22"/>
          <w:szCs w:val="22"/>
        </w:rPr>
        <w:t xml:space="preserve"> claim any ownership, interest, right or title in the </w:t>
      </w:r>
      <w:r w:rsidR="005D546E">
        <w:rPr>
          <w:rFonts w:eastAsia="Arial Unicode MS"/>
          <w:sz w:val="22"/>
          <w:szCs w:val="22"/>
        </w:rPr>
        <w:t>Applied Inventions</w:t>
      </w:r>
      <w:r w:rsidRPr="00567A7C">
        <w:rPr>
          <w:rFonts w:eastAsia="Arial Unicode MS"/>
          <w:sz w:val="22"/>
          <w:szCs w:val="22"/>
        </w:rPr>
        <w:t xml:space="preserve">. Accordingly, the </w:t>
      </w:r>
      <w:r w:rsidR="00FC6A2F" w:rsidRPr="00552B32">
        <w:rPr>
          <w:rFonts w:eastAsia="Arial Unicode MS"/>
          <w:sz w:val="22"/>
          <w:szCs w:val="22"/>
        </w:rPr>
        <w:t>Contingent Worker</w:t>
      </w:r>
      <w:r w:rsidRPr="00567A7C">
        <w:rPr>
          <w:rFonts w:eastAsia="Arial Unicode MS"/>
          <w:sz w:val="22"/>
          <w:szCs w:val="22"/>
        </w:rPr>
        <w:t xml:space="preserve"> hereby undertakes not to hold itself out as the owner or proprietor of such </w:t>
      </w:r>
      <w:r w:rsidR="00BE1CBD">
        <w:rPr>
          <w:rFonts w:eastAsia="Arial Unicode MS"/>
          <w:sz w:val="22"/>
          <w:szCs w:val="22"/>
        </w:rPr>
        <w:t>Applied Inventions</w:t>
      </w:r>
      <w:r w:rsidRPr="00567A7C">
        <w:rPr>
          <w:rFonts w:eastAsia="Arial Unicode MS"/>
          <w:sz w:val="22"/>
          <w:szCs w:val="22"/>
        </w:rPr>
        <w:t xml:space="preserve"> or to file any applications for registration of the same, either directly or indirectly, in any jurisdiction throughout the world.</w:t>
      </w:r>
    </w:p>
    <w:p w14:paraId="2BB7A665" w14:textId="77777777" w:rsidR="00173082" w:rsidRPr="001F532D" w:rsidRDefault="00173082" w:rsidP="001F532D">
      <w:pPr>
        <w:pStyle w:val="ListParagraph"/>
        <w:rPr>
          <w:rFonts w:eastAsia="Arial Unicode MS"/>
          <w:sz w:val="22"/>
          <w:szCs w:val="22"/>
        </w:rPr>
      </w:pPr>
    </w:p>
    <w:p w14:paraId="3F77315B" w14:textId="77777777" w:rsidR="00173082" w:rsidRDefault="00173082" w:rsidP="001F532D">
      <w:pPr>
        <w:pStyle w:val="ListParagraph"/>
        <w:widowControl w:val="0"/>
        <w:numPr>
          <w:ilvl w:val="0"/>
          <w:numId w:val="21"/>
        </w:numPr>
        <w:tabs>
          <w:tab w:val="left" w:pos="720"/>
          <w:tab w:val="left" w:pos="1440"/>
          <w:tab w:val="left" w:pos="2160"/>
        </w:tabs>
        <w:contextualSpacing w:val="0"/>
        <w:jc w:val="both"/>
        <w:rPr>
          <w:rFonts w:eastAsia="Arial Unicode MS"/>
          <w:sz w:val="22"/>
          <w:szCs w:val="22"/>
        </w:rPr>
      </w:pPr>
      <w:r w:rsidRPr="00173082">
        <w:rPr>
          <w:rFonts w:eastAsia="Arial Unicode MS"/>
          <w:sz w:val="22"/>
          <w:szCs w:val="22"/>
        </w:rPr>
        <w:t xml:space="preserve">The </w:t>
      </w:r>
      <w:r w:rsidRPr="00552B32">
        <w:rPr>
          <w:rFonts w:eastAsia="Arial Unicode MS"/>
          <w:sz w:val="22"/>
          <w:szCs w:val="22"/>
        </w:rPr>
        <w:t>Contingent Worker</w:t>
      </w:r>
      <w:r w:rsidRPr="00567A7C">
        <w:rPr>
          <w:rFonts w:eastAsia="Arial Unicode MS"/>
          <w:sz w:val="22"/>
          <w:szCs w:val="22"/>
        </w:rPr>
        <w:t xml:space="preserve"> </w:t>
      </w:r>
      <w:r w:rsidRPr="00173082">
        <w:rPr>
          <w:rFonts w:eastAsia="Arial Unicode MS"/>
          <w:sz w:val="22"/>
          <w:szCs w:val="22"/>
        </w:rPr>
        <w:t>shall not anywhere in the world, (</w:t>
      </w:r>
      <w:proofErr w:type="spellStart"/>
      <w:r w:rsidRPr="00173082">
        <w:rPr>
          <w:rFonts w:eastAsia="Arial Unicode MS"/>
          <w:sz w:val="22"/>
          <w:szCs w:val="22"/>
        </w:rPr>
        <w:t>i</w:t>
      </w:r>
      <w:proofErr w:type="spellEnd"/>
      <w:r w:rsidRPr="00173082">
        <w:rPr>
          <w:rFonts w:eastAsia="Arial Unicode MS"/>
          <w:sz w:val="22"/>
          <w:szCs w:val="22"/>
        </w:rPr>
        <w:t xml:space="preserve">) take any action (or omit to take any action where required), such that it jeopardizes or prejudices the rights, title and interests of </w:t>
      </w:r>
      <w:r w:rsidR="00C67B41">
        <w:rPr>
          <w:rFonts w:eastAsia="Arial Unicode MS"/>
          <w:sz w:val="22"/>
          <w:szCs w:val="22"/>
        </w:rPr>
        <w:t>Applied</w:t>
      </w:r>
      <w:r w:rsidRPr="00173082">
        <w:rPr>
          <w:rFonts w:eastAsia="Arial Unicode MS"/>
          <w:sz w:val="22"/>
          <w:szCs w:val="22"/>
        </w:rPr>
        <w:t xml:space="preserve"> in and to such </w:t>
      </w:r>
      <w:r w:rsidR="00C67B41">
        <w:rPr>
          <w:rFonts w:eastAsia="Arial Unicode MS"/>
          <w:sz w:val="22"/>
          <w:szCs w:val="22"/>
        </w:rPr>
        <w:t>Applied Inventions</w:t>
      </w:r>
      <w:r w:rsidRPr="00173082">
        <w:rPr>
          <w:rFonts w:eastAsia="Arial Unicode MS"/>
          <w:sz w:val="22"/>
          <w:szCs w:val="22"/>
        </w:rPr>
        <w:t xml:space="preserve">, </w:t>
      </w:r>
      <w:r w:rsidR="00C67B41">
        <w:rPr>
          <w:rFonts w:eastAsia="Arial Unicode MS"/>
          <w:sz w:val="22"/>
          <w:szCs w:val="22"/>
        </w:rPr>
        <w:t>or</w:t>
      </w:r>
      <w:r w:rsidRPr="00173082">
        <w:rPr>
          <w:rFonts w:eastAsia="Arial Unicode MS"/>
          <w:sz w:val="22"/>
          <w:szCs w:val="22"/>
        </w:rPr>
        <w:t xml:space="preserve"> (ii) challenge, either directly or indirectly, the validity or ownership of the </w:t>
      </w:r>
      <w:r w:rsidR="00C67B41">
        <w:rPr>
          <w:rFonts w:eastAsia="Arial Unicode MS"/>
          <w:sz w:val="22"/>
          <w:szCs w:val="22"/>
        </w:rPr>
        <w:t>Applied Inventions</w:t>
      </w:r>
      <w:r w:rsidRPr="00173082">
        <w:rPr>
          <w:rFonts w:eastAsia="Arial Unicode MS"/>
          <w:sz w:val="22"/>
          <w:szCs w:val="22"/>
        </w:rPr>
        <w:t xml:space="preserve">.  </w:t>
      </w:r>
    </w:p>
    <w:p w14:paraId="5AAD4088" w14:textId="77777777" w:rsidR="007D47F3" w:rsidRPr="001F532D" w:rsidRDefault="007D47F3" w:rsidP="001F532D">
      <w:pPr>
        <w:pStyle w:val="ListParagraph"/>
        <w:rPr>
          <w:rFonts w:eastAsia="Arial Unicode MS"/>
          <w:sz w:val="22"/>
          <w:szCs w:val="22"/>
        </w:rPr>
      </w:pPr>
    </w:p>
    <w:p w14:paraId="3FAAAC21" w14:textId="77777777" w:rsidR="00F30E36" w:rsidRDefault="00F30E36" w:rsidP="001F532D">
      <w:pPr>
        <w:pStyle w:val="ListParagraph"/>
        <w:widowControl w:val="0"/>
        <w:numPr>
          <w:ilvl w:val="0"/>
          <w:numId w:val="21"/>
        </w:numPr>
        <w:tabs>
          <w:tab w:val="left" w:pos="720"/>
          <w:tab w:val="left" w:pos="1440"/>
          <w:tab w:val="left" w:pos="2160"/>
        </w:tabs>
        <w:spacing w:after="120"/>
        <w:contextualSpacing w:val="0"/>
        <w:jc w:val="both"/>
        <w:rPr>
          <w:rFonts w:eastAsia="Arial Unicode MS"/>
          <w:sz w:val="22"/>
          <w:szCs w:val="22"/>
        </w:rPr>
      </w:pPr>
      <w:r w:rsidRPr="00456BAD">
        <w:rPr>
          <w:rFonts w:eastAsia="Arial Unicode MS"/>
          <w:sz w:val="22"/>
          <w:szCs w:val="22"/>
        </w:rPr>
        <w:t>Nothing in this section </w:t>
      </w:r>
      <w:r w:rsidR="006A04C4" w:rsidRPr="00456BAD">
        <w:rPr>
          <w:rFonts w:eastAsia="Arial Unicode MS"/>
          <w:sz w:val="22"/>
          <w:szCs w:val="22"/>
        </w:rPr>
        <w:t>4</w:t>
      </w:r>
      <w:r w:rsidRPr="00456BAD">
        <w:rPr>
          <w:rFonts w:eastAsia="Arial Unicode MS"/>
          <w:sz w:val="22"/>
          <w:szCs w:val="22"/>
        </w:rPr>
        <w:t xml:space="preserve"> will be construed or interpreted to create or imply the existence of any employment agreement between </w:t>
      </w:r>
      <w:r w:rsidR="006A04C4" w:rsidRPr="00456BAD">
        <w:rPr>
          <w:rFonts w:eastAsia="Arial Unicode MS"/>
          <w:sz w:val="22"/>
          <w:szCs w:val="22"/>
        </w:rPr>
        <w:t>Contingent Worker</w:t>
      </w:r>
      <w:r w:rsidRPr="00456BAD">
        <w:rPr>
          <w:rFonts w:eastAsia="Arial Unicode MS"/>
          <w:sz w:val="22"/>
          <w:szCs w:val="22"/>
        </w:rPr>
        <w:t xml:space="preserve"> and Applied.</w:t>
      </w:r>
    </w:p>
    <w:p w14:paraId="63C00458" w14:textId="77777777" w:rsidR="000E3423" w:rsidRDefault="000E3423" w:rsidP="00434B83">
      <w:pPr>
        <w:rPr>
          <w:rFonts w:eastAsia="Arial Unicode MS"/>
          <w:b/>
          <w:u w:val="single"/>
        </w:rPr>
      </w:pPr>
    </w:p>
    <w:p w14:paraId="66264C66" w14:textId="0DCA6D9A" w:rsidR="000E3423" w:rsidRPr="00134806" w:rsidRDefault="00F30E36" w:rsidP="008B4AEA">
      <w:pPr>
        <w:pStyle w:val="ListParagraph"/>
        <w:widowControl w:val="0"/>
        <w:numPr>
          <w:ilvl w:val="0"/>
          <w:numId w:val="10"/>
        </w:numPr>
        <w:tabs>
          <w:tab w:val="left" w:pos="1440"/>
          <w:tab w:val="left" w:pos="2160"/>
        </w:tabs>
        <w:spacing w:after="120"/>
        <w:ind w:hanging="720"/>
        <w:contextualSpacing w:val="0"/>
        <w:jc w:val="both"/>
        <w:rPr>
          <w:rFonts w:eastAsia="Arial Unicode MS"/>
          <w:sz w:val="22"/>
          <w:szCs w:val="22"/>
        </w:rPr>
      </w:pPr>
      <w:r w:rsidRPr="00134806">
        <w:rPr>
          <w:rFonts w:eastAsia="Arial Unicode MS"/>
          <w:b/>
          <w:sz w:val="22"/>
          <w:szCs w:val="22"/>
          <w:u w:val="single"/>
        </w:rPr>
        <w:t>OWNERSHIP OF DOCUMENTS</w:t>
      </w:r>
    </w:p>
    <w:p w14:paraId="50FA1958" w14:textId="7B94C5C6" w:rsidR="00072F03" w:rsidRDefault="00F30E36" w:rsidP="00134806">
      <w:pPr>
        <w:widowControl w:val="0"/>
        <w:tabs>
          <w:tab w:val="left" w:pos="1440"/>
          <w:tab w:val="left" w:pos="2160"/>
        </w:tabs>
        <w:spacing w:after="120"/>
        <w:ind w:left="720"/>
        <w:jc w:val="both"/>
        <w:rPr>
          <w:rFonts w:eastAsia="Arial Unicode MS"/>
          <w:sz w:val="22"/>
          <w:szCs w:val="22"/>
        </w:rPr>
      </w:pPr>
      <w:r w:rsidRPr="00456BAD">
        <w:rPr>
          <w:rFonts w:eastAsia="Arial Unicode MS"/>
          <w:sz w:val="22"/>
          <w:szCs w:val="22"/>
        </w:rPr>
        <w:t xml:space="preserve">All data, including drawings, specifications, designs and other information furnished by Applied to </w:t>
      </w:r>
      <w:r w:rsidR="006A04C4" w:rsidRPr="00456BAD">
        <w:rPr>
          <w:rFonts w:eastAsia="Arial Unicode MS"/>
          <w:sz w:val="22"/>
          <w:szCs w:val="22"/>
        </w:rPr>
        <w:t>Contingent Worker</w:t>
      </w:r>
      <w:r w:rsidRPr="00456BAD">
        <w:rPr>
          <w:rFonts w:eastAsia="Arial Unicode MS"/>
          <w:sz w:val="22"/>
          <w:szCs w:val="22"/>
        </w:rPr>
        <w:t xml:space="preserve"> in connection with his/her work assignment will remain </w:t>
      </w:r>
      <w:r w:rsidR="00CA73DE">
        <w:rPr>
          <w:rFonts w:eastAsia="Arial Unicode MS"/>
          <w:sz w:val="22"/>
          <w:szCs w:val="22"/>
        </w:rPr>
        <w:t xml:space="preserve">the sole and exclusive property of </w:t>
      </w:r>
      <w:r w:rsidRPr="00456BAD">
        <w:rPr>
          <w:rFonts w:eastAsia="Arial Unicode MS"/>
          <w:sz w:val="22"/>
          <w:szCs w:val="22"/>
        </w:rPr>
        <w:t xml:space="preserve">Applied.  </w:t>
      </w:r>
      <w:r w:rsidR="00CA73DE">
        <w:rPr>
          <w:rFonts w:eastAsia="Arial Unicode MS"/>
          <w:sz w:val="22"/>
          <w:szCs w:val="22"/>
        </w:rPr>
        <w:t xml:space="preserve">The </w:t>
      </w:r>
      <w:r w:rsidR="006A04C4" w:rsidRPr="00456BAD">
        <w:rPr>
          <w:rFonts w:eastAsia="Arial Unicode MS"/>
          <w:sz w:val="22"/>
          <w:szCs w:val="22"/>
        </w:rPr>
        <w:t>Contingent Worker</w:t>
      </w:r>
      <w:r w:rsidRPr="00456BAD">
        <w:rPr>
          <w:rFonts w:eastAsia="Arial Unicode MS"/>
          <w:sz w:val="22"/>
          <w:szCs w:val="22"/>
        </w:rPr>
        <w:t xml:space="preserve"> </w:t>
      </w:r>
      <w:r w:rsidR="00CA73DE">
        <w:rPr>
          <w:rFonts w:eastAsia="Arial Unicode MS"/>
          <w:sz w:val="22"/>
          <w:szCs w:val="22"/>
        </w:rPr>
        <w:t>shall</w:t>
      </w:r>
      <w:r w:rsidR="00CA73DE" w:rsidRPr="00456BAD">
        <w:rPr>
          <w:rFonts w:eastAsia="Arial Unicode MS"/>
          <w:sz w:val="22"/>
          <w:szCs w:val="22"/>
        </w:rPr>
        <w:t xml:space="preserve"> </w:t>
      </w:r>
      <w:r w:rsidRPr="00456BAD">
        <w:rPr>
          <w:rFonts w:eastAsia="Arial Unicode MS"/>
          <w:sz w:val="22"/>
          <w:szCs w:val="22"/>
        </w:rPr>
        <w:t>return these items to Applied upon termination of his/her work assignment or at any time upon request by Applied.</w:t>
      </w:r>
    </w:p>
    <w:p w14:paraId="50203EEF" w14:textId="1152DAE4" w:rsidR="000E3423" w:rsidRPr="00134806" w:rsidRDefault="006A04C4" w:rsidP="0093280D">
      <w:pPr>
        <w:pStyle w:val="ListParagraph"/>
        <w:widowControl w:val="0"/>
        <w:numPr>
          <w:ilvl w:val="0"/>
          <w:numId w:val="10"/>
        </w:numPr>
        <w:tabs>
          <w:tab w:val="left" w:pos="720"/>
          <w:tab w:val="left" w:pos="1440"/>
          <w:tab w:val="left" w:pos="2160"/>
        </w:tabs>
        <w:spacing w:after="120"/>
        <w:ind w:hanging="720"/>
        <w:contextualSpacing w:val="0"/>
        <w:jc w:val="both"/>
        <w:rPr>
          <w:rFonts w:eastAsia="SimSun"/>
          <w:sz w:val="22"/>
          <w:szCs w:val="22"/>
        </w:rPr>
      </w:pPr>
      <w:r w:rsidRPr="00134806">
        <w:rPr>
          <w:rFonts w:eastAsia="Arial Unicode MS"/>
          <w:b/>
          <w:sz w:val="22"/>
          <w:szCs w:val="22"/>
          <w:u w:val="single"/>
        </w:rPr>
        <w:t>INFORMATION OF FORMER EMPLOYER</w:t>
      </w:r>
    </w:p>
    <w:p w14:paraId="2F37CF25" w14:textId="1574393D" w:rsidR="00072F03" w:rsidRPr="00456BAD" w:rsidRDefault="006A04C4" w:rsidP="00134806">
      <w:pPr>
        <w:widowControl w:val="0"/>
        <w:tabs>
          <w:tab w:val="left" w:pos="720"/>
        </w:tabs>
        <w:spacing w:after="120"/>
        <w:ind w:left="720"/>
        <w:jc w:val="both"/>
        <w:rPr>
          <w:rFonts w:eastAsia="SimSun"/>
          <w:sz w:val="22"/>
          <w:szCs w:val="22"/>
        </w:rPr>
      </w:pPr>
      <w:r w:rsidRPr="00456BAD">
        <w:rPr>
          <w:rFonts w:eastAsia="SimSun"/>
          <w:sz w:val="22"/>
          <w:szCs w:val="22"/>
        </w:rPr>
        <w:t xml:space="preserve">Contingent Worker shall not disclose or use for </w:t>
      </w:r>
      <w:proofErr w:type="spellStart"/>
      <w:r w:rsidRPr="00456BAD">
        <w:rPr>
          <w:rFonts w:eastAsia="SimSun"/>
          <w:sz w:val="22"/>
          <w:szCs w:val="22"/>
        </w:rPr>
        <w:t>Applied’s</w:t>
      </w:r>
      <w:proofErr w:type="spellEnd"/>
      <w:r w:rsidRPr="00456BAD">
        <w:rPr>
          <w:rFonts w:eastAsia="SimSun"/>
          <w:sz w:val="22"/>
          <w:szCs w:val="22"/>
        </w:rPr>
        <w:t xml:space="preserve"> benefit any confidential or proprietary information of Contingent Worker’s former employer(s) or any other third parties to which Contingent Worker has a confidentiality obligation. The Contingent Worker must not bring onto the premises of Applied any non-public documents or any other property belonging to any former employer(s) or any other third parties unless </w:t>
      </w:r>
      <w:r w:rsidR="00BB4C0C">
        <w:rPr>
          <w:rFonts w:eastAsia="SimSun"/>
          <w:sz w:val="22"/>
          <w:szCs w:val="22"/>
        </w:rPr>
        <w:t xml:space="preserve">permitted </w:t>
      </w:r>
      <w:r w:rsidRPr="00456BAD">
        <w:rPr>
          <w:rFonts w:eastAsia="SimSun"/>
          <w:sz w:val="22"/>
          <w:szCs w:val="22"/>
        </w:rPr>
        <w:t xml:space="preserve">to </w:t>
      </w:r>
      <w:r w:rsidR="00BB4C0C">
        <w:rPr>
          <w:rFonts w:eastAsia="SimSun"/>
          <w:sz w:val="22"/>
          <w:szCs w:val="22"/>
        </w:rPr>
        <w:t xml:space="preserve">do so </w:t>
      </w:r>
      <w:r w:rsidRPr="00456BAD">
        <w:rPr>
          <w:rFonts w:eastAsia="SimSun"/>
          <w:sz w:val="22"/>
          <w:szCs w:val="22"/>
        </w:rPr>
        <w:t>in advance in writing by such party.</w:t>
      </w:r>
    </w:p>
    <w:p w14:paraId="6229D091" w14:textId="05D61F0A" w:rsidR="000E3423" w:rsidRPr="00134806" w:rsidRDefault="00F30E36" w:rsidP="00336442">
      <w:pPr>
        <w:pStyle w:val="ListParagraph"/>
        <w:widowControl w:val="0"/>
        <w:numPr>
          <w:ilvl w:val="0"/>
          <w:numId w:val="10"/>
        </w:numPr>
        <w:tabs>
          <w:tab w:val="left" w:pos="720"/>
          <w:tab w:val="left" w:pos="1440"/>
          <w:tab w:val="left" w:pos="2160"/>
        </w:tabs>
        <w:spacing w:after="120"/>
        <w:ind w:hanging="720"/>
        <w:contextualSpacing w:val="0"/>
        <w:jc w:val="both"/>
        <w:rPr>
          <w:rFonts w:eastAsia="Arial Unicode MS"/>
          <w:sz w:val="22"/>
          <w:szCs w:val="22"/>
        </w:rPr>
      </w:pPr>
      <w:r w:rsidRPr="00134806">
        <w:rPr>
          <w:rFonts w:eastAsia="Arial Unicode MS"/>
          <w:b/>
          <w:sz w:val="22"/>
          <w:szCs w:val="22"/>
          <w:u w:val="single"/>
        </w:rPr>
        <w:t xml:space="preserve">STATUS OF </w:t>
      </w:r>
      <w:r w:rsidR="006A04C4" w:rsidRPr="00134806">
        <w:rPr>
          <w:rFonts w:eastAsia="Arial Unicode MS"/>
          <w:b/>
          <w:sz w:val="22"/>
          <w:szCs w:val="22"/>
          <w:u w:val="single"/>
        </w:rPr>
        <w:t>CONTINGENT WORKER</w:t>
      </w:r>
    </w:p>
    <w:p w14:paraId="3E931982" w14:textId="570BAC79" w:rsidR="00072F03" w:rsidRPr="00456BAD" w:rsidRDefault="006A04C4" w:rsidP="00134806">
      <w:pPr>
        <w:widowControl w:val="0"/>
        <w:tabs>
          <w:tab w:val="left" w:pos="720"/>
          <w:tab w:val="left" w:pos="2160"/>
        </w:tabs>
        <w:spacing w:after="120"/>
        <w:ind w:left="720"/>
        <w:jc w:val="both"/>
        <w:rPr>
          <w:rFonts w:eastAsia="Arial Unicode MS"/>
          <w:sz w:val="22"/>
          <w:szCs w:val="22"/>
        </w:rPr>
      </w:pPr>
      <w:r w:rsidRPr="00456BAD">
        <w:rPr>
          <w:rFonts w:eastAsia="Arial Unicode MS"/>
          <w:sz w:val="22"/>
          <w:szCs w:val="22"/>
        </w:rPr>
        <w:t>Contingent Worker</w:t>
      </w:r>
      <w:r w:rsidR="00F30E36" w:rsidRPr="00456BAD">
        <w:rPr>
          <w:rFonts w:eastAsia="Arial Unicode MS"/>
          <w:sz w:val="22"/>
          <w:szCs w:val="22"/>
        </w:rPr>
        <w:t xml:space="preserve"> acknowledges that he/she is an employee of </w:t>
      </w:r>
      <w:r w:rsidR="008734BF">
        <w:rPr>
          <w:rFonts w:eastAsia="Arial Unicode MS"/>
          <w:sz w:val="22"/>
          <w:szCs w:val="22"/>
        </w:rPr>
        <w:t>Service Provider</w:t>
      </w:r>
      <w:r w:rsidR="00F30E36" w:rsidRPr="00456BAD">
        <w:rPr>
          <w:rFonts w:eastAsia="Arial Unicode MS"/>
          <w:sz w:val="22"/>
          <w:szCs w:val="22"/>
        </w:rPr>
        <w:t xml:space="preserve">, not Applied.  In no event will </w:t>
      </w:r>
      <w:r w:rsidRPr="00456BAD">
        <w:rPr>
          <w:rFonts w:eastAsia="Arial Unicode MS"/>
          <w:sz w:val="22"/>
          <w:szCs w:val="22"/>
        </w:rPr>
        <w:t>Contingent Worker</w:t>
      </w:r>
      <w:r w:rsidR="00F30E36" w:rsidRPr="00456BAD">
        <w:rPr>
          <w:rFonts w:eastAsia="Arial Unicode MS"/>
          <w:sz w:val="22"/>
          <w:szCs w:val="22"/>
        </w:rPr>
        <w:t xml:space="preserve"> be eligible for or entitled to any benefits under any of </w:t>
      </w:r>
      <w:proofErr w:type="spellStart"/>
      <w:r w:rsidR="00F30E36" w:rsidRPr="00456BAD">
        <w:rPr>
          <w:rFonts w:eastAsia="Arial Unicode MS"/>
          <w:sz w:val="22"/>
          <w:szCs w:val="22"/>
        </w:rPr>
        <w:t>Applied’s</w:t>
      </w:r>
      <w:proofErr w:type="spellEnd"/>
      <w:r w:rsidR="00F30E36" w:rsidRPr="00456BAD">
        <w:rPr>
          <w:rFonts w:eastAsia="Arial Unicode MS"/>
          <w:sz w:val="22"/>
          <w:szCs w:val="22"/>
        </w:rPr>
        <w:t xml:space="preserve"> employee benefit plans, arrangements, and policies.  For example, but </w:t>
      </w:r>
      <w:r w:rsidR="006917E4" w:rsidRPr="00456BAD">
        <w:rPr>
          <w:rFonts w:eastAsia="Arial Unicode MS"/>
          <w:sz w:val="22"/>
          <w:szCs w:val="22"/>
        </w:rPr>
        <w:t xml:space="preserve">without </w:t>
      </w:r>
      <w:r w:rsidR="00F30E36" w:rsidRPr="00456BAD">
        <w:rPr>
          <w:rFonts w:eastAsia="Arial Unicode MS"/>
          <w:sz w:val="22"/>
          <w:szCs w:val="22"/>
        </w:rPr>
        <w:t xml:space="preserve">limitation, </w:t>
      </w:r>
      <w:r w:rsidRPr="00456BAD">
        <w:rPr>
          <w:rFonts w:eastAsia="Arial Unicode MS"/>
          <w:sz w:val="22"/>
          <w:szCs w:val="22"/>
        </w:rPr>
        <w:t>Contingent Worker</w:t>
      </w:r>
      <w:r w:rsidR="00F30E36" w:rsidRPr="00456BAD">
        <w:rPr>
          <w:rFonts w:eastAsia="Arial Unicode MS"/>
          <w:sz w:val="22"/>
          <w:szCs w:val="22"/>
        </w:rPr>
        <w:t xml:space="preserve"> will not be eligible for any Applied plan, arrangement or policy providing bonus, </w:t>
      </w:r>
      <w:r w:rsidR="006A0CE5" w:rsidRPr="00456BAD">
        <w:rPr>
          <w:rFonts w:eastAsia="Arial Unicode MS"/>
          <w:sz w:val="22"/>
          <w:szCs w:val="22"/>
        </w:rPr>
        <w:t>Paid Time Off (PTO)</w:t>
      </w:r>
      <w:r w:rsidR="00F30E36" w:rsidRPr="00456BAD">
        <w:rPr>
          <w:rFonts w:eastAsia="Arial Unicode MS"/>
          <w:sz w:val="22"/>
          <w:szCs w:val="22"/>
        </w:rPr>
        <w:t xml:space="preserve">, stock option, stock purchase, sick leave, worker’s compensation, disability, medical, 401(k), retirement, profit sharing, or similar benefits.  Even if </w:t>
      </w:r>
      <w:r w:rsidRPr="00456BAD">
        <w:rPr>
          <w:rFonts w:eastAsia="Arial Unicode MS"/>
          <w:sz w:val="22"/>
          <w:szCs w:val="22"/>
        </w:rPr>
        <w:t>Contingent Worker</w:t>
      </w:r>
      <w:r w:rsidR="00F30E36" w:rsidRPr="00456BAD">
        <w:rPr>
          <w:rFonts w:eastAsia="Arial Unicode MS"/>
          <w:sz w:val="22"/>
          <w:szCs w:val="22"/>
        </w:rPr>
        <w:t xml:space="preserve"> later is retroactively reclassified as a regular Applied employee, no retroactive benefits will be granted. If Applied is required to provide </w:t>
      </w:r>
      <w:r w:rsidRPr="00456BAD">
        <w:rPr>
          <w:rFonts w:eastAsia="Arial Unicode MS"/>
          <w:sz w:val="22"/>
          <w:szCs w:val="22"/>
        </w:rPr>
        <w:t>Contingent Worker</w:t>
      </w:r>
      <w:r w:rsidR="00F30E36" w:rsidRPr="00456BAD">
        <w:rPr>
          <w:rFonts w:eastAsia="Arial Unicode MS"/>
          <w:sz w:val="22"/>
          <w:szCs w:val="22"/>
        </w:rPr>
        <w:t xml:space="preserve"> with retroactive benefits, </w:t>
      </w:r>
      <w:r w:rsidRPr="00456BAD">
        <w:rPr>
          <w:rFonts w:eastAsia="Arial Unicode MS"/>
          <w:sz w:val="22"/>
          <w:szCs w:val="22"/>
        </w:rPr>
        <w:t>Contingent Worker</w:t>
      </w:r>
      <w:r w:rsidR="00F30E36" w:rsidRPr="00456BAD">
        <w:rPr>
          <w:rFonts w:eastAsia="Arial Unicode MS"/>
          <w:sz w:val="22"/>
          <w:szCs w:val="22"/>
        </w:rPr>
        <w:t xml:space="preserve"> will reimburse Applied for all costs of providing the retroactive benefits.  The acceptance, performance or completion of a temporary work assignment with Applied in no way implies or guarantees any opportunity for future regular, full-time or part-time employment with Applied.</w:t>
      </w:r>
    </w:p>
    <w:p w14:paraId="22A533C4" w14:textId="74B5C007" w:rsidR="00FF2743" w:rsidRPr="00134806" w:rsidRDefault="00F30E36" w:rsidP="00547F85">
      <w:pPr>
        <w:pStyle w:val="ListParagraph"/>
        <w:widowControl w:val="0"/>
        <w:numPr>
          <w:ilvl w:val="0"/>
          <w:numId w:val="10"/>
        </w:numPr>
        <w:tabs>
          <w:tab w:val="left" w:pos="720"/>
          <w:tab w:val="left" w:pos="1440"/>
          <w:tab w:val="left" w:pos="2160"/>
        </w:tabs>
        <w:spacing w:after="120"/>
        <w:ind w:hanging="720"/>
        <w:contextualSpacing w:val="0"/>
        <w:jc w:val="both"/>
        <w:rPr>
          <w:rFonts w:eastAsia="Arial Unicode MS"/>
          <w:sz w:val="22"/>
          <w:szCs w:val="22"/>
        </w:rPr>
      </w:pPr>
      <w:r w:rsidRPr="00134806">
        <w:rPr>
          <w:rFonts w:eastAsia="Arial Unicode MS"/>
          <w:b/>
          <w:sz w:val="22"/>
          <w:szCs w:val="22"/>
          <w:u w:val="single"/>
        </w:rPr>
        <w:t>INSURANCE</w:t>
      </w:r>
    </w:p>
    <w:p w14:paraId="728556B4" w14:textId="5F4E0420" w:rsidR="00072F03" w:rsidRPr="00456BAD" w:rsidRDefault="006A04C4" w:rsidP="00134806">
      <w:pPr>
        <w:widowControl w:val="0"/>
        <w:tabs>
          <w:tab w:val="left" w:pos="720"/>
          <w:tab w:val="left" w:pos="2160"/>
        </w:tabs>
        <w:spacing w:after="120"/>
        <w:ind w:left="720"/>
        <w:jc w:val="both"/>
        <w:rPr>
          <w:rFonts w:eastAsia="Arial Unicode MS"/>
          <w:sz w:val="22"/>
          <w:szCs w:val="22"/>
        </w:rPr>
      </w:pPr>
      <w:r w:rsidRPr="00456BAD">
        <w:rPr>
          <w:rFonts w:eastAsia="Arial Unicode MS"/>
          <w:sz w:val="22"/>
          <w:szCs w:val="22"/>
        </w:rPr>
        <w:t>Contingent Worker</w:t>
      </w:r>
      <w:r w:rsidR="00F30E36" w:rsidRPr="00456BAD">
        <w:rPr>
          <w:rFonts w:eastAsia="Arial Unicode MS"/>
          <w:sz w:val="22"/>
          <w:szCs w:val="22"/>
        </w:rPr>
        <w:t xml:space="preserve"> acknowledges that no insurance whatsoever, including workers’ compensation insurance, has been or will be obtained by Applied on </w:t>
      </w:r>
      <w:r w:rsidRPr="00456BAD">
        <w:rPr>
          <w:rFonts w:eastAsia="Arial Unicode MS"/>
          <w:sz w:val="22"/>
          <w:szCs w:val="22"/>
        </w:rPr>
        <w:t>Contingent Worker</w:t>
      </w:r>
      <w:r w:rsidR="00F30E36" w:rsidRPr="00456BAD">
        <w:rPr>
          <w:rFonts w:eastAsia="Arial Unicode MS"/>
          <w:sz w:val="22"/>
          <w:szCs w:val="22"/>
        </w:rPr>
        <w:t>’s behalf.</w:t>
      </w:r>
    </w:p>
    <w:p w14:paraId="6B7A6339" w14:textId="4D96334E" w:rsidR="00FF2743" w:rsidRPr="00134806" w:rsidRDefault="006A04C4" w:rsidP="00134806">
      <w:pPr>
        <w:pStyle w:val="1"/>
        <w:widowControl w:val="0"/>
        <w:numPr>
          <w:ilvl w:val="0"/>
          <w:numId w:val="10"/>
        </w:numPr>
        <w:tabs>
          <w:tab w:val="left" w:pos="720"/>
          <w:tab w:val="left" w:pos="1440"/>
          <w:tab w:val="left" w:pos="2160"/>
        </w:tabs>
        <w:spacing w:after="120"/>
        <w:ind w:hanging="720"/>
        <w:contextualSpacing w:val="0"/>
        <w:jc w:val="both"/>
        <w:rPr>
          <w:rFonts w:eastAsia="SimSun"/>
          <w:sz w:val="22"/>
          <w:szCs w:val="22"/>
        </w:rPr>
      </w:pPr>
      <w:bookmarkStart w:id="0" w:name="_Hlk526868029"/>
      <w:r w:rsidRPr="00134806">
        <w:rPr>
          <w:rFonts w:eastAsia="SimSun"/>
          <w:b/>
          <w:sz w:val="22"/>
          <w:szCs w:val="22"/>
          <w:u w:val="single"/>
        </w:rPr>
        <w:t>DATA PROTECTION</w:t>
      </w:r>
      <w:r w:rsidR="000A75D7" w:rsidRPr="00134806">
        <w:rPr>
          <w:rFonts w:eastAsia="SimSun"/>
          <w:b/>
          <w:sz w:val="22"/>
          <w:szCs w:val="22"/>
          <w:u w:val="single"/>
        </w:rPr>
        <w:t>, PRIVACY AND MONITORING</w:t>
      </w:r>
    </w:p>
    <w:p w14:paraId="513D7BFE" w14:textId="60AC05EB" w:rsidR="005A3267" w:rsidRDefault="006A04C4" w:rsidP="00434B83">
      <w:pPr>
        <w:pStyle w:val="ListParagraph"/>
        <w:widowControl w:val="0"/>
        <w:numPr>
          <w:ilvl w:val="0"/>
          <w:numId w:val="23"/>
        </w:numPr>
        <w:tabs>
          <w:tab w:val="left" w:pos="720"/>
        </w:tabs>
        <w:spacing w:after="120"/>
        <w:jc w:val="both"/>
        <w:rPr>
          <w:rFonts w:eastAsia="SimSun"/>
          <w:sz w:val="22"/>
          <w:szCs w:val="22"/>
        </w:rPr>
      </w:pPr>
      <w:r w:rsidRPr="00434B83">
        <w:rPr>
          <w:rFonts w:eastAsia="SimSun"/>
          <w:sz w:val="22"/>
          <w:szCs w:val="22"/>
        </w:rPr>
        <w:t>Applied may provide Contingent Worker with access to company telephones, workstations, and mobile devices, and to its voice-mail, email, word-processing, internet, videoconferencing, teleconferencing, networking, computing, and other electronic communication or data storage systems (collectively, the "</w:t>
      </w:r>
      <w:r w:rsidRPr="00434B83">
        <w:rPr>
          <w:rFonts w:eastAsia="SimSun"/>
          <w:b/>
          <w:sz w:val="22"/>
          <w:szCs w:val="22"/>
        </w:rPr>
        <w:t>Applied Communication and Data Systems</w:t>
      </w:r>
      <w:r w:rsidRPr="00434B83">
        <w:rPr>
          <w:rFonts w:eastAsia="SimSun"/>
          <w:sz w:val="22"/>
          <w:szCs w:val="22"/>
        </w:rPr>
        <w:t>").</w:t>
      </w:r>
      <w:r w:rsidRPr="00434B83">
        <w:rPr>
          <w:color w:val="444444"/>
          <w:sz w:val="22"/>
          <w:szCs w:val="22"/>
          <w:shd w:val="clear" w:color="auto" w:fill="FFFFFF"/>
        </w:rPr>
        <w:t xml:space="preserve"> </w:t>
      </w:r>
      <w:r w:rsidRPr="00434B83">
        <w:rPr>
          <w:rFonts w:eastAsia="SimSun"/>
          <w:sz w:val="22"/>
          <w:szCs w:val="22"/>
        </w:rPr>
        <w:t xml:space="preserve">Because the Applied Communication and Data Systems are owned and controlled by Applied and intended primarily for business use, Contingent </w:t>
      </w:r>
      <w:r w:rsidRPr="00434B83">
        <w:rPr>
          <w:rFonts w:eastAsia="SimSun"/>
          <w:sz w:val="22"/>
          <w:szCs w:val="22"/>
        </w:rPr>
        <w:lastRenderedPageBreak/>
        <w:t xml:space="preserve">Worker should have no expectation of personal privacy with respect to the Applied Communication and Data Systems, including the information that they access, store, or transmit through the systems.  </w:t>
      </w:r>
      <w:bookmarkEnd w:id="0"/>
    </w:p>
    <w:p w14:paraId="3ECA91EB" w14:textId="77777777" w:rsidR="005A3267" w:rsidRPr="001F532D" w:rsidRDefault="005A3267" w:rsidP="001F532D">
      <w:pPr>
        <w:pStyle w:val="ListParagraph"/>
        <w:widowControl w:val="0"/>
        <w:tabs>
          <w:tab w:val="left" w:pos="720"/>
        </w:tabs>
        <w:spacing w:after="120"/>
        <w:ind w:left="1080"/>
        <w:jc w:val="both"/>
        <w:rPr>
          <w:rFonts w:eastAsia="SimSun"/>
          <w:sz w:val="22"/>
          <w:szCs w:val="22"/>
        </w:rPr>
      </w:pPr>
    </w:p>
    <w:p w14:paraId="7C4CCB9E" w14:textId="77777777" w:rsidR="005A3267" w:rsidRDefault="006A04C4" w:rsidP="001F532D">
      <w:pPr>
        <w:pStyle w:val="ListParagraph"/>
        <w:widowControl w:val="0"/>
        <w:numPr>
          <w:ilvl w:val="0"/>
          <w:numId w:val="23"/>
        </w:numPr>
        <w:tabs>
          <w:tab w:val="left" w:pos="720"/>
        </w:tabs>
        <w:spacing w:after="120"/>
        <w:jc w:val="both"/>
        <w:rPr>
          <w:rFonts w:eastAsia="SimSun"/>
          <w:sz w:val="22"/>
          <w:szCs w:val="22"/>
        </w:rPr>
      </w:pPr>
      <w:r w:rsidRPr="001F532D">
        <w:rPr>
          <w:rFonts w:eastAsia="SimSun"/>
          <w:sz w:val="22"/>
          <w:szCs w:val="22"/>
        </w:rPr>
        <w:t xml:space="preserve">Applied can access, monitor, </w:t>
      </w:r>
      <w:r w:rsidR="000A75D7" w:rsidRPr="001F532D">
        <w:rPr>
          <w:rFonts w:eastAsia="SimSun"/>
          <w:sz w:val="22"/>
          <w:szCs w:val="22"/>
        </w:rPr>
        <w:t xml:space="preserve">record, </w:t>
      </w:r>
      <w:r w:rsidRPr="001F532D">
        <w:rPr>
          <w:rFonts w:eastAsia="SimSun"/>
          <w:sz w:val="22"/>
          <w:szCs w:val="22"/>
        </w:rPr>
        <w:t>or search any electronic resources, information technology assets, or workspace</w:t>
      </w:r>
      <w:r w:rsidR="000A75D7" w:rsidRPr="001F532D">
        <w:rPr>
          <w:rFonts w:eastAsia="SimSun"/>
          <w:sz w:val="22"/>
          <w:szCs w:val="22"/>
        </w:rPr>
        <w:t xml:space="preserve">, </w:t>
      </w:r>
      <w:r w:rsidR="000A75D7" w:rsidRPr="001F532D">
        <w:rPr>
          <w:rFonts w:eastAsia="SimSun"/>
          <w:sz w:val="22"/>
        </w:rPr>
        <w:t>including the contents of any files or information maintained or passed through these sources,</w:t>
      </w:r>
      <w:r w:rsidRPr="001F532D">
        <w:rPr>
          <w:rFonts w:eastAsia="SimSun"/>
          <w:sz w:val="22"/>
          <w:szCs w:val="22"/>
        </w:rPr>
        <w:t xml:space="preserve"> at any time for any reason or no reason, with or without notice.  </w:t>
      </w:r>
    </w:p>
    <w:p w14:paraId="292C7824" w14:textId="77777777" w:rsidR="005A3267" w:rsidRPr="001F532D" w:rsidRDefault="005A3267" w:rsidP="001F532D">
      <w:pPr>
        <w:pStyle w:val="ListParagraph"/>
        <w:rPr>
          <w:rFonts w:eastAsia="SimSun"/>
          <w:sz w:val="22"/>
          <w:szCs w:val="22"/>
        </w:rPr>
      </w:pPr>
    </w:p>
    <w:p w14:paraId="3BF2E0B3" w14:textId="60176FB3" w:rsidR="00134806" w:rsidRDefault="006A04C4" w:rsidP="00134806">
      <w:pPr>
        <w:pStyle w:val="ListParagraph"/>
        <w:widowControl w:val="0"/>
        <w:numPr>
          <w:ilvl w:val="0"/>
          <w:numId w:val="23"/>
        </w:numPr>
        <w:tabs>
          <w:tab w:val="left" w:pos="720"/>
        </w:tabs>
        <w:ind w:left="720"/>
        <w:jc w:val="both"/>
        <w:rPr>
          <w:rFonts w:eastAsia="SimSun"/>
          <w:sz w:val="22"/>
          <w:szCs w:val="22"/>
        </w:rPr>
      </w:pPr>
      <w:r w:rsidRPr="00134806">
        <w:rPr>
          <w:rFonts w:eastAsia="SimSun"/>
          <w:sz w:val="22"/>
          <w:szCs w:val="22"/>
        </w:rPr>
        <w:t>Contingent Worker acknowledges</w:t>
      </w:r>
      <w:r w:rsidR="005A3267" w:rsidRPr="00134806">
        <w:rPr>
          <w:rFonts w:eastAsia="SimSun"/>
          <w:sz w:val="22"/>
          <w:szCs w:val="22"/>
        </w:rPr>
        <w:t xml:space="preserve"> and grants consent to</w:t>
      </w:r>
      <w:r w:rsidRPr="00134806">
        <w:rPr>
          <w:rFonts w:eastAsia="SimSun"/>
          <w:sz w:val="22"/>
          <w:szCs w:val="22"/>
        </w:rPr>
        <w:t xml:space="preserve"> Applied </w:t>
      </w:r>
      <w:r w:rsidR="005A3267" w:rsidRPr="00134806">
        <w:rPr>
          <w:rFonts w:eastAsia="SimSun"/>
          <w:sz w:val="22"/>
          <w:szCs w:val="22"/>
        </w:rPr>
        <w:t xml:space="preserve">to </w:t>
      </w:r>
      <w:r w:rsidR="000A75D7" w:rsidRPr="00134806">
        <w:rPr>
          <w:rFonts w:eastAsia="SimSun"/>
          <w:sz w:val="22"/>
          <w:szCs w:val="22"/>
        </w:rPr>
        <w:t xml:space="preserve">collect, </w:t>
      </w:r>
      <w:r w:rsidRPr="00134806">
        <w:rPr>
          <w:rFonts w:eastAsia="SimSun"/>
          <w:sz w:val="22"/>
          <w:szCs w:val="22"/>
        </w:rPr>
        <w:t xml:space="preserve">hold and process </w:t>
      </w:r>
      <w:r w:rsidR="005A3267" w:rsidRPr="00134806">
        <w:rPr>
          <w:rFonts w:eastAsia="SimSun"/>
          <w:sz w:val="22"/>
          <w:szCs w:val="22"/>
        </w:rPr>
        <w:t xml:space="preserve">his/her </w:t>
      </w:r>
      <w:r w:rsidRPr="00134806">
        <w:rPr>
          <w:rFonts w:eastAsia="SimSun"/>
          <w:sz w:val="22"/>
          <w:szCs w:val="22"/>
        </w:rPr>
        <w:t>personal data in accordance with applicable law</w:t>
      </w:r>
      <w:r w:rsidR="00871F95" w:rsidRPr="00134806">
        <w:rPr>
          <w:rFonts w:eastAsia="SimSun"/>
          <w:sz w:val="22"/>
          <w:szCs w:val="22"/>
        </w:rPr>
        <w:t xml:space="preserve"> for such purposes necessary for the continued engagement of the Contingent Work</w:t>
      </w:r>
      <w:r w:rsidR="009810BF">
        <w:rPr>
          <w:rFonts w:eastAsia="SimSun"/>
          <w:sz w:val="22"/>
          <w:szCs w:val="22"/>
        </w:rPr>
        <w:t>er</w:t>
      </w:r>
      <w:r w:rsidR="00871F95" w:rsidRPr="00134806">
        <w:rPr>
          <w:rFonts w:eastAsia="SimSun"/>
          <w:sz w:val="22"/>
          <w:szCs w:val="22"/>
        </w:rPr>
        <w:t xml:space="preserve"> with Applied</w:t>
      </w:r>
      <w:r w:rsidRPr="00134806">
        <w:rPr>
          <w:rFonts w:eastAsia="SimSun"/>
          <w:sz w:val="22"/>
          <w:szCs w:val="22"/>
        </w:rPr>
        <w:t xml:space="preserve">. Where consent is required for any processing of personal data, </w:t>
      </w:r>
      <w:r w:rsidR="008A5CF7" w:rsidRPr="00134806">
        <w:rPr>
          <w:rFonts w:eastAsia="SimSun"/>
          <w:sz w:val="22"/>
          <w:szCs w:val="22"/>
        </w:rPr>
        <w:t>the Contingent Worker agrees</w:t>
      </w:r>
      <w:r w:rsidRPr="00134806">
        <w:rPr>
          <w:rFonts w:eastAsia="SimSun"/>
          <w:sz w:val="22"/>
          <w:szCs w:val="22"/>
        </w:rPr>
        <w:t xml:space="preserve"> that Applied may collect, store, and process personal data (including sensitive personal data) provided by </w:t>
      </w:r>
      <w:r w:rsidR="008A5CF7" w:rsidRPr="00134806">
        <w:rPr>
          <w:rFonts w:eastAsia="SimSun"/>
          <w:sz w:val="22"/>
          <w:szCs w:val="22"/>
        </w:rPr>
        <w:t xml:space="preserve">him/her </w:t>
      </w:r>
      <w:r w:rsidRPr="00134806">
        <w:rPr>
          <w:rFonts w:eastAsia="SimSun"/>
          <w:sz w:val="22"/>
          <w:szCs w:val="22"/>
        </w:rPr>
        <w:t xml:space="preserve">(and where appropriate by third parties inside or outside the U.S.) for </w:t>
      </w:r>
      <w:r w:rsidR="008A5CF7" w:rsidRPr="00134806">
        <w:rPr>
          <w:rFonts w:eastAsia="SimSun"/>
          <w:sz w:val="22"/>
          <w:szCs w:val="22"/>
        </w:rPr>
        <w:t>the aforesaid purpose</w:t>
      </w:r>
      <w:r w:rsidRPr="00134806">
        <w:rPr>
          <w:rFonts w:eastAsia="SimSun"/>
          <w:sz w:val="22"/>
          <w:szCs w:val="22"/>
        </w:rPr>
        <w:t>, including the release and transfer of such information to third parties (including any affiliated entities of Applied), whether or not in other jurisdictions.</w:t>
      </w:r>
      <w:r w:rsidR="002E78FF" w:rsidRPr="00134806">
        <w:rPr>
          <w:rFonts w:eastAsia="SimSun"/>
          <w:sz w:val="22"/>
          <w:szCs w:val="22"/>
        </w:rPr>
        <w:t xml:space="preserve"> The Contingent Worker shall have the right to review, amend, delete or withdraw consent for the </w:t>
      </w:r>
      <w:proofErr w:type="gramStart"/>
      <w:r w:rsidR="002E78FF" w:rsidRPr="00134806">
        <w:rPr>
          <w:rFonts w:eastAsia="SimSun"/>
          <w:sz w:val="22"/>
          <w:szCs w:val="22"/>
        </w:rPr>
        <w:t>aforementioned collection</w:t>
      </w:r>
      <w:proofErr w:type="gramEnd"/>
      <w:r w:rsidR="002E78FF" w:rsidRPr="00134806">
        <w:rPr>
          <w:rFonts w:eastAsia="SimSun"/>
          <w:sz w:val="22"/>
          <w:szCs w:val="22"/>
        </w:rPr>
        <w:t xml:space="preserve">, handling and processing of his/her personal data by Applied. </w:t>
      </w:r>
      <w:r w:rsidR="00EB63F6" w:rsidRPr="00134806">
        <w:rPr>
          <w:rFonts w:eastAsia="SimSun"/>
          <w:sz w:val="22"/>
          <w:szCs w:val="22"/>
        </w:rPr>
        <w:t>In the event the Contingent Worker withdraws such consent, Applied shall have the right to terminate the engagement with such Co</w:t>
      </w:r>
      <w:r w:rsidR="00D351E4" w:rsidRPr="00134806">
        <w:rPr>
          <w:rFonts w:eastAsia="SimSun"/>
          <w:sz w:val="22"/>
          <w:szCs w:val="22"/>
        </w:rPr>
        <w:t>ntingent Worker.</w:t>
      </w:r>
    </w:p>
    <w:p w14:paraId="0DF70407" w14:textId="3392B961" w:rsidR="00134806" w:rsidRPr="00134806" w:rsidRDefault="00134806" w:rsidP="00134806">
      <w:pPr>
        <w:widowControl w:val="0"/>
        <w:tabs>
          <w:tab w:val="left" w:pos="720"/>
        </w:tabs>
        <w:jc w:val="both"/>
        <w:rPr>
          <w:rFonts w:eastAsia="SimSun"/>
          <w:sz w:val="22"/>
          <w:szCs w:val="22"/>
        </w:rPr>
      </w:pPr>
    </w:p>
    <w:p w14:paraId="6D98CD73" w14:textId="32D07013" w:rsidR="00F30E36" w:rsidRPr="00134806" w:rsidRDefault="00F30E36" w:rsidP="008B407D">
      <w:pPr>
        <w:pStyle w:val="ListParagraph"/>
        <w:widowControl w:val="0"/>
        <w:numPr>
          <w:ilvl w:val="0"/>
          <w:numId w:val="10"/>
        </w:numPr>
        <w:tabs>
          <w:tab w:val="left" w:pos="1440"/>
          <w:tab w:val="left" w:pos="2160"/>
        </w:tabs>
        <w:spacing w:after="120"/>
        <w:ind w:hanging="720"/>
        <w:contextualSpacing w:val="0"/>
        <w:jc w:val="both"/>
        <w:rPr>
          <w:rFonts w:eastAsia="Arial Unicode MS"/>
          <w:b/>
          <w:sz w:val="22"/>
          <w:szCs w:val="22"/>
          <w:u w:val="single"/>
        </w:rPr>
      </w:pPr>
      <w:r w:rsidRPr="00134806">
        <w:rPr>
          <w:rFonts w:eastAsia="Arial Unicode MS"/>
          <w:b/>
          <w:sz w:val="22"/>
          <w:szCs w:val="22"/>
          <w:u w:val="single"/>
        </w:rPr>
        <w:t>ACTIVITIES AND AWARDS</w:t>
      </w:r>
    </w:p>
    <w:p w14:paraId="40505DCB" w14:textId="6BF33810" w:rsidR="00072F03" w:rsidRPr="00456BAD" w:rsidRDefault="006A04C4" w:rsidP="00134806">
      <w:pPr>
        <w:widowControl w:val="0"/>
        <w:tabs>
          <w:tab w:val="left" w:pos="720"/>
          <w:tab w:val="left" w:pos="1440"/>
          <w:tab w:val="left" w:pos="2160"/>
        </w:tabs>
        <w:spacing w:after="120"/>
        <w:ind w:left="720"/>
        <w:jc w:val="both"/>
        <w:rPr>
          <w:rFonts w:eastAsia="Arial Unicode MS"/>
          <w:sz w:val="22"/>
          <w:szCs w:val="22"/>
        </w:rPr>
      </w:pPr>
      <w:r w:rsidRPr="00456BAD">
        <w:rPr>
          <w:rFonts w:eastAsia="Arial Unicode MS"/>
          <w:sz w:val="22"/>
          <w:szCs w:val="22"/>
        </w:rPr>
        <w:t>Contingent Worker</w:t>
      </w:r>
      <w:r w:rsidR="00F30E36" w:rsidRPr="00456BAD">
        <w:rPr>
          <w:rFonts w:eastAsia="Arial Unicode MS"/>
          <w:sz w:val="22"/>
          <w:szCs w:val="22"/>
        </w:rPr>
        <w:t xml:space="preserve"> acknowledges that </w:t>
      </w:r>
      <w:r w:rsidRPr="00456BAD">
        <w:rPr>
          <w:rFonts w:eastAsia="Arial Unicode MS"/>
          <w:sz w:val="22"/>
          <w:szCs w:val="22"/>
        </w:rPr>
        <w:t>Contingent Worker</w:t>
      </w:r>
      <w:r w:rsidR="00F30E36" w:rsidRPr="00456BAD">
        <w:rPr>
          <w:rFonts w:eastAsia="Arial Unicode MS"/>
          <w:sz w:val="22"/>
          <w:szCs w:val="22"/>
        </w:rPr>
        <w:t xml:space="preserve">s are not eligible to participate in any company-sponsored activity of a social or business nature that takes place </w:t>
      </w:r>
      <w:r w:rsidR="00FE73F9">
        <w:rPr>
          <w:rFonts w:eastAsia="Arial Unicode MS"/>
          <w:sz w:val="22"/>
          <w:szCs w:val="22"/>
        </w:rPr>
        <w:t>within/</w:t>
      </w:r>
      <w:r w:rsidR="00F30E36" w:rsidRPr="00456BAD">
        <w:rPr>
          <w:rFonts w:eastAsia="Arial Unicode MS"/>
          <w:sz w:val="22"/>
          <w:szCs w:val="22"/>
        </w:rPr>
        <w:t xml:space="preserve">outside of regular work hours or </w:t>
      </w:r>
      <w:r w:rsidR="00FE73F9">
        <w:rPr>
          <w:rFonts w:eastAsia="Arial Unicode MS"/>
          <w:sz w:val="22"/>
          <w:szCs w:val="22"/>
        </w:rPr>
        <w:t>inside/</w:t>
      </w:r>
      <w:r w:rsidR="00F30E36" w:rsidRPr="00456BAD">
        <w:rPr>
          <w:rFonts w:eastAsia="Arial Unicode MS"/>
          <w:sz w:val="22"/>
          <w:szCs w:val="22"/>
        </w:rPr>
        <w:t xml:space="preserve">outside Applied premises. Additionally, </w:t>
      </w:r>
      <w:r w:rsidRPr="00456BAD">
        <w:rPr>
          <w:rFonts w:eastAsia="Arial Unicode MS"/>
          <w:sz w:val="22"/>
          <w:szCs w:val="22"/>
        </w:rPr>
        <w:t>Contingent Worker</w:t>
      </w:r>
      <w:r w:rsidR="00F30E36" w:rsidRPr="00456BAD">
        <w:rPr>
          <w:rFonts w:eastAsia="Arial Unicode MS"/>
          <w:sz w:val="22"/>
          <w:szCs w:val="22"/>
        </w:rPr>
        <w:t>s are not eligible to participate in any Applied sponsored award or recognition programs.</w:t>
      </w:r>
    </w:p>
    <w:p w14:paraId="1DF7F55D" w14:textId="05B35162" w:rsidR="006A04C4" w:rsidRPr="00134806" w:rsidRDefault="006A04C4" w:rsidP="00107210">
      <w:pPr>
        <w:pStyle w:val="1"/>
        <w:widowControl w:val="0"/>
        <w:numPr>
          <w:ilvl w:val="0"/>
          <w:numId w:val="10"/>
        </w:numPr>
        <w:tabs>
          <w:tab w:val="left" w:pos="720"/>
          <w:tab w:val="left" w:pos="2160"/>
        </w:tabs>
        <w:spacing w:after="120"/>
        <w:ind w:hanging="720"/>
        <w:contextualSpacing w:val="0"/>
        <w:jc w:val="both"/>
        <w:rPr>
          <w:rFonts w:eastAsia="SimSun"/>
          <w:bCs/>
          <w:sz w:val="22"/>
          <w:szCs w:val="22"/>
          <w:lang w:eastAsia="ko-KR"/>
        </w:rPr>
      </w:pPr>
      <w:r w:rsidRPr="00134806">
        <w:rPr>
          <w:rFonts w:eastAsia="SimSun"/>
          <w:b/>
          <w:bCs/>
          <w:sz w:val="22"/>
          <w:szCs w:val="22"/>
          <w:u w:val="single"/>
          <w:lang w:eastAsia="ko-KR"/>
        </w:rPr>
        <w:t>INDEMNIFICATION</w:t>
      </w:r>
    </w:p>
    <w:p w14:paraId="4C8EB89A" w14:textId="62FF51E6" w:rsidR="00072F03" w:rsidRPr="00134806" w:rsidRDefault="006A04C4" w:rsidP="004D6F48">
      <w:pPr>
        <w:pStyle w:val="ListParagraph"/>
        <w:widowControl w:val="0"/>
        <w:numPr>
          <w:ilvl w:val="0"/>
          <w:numId w:val="22"/>
        </w:numPr>
        <w:tabs>
          <w:tab w:val="left" w:pos="720"/>
          <w:tab w:val="left" w:pos="1440"/>
          <w:tab w:val="left" w:pos="2160"/>
        </w:tabs>
        <w:spacing w:after="120"/>
        <w:contextualSpacing w:val="0"/>
        <w:jc w:val="both"/>
        <w:rPr>
          <w:rFonts w:eastAsia="Arial Unicode MS"/>
          <w:sz w:val="22"/>
          <w:szCs w:val="22"/>
        </w:rPr>
      </w:pPr>
      <w:r w:rsidRPr="00134806">
        <w:rPr>
          <w:rFonts w:eastAsia="Arial Unicode MS"/>
          <w:sz w:val="22"/>
          <w:szCs w:val="22"/>
        </w:rPr>
        <w:t>If Contingent Worker uses Confidential Information beyond the scope permitted under this Agreement, or discloses Confidential Information to a third party without the prior written consent of Applied, Contingent Worker will be liable for compensation for any and all damages (including without limitation all reasonable attorneys’ fees, investigation costs, notarization fees, court costs and other related costs and expenses) to Applied as a result of such use or disclosure.</w:t>
      </w:r>
    </w:p>
    <w:p w14:paraId="116E7D9D" w14:textId="2DBBEB75" w:rsidR="00072F03" w:rsidRPr="00134806" w:rsidRDefault="006A04C4" w:rsidP="00643735">
      <w:pPr>
        <w:pStyle w:val="ListParagraph"/>
        <w:widowControl w:val="0"/>
        <w:numPr>
          <w:ilvl w:val="0"/>
          <w:numId w:val="22"/>
        </w:numPr>
        <w:tabs>
          <w:tab w:val="left" w:pos="720"/>
          <w:tab w:val="left" w:pos="1440"/>
          <w:tab w:val="left" w:pos="2160"/>
        </w:tabs>
        <w:spacing w:after="120"/>
        <w:contextualSpacing w:val="0"/>
        <w:jc w:val="both"/>
        <w:rPr>
          <w:rFonts w:eastAsia="Arial Unicode MS"/>
          <w:sz w:val="22"/>
          <w:szCs w:val="22"/>
        </w:rPr>
      </w:pPr>
      <w:r w:rsidRPr="00134806">
        <w:rPr>
          <w:rFonts w:eastAsia="Arial Unicode MS"/>
          <w:sz w:val="22"/>
          <w:szCs w:val="22"/>
        </w:rPr>
        <w:t>Contingent Worker acknowledges that any breach of this Agreement will result in irreparable harm to Applied for which monetary compensation would not be sufficient.  Accordingly, Contingent Worker acknowledges that injunctive relief is an appropriate remedy for any breach of this Agreement and requirements for such injunction are already satisfied, in addition to monetary compensation.</w:t>
      </w:r>
    </w:p>
    <w:p w14:paraId="2B805EBF" w14:textId="65BA18FD" w:rsidR="00DA3351" w:rsidRPr="00134806" w:rsidRDefault="00DA3351" w:rsidP="002642D8">
      <w:pPr>
        <w:pStyle w:val="ListParagraph"/>
        <w:widowControl w:val="0"/>
        <w:numPr>
          <w:ilvl w:val="0"/>
          <w:numId w:val="10"/>
        </w:numPr>
        <w:tabs>
          <w:tab w:val="left" w:pos="1440"/>
          <w:tab w:val="left" w:pos="2160"/>
        </w:tabs>
        <w:spacing w:after="120"/>
        <w:ind w:hanging="720"/>
        <w:contextualSpacing w:val="0"/>
        <w:jc w:val="both"/>
        <w:rPr>
          <w:rFonts w:eastAsia="Arial Unicode MS"/>
          <w:b/>
          <w:sz w:val="22"/>
          <w:szCs w:val="22"/>
          <w:u w:val="single"/>
        </w:rPr>
      </w:pPr>
      <w:r w:rsidRPr="00134806">
        <w:rPr>
          <w:rFonts w:eastAsia="Arial Unicode MS"/>
          <w:b/>
          <w:sz w:val="22"/>
          <w:szCs w:val="22"/>
          <w:u w:val="single"/>
        </w:rPr>
        <w:t>DISPUTE RESOLUTION</w:t>
      </w:r>
    </w:p>
    <w:p w14:paraId="16DAE371" w14:textId="31193E25" w:rsidR="00072F03" w:rsidRDefault="00DA3351" w:rsidP="00434B83">
      <w:pPr>
        <w:tabs>
          <w:tab w:val="left" w:pos="720"/>
          <w:tab w:val="left" w:pos="1440"/>
          <w:tab w:val="left" w:pos="2160"/>
        </w:tabs>
        <w:ind w:left="720"/>
        <w:jc w:val="both"/>
        <w:rPr>
          <w:rFonts w:eastAsia="SimSun"/>
          <w:sz w:val="22"/>
          <w:lang w:eastAsia="zh-CN"/>
        </w:rPr>
      </w:pPr>
      <w:r w:rsidRPr="002D3C91">
        <w:rPr>
          <w:rFonts w:eastAsia="SimSun"/>
          <w:sz w:val="22"/>
          <w:lang w:eastAsia="zh-CN"/>
        </w:rPr>
        <w:t>A</w:t>
      </w:r>
      <w:r w:rsidRPr="002D3C91">
        <w:rPr>
          <w:rFonts w:eastAsia="SimSun"/>
          <w:sz w:val="22"/>
        </w:rPr>
        <w:t xml:space="preserve">ny controversy or claim arising out of or relating to Contingent Worker’s work assignment with Applied, or the termination of that work assignment, including, but not limited to, any controversy or claim based on contract or tort law and any </w:t>
      </w:r>
      <w:r w:rsidRPr="002D3C91">
        <w:rPr>
          <w:rFonts w:eastAsia="SimSun"/>
          <w:sz w:val="22"/>
          <w:lang w:eastAsia="zh-CN"/>
        </w:rPr>
        <w:t xml:space="preserve">applicable </w:t>
      </w:r>
      <w:r w:rsidRPr="002D3C91">
        <w:rPr>
          <w:rFonts w:eastAsia="SimSun"/>
          <w:sz w:val="22"/>
        </w:rPr>
        <w:t xml:space="preserve">statute or law, as against Applied, or any of its subsidiaries, affiliates, employees, or agents, shall be under the jurisdiction </w:t>
      </w:r>
      <w:r w:rsidR="00072F03" w:rsidRPr="002D3C91">
        <w:rPr>
          <w:rFonts w:eastAsia="SimSun"/>
          <w:sz w:val="22"/>
        </w:rPr>
        <w:t xml:space="preserve">of </w:t>
      </w:r>
      <w:r w:rsidR="00072F03" w:rsidRPr="002D3C91">
        <w:rPr>
          <w:rFonts w:eastAsia="SimSun"/>
          <w:sz w:val="22"/>
          <w:lang w:eastAsia="zh-CN"/>
        </w:rPr>
        <w:t>the</w:t>
      </w:r>
      <w:r w:rsidRPr="002D3C91">
        <w:rPr>
          <w:rFonts w:eastAsia="SimSun"/>
          <w:sz w:val="22"/>
          <w:lang w:eastAsia="zh-CN"/>
        </w:rPr>
        <w:t xml:space="preserve"> court of which administrative region the concerning party </w:t>
      </w:r>
      <w:r w:rsidRPr="007578DE">
        <w:rPr>
          <w:rFonts w:eastAsia="SimSun"/>
          <w:sz w:val="22"/>
          <w:lang w:eastAsia="zh-CN"/>
        </w:rPr>
        <w:t xml:space="preserve">of </w:t>
      </w:r>
      <w:r w:rsidRPr="00B07F5D">
        <w:rPr>
          <w:rFonts w:eastAsia="SimSun"/>
          <w:sz w:val="22"/>
          <w:lang w:eastAsia="zh-CN"/>
        </w:rPr>
        <w:t xml:space="preserve">Applied </w:t>
      </w:r>
      <w:r>
        <w:rPr>
          <w:rFonts w:eastAsia="SimSun"/>
          <w:sz w:val="22"/>
          <w:lang w:eastAsia="zh-CN"/>
        </w:rPr>
        <w:t xml:space="preserve">Materials </w:t>
      </w:r>
      <w:r w:rsidRPr="007578DE">
        <w:rPr>
          <w:rFonts w:eastAsia="SimSun"/>
          <w:sz w:val="22"/>
          <w:lang w:eastAsia="zh-CN"/>
        </w:rPr>
        <w:t>is</w:t>
      </w:r>
      <w:r w:rsidRPr="00D4416D">
        <w:rPr>
          <w:rFonts w:eastAsia="SimSun"/>
          <w:sz w:val="22"/>
          <w:lang w:eastAsia="zh-CN"/>
        </w:rPr>
        <w:t xml:space="preserve"> located.</w:t>
      </w:r>
    </w:p>
    <w:p w14:paraId="3071EFA1" w14:textId="77777777" w:rsidR="00134806" w:rsidRPr="00D4416D" w:rsidRDefault="00134806" w:rsidP="00434B83">
      <w:pPr>
        <w:tabs>
          <w:tab w:val="left" w:pos="720"/>
          <w:tab w:val="left" w:pos="1440"/>
          <w:tab w:val="left" w:pos="2160"/>
        </w:tabs>
        <w:ind w:left="720"/>
        <w:jc w:val="both"/>
        <w:rPr>
          <w:rFonts w:eastAsia="SimSun"/>
          <w:sz w:val="22"/>
          <w:lang w:eastAsia="zh-CN"/>
        </w:rPr>
      </w:pPr>
    </w:p>
    <w:p w14:paraId="46F91876" w14:textId="0D4B6CEE" w:rsidR="00F30E36" w:rsidRPr="00134806" w:rsidRDefault="00F30E36" w:rsidP="00D8506F">
      <w:pPr>
        <w:pStyle w:val="ListParagraph"/>
        <w:widowControl w:val="0"/>
        <w:numPr>
          <w:ilvl w:val="0"/>
          <w:numId w:val="10"/>
        </w:numPr>
        <w:tabs>
          <w:tab w:val="left" w:pos="1440"/>
          <w:tab w:val="left" w:pos="2160"/>
        </w:tabs>
        <w:spacing w:after="120"/>
        <w:ind w:hanging="720"/>
        <w:contextualSpacing w:val="0"/>
        <w:jc w:val="both"/>
        <w:rPr>
          <w:rFonts w:eastAsia="Arial Unicode MS"/>
          <w:b/>
          <w:sz w:val="22"/>
          <w:szCs w:val="22"/>
          <w:u w:val="single"/>
        </w:rPr>
      </w:pPr>
      <w:r w:rsidRPr="00134806">
        <w:rPr>
          <w:rFonts w:eastAsia="Arial Unicode MS"/>
          <w:b/>
          <w:sz w:val="22"/>
          <w:szCs w:val="22"/>
          <w:u w:val="single"/>
        </w:rPr>
        <w:t>ENTIRE AGREEMENT</w:t>
      </w:r>
    </w:p>
    <w:p w14:paraId="5D2C35FD" w14:textId="5079EF87" w:rsidR="00F30E36" w:rsidRDefault="006A04C4" w:rsidP="00434B83">
      <w:pPr>
        <w:widowControl w:val="0"/>
        <w:tabs>
          <w:tab w:val="left" w:pos="720"/>
          <w:tab w:val="left" w:pos="2160"/>
        </w:tabs>
        <w:spacing w:after="120"/>
        <w:ind w:left="720"/>
        <w:jc w:val="both"/>
        <w:rPr>
          <w:rFonts w:eastAsia="Arial Unicode MS"/>
          <w:sz w:val="22"/>
          <w:szCs w:val="22"/>
        </w:rPr>
      </w:pPr>
      <w:r w:rsidRPr="00456BAD">
        <w:rPr>
          <w:rFonts w:eastAsia="Arial Unicode MS"/>
          <w:sz w:val="22"/>
          <w:szCs w:val="22"/>
        </w:rPr>
        <w:t>Contingent Worker</w:t>
      </w:r>
      <w:r w:rsidR="00F30E36" w:rsidRPr="00456BAD">
        <w:rPr>
          <w:rFonts w:eastAsia="Arial Unicode MS"/>
          <w:sz w:val="22"/>
          <w:szCs w:val="22"/>
        </w:rPr>
        <w:t xml:space="preserve"> acknowledges that this </w:t>
      </w:r>
      <w:r w:rsidR="006917E4" w:rsidRPr="00456BAD">
        <w:rPr>
          <w:rFonts w:eastAsia="Arial Unicode MS"/>
          <w:sz w:val="22"/>
          <w:szCs w:val="22"/>
        </w:rPr>
        <w:t xml:space="preserve">document combined with the attached </w:t>
      </w:r>
      <w:r w:rsidR="006917E4" w:rsidRPr="00456BAD">
        <w:rPr>
          <w:rFonts w:eastAsia="Arial Unicode MS"/>
          <w:sz w:val="22"/>
          <w:szCs w:val="22"/>
          <w:u w:val="single"/>
        </w:rPr>
        <w:t>Exhibit A</w:t>
      </w:r>
      <w:r w:rsidR="006917E4" w:rsidRPr="00456BAD">
        <w:rPr>
          <w:rFonts w:eastAsia="Arial Unicode MS"/>
          <w:sz w:val="22"/>
          <w:szCs w:val="22"/>
        </w:rPr>
        <w:t xml:space="preserve"> – U.S. Export Compliance Agreement for </w:t>
      </w:r>
      <w:r w:rsidRPr="00456BAD">
        <w:rPr>
          <w:rFonts w:eastAsia="Arial Unicode MS"/>
          <w:sz w:val="22"/>
          <w:szCs w:val="22"/>
        </w:rPr>
        <w:t>Contingent Worker</w:t>
      </w:r>
      <w:r w:rsidR="006917E4" w:rsidRPr="00456BAD">
        <w:rPr>
          <w:rFonts w:eastAsia="Arial Unicode MS"/>
          <w:sz w:val="22"/>
          <w:szCs w:val="22"/>
        </w:rPr>
        <w:t xml:space="preserve"> </w:t>
      </w:r>
      <w:r w:rsidR="00F30E36" w:rsidRPr="00456BAD">
        <w:rPr>
          <w:rFonts w:eastAsia="Arial Unicode MS"/>
          <w:sz w:val="22"/>
          <w:szCs w:val="22"/>
        </w:rPr>
        <w:t xml:space="preserve">is the sole Agreement between </w:t>
      </w:r>
      <w:r w:rsidRPr="00456BAD">
        <w:rPr>
          <w:rFonts w:eastAsia="Arial Unicode MS"/>
          <w:sz w:val="22"/>
          <w:szCs w:val="22"/>
        </w:rPr>
        <w:t>Contingent Worker</w:t>
      </w:r>
      <w:r w:rsidR="00F30E36" w:rsidRPr="00456BAD">
        <w:rPr>
          <w:rFonts w:eastAsia="Arial Unicode MS"/>
          <w:sz w:val="22"/>
          <w:szCs w:val="22"/>
        </w:rPr>
        <w:t xml:space="preserve"> and Applied, that </w:t>
      </w:r>
      <w:r w:rsidRPr="00456BAD">
        <w:rPr>
          <w:rFonts w:eastAsia="Arial Unicode MS"/>
          <w:sz w:val="22"/>
          <w:szCs w:val="22"/>
        </w:rPr>
        <w:t>Contingent Worker</w:t>
      </w:r>
      <w:r w:rsidR="00F30E36" w:rsidRPr="00456BAD">
        <w:rPr>
          <w:rFonts w:eastAsia="Arial Unicode MS"/>
          <w:sz w:val="22"/>
          <w:szCs w:val="22"/>
        </w:rPr>
        <w:t xml:space="preserve"> has not relied upon any representations or promise</w:t>
      </w:r>
      <w:r w:rsidR="006917E4" w:rsidRPr="00456BAD">
        <w:rPr>
          <w:rFonts w:eastAsia="Arial Unicode MS"/>
          <w:sz w:val="22"/>
          <w:szCs w:val="22"/>
        </w:rPr>
        <w:t>s by anyone</w:t>
      </w:r>
      <w:r w:rsidR="00F30E36" w:rsidRPr="00456BAD">
        <w:rPr>
          <w:rFonts w:eastAsia="Arial Unicode MS"/>
          <w:sz w:val="22"/>
          <w:szCs w:val="22"/>
        </w:rPr>
        <w:t xml:space="preserve"> not expressly stated in this Agreement, and that any modifications to this Agreement can only be made in writing signed by </w:t>
      </w:r>
      <w:r w:rsidRPr="00456BAD">
        <w:rPr>
          <w:rFonts w:eastAsia="Arial Unicode MS"/>
          <w:sz w:val="22"/>
          <w:szCs w:val="22"/>
        </w:rPr>
        <w:t>Contingent Worker</w:t>
      </w:r>
      <w:r w:rsidR="00F30E36" w:rsidRPr="00456BAD">
        <w:rPr>
          <w:rFonts w:eastAsia="Arial Unicode MS"/>
          <w:sz w:val="22"/>
          <w:szCs w:val="22"/>
        </w:rPr>
        <w:t xml:space="preserve"> and an appropriate Applied Officer.  If any provision of this Agreement is for any reason found to be unenforceable, the remainder of this Agreement will continue in full force and effect.</w:t>
      </w:r>
    </w:p>
    <w:p w14:paraId="34261A24" w14:textId="61BCDB03" w:rsidR="006A04C4" w:rsidRPr="00134806" w:rsidRDefault="006A04C4" w:rsidP="00E30965">
      <w:pPr>
        <w:pStyle w:val="ListParagraph"/>
        <w:widowControl w:val="0"/>
        <w:numPr>
          <w:ilvl w:val="0"/>
          <w:numId w:val="10"/>
        </w:numPr>
        <w:tabs>
          <w:tab w:val="left" w:pos="1440"/>
          <w:tab w:val="left" w:pos="2160"/>
        </w:tabs>
        <w:spacing w:after="120"/>
        <w:ind w:hanging="720"/>
        <w:contextualSpacing w:val="0"/>
        <w:jc w:val="both"/>
        <w:rPr>
          <w:rFonts w:eastAsia="Arial Unicode MS"/>
          <w:b/>
          <w:sz w:val="22"/>
          <w:szCs w:val="22"/>
          <w:u w:val="single"/>
        </w:rPr>
      </w:pPr>
      <w:r w:rsidRPr="00134806">
        <w:rPr>
          <w:rFonts w:eastAsia="Arial Unicode MS"/>
          <w:b/>
          <w:sz w:val="22"/>
          <w:szCs w:val="22"/>
          <w:u w:val="single"/>
        </w:rPr>
        <w:t>SEVERABILITY</w:t>
      </w:r>
    </w:p>
    <w:p w14:paraId="34C5A7B4" w14:textId="63918F56" w:rsidR="006A04C4" w:rsidRDefault="006A04C4" w:rsidP="00434B83">
      <w:pPr>
        <w:widowControl w:val="0"/>
        <w:tabs>
          <w:tab w:val="left" w:pos="720"/>
          <w:tab w:val="left" w:pos="1440"/>
          <w:tab w:val="left" w:pos="2160"/>
        </w:tabs>
        <w:spacing w:after="120"/>
        <w:ind w:left="720"/>
        <w:jc w:val="both"/>
        <w:rPr>
          <w:rFonts w:eastAsia="SimSun"/>
          <w:sz w:val="22"/>
          <w:szCs w:val="22"/>
        </w:rPr>
      </w:pPr>
      <w:r w:rsidRPr="00456BAD">
        <w:rPr>
          <w:rFonts w:eastAsia="SimSun"/>
          <w:sz w:val="22"/>
          <w:szCs w:val="22"/>
        </w:rPr>
        <w:lastRenderedPageBreak/>
        <w:t>In case any one or more of the provisions contained in this Agreement shall, for any reason, be held to be invalid, illegal or unenforceable in any respect, such invalidity, illegality or unenforceability shall not affect the other provisions of this Agreement, and this Agreement shall be constructed as if such invalid, illegal or unenforceable provision had never been contained herein. If moreover, any one or more of the provisions contained in this Agreement shall for any reason be held to be excessively broad as to duration and scope, it shall be constructed by limiting and reducing it, so as to be enforceable to the extent compatible with the applicable law as it shall then appear.</w:t>
      </w:r>
    </w:p>
    <w:p w14:paraId="1DBF68F4" w14:textId="77777777" w:rsidR="002B3ED5" w:rsidRPr="00456BAD" w:rsidRDefault="002B3ED5" w:rsidP="00434B83">
      <w:pPr>
        <w:widowControl w:val="0"/>
        <w:tabs>
          <w:tab w:val="left" w:pos="720"/>
          <w:tab w:val="left" w:pos="1440"/>
          <w:tab w:val="left" w:pos="2160"/>
        </w:tabs>
        <w:ind w:left="720"/>
        <w:jc w:val="both"/>
        <w:rPr>
          <w:rFonts w:eastAsia="SimSun"/>
          <w:sz w:val="22"/>
          <w:szCs w:val="22"/>
        </w:rPr>
      </w:pPr>
    </w:p>
    <w:p w14:paraId="1047BF41" w14:textId="5021C1E6" w:rsidR="00FF2743" w:rsidRPr="00134806" w:rsidRDefault="00F30E36" w:rsidP="00DC716F">
      <w:pPr>
        <w:pStyle w:val="ListParagraph"/>
        <w:widowControl w:val="0"/>
        <w:numPr>
          <w:ilvl w:val="0"/>
          <w:numId w:val="10"/>
        </w:numPr>
        <w:tabs>
          <w:tab w:val="left" w:pos="720"/>
          <w:tab w:val="left" w:pos="1440"/>
          <w:tab w:val="left" w:pos="2160"/>
        </w:tabs>
        <w:spacing w:after="120"/>
        <w:ind w:hanging="720"/>
        <w:contextualSpacing w:val="0"/>
        <w:jc w:val="both"/>
        <w:rPr>
          <w:rFonts w:eastAsia="Arial Unicode MS"/>
          <w:sz w:val="22"/>
          <w:szCs w:val="22"/>
        </w:rPr>
      </w:pPr>
      <w:r w:rsidRPr="00134806">
        <w:rPr>
          <w:rFonts w:eastAsia="Arial Unicode MS"/>
          <w:b/>
          <w:sz w:val="22"/>
          <w:szCs w:val="22"/>
          <w:u w:val="single"/>
        </w:rPr>
        <w:t>OBLIGATION</w:t>
      </w:r>
    </w:p>
    <w:p w14:paraId="2B80D12B" w14:textId="1ABB62A6" w:rsidR="008D2E93" w:rsidRPr="00456BAD" w:rsidRDefault="00F30E36" w:rsidP="00434B83">
      <w:pPr>
        <w:widowControl w:val="0"/>
        <w:tabs>
          <w:tab w:val="left" w:pos="720"/>
          <w:tab w:val="left" w:pos="1440"/>
          <w:tab w:val="left" w:pos="2160"/>
        </w:tabs>
        <w:spacing w:after="120"/>
        <w:ind w:left="720"/>
        <w:jc w:val="both"/>
        <w:rPr>
          <w:rFonts w:eastAsia="Arial Unicode MS"/>
          <w:sz w:val="22"/>
          <w:szCs w:val="22"/>
        </w:rPr>
      </w:pPr>
      <w:r w:rsidRPr="00456BAD">
        <w:rPr>
          <w:rFonts w:eastAsia="Arial Unicode MS"/>
          <w:sz w:val="22"/>
          <w:szCs w:val="22"/>
        </w:rPr>
        <w:t xml:space="preserve">All of </w:t>
      </w:r>
      <w:r w:rsidR="006A04C4" w:rsidRPr="00456BAD">
        <w:rPr>
          <w:rFonts w:eastAsia="Arial Unicode MS"/>
          <w:sz w:val="22"/>
          <w:szCs w:val="22"/>
        </w:rPr>
        <w:t>Contingent Worker</w:t>
      </w:r>
      <w:r w:rsidRPr="00456BAD">
        <w:rPr>
          <w:rFonts w:eastAsia="Arial Unicode MS"/>
          <w:sz w:val="22"/>
          <w:szCs w:val="22"/>
        </w:rPr>
        <w:t>’s obligations under this Agreement will be binding upon his/her heirs, executors, administrators, legal representatives and assigns.</w:t>
      </w:r>
    </w:p>
    <w:p w14:paraId="07E52D13" w14:textId="77777777" w:rsidR="002B3ED5" w:rsidRDefault="002B3ED5">
      <w:pPr>
        <w:widowControl w:val="0"/>
        <w:spacing w:after="120"/>
        <w:ind w:left="720"/>
        <w:rPr>
          <w:rFonts w:eastAsia="Arial Unicode MS"/>
          <w:b/>
          <w:sz w:val="22"/>
          <w:szCs w:val="22"/>
        </w:rPr>
      </w:pPr>
    </w:p>
    <w:p w14:paraId="7DFEEC31" w14:textId="77777777" w:rsidR="00FF2743" w:rsidRDefault="00FF2743">
      <w:pPr>
        <w:widowControl w:val="0"/>
        <w:spacing w:after="120"/>
        <w:ind w:left="720"/>
        <w:rPr>
          <w:rFonts w:eastAsia="Arial Unicode MS"/>
          <w:b/>
          <w:sz w:val="22"/>
          <w:szCs w:val="22"/>
        </w:rPr>
      </w:pPr>
    </w:p>
    <w:p w14:paraId="37B82024" w14:textId="77777777" w:rsidR="00D81576" w:rsidRPr="00456BAD" w:rsidRDefault="00F30E36">
      <w:pPr>
        <w:widowControl w:val="0"/>
        <w:spacing w:after="120"/>
        <w:ind w:left="720"/>
        <w:rPr>
          <w:rFonts w:eastAsia="Arial Unicode MS"/>
          <w:b/>
          <w:sz w:val="22"/>
          <w:szCs w:val="22"/>
        </w:rPr>
      </w:pPr>
      <w:r w:rsidRPr="00456BAD">
        <w:rPr>
          <w:rFonts w:eastAsia="Arial Unicode MS"/>
          <w:b/>
          <w:sz w:val="22"/>
          <w:szCs w:val="22"/>
        </w:rPr>
        <w:t>AGREED:</w:t>
      </w:r>
      <w:r w:rsidRPr="00456BAD">
        <w:rPr>
          <w:rFonts w:eastAsia="Arial Unicode MS"/>
          <w:b/>
          <w:sz w:val="22"/>
          <w:szCs w:val="22"/>
        </w:rPr>
        <w:tab/>
      </w:r>
      <w:r w:rsidR="00C811D7" w:rsidRPr="00456BAD">
        <w:rPr>
          <w:rFonts w:eastAsia="Arial Unicode MS"/>
          <w:b/>
          <w:sz w:val="22"/>
          <w:szCs w:val="22"/>
        </w:rPr>
        <w:t xml:space="preserve">            </w:t>
      </w:r>
      <w:r w:rsidR="00C811D7" w:rsidRPr="00456BAD">
        <w:rPr>
          <w:rFonts w:eastAsia="Arial Unicode MS"/>
          <w:b/>
          <w:sz w:val="22"/>
          <w:szCs w:val="22"/>
        </w:rPr>
        <w:tab/>
      </w:r>
    </w:p>
    <w:tbl>
      <w:tblPr>
        <w:tblStyle w:val="TableGrid"/>
        <w:tblW w:w="0" w:type="auto"/>
        <w:tblInd w:w="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9"/>
        <w:gridCol w:w="4547"/>
      </w:tblGrid>
      <w:tr w:rsidR="00D81576" w:rsidRPr="00456BAD" w14:paraId="37D3574F" w14:textId="77777777" w:rsidTr="0092007B">
        <w:tc>
          <w:tcPr>
            <w:tcW w:w="5029" w:type="dxa"/>
          </w:tcPr>
          <w:p w14:paraId="6AC3E3FC" w14:textId="02D8425D" w:rsidR="00882D42" w:rsidRPr="005F50D2" w:rsidRDefault="003D7C5F" w:rsidP="00434B83">
            <w:pPr>
              <w:widowControl w:val="0"/>
              <w:spacing w:after="120"/>
              <w:ind w:left="104"/>
              <w:jc w:val="both"/>
              <w:rPr>
                <w:rFonts w:ascii="Gigi" w:eastAsia="Arial Unicode MS" w:hAnsi="Gigi" w:cs="Cavolini"/>
                <w:sz w:val="18"/>
                <w:szCs w:val="18"/>
              </w:rPr>
            </w:pPr>
            <w:r>
              <w:rPr>
                <w:rFonts w:ascii="Gigi" w:eastAsia="Arial Unicode MS" w:hAnsi="Gigi" w:cs="Cavolini"/>
                <w:noProof/>
                <w:sz w:val="18"/>
                <w:szCs w:val="18"/>
              </w:rPr>
              <w:drawing>
                <wp:inline distT="0" distB="0" distL="0" distR="0" wp14:anchorId="3D76A1D5" wp14:editId="48317174">
                  <wp:extent cx="1651000" cy="575945"/>
                  <wp:effectExtent l="0" t="0" r="6350" b="0"/>
                  <wp:docPr id="2070897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97582" name="Picture 20708975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594" cy="583129"/>
                          </a:xfrm>
                          <a:prstGeom prst="rect">
                            <a:avLst/>
                          </a:prstGeom>
                        </pic:spPr>
                      </pic:pic>
                    </a:graphicData>
                  </a:graphic>
                </wp:inline>
              </w:drawing>
            </w:r>
          </w:p>
          <w:p w14:paraId="7B5DA47E" w14:textId="3F95A411" w:rsidR="00D81576" w:rsidRDefault="002B3ED5" w:rsidP="00434B83">
            <w:pPr>
              <w:widowControl w:val="0"/>
              <w:spacing w:after="120"/>
              <w:ind w:left="104"/>
              <w:jc w:val="both"/>
              <w:rPr>
                <w:rFonts w:eastAsia="Arial Unicode MS"/>
                <w:sz w:val="22"/>
                <w:szCs w:val="22"/>
              </w:rPr>
            </w:pPr>
            <w:r>
              <w:rPr>
                <w:rFonts w:eastAsia="Arial Unicode MS"/>
                <w:sz w:val="22"/>
                <w:szCs w:val="22"/>
              </w:rPr>
              <w:t>Signature (Contingent Worker)</w:t>
            </w:r>
          </w:p>
          <w:p w14:paraId="527C6424" w14:textId="77777777" w:rsidR="002B3ED5" w:rsidRPr="00456BAD" w:rsidRDefault="002B3ED5" w:rsidP="00434B83">
            <w:pPr>
              <w:widowControl w:val="0"/>
              <w:spacing w:after="120"/>
              <w:ind w:left="104"/>
              <w:jc w:val="both"/>
              <w:rPr>
                <w:rFonts w:eastAsia="Arial Unicode MS"/>
                <w:sz w:val="22"/>
                <w:szCs w:val="22"/>
              </w:rPr>
            </w:pPr>
          </w:p>
          <w:p w14:paraId="0128B31F" w14:textId="12100FDC" w:rsidR="00D81576" w:rsidRPr="00456BAD" w:rsidRDefault="002B3ED5">
            <w:pPr>
              <w:widowControl w:val="0"/>
              <w:spacing w:after="120"/>
              <w:rPr>
                <w:rFonts w:eastAsia="Arial Unicode MS"/>
                <w:sz w:val="22"/>
                <w:szCs w:val="22"/>
              </w:rPr>
            </w:pPr>
            <w:r>
              <w:rPr>
                <w:rFonts w:eastAsia="Arial Unicode MS"/>
                <w:sz w:val="22"/>
                <w:szCs w:val="22"/>
              </w:rPr>
              <w:t xml:space="preserve">  </w:t>
            </w:r>
            <w:r w:rsidR="00DA3351">
              <w:rPr>
                <w:rFonts w:eastAsia="Arial Unicode MS"/>
                <w:sz w:val="22"/>
                <w:szCs w:val="22"/>
              </w:rPr>
              <w:t xml:space="preserve">Date: </w:t>
            </w:r>
            <w:r w:rsidR="00D81576" w:rsidRPr="00A94211">
              <w:rPr>
                <w:rFonts w:eastAsia="Arial Unicode MS"/>
                <w:b/>
                <w:bCs/>
                <w:sz w:val="22"/>
                <w:szCs w:val="22"/>
                <w:highlight w:val="yellow"/>
                <w:u w:val="single"/>
              </w:rPr>
              <w:t>_</w:t>
            </w:r>
            <w:r w:rsidR="003D7C5F">
              <w:rPr>
                <w:rFonts w:eastAsia="Arial Unicode MS"/>
                <w:b/>
                <w:bCs/>
                <w:sz w:val="22"/>
                <w:szCs w:val="22"/>
                <w:highlight w:val="yellow"/>
                <w:u w:val="single"/>
              </w:rPr>
              <w:t>18</w:t>
            </w:r>
            <w:r w:rsidR="003D7C5F">
              <w:rPr>
                <w:rFonts w:eastAsia="Arial Unicode MS"/>
                <w:b/>
                <w:bCs/>
                <w:sz w:val="22"/>
                <w:szCs w:val="22"/>
                <w:highlight w:val="yellow"/>
                <w:u w:val="single"/>
                <w:vertAlign w:val="superscript"/>
              </w:rPr>
              <w:t>th</w:t>
            </w:r>
            <w:r w:rsidR="00B76287">
              <w:rPr>
                <w:rFonts w:eastAsia="Arial Unicode MS"/>
                <w:b/>
                <w:bCs/>
                <w:sz w:val="22"/>
                <w:szCs w:val="22"/>
                <w:highlight w:val="yellow"/>
                <w:u w:val="single"/>
              </w:rPr>
              <w:t xml:space="preserve"> </w:t>
            </w:r>
            <w:r w:rsidR="003D7C5F">
              <w:rPr>
                <w:rFonts w:eastAsia="Arial Unicode MS"/>
                <w:b/>
                <w:bCs/>
                <w:sz w:val="22"/>
                <w:szCs w:val="22"/>
                <w:highlight w:val="yellow"/>
                <w:u w:val="single"/>
              </w:rPr>
              <w:t>June</w:t>
            </w:r>
            <w:r w:rsidR="00CB1C99">
              <w:rPr>
                <w:rFonts w:eastAsia="Arial Unicode MS"/>
                <w:b/>
                <w:bCs/>
                <w:sz w:val="22"/>
                <w:szCs w:val="22"/>
                <w:highlight w:val="yellow"/>
                <w:u w:val="single"/>
              </w:rPr>
              <w:t xml:space="preserve"> 202</w:t>
            </w:r>
            <w:r w:rsidR="003D7C5F">
              <w:rPr>
                <w:rFonts w:eastAsia="Arial Unicode MS"/>
                <w:b/>
                <w:bCs/>
                <w:sz w:val="22"/>
                <w:szCs w:val="22"/>
                <w:highlight w:val="yellow"/>
                <w:u w:val="single"/>
              </w:rPr>
              <w:t>4</w:t>
            </w:r>
            <w:r w:rsidR="00932D7D">
              <w:rPr>
                <w:rFonts w:eastAsia="Arial Unicode MS"/>
                <w:b/>
                <w:bCs/>
                <w:sz w:val="22"/>
                <w:szCs w:val="22"/>
                <w:highlight w:val="yellow"/>
                <w:u w:val="single"/>
              </w:rPr>
              <w:t xml:space="preserve">  </w:t>
            </w:r>
            <w:r w:rsidR="00E57703" w:rsidRPr="00E57703">
              <w:rPr>
                <w:rFonts w:eastAsia="Arial Unicode MS"/>
                <w:b/>
                <w:bCs/>
                <w:sz w:val="22"/>
                <w:szCs w:val="22"/>
                <w:highlight w:val="yellow"/>
                <w:u w:val="single"/>
              </w:rPr>
              <w:t xml:space="preserve"> </w:t>
            </w:r>
          </w:p>
        </w:tc>
        <w:tc>
          <w:tcPr>
            <w:tcW w:w="4547" w:type="dxa"/>
          </w:tcPr>
          <w:p w14:paraId="116C4C2F" w14:textId="77777777" w:rsidR="00D81576" w:rsidRPr="00456BAD" w:rsidRDefault="00D81576">
            <w:pPr>
              <w:widowControl w:val="0"/>
              <w:spacing w:after="120"/>
              <w:ind w:left="3600"/>
              <w:rPr>
                <w:rFonts w:eastAsia="Arial Unicode MS"/>
                <w:sz w:val="22"/>
                <w:szCs w:val="22"/>
              </w:rPr>
            </w:pPr>
          </w:p>
          <w:p w14:paraId="02B36917" w14:textId="77777777" w:rsidR="00D81576" w:rsidRPr="00456BAD" w:rsidRDefault="00D81576">
            <w:pPr>
              <w:widowControl w:val="0"/>
              <w:spacing w:after="120"/>
              <w:rPr>
                <w:rFonts w:eastAsia="Arial Unicode MS"/>
                <w:sz w:val="22"/>
                <w:szCs w:val="22"/>
              </w:rPr>
            </w:pPr>
          </w:p>
        </w:tc>
      </w:tr>
    </w:tbl>
    <w:p w14:paraId="41C93985" w14:textId="77777777" w:rsidR="00137E19" w:rsidRPr="00456BAD" w:rsidRDefault="00F30E36">
      <w:pPr>
        <w:widowControl w:val="0"/>
        <w:spacing w:after="120"/>
        <w:ind w:left="720"/>
        <w:rPr>
          <w:rFonts w:eastAsia="Arial Unicode MS"/>
          <w:sz w:val="22"/>
          <w:szCs w:val="22"/>
        </w:rPr>
      </w:pPr>
      <w:r w:rsidRPr="00456BAD">
        <w:rPr>
          <w:rFonts w:eastAsia="Arial Unicode MS"/>
          <w:sz w:val="22"/>
          <w:szCs w:val="22"/>
        </w:rPr>
        <w:tab/>
      </w:r>
      <w:r w:rsidRPr="00456BAD">
        <w:rPr>
          <w:rFonts w:eastAsia="Arial Unicode MS"/>
          <w:sz w:val="22"/>
          <w:szCs w:val="22"/>
        </w:rPr>
        <w:tab/>
      </w:r>
      <w:r w:rsidR="00D81576" w:rsidRPr="00456BAD">
        <w:rPr>
          <w:rFonts w:eastAsia="Arial Unicode MS"/>
          <w:sz w:val="22"/>
          <w:szCs w:val="22"/>
        </w:rPr>
        <w:tab/>
      </w:r>
    </w:p>
    <w:p w14:paraId="5FB084DF" w14:textId="77777777" w:rsidR="00882AD9" w:rsidRPr="00456BAD" w:rsidRDefault="00882AD9">
      <w:pPr>
        <w:widowControl w:val="0"/>
        <w:spacing w:after="120"/>
        <w:rPr>
          <w:rFonts w:eastAsia="Arial Unicode MS"/>
          <w:sz w:val="22"/>
          <w:szCs w:val="22"/>
        </w:rPr>
        <w:sectPr w:rsidR="00882AD9" w:rsidRPr="00456BAD" w:rsidSect="00134806">
          <w:headerReference w:type="even" r:id="rId13"/>
          <w:headerReference w:type="default" r:id="rId14"/>
          <w:footerReference w:type="even" r:id="rId15"/>
          <w:footerReference w:type="default" r:id="rId16"/>
          <w:headerReference w:type="first" r:id="rId17"/>
          <w:footerReference w:type="first" r:id="rId18"/>
          <w:pgSz w:w="12240" w:h="15840" w:code="1"/>
          <w:pgMar w:top="720" w:right="1008" w:bottom="720" w:left="1008" w:header="720" w:footer="720" w:gutter="0"/>
          <w:cols w:space="720"/>
          <w:docGrid w:linePitch="326"/>
        </w:sectPr>
      </w:pPr>
    </w:p>
    <w:p w14:paraId="11E64BE3" w14:textId="77777777" w:rsidR="00137E19" w:rsidRPr="00456BAD" w:rsidRDefault="00137E19">
      <w:pPr>
        <w:widowControl w:val="0"/>
        <w:spacing w:after="120"/>
        <w:rPr>
          <w:rFonts w:eastAsia="Arial Unicode MS"/>
          <w:sz w:val="22"/>
          <w:szCs w:val="22"/>
        </w:rPr>
      </w:pPr>
    </w:p>
    <w:p w14:paraId="72133243" w14:textId="77777777" w:rsidR="00137E19" w:rsidRPr="00456BAD" w:rsidRDefault="00137E19">
      <w:pPr>
        <w:pStyle w:val="Title"/>
        <w:widowControl w:val="0"/>
        <w:spacing w:after="120"/>
        <w:rPr>
          <w:rFonts w:eastAsia="Arial Unicode MS"/>
          <w:b/>
          <w:sz w:val="22"/>
          <w:szCs w:val="22"/>
        </w:rPr>
      </w:pPr>
      <w:r w:rsidRPr="00456BAD">
        <w:rPr>
          <w:rFonts w:eastAsia="Arial Unicode MS"/>
          <w:b/>
          <w:sz w:val="22"/>
          <w:szCs w:val="22"/>
        </w:rPr>
        <w:t>EXHIBIT A</w:t>
      </w:r>
    </w:p>
    <w:p w14:paraId="657C3B5C" w14:textId="77777777" w:rsidR="00137E19" w:rsidRPr="00456BAD" w:rsidRDefault="00137E19">
      <w:pPr>
        <w:pStyle w:val="Title"/>
        <w:widowControl w:val="0"/>
        <w:spacing w:after="120"/>
        <w:rPr>
          <w:bCs/>
          <w:sz w:val="22"/>
          <w:szCs w:val="22"/>
          <w:u w:val="none"/>
        </w:rPr>
      </w:pPr>
      <w:r w:rsidRPr="00456BAD">
        <w:rPr>
          <w:sz w:val="22"/>
          <w:szCs w:val="22"/>
          <w:u w:val="none"/>
        </w:rPr>
        <w:t>U.S. EXPORT COMPLIANCE CERTIFICATION</w:t>
      </w:r>
    </w:p>
    <w:p w14:paraId="69FE1E8C" w14:textId="77777777" w:rsidR="00137E19" w:rsidRPr="00456BAD" w:rsidRDefault="00137E19">
      <w:pPr>
        <w:pStyle w:val="Title"/>
        <w:widowControl w:val="0"/>
        <w:spacing w:after="120"/>
        <w:rPr>
          <w:bCs/>
          <w:sz w:val="22"/>
          <w:szCs w:val="22"/>
          <w:u w:val="none"/>
        </w:rPr>
      </w:pPr>
      <w:proofErr w:type="spellStart"/>
      <w:proofErr w:type="gramStart"/>
      <w:r w:rsidRPr="00456BAD">
        <w:rPr>
          <w:sz w:val="22"/>
          <w:szCs w:val="22"/>
          <w:u w:val="none"/>
        </w:rPr>
        <w:t>Non Employee</w:t>
      </w:r>
      <w:proofErr w:type="spellEnd"/>
      <w:proofErr w:type="gramEnd"/>
      <w:r w:rsidRPr="00456BAD">
        <w:rPr>
          <w:sz w:val="22"/>
          <w:szCs w:val="22"/>
          <w:u w:val="none"/>
        </w:rPr>
        <w:t xml:space="preserve"> AGREEMENT  </w:t>
      </w:r>
    </w:p>
    <w:p w14:paraId="54E6D0CD" w14:textId="77777777" w:rsidR="00137E19" w:rsidRPr="00456BAD" w:rsidRDefault="00137E19">
      <w:pPr>
        <w:pStyle w:val="NormalWeb"/>
        <w:widowControl w:val="0"/>
        <w:spacing w:before="0" w:beforeAutospacing="0" w:after="120" w:afterAutospacing="0"/>
        <w:jc w:val="both"/>
        <w:rPr>
          <w:rFonts w:eastAsia="MS Mincho"/>
          <w:b/>
          <w:bCs/>
          <w:i/>
          <w:sz w:val="22"/>
          <w:szCs w:val="22"/>
          <w:lang w:eastAsia="ja-JP"/>
        </w:rPr>
      </w:pPr>
      <w:r w:rsidRPr="00456BAD">
        <w:rPr>
          <w:rFonts w:eastAsia="MS Mincho"/>
          <w:b/>
          <w:bCs/>
          <w:i/>
          <w:sz w:val="22"/>
          <w:szCs w:val="22"/>
          <w:lang w:eastAsia="ja-JP"/>
        </w:rPr>
        <w:t>Please complete the following chart.</w:t>
      </w:r>
    </w:p>
    <w:tbl>
      <w:tblPr>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440"/>
        <w:gridCol w:w="1254"/>
        <w:gridCol w:w="546"/>
        <w:gridCol w:w="2870"/>
        <w:gridCol w:w="1426"/>
        <w:gridCol w:w="12"/>
      </w:tblGrid>
      <w:tr w:rsidR="00137E19" w:rsidRPr="00456BAD" w14:paraId="2E935A1F" w14:textId="77777777" w:rsidTr="00456BAD">
        <w:trPr>
          <w:gridAfter w:val="1"/>
          <w:wAfter w:w="12" w:type="dxa"/>
        </w:trPr>
        <w:tc>
          <w:tcPr>
            <w:tcW w:w="2628" w:type="dxa"/>
            <w:tcBorders>
              <w:bottom w:val="nil"/>
            </w:tcBorders>
            <w:vAlign w:val="center"/>
          </w:tcPr>
          <w:p w14:paraId="35E5308D" w14:textId="77777777" w:rsidR="00137E19" w:rsidRPr="00456BAD" w:rsidRDefault="00137E19">
            <w:pPr>
              <w:widowControl w:val="0"/>
              <w:spacing w:after="120"/>
              <w:rPr>
                <w:b/>
                <w:bCs/>
                <w:sz w:val="22"/>
                <w:szCs w:val="22"/>
              </w:rPr>
            </w:pPr>
            <w:r w:rsidRPr="00456BAD">
              <w:rPr>
                <w:b/>
                <w:bCs/>
                <w:sz w:val="22"/>
                <w:szCs w:val="22"/>
              </w:rPr>
              <w:t>Legal Name:</w:t>
            </w:r>
          </w:p>
        </w:tc>
        <w:tc>
          <w:tcPr>
            <w:tcW w:w="3240" w:type="dxa"/>
            <w:gridSpan w:val="3"/>
            <w:vAlign w:val="center"/>
          </w:tcPr>
          <w:p w14:paraId="3484502A" w14:textId="4AE0E3B9" w:rsidR="00137E19" w:rsidRPr="005B64B7" w:rsidRDefault="003D7C5F">
            <w:pPr>
              <w:widowControl w:val="0"/>
              <w:spacing w:after="120"/>
              <w:rPr>
                <w:b/>
                <w:bCs/>
                <w:smallCaps/>
                <w:sz w:val="22"/>
                <w:szCs w:val="22"/>
                <w:highlight w:val="yellow"/>
              </w:rPr>
            </w:pPr>
            <w:r>
              <w:rPr>
                <w:smallCaps/>
                <w:highlight w:val="yellow"/>
              </w:rPr>
              <w:t>Sahu</w:t>
            </w:r>
          </w:p>
        </w:tc>
        <w:tc>
          <w:tcPr>
            <w:tcW w:w="2870" w:type="dxa"/>
            <w:vAlign w:val="center"/>
          </w:tcPr>
          <w:p w14:paraId="530424E9" w14:textId="67C9FAE5" w:rsidR="00137E19" w:rsidRPr="00B76287" w:rsidRDefault="003D7C5F">
            <w:pPr>
              <w:widowControl w:val="0"/>
              <w:spacing w:after="120"/>
              <w:rPr>
                <w:b/>
                <w:bCs/>
                <w:sz w:val="22"/>
                <w:szCs w:val="22"/>
                <w:highlight w:val="yellow"/>
              </w:rPr>
            </w:pPr>
            <w:r>
              <w:rPr>
                <w:b/>
                <w:bCs/>
                <w:sz w:val="22"/>
                <w:szCs w:val="22"/>
                <w:highlight w:val="yellow"/>
              </w:rPr>
              <w:t>S</w:t>
            </w:r>
            <w:r>
              <w:rPr>
                <w:highlight w:val="yellow"/>
              </w:rPr>
              <w:t>wayam</w:t>
            </w:r>
          </w:p>
        </w:tc>
        <w:tc>
          <w:tcPr>
            <w:tcW w:w="1426" w:type="dxa"/>
            <w:vAlign w:val="center"/>
          </w:tcPr>
          <w:p w14:paraId="6108EDB0" w14:textId="1EB885B4" w:rsidR="00137E19" w:rsidRPr="00456BAD" w:rsidRDefault="00845379">
            <w:pPr>
              <w:widowControl w:val="0"/>
              <w:spacing w:after="120"/>
              <w:rPr>
                <w:b/>
                <w:bCs/>
                <w:sz w:val="22"/>
                <w:szCs w:val="22"/>
              </w:rPr>
            </w:pPr>
            <w:r w:rsidRPr="00783D0D">
              <w:rPr>
                <w:b/>
                <w:bCs/>
                <w:sz w:val="22"/>
                <w:szCs w:val="22"/>
                <w:highlight w:val="yellow"/>
              </w:rPr>
              <w:t>Prakash</w:t>
            </w:r>
          </w:p>
        </w:tc>
      </w:tr>
      <w:tr w:rsidR="00137E19" w:rsidRPr="00456BAD" w14:paraId="2DF15811" w14:textId="77777777" w:rsidTr="00456BAD">
        <w:trPr>
          <w:gridAfter w:val="1"/>
          <w:wAfter w:w="12" w:type="dxa"/>
        </w:trPr>
        <w:tc>
          <w:tcPr>
            <w:tcW w:w="2628" w:type="dxa"/>
            <w:tcBorders>
              <w:top w:val="nil"/>
            </w:tcBorders>
            <w:vAlign w:val="center"/>
          </w:tcPr>
          <w:p w14:paraId="65F5214A" w14:textId="77777777" w:rsidR="00137E19" w:rsidRPr="00456BAD" w:rsidRDefault="00137E19">
            <w:pPr>
              <w:widowControl w:val="0"/>
              <w:spacing w:after="120"/>
              <w:rPr>
                <w:b/>
                <w:bCs/>
                <w:sz w:val="22"/>
                <w:szCs w:val="22"/>
              </w:rPr>
            </w:pPr>
          </w:p>
        </w:tc>
        <w:tc>
          <w:tcPr>
            <w:tcW w:w="3240" w:type="dxa"/>
            <w:gridSpan w:val="3"/>
            <w:vAlign w:val="center"/>
          </w:tcPr>
          <w:p w14:paraId="080AFF69" w14:textId="6096FD63" w:rsidR="00137E19" w:rsidRPr="00456BAD" w:rsidRDefault="00137E19">
            <w:pPr>
              <w:widowControl w:val="0"/>
              <w:spacing w:after="120"/>
              <w:rPr>
                <w:b/>
                <w:bCs/>
                <w:smallCaps/>
                <w:sz w:val="22"/>
                <w:szCs w:val="22"/>
              </w:rPr>
            </w:pPr>
            <w:r w:rsidRPr="00456BAD">
              <w:rPr>
                <w:b/>
                <w:bCs/>
                <w:smallCaps/>
                <w:sz w:val="22"/>
                <w:szCs w:val="22"/>
              </w:rPr>
              <w:t>Last</w:t>
            </w:r>
            <w:r w:rsidR="003D7C5F">
              <w:rPr>
                <w:b/>
                <w:bCs/>
                <w:smallCaps/>
                <w:sz w:val="22"/>
                <w:szCs w:val="22"/>
              </w:rPr>
              <w:t xml:space="preserve"> </w:t>
            </w:r>
          </w:p>
        </w:tc>
        <w:tc>
          <w:tcPr>
            <w:tcW w:w="2870" w:type="dxa"/>
            <w:vAlign w:val="center"/>
          </w:tcPr>
          <w:p w14:paraId="28F5055C" w14:textId="0D7D6817" w:rsidR="00137E19" w:rsidRPr="00456BAD" w:rsidRDefault="00137E19">
            <w:pPr>
              <w:widowControl w:val="0"/>
              <w:spacing w:after="120"/>
              <w:rPr>
                <w:b/>
                <w:bCs/>
                <w:sz w:val="22"/>
                <w:szCs w:val="22"/>
              </w:rPr>
            </w:pPr>
            <w:r w:rsidRPr="00456BAD">
              <w:rPr>
                <w:b/>
                <w:bCs/>
                <w:smallCaps/>
                <w:sz w:val="22"/>
                <w:szCs w:val="22"/>
              </w:rPr>
              <w:t>First</w:t>
            </w:r>
          </w:p>
        </w:tc>
        <w:tc>
          <w:tcPr>
            <w:tcW w:w="1426" w:type="dxa"/>
            <w:vAlign w:val="center"/>
          </w:tcPr>
          <w:p w14:paraId="5ADB6653" w14:textId="5135A41F" w:rsidR="00137E19" w:rsidRPr="00456BAD" w:rsidRDefault="00137E19">
            <w:pPr>
              <w:widowControl w:val="0"/>
              <w:spacing w:after="120"/>
              <w:rPr>
                <w:b/>
                <w:bCs/>
                <w:sz w:val="22"/>
                <w:szCs w:val="22"/>
              </w:rPr>
            </w:pPr>
            <w:r w:rsidRPr="00456BAD">
              <w:rPr>
                <w:b/>
                <w:bCs/>
                <w:smallCaps/>
                <w:sz w:val="22"/>
                <w:szCs w:val="22"/>
              </w:rPr>
              <w:t>MI</w:t>
            </w:r>
            <w:r w:rsidR="003D7C5F">
              <w:rPr>
                <w:b/>
                <w:bCs/>
                <w:smallCaps/>
                <w:sz w:val="22"/>
                <w:szCs w:val="22"/>
              </w:rPr>
              <w:t xml:space="preserve"> </w:t>
            </w:r>
          </w:p>
        </w:tc>
      </w:tr>
      <w:tr w:rsidR="00137E19" w:rsidRPr="00456BAD" w14:paraId="3773360F" w14:textId="77777777" w:rsidTr="00456BAD">
        <w:trPr>
          <w:gridAfter w:val="1"/>
          <w:wAfter w:w="12" w:type="dxa"/>
        </w:trPr>
        <w:tc>
          <w:tcPr>
            <w:tcW w:w="2628" w:type="dxa"/>
            <w:vAlign w:val="center"/>
          </w:tcPr>
          <w:p w14:paraId="1ECC5CD1" w14:textId="77777777" w:rsidR="00137E19" w:rsidRPr="00456BAD" w:rsidRDefault="00137E19">
            <w:pPr>
              <w:widowControl w:val="0"/>
              <w:spacing w:after="120"/>
              <w:rPr>
                <w:sz w:val="22"/>
                <w:szCs w:val="22"/>
              </w:rPr>
            </w:pPr>
            <w:r w:rsidRPr="00456BAD">
              <w:rPr>
                <w:b/>
                <w:bCs/>
                <w:sz w:val="22"/>
                <w:szCs w:val="22"/>
              </w:rPr>
              <w:t>Preferred Name</w:t>
            </w:r>
            <w:r w:rsidRPr="00456BAD">
              <w:rPr>
                <w:sz w:val="22"/>
                <w:szCs w:val="22"/>
              </w:rPr>
              <w:t xml:space="preserve"> (if different from above)</w:t>
            </w:r>
            <w:r w:rsidRPr="00456BAD">
              <w:rPr>
                <w:b/>
                <w:bCs/>
                <w:sz w:val="22"/>
                <w:szCs w:val="22"/>
              </w:rPr>
              <w:t>:</w:t>
            </w:r>
            <w:r w:rsidRPr="00456BAD">
              <w:rPr>
                <w:sz w:val="22"/>
                <w:szCs w:val="22"/>
              </w:rPr>
              <w:t xml:space="preserve"> </w:t>
            </w:r>
          </w:p>
        </w:tc>
        <w:tc>
          <w:tcPr>
            <w:tcW w:w="3240" w:type="dxa"/>
            <w:gridSpan w:val="3"/>
            <w:vAlign w:val="center"/>
          </w:tcPr>
          <w:p w14:paraId="21119332" w14:textId="77777777" w:rsidR="00137E19" w:rsidRPr="00456BAD" w:rsidRDefault="00137E19">
            <w:pPr>
              <w:widowControl w:val="0"/>
              <w:spacing w:after="120"/>
              <w:rPr>
                <w:sz w:val="22"/>
                <w:szCs w:val="22"/>
              </w:rPr>
            </w:pPr>
          </w:p>
        </w:tc>
        <w:tc>
          <w:tcPr>
            <w:tcW w:w="2870" w:type="dxa"/>
            <w:vAlign w:val="center"/>
          </w:tcPr>
          <w:p w14:paraId="3A48B3C4" w14:textId="77777777" w:rsidR="00137E19" w:rsidRPr="00456BAD" w:rsidRDefault="00137E19">
            <w:pPr>
              <w:widowControl w:val="0"/>
              <w:spacing w:after="120"/>
              <w:rPr>
                <w:sz w:val="22"/>
                <w:szCs w:val="22"/>
              </w:rPr>
            </w:pPr>
          </w:p>
        </w:tc>
        <w:tc>
          <w:tcPr>
            <w:tcW w:w="1426" w:type="dxa"/>
            <w:vAlign w:val="center"/>
          </w:tcPr>
          <w:p w14:paraId="12252E70" w14:textId="77777777" w:rsidR="00137E19" w:rsidRPr="00456BAD" w:rsidRDefault="00137E19">
            <w:pPr>
              <w:widowControl w:val="0"/>
              <w:spacing w:after="120"/>
              <w:rPr>
                <w:sz w:val="22"/>
                <w:szCs w:val="22"/>
              </w:rPr>
            </w:pPr>
          </w:p>
        </w:tc>
      </w:tr>
      <w:tr w:rsidR="00137E19" w:rsidRPr="00456BAD" w14:paraId="4329D506" w14:textId="77777777" w:rsidTr="00456BAD">
        <w:trPr>
          <w:gridAfter w:val="1"/>
          <w:wAfter w:w="12" w:type="dxa"/>
        </w:trPr>
        <w:tc>
          <w:tcPr>
            <w:tcW w:w="2628" w:type="dxa"/>
            <w:vAlign w:val="center"/>
          </w:tcPr>
          <w:p w14:paraId="59EDC034" w14:textId="77777777" w:rsidR="00137E19" w:rsidRPr="00456BAD" w:rsidRDefault="00137E19">
            <w:pPr>
              <w:widowControl w:val="0"/>
              <w:spacing w:after="120"/>
              <w:rPr>
                <w:b/>
                <w:bCs/>
                <w:sz w:val="22"/>
                <w:szCs w:val="22"/>
              </w:rPr>
            </w:pPr>
            <w:proofErr w:type="spellStart"/>
            <w:r w:rsidRPr="00456BAD">
              <w:rPr>
                <w:b/>
                <w:bCs/>
                <w:sz w:val="22"/>
                <w:szCs w:val="22"/>
              </w:rPr>
              <w:t>Non employee</w:t>
            </w:r>
            <w:proofErr w:type="spellEnd"/>
            <w:r w:rsidRPr="00456BAD">
              <w:rPr>
                <w:b/>
                <w:bCs/>
                <w:sz w:val="22"/>
                <w:szCs w:val="22"/>
              </w:rPr>
              <w:t xml:space="preserve"> </w:t>
            </w:r>
            <w:proofErr w:type="gramStart"/>
            <w:r w:rsidRPr="00456BAD">
              <w:rPr>
                <w:b/>
                <w:bCs/>
                <w:sz w:val="22"/>
                <w:szCs w:val="22"/>
              </w:rPr>
              <w:t>Worker  Number</w:t>
            </w:r>
            <w:proofErr w:type="gramEnd"/>
            <w:r w:rsidRPr="00456BAD">
              <w:rPr>
                <w:b/>
                <w:bCs/>
                <w:sz w:val="22"/>
                <w:szCs w:val="22"/>
              </w:rPr>
              <w:t xml:space="preserve">:  </w:t>
            </w:r>
            <w:r w:rsidRPr="00456BAD">
              <w:rPr>
                <w:i/>
                <w:iCs/>
                <w:sz w:val="22"/>
                <w:szCs w:val="22"/>
              </w:rPr>
              <w:t>(if available)</w:t>
            </w:r>
          </w:p>
        </w:tc>
        <w:tc>
          <w:tcPr>
            <w:tcW w:w="1440" w:type="dxa"/>
            <w:vAlign w:val="center"/>
          </w:tcPr>
          <w:p w14:paraId="10F3742B" w14:textId="77777777" w:rsidR="00137E19" w:rsidRPr="00456BAD" w:rsidRDefault="00137E19">
            <w:pPr>
              <w:widowControl w:val="0"/>
              <w:spacing w:after="120"/>
              <w:rPr>
                <w:sz w:val="22"/>
                <w:szCs w:val="22"/>
              </w:rPr>
            </w:pPr>
          </w:p>
        </w:tc>
        <w:tc>
          <w:tcPr>
            <w:tcW w:w="1800" w:type="dxa"/>
            <w:gridSpan w:val="2"/>
            <w:vAlign w:val="center"/>
          </w:tcPr>
          <w:p w14:paraId="66BC50F6" w14:textId="77777777" w:rsidR="00137E19" w:rsidRPr="00456BAD" w:rsidRDefault="00137E19">
            <w:pPr>
              <w:widowControl w:val="0"/>
              <w:spacing w:after="120"/>
              <w:rPr>
                <w:sz w:val="22"/>
                <w:szCs w:val="22"/>
              </w:rPr>
            </w:pPr>
            <w:r w:rsidRPr="00456BAD">
              <w:rPr>
                <w:b/>
                <w:bCs/>
                <w:sz w:val="22"/>
                <w:szCs w:val="22"/>
              </w:rPr>
              <w:t>Dept</w:t>
            </w:r>
            <w:r w:rsidR="007F0D3E">
              <w:rPr>
                <w:b/>
                <w:bCs/>
                <w:sz w:val="22"/>
                <w:szCs w:val="22"/>
              </w:rPr>
              <w:t>.</w:t>
            </w:r>
            <w:r w:rsidRPr="00456BAD">
              <w:rPr>
                <w:b/>
                <w:bCs/>
                <w:sz w:val="22"/>
                <w:szCs w:val="22"/>
              </w:rPr>
              <w:t xml:space="preserve"> # &amp; Name</w:t>
            </w:r>
            <w:r w:rsidRPr="00456BAD">
              <w:rPr>
                <w:sz w:val="22"/>
                <w:szCs w:val="22"/>
              </w:rPr>
              <w:t>:</w:t>
            </w:r>
          </w:p>
        </w:tc>
        <w:tc>
          <w:tcPr>
            <w:tcW w:w="4296" w:type="dxa"/>
            <w:gridSpan w:val="2"/>
            <w:vAlign w:val="center"/>
          </w:tcPr>
          <w:p w14:paraId="617AE82C" w14:textId="77777777" w:rsidR="00137E19" w:rsidRPr="00456BAD" w:rsidRDefault="00137E19">
            <w:pPr>
              <w:widowControl w:val="0"/>
              <w:spacing w:after="120"/>
              <w:rPr>
                <w:sz w:val="22"/>
                <w:szCs w:val="22"/>
              </w:rPr>
            </w:pPr>
          </w:p>
        </w:tc>
      </w:tr>
      <w:tr w:rsidR="00137E19" w:rsidRPr="00456BAD" w14:paraId="79496E53" w14:textId="77777777" w:rsidTr="00456BAD">
        <w:trPr>
          <w:gridAfter w:val="1"/>
          <w:wAfter w:w="12" w:type="dxa"/>
          <w:cantSplit/>
        </w:trPr>
        <w:tc>
          <w:tcPr>
            <w:tcW w:w="2628" w:type="dxa"/>
            <w:vAlign w:val="center"/>
          </w:tcPr>
          <w:p w14:paraId="36DE1661" w14:textId="5F8D11A5" w:rsidR="00137E19" w:rsidRPr="00456BAD" w:rsidRDefault="00137E19">
            <w:pPr>
              <w:widowControl w:val="0"/>
              <w:spacing w:after="120"/>
              <w:rPr>
                <w:b/>
                <w:bCs/>
                <w:sz w:val="22"/>
                <w:szCs w:val="22"/>
              </w:rPr>
            </w:pPr>
            <w:r w:rsidRPr="00456BAD">
              <w:rPr>
                <w:b/>
                <w:bCs/>
                <w:sz w:val="22"/>
                <w:szCs w:val="22"/>
              </w:rPr>
              <w:t xml:space="preserve">Hiring </w:t>
            </w:r>
            <w:r w:rsidR="008734BF">
              <w:rPr>
                <w:b/>
                <w:bCs/>
                <w:sz w:val="22"/>
                <w:szCs w:val="22"/>
              </w:rPr>
              <w:t>Company</w:t>
            </w:r>
            <w:r w:rsidRPr="00456BAD">
              <w:rPr>
                <w:sz w:val="22"/>
                <w:szCs w:val="22"/>
              </w:rPr>
              <w:t xml:space="preserve">: </w:t>
            </w:r>
          </w:p>
        </w:tc>
        <w:tc>
          <w:tcPr>
            <w:tcW w:w="7536" w:type="dxa"/>
            <w:gridSpan w:val="5"/>
            <w:vAlign w:val="center"/>
          </w:tcPr>
          <w:p w14:paraId="010D60DB" w14:textId="08817A85" w:rsidR="00137E19" w:rsidRPr="00456BAD" w:rsidRDefault="005B64B7">
            <w:pPr>
              <w:widowControl w:val="0"/>
              <w:spacing w:after="120"/>
              <w:rPr>
                <w:sz w:val="22"/>
                <w:szCs w:val="22"/>
              </w:rPr>
            </w:pPr>
            <w:r w:rsidRPr="008F0808">
              <w:rPr>
                <w:b/>
                <w:bCs/>
                <w:sz w:val="22"/>
                <w:szCs w:val="22"/>
                <w:highlight w:val="yellow"/>
              </w:rPr>
              <w:t>GYANSYS INFOTECH</w:t>
            </w:r>
          </w:p>
        </w:tc>
      </w:tr>
      <w:tr w:rsidR="00137E19" w:rsidRPr="00456BAD" w14:paraId="58A7C200" w14:textId="77777777" w:rsidTr="00456BAD">
        <w:tc>
          <w:tcPr>
            <w:tcW w:w="5322" w:type="dxa"/>
            <w:gridSpan w:val="3"/>
            <w:vAlign w:val="center"/>
          </w:tcPr>
          <w:p w14:paraId="111A4BE9" w14:textId="77777777" w:rsidR="00137E19" w:rsidRPr="00456BAD" w:rsidRDefault="00137E19">
            <w:pPr>
              <w:widowControl w:val="0"/>
              <w:tabs>
                <w:tab w:val="right" w:pos="5040"/>
              </w:tabs>
              <w:spacing w:after="120"/>
              <w:rPr>
                <w:sz w:val="22"/>
                <w:szCs w:val="22"/>
              </w:rPr>
            </w:pPr>
            <w:r w:rsidRPr="00456BAD">
              <w:rPr>
                <w:b/>
                <w:bCs/>
                <w:sz w:val="22"/>
                <w:szCs w:val="22"/>
              </w:rPr>
              <w:t xml:space="preserve">Country of Current or Past Citizenship or Permanent Residency </w:t>
            </w:r>
            <w:r w:rsidRPr="00456BAD">
              <w:rPr>
                <w:sz w:val="22"/>
                <w:szCs w:val="22"/>
              </w:rPr>
              <w:t>(if more than one country, list all)</w:t>
            </w:r>
            <w:r w:rsidRPr="00456BAD">
              <w:rPr>
                <w:b/>
                <w:bCs/>
                <w:sz w:val="22"/>
                <w:szCs w:val="22"/>
              </w:rPr>
              <w:t>:</w:t>
            </w:r>
          </w:p>
        </w:tc>
        <w:tc>
          <w:tcPr>
            <w:tcW w:w="4854" w:type="dxa"/>
            <w:gridSpan w:val="4"/>
            <w:vAlign w:val="center"/>
          </w:tcPr>
          <w:p w14:paraId="38DEDBEC" w14:textId="393C03FE" w:rsidR="00137E19" w:rsidRPr="00456BAD" w:rsidRDefault="00FC4661">
            <w:pPr>
              <w:widowControl w:val="0"/>
              <w:spacing w:after="120"/>
              <w:rPr>
                <w:sz w:val="22"/>
                <w:szCs w:val="22"/>
              </w:rPr>
            </w:pPr>
            <w:r w:rsidRPr="008F0808">
              <w:rPr>
                <w:b/>
                <w:bCs/>
                <w:sz w:val="22"/>
                <w:szCs w:val="22"/>
                <w:highlight w:val="yellow"/>
              </w:rPr>
              <w:t>INDIA</w:t>
            </w:r>
          </w:p>
        </w:tc>
      </w:tr>
      <w:tr w:rsidR="00137E19" w:rsidRPr="00456BAD" w14:paraId="6A90D81A" w14:textId="77777777" w:rsidTr="00456BAD">
        <w:tc>
          <w:tcPr>
            <w:tcW w:w="5322" w:type="dxa"/>
            <w:gridSpan w:val="3"/>
            <w:vAlign w:val="center"/>
          </w:tcPr>
          <w:p w14:paraId="36CA6EF7" w14:textId="77777777" w:rsidR="00137E19" w:rsidRPr="00456BAD" w:rsidRDefault="00137E19">
            <w:pPr>
              <w:widowControl w:val="0"/>
              <w:tabs>
                <w:tab w:val="right" w:pos="5040"/>
              </w:tabs>
              <w:spacing w:after="120"/>
              <w:rPr>
                <w:sz w:val="22"/>
                <w:szCs w:val="22"/>
              </w:rPr>
            </w:pPr>
            <w:r w:rsidRPr="00456BAD">
              <w:rPr>
                <w:b/>
                <w:bCs/>
                <w:sz w:val="22"/>
                <w:szCs w:val="22"/>
              </w:rPr>
              <w:t xml:space="preserve">Country of Current </w:t>
            </w:r>
            <w:proofErr w:type="gramStart"/>
            <w:r w:rsidRPr="00456BAD">
              <w:rPr>
                <w:b/>
                <w:bCs/>
                <w:sz w:val="22"/>
                <w:szCs w:val="22"/>
              </w:rPr>
              <w:t>Residency</w:t>
            </w:r>
            <w:r w:rsidRPr="00456BAD">
              <w:rPr>
                <w:sz w:val="22"/>
                <w:szCs w:val="22"/>
              </w:rPr>
              <w:t xml:space="preserve">  (</w:t>
            </w:r>
            <w:proofErr w:type="gramEnd"/>
            <w:r w:rsidRPr="00456BAD">
              <w:rPr>
                <w:sz w:val="22"/>
                <w:szCs w:val="22"/>
              </w:rPr>
              <w:t>list country &amp; province)</w:t>
            </w:r>
            <w:r w:rsidRPr="00456BAD">
              <w:rPr>
                <w:b/>
                <w:bCs/>
                <w:sz w:val="22"/>
                <w:szCs w:val="22"/>
              </w:rPr>
              <w:t>:</w:t>
            </w:r>
          </w:p>
        </w:tc>
        <w:tc>
          <w:tcPr>
            <w:tcW w:w="4854" w:type="dxa"/>
            <w:gridSpan w:val="4"/>
            <w:vAlign w:val="center"/>
          </w:tcPr>
          <w:p w14:paraId="0F0FC1F7" w14:textId="7409B053" w:rsidR="00137E19" w:rsidRPr="00456BAD" w:rsidRDefault="00FC4661">
            <w:pPr>
              <w:widowControl w:val="0"/>
              <w:spacing w:after="120"/>
              <w:rPr>
                <w:sz w:val="22"/>
                <w:szCs w:val="22"/>
              </w:rPr>
            </w:pPr>
            <w:r w:rsidRPr="008F0808">
              <w:rPr>
                <w:b/>
                <w:bCs/>
                <w:sz w:val="22"/>
                <w:szCs w:val="22"/>
                <w:highlight w:val="yellow"/>
              </w:rPr>
              <w:t>INDIA</w:t>
            </w:r>
          </w:p>
        </w:tc>
      </w:tr>
      <w:tr w:rsidR="00137E19" w:rsidRPr="00456BAD" w14:paraId="1FFA132E" w14:textId="77777777" w:rsidTr="00456BAD">
        <w:tc>
          <w:tcPr>
            <w:tcW w:w="5322" w:type="dxa"/>
            <w:gridSpan w:val="3"/>
            <w:vAlign w:val="center"/>
          </w:tcPr>
          <w:p w14:paraId="51BF4033" w14:textId="06EC5CF0" w:rsidR="00137E19" w:rsidRPr="00456BAD" w:rsidRDefault="00137E19">
            <w:pPr>
              <w:widowControl w:val="0"/>
              <w:tabs>
                <w:tab w:val="right" w:pos="5040"/>
              </w:tabs>
              <w:spacing w:after="120"/>
              <w:rPr>
                <w:b/>
                <w:bCs/>
                <w:sz w:val="22"/>
                <w:szCs w:val="22"/>
              </w:rPr>
            </w:pPr>
          </w:p>
        </w:tc>
        <w:tc>
          <w:tcPr>
            <w:tcW w:w="4854" w:type="dxa"/>
            <w:gridSpan w:val="4"/>
            <w:vAlign w:val="center"/>
          </w:tcPr>
          <w:p w14:paraId="310ECDCE" w14:textId="32411C6D" w:rsidR="00137E19" w:rsidRPr="00456BAD" w:rsidRDefault="00137E19">
            <w:pPr>
              <w:widowControl w:val="0"/>
              <w:spacing w:after="120"/>
              <w:rPr>
                <w:b/>
                <w:bCs/>
                <w:sz w:val="22"/>
                <w:szCs w:val="22"/>
              </w:rPr>
            </w:pPr>
          </w:p>
        </w:tc>
      </w:tr>
      <w:tr w:rsidR="00137E19" w:rsidRPr="00456BAD" w14:paraId="3C22D974" w14:textId="77777777" w:rsidTr="00456BAD">
        <w:tc>
          <w:tcPr>
            <w:tcW w:w="5322" w:type="dxa"/>
            <w:gridSpan w:val="3"/>
            <w:vAlign w:val="center"/>
          </w:tcPr>
          <w:p w14:paraId="57BEA027" w14:textId="34B626C6" w:rsidR="00137E19" w:rsidRPr="00456BAD" w:rsidRDefault="00137E19">
            <w:pPr>
              <w:widowControl w:val="0"/>
              <w:tabs>
                <w:tab w:val="right" w:pos="5040"/>
              </w:tabs>
              <w:spacing w:after="120"/>
              <w:rPr>
                <w:b/>
                <w:bCs/>
                <w:sz w:val="22"/>
                <w:szCs w:val="22"/>
              </w:rPr>
            </w:pPr>
          </w:p>
        </w:tc>
        <w:tc>
          <w:tcPr>
            <w:tcW w:w="4854" w:type="dxa"/>
            <w:gridSpan w:val="4"/>
            <w:vAlign w:val="center"/>
          </w:tcPr>
          <w:p w14:paraId="4712ED35" w14:textId="77777777" w:rsidR="00137E19" w:rsidRPr="00456BAD" w:rsidRDefault="00137E19">
            <w:pPr>
              <w:widowControl w:val="0"/>
              <w:spacing w:after="120"/>
              <w:rPr>
                <w:sz w:val="22"/>
                <w:szCs w:val="22"/>
              </w:rPr>
            </w:pPr>
          </w:p>
        </w:tc>
      </w:tr>
    </w:tbl>
    <w:p w14:paraId="1FFD10C2" w14:textId="77777777" w:rsidR="00C67B8D" w:rsidRDefault="00C67B8D" w:rsidP="00434B83">
      <w:pPr>
        <w:pStyle w:val="BodyText2"/>
        <w:widowControl w:val="0"/>
        <w:spacing w:after="120"/>
        <w:ind w:left="0" w:firstLine="0"/>
        <w:rPr>
          <w:i/>
          <w:sz w:val="22"/>
          <w:szCs w:val="22"/>
        </w:rPr>
      </w:pPr>
    </w:p>
    <w:p w14:paraId="4A789F3E" w14:textId="46AF4472" w:rsidR="00137E19" w:rsidRPr="00456BAD" w:rsidRDefault="00137E19" w:rsidP="00434B83">
      <w:pPr>
        <w:pStyle w:val="BodyText2"/>
        <w:widowControl w:val="0"/>
        <w:spacing w:after="120"/>
        <w:ind w:left="0" w:firstLine="0"/>
        <w:rPr>
          <w:rFonts w:eastAsia="MS Mincho"/>
          <w:i/>
          <w:sz w:val="22"/>
          <w:szCs w:val="22"/>
          <w:lang w:eastAsia="ja-JP"/>
        </w:rPr>
      </w:pPr>
      <w:r w:rsidRPr="00456BAD">
        <w:rPr>
          <w:i/>
          <w:sz w:val="22"/>
          <w:szCs w:val="22"/>
        </w:rPr>
        <w:t>All non-employees who may require access to proprietary technology or software must execute the following export</w:t>
      </w:r>
      <w:r w:rsidR="00C67B8D">
        <w:rPr>
          <w:i/>
          <w:sz w:val="22"/>
          <w:szCs w:val="22"/>
        </w:rPr>
        <w:t xml:space="preserve"> </w:t>
      </w:r>
      <w:r w:rsidRPr="00456BAD">
        <w:rPr>
          <w:i/>
          <w:sz w:val="22"/>
          <w:szCs w:val="22"/>
        </w:rPr>
        <w:t>compliance certification and letter of assurance:</w:t>
      </w:r>
    </w:p>
    <w:p w14:paraId="1081F347" w14:textId="41EADEAD" w:rsidR="00137E19" w:rsidRPr="00456BAD" w:rsidRDefault="00137E19" w:rsidP="00434B83">
      <w:pPr>
        <w:pStyle w:val="BodyText2"/>
        <w:widowControl w:val="0"/>
        <w:spacing w:after="120"/>
        <w:ind w:left="0" w:firstLine="0"/>
        <w:rPr>
          <w:rFonts w:eastAsia="MS Mincho"/>
          <w:sz w:val="22"/>
          <w:szCs w:val="22"/>
          <w:lang w:eastAsia="ja-JP"/>
        </w:rPr>
      </w:pPr>
      <w:r w:rsidRPr="00456BAD">
        <w:rPr>
          <w:rFonts w:eastAsia="Arial Unicode MS"/>
          <w:sz w:val="22"/>
          <w:szCs w:val="22"/>
        </w:rPr>
        <w:t xml:space="preserve">In consideration of the </w:t>
      </w:r>
      <w:r w:rsidR="008734BF">
        <w:rPr>
          <w:rFonts w:eastAsia="Arial Unicode MS"/>
          <w:sz w:val="22"/>
          <w:szCs w:val="22"/>
        </w:rPr>
        <w:t>Service Provider</w:t>
      </w:r>
      <w:r w:rsidRPr="00456BAD">
        <w:rPr>
          <w:rFonts w:eastAsia="Arial Unicode MS"/>
          <w:sz w:val="22"/>
          <w:szCs w:val="22"/>
        </w:rPr>
        <w:t>’s assignment to Applied for one or more temporary projects</w:t>
      </w:r>
      <w:r w:rsidRPr="00456BAD">
        <w:rPr>
          <w:rFonts w:eastAsia="MS Mincho"/>
          <w:sz w:val="22"/>
          <w:szCs w:val="22"/>
          <w:lang w:eastAsia="ja-JP"/>
        </w:rPr>
        <w:t xml:space="preserve">, </w:t>
      </w:r>
      <w:r w:rsidRPr="00456BAD">
        <w:rPr>
          <w:sz w:val="22"/>
          <w:szCs w:val="22"/>
        </w:rPr>
        <w:t xml:space="preserve">I </w:t>
      </w:r>
      <w:r w:rsidRPr="00456BAD">
        <w:rPr>
          <w:rFonts w:eastAsia="MS Mincho"/>
          <w:sz w:val="22"/>
          <w:szCs w:val="22"/>
          <w:lang w:eastAsia="ja-JP"/>
        </w:rPr>
        <w:t xml:space="preserve">acknowledge that I am, may or will be subject to </w:t>
      </w:r>
      <w:r w:rsidRPr="00456BAD">
        <w:rPr>
          <w:sz w:val="22"/>
          <w:szCs w:val="22"/>
        </w:rPr>
        <w:t>the U.S. Export Administration Regulations (“EAR”).  The EAR applies, or may or will apply, to me, as a result of my current, expected or possible access to certain technology, software or other technical data as a non-employee with system access.  I have read and understood the Background Information that is attached to this form</w:t>
      </w:r>
      <w:r w:rsidR="005247A0">
        <w:rPr>
          <w:sz w:val="22"/>
          <w:szCs w:val="22"/>
        </w:rPr>
        <w:t xml:space="preserve"> as Schedule 1</w:t>
      </w:r>
      <w:r w:rsidRPr="00456BAD">
        <w:rPr>
          <w:sz w:val="22"/>
          <w:szCs w:val="22"/>
        </w:rPr>
        <w:t xml:space="preserve">.  I </w:t>
      </w:r>
      <w:r w:rsidRPr="00456BAD">
        <w:rPr>
          <w:rFonts w:eastAsia="MS Mincho"/>
          <w:sz w:val="22"/>
          <w:szCs w:val="22"/>
          <w:lang w:eastAsia="ja-JP"/>
        </w:rPr>
        <w:t xml:space="preserve">understand that Applied Materials is required to obtain the information requested on this form to be able to comply with EAR, and I </w:t>
      </w:r>
      <w:r w:rsidRPr="00456BAD">
        <w:rPr>
          <w:sz w:val="22"/>
          <w:szCs w:val="22"/>
        </w:rPr>
        <w:t xml:space="preserve">certify </w:t>
      </w:r>
      <w:r w:rsidRPr="00456BAD">
        <w:rPr>
          <w:rFonts w:eastAsia="MS Mincho"/>
          <w:sz w:val="22"/>
          <w:szCs w:val="22"/>
          <w:lang w:eastAsia="ja-JP"/>
        </w:rPr>
        <w:t>that:</w:t>
      </w:r>
    </w:p>
    <w:p w14:paraId="645EB7E4" w14:textId="77777777" w:rsidR="00137E19" w:rsidRPr="00456BAD" w:rsidRDefault="00137E19" w:rsidP="00434B83">
      <w:pPr>
        <w:pStyle w:val="NormalWeb"/>
        <w:widowControl w:val="0"/>
        <w:numPr>
          <w:ilvl w:val="0"/>
          <w:numId w:val="17"/>
        </w:numPr>
        <w:tabs>
          <w:tab w:val="clear" w:pos="636"/>
          <w:tab w:val="num" w:pos="360"/>
        </w:tabs>
        <w:spacing w:before="0" w:beforeAutospacing="0" w:after="120" w:afterAutospacing="0"/>
        <w:ind w:left="360" w:hanging="360"/>
        <w:jc w:val="both"/>
        <w:rPr>
          <w:sz w:val="22"/>
          <w:szCs w:val="22"/>
        </w:rPr>
      </w:pPr>
      <w:r w:rsidRPr="00456BAD">
        <w:rPr>
          <w:rFonts w:eastAsia="MS Mincho"/>
          <w:sz w:val="22"/>
          <w:szCs w:val="22"/>
          <w:lang w:eastAsia="ja-JP"/>
        </w:rPr>
        <w:t xml:space="preserve">I have carefully read and understand the content of this form, and </w:t>
      </w:r>
    </w:p>
    <w:p w14:paraId="20C1A283" w14:textId="77777777" w:rsidR="00137E19" w:rsidRPr="00456BAD" w:rsidRDefault="00137E19" w:rsidP="00434B83">
      <w:pPr>
        <w:pStyle w:val="NormalWeb"/>
        <w:widowControl w:val="0"/>
        <w:numPr>
          <w:ilvl w:val="0"/>
          <w:numId w:val="17"/>
        </w:numPr>
        <w:tabs>
          <w:tab w:val="clear" w:pos="636"/>
          <w:tab w:val="num" w:pos="360"/>
        </w:tabs>
        <w:spacing w:before="0" w:beforeAutospacing="0" w:after="120" w:afterAutospacing="0"/>
        <w:ind w:left="360" w:hanging="360"/>
        <w:jc w:val="both"/>
        <w:rPr>
          <w:sz w:val="22"/>
          <w:szCs w:val="22"/>
        </w:rPr>
      </w:pPr>
      <w:r w:rsidRPr="00456BAD">
        <w:rPr>
          <w:sz w:val="22"/>
          <w:szCs w:val="22"/>
        </w:rPr>
        <w:t xml:space="preserve">all information that I have provided </w:t>
      </w:r>
      <w:r w:rsidRPr="00456BAD">
        <w:rPr>
          <w:rFonts w:eastAsia="MS Mincho"/>
          <w:bCs/>
          <w:sz w:val="22"/>
          <w:szCs w:val="22"/>
          <w:lang w:eastAsia="ja-JP"/>
        </w:rPr>
        <w:t>herein</w:t>
      </w:r>
      <w:r w:rsidRPr="00456BAD">
        <w:rPr>
          <w:rFonts w:eastAsia="MS Mincho"/>
          <w:sz w:val="22"/>
          <w:szCs w:val="22"/>
          <w:lang w:eastAsia="ja-JP"/>
        </w:rPr>
        <w:t xml:space="preserve"> </w:t>
      </w:r>
      <w:r w:rsidRPr="00456BAD">
        <w:rPr>
          <w:sz w:val="22"/>
          <w:szCs w:val="22"/>
        </w:rPr>
        <w:t xml:space="preserve">is true, accurate, and complete.  </w:t>
      </w:r>
    </w:p>
    <w:p w14:paraId="3F8438A8" w14:textId="77777777" w:rsidR="00137E19" w:rsidRPr="00456BAD" w:rsidRDefault="00C67B8D" w:rsidP="00434B83">
      <w:pPr>
        <w:pStyle w:val="BodyText2"/>
        <w:widowControl w:val="0"/>
        <w:tabs>
          <w:tab w:val="num" w:pos="360"/>
        </w:tabs>
        <w:spacing w:after="120"/>
        <w:ind w:left="360" w:hanging="360"/>
        <w:rPr>
          <w:sz w:val="22"/>
          <w:szCs w:val="22"/>
        </w:rPr>
      </w:pPr>
      <w:r>
        <w:rPr>
          <w:sz w:val="22"/>
          <w:szCs w:val="22"/>
        </w:rPr>
        <w:tab/>
      </w:r>
      <w:r w:rsidR="00137E19" w:rsidRPr="00456BAD">
        <w:rPr>
          <w:sz w:val="22"/>
          <w:szCs w:val="22"/>
        </w:rPr>
        <w:t xml:space="preserve">I understand that the information </w:t>
      </w:r>
      <w:r w:rsidR="00137E19" w:rsidRPr="00456BAD">
        <w:rPr>
          <w:rFonts w:eastAsia="MS Mincho"/>
          <w:sz w:val="22"/>
          <w:szCs w:val="22"/>
          <w:lang w:eastAsia="ja-JP"/>
        </w:rPr>
        <w:t xml:space="preserve">herein </w:t>
      </w:r>
      <w:r w:rsidR="00137E19" w:rsidRPr="00456BAD">
        <w:rPr>
          <w:sz w:val="22"/>
          <w:szCs w:val="22"/>
        </w:rPr>
        <w:t xml:space="preserve">may be submitted to the U.S. Government for purposes of filing for an export license, as may be required.  I also understand that </w:t>
      </w:r>
      <w:r w:rsidR="00137E19" w:rsidRPr="00456BAD">
        <w:rPr>
          <w:rFonts w:eastAsia="MS Mincho"/>
          <w:sz w:val="22"/>
          <w:szCs w:val="22"/>
          <w:lang w:eastAsia="ja-JP"/>
        </w:rPr>
        <w:t xml:space="preserve">this certification </w:t>
      </w:r>
      <w:r w:rsidR="00137E19" w:rsidRPr="00456BAD">
        <w:rPr>
          <w:sz w:val="22"/>
          <w:szCs w:val="22"/>
        </w:rPr>
        <w:t>is a condition to my having access to certain technology, software or other technical data</w:t>
      </w:r>
      <w:r w:rsidR="00137E19" w:rsidRPr="00456BAD">
        <w:rPr>
          <w:rFonts w:eastAsia="MS Mincho"/>
          <w:sz w:val="22"/>
          <w:szCs w:val="22"/>
          <w:lang w:eastAsia="ja-JP"/>
        </w:rPr>
        <w:t xml:space="preserve">.  If I refuse to execute this certification, or if it is not possible or commercially feasible for Applied Materials to prepare an application to obtain a license </w:t>
      </w:r>
      <w:proofErr w:type="gramStart"/>
      <w:r w:rsidR="00137E19" w:rsidRPr="00456BAD">
        <w:rPr>
          <w:rFonts w:eastAsia="MS Mincho"/>
          <w:sz w:val="22"/>
          <w:szCs w:val="22"/>
          <w:lang w:eastAsia="ja-JP"/>
        </w:rPr>
        <w:t>in order for</w:t>
      </w:r>
      <w:proofErr w:type="gramEnd"/>
      <w:r w:rsidR="00137E19" w:rsidRPr="00456BAD">
        <w:rPr>
          <w:rFonts w:eastAsia="MS Mincho"/>
          <w:sz w:val="22"/>
          <w:szCs w:val="22"/>
          <w:lang w:eastAsia="ja-JP"/>
        </w:rPr>
        <w:t xml:space="preserve"> me to have access to such technology or software, Applied Materials may, in accordance with applicable law:</w:t>
      </w:r>
    </w:p>
    <w:p w14:paraId="4E7E604B" w14:textId="77777777" w:rsidR="00137E19" w:rsidRPr="00456BAD" w:rsidRDefault="00137E19" w:rsidP="00434B83">
      <w:pPr>
        <w:pStyle w:val="NormalWeb"/>
        <w:widowControl w:val="0"/>
        <w:numPr>
          <w:ilvl w:val="0"/>
          <w:numId w:val="17"/>
        </w:numPr>
        <w:tabs>
          <w:tab w:val="clear" w:pos="636"/>
          <w:tab w:val="num" w:pos="360"/>
        </w:tabs>
        <w:spacing w:before="0" w:beforeAutospacing="0" w:after="120" w:afterAutospacing="0"/>
        <w:ind w:left="360" w:hanging="360"/>
        <w:jc w:val="both"/>
        <w:rPr>
          <w:rFonts w:eastAsia="MS Mincho"/>
          <w:bCs/>
          <w:sz w:val="22"/>
          <w:szCs w:val="22"/>
          <w:lang w:eastAsia="ja-JP"/>
        </w:rPr>
      </w:pPr>
      <w:r w:rsidRPr="00456BAD">
        <w:rPr>
          <w:rFonts w:eastAsia="MS Mincho"/>
          <w:bCs/>
          <w:sz w:val="22"/>
          <w:szCs w:val="22"/>
          <w:lang w:eastAsia="ja-JP"/>
        </w:rPr>
        <w:t xml:space="preserve">not choose to assign me to this temporary project or rescind its offer of temporary assignment, </w:t>
      </w:r>
    </w:p>
    <w:p w14:paraId="6141003A" w14:textId="77777777" w:rsidR="00137E19" w:rsidRPr="00456BAD" w:rsidRDefault="00137E19" w:rsidP="00434B83">
      <w:pPr>
        <w:pStyle w:val="NormalWeb"/>
        <w:widowControl w:val="0"/>
        <w:numPr>
          <w:ilvl w:val="0"/>
          <w:numId w:val="17"/>
        </w:numPr>
        <w:tabs>
          <w:tab w:val="clear" w:pos="636"/>
          <w:tab w:val="num" w:pos="360"/>
        </w:tabs>
        <w:spacing w:before="0" w:beforeAutospacing="0" w:after="120" w:afterAutospacing="0"/>
        <w:ind w:left="360" w:hanging="360"/>
        <w:jc w:val="both"/>
        <w:rPr>
          <w:rFonts w:eastAsia="MS Mincho"/>
          <w:bCs/>
          <w:sz w:val="22"/>
          <w:szCs w:val="22"/>
          <w:lang w:eastAsia="ja-JP"/>
        </w:rPr>
      </w:pPr>
      <w:r w:rsidRPr="00456BAD">
        <w:rPr>
          <w:rFonts w:eastAsia="MS Mincho"/>
          <w:bCs/>
          <w:sz w:val="22"/>
          <w:szCs w:val="22"/>
          <w:lang w:eastAsia="ja-JP"/>
        </w:rPr>
        <w:t xml:space="preserve">offer a different assignment to me, after rescinding its original offer of temporary assignment, </w:t>
      </w:r>
    </w:p>
    <w:p w14:paraId="15B288E4" w14:textId="77777777" w:rsidR="00137E19" w:rsidRPr="00456BAD" w:rsidRDefault="00137E19" w:rsidP="00434B83">
      <w:pPr>
        <w:pStyle w:val="NormalWeb"/>
        <w:widowControl w:val="0"/>
        <w:numPr>
          <w:ilvl w:val="0"/>
          <w:numId w:val="17"/>
        </w:numPr>
        <w:tabs>
          <w:tab w:val="clear" w:pos="636"/>
          <w:tab w:val="num" w:pos="360"/>
        </w:tabs>
        <w:spacing w:before="0" w:beforeAutospacing="0" w:after="120" w:afterAutospacing="0"/>
        <w:ind w:left="360" w:hanging="360"/>
        <w:jc w:val="both"/>
        <w:rPr>
          <w:rFonts w:eastAsia="MS Mincho"/>
          <w:sz w:val="22"/>
          <w:szCs w:val="22"/>
          <w:lang w:eastAsia="ja-JP"/>
        </w:rPr>
      </w:pPr>
      <w:r w:rsidRPr="00456BAD">
        <w:rPr>
          <w:rFonts w:eastAsia="MS Mincho"/>
          <w:bCs/>
          <w:sz w:val="22"/>
          <w:szCs w:val="22"/>
          <w:lang w:eastAsia="ja-JP"/>
        </w:rPr>
        <w:t xml:space="preserve">terminate my temporary assignment to the temporary project.    </w:t>
      </w:r>
    </w:p>
    <w:p w14:paraId="7D3A41CE" w14:textId="4CE1AF9E" w:rsidR="00137E19" w:rsidRPr="00456BAD" w:rsidRDefault="00C67B8D" w:rsidP="00434B83">
      <w:pPr>
        <w:pStyle w:val="BodyText2"/>
        <w:widowControl w:val="0"/>
        <w:tabs>
          <w:tab w:val="num" w:pos="360"/>
        </w:tabs>
        <w:spacing w:after="120"/>
        <w:ind w:left="360" w:hanging="360"/>
        <w:rPr>
          <w:rFonts w:eastAsia="MS Mincho"/>
          <w:strike/>
          <w:sz w:val="22"/>
          <w:szCs w:val="22"/>
          <w:lang w:eastAsia="ja-JP"/>
        </w:rPr>
      </w:pPr>
      <w:r>
        <w:rPr>
          <w:rFonts w:eastAsia="MS Mincho"/>
          <w:sz w:val="22"/>
          <w:szCs w:val="22"/>
          <w:lang w:eastAsia="ja-JP"/>
        </w:rPr>
        <w:tab/>
      </w:r>
      <w:r w:rsidR="00137E19" w:rsidRPr="00456BAD">
        <w:rPr>
          <w:rFonts w:eastAsia="MS Mincho"/>
          <w:sz w:val="22"/>
          <w:szCs w:val="22"/>
          <w:lang w:eastAsia="ja-JP"/>
        </w:rPr>
        <w:t xml:space="preserve">I understand that, even if my initial duties and responsibilities do not give me, or are not expected to give me, access to restricted technology, software or any other technical data under the EAR, a change in my duties, responsibility or position after I am </w:t>
      </w:r>
      <w:r w:rsidR="00C005AE">
        <w:rPr>
          <w:rFonts w:eastAsia="MS Mincho"/>
          <w:sz w:val="22"/>
          <w:szCs w:val="22"/>
          <w:lang w:eastAsia="ja-JP"/>
        </w:rPr>
        <w:t>engaged</w:t>
      </w:r>
      <w:r w:rsidR="00137E19" w:rsidRPr="00456BAD">
        <w:rPr>
          <w:rFonts w:eastAsia="MS Mincho"/>
          <w:sz w:val="22"/>
          <w:szCs w:val="22"/>
          <w:lang w:eastAsia="ja-JP"/>
        </w:rPr>
        <w:t xml:space="preserve">, may give me access to such technology or software.  In such event, Applied Materials may apply for a license in order to permit me to have access to such technology or software, or take any of the above actions, </w:t>
      </w:r>
      <w:r w:rsidR="00137E19" w:rsidRPr="00456BAD">
        <w:rPr>
          <w:rFonts w:eastAsia="MS Mincho"/>
          <w:sz w:val="22"/>
          <w:szCs w:val="22"/>
          <w:lang w:eastAsia="ja-JP"/>
        </w:rPr>
        <w:lastRenderedPageBreak/>
        <w:t>as applicable, against me at such time, if it is not possible or commercially feasible for Applied Materials to seek such license.  I also understand that the information on this form may be shared with any Applied Materials companies.</w:t>
      </w:r>
    </w:p>
    <w:p w14:paraId="3EFB77C5" w14:textId="77777777" w:rsidR="00137E19" w:rsidRPr="00456BAD" w:rsidRDefault="00137E19">
      <w:pPr>
        <w:pStyle w:val="BodyText"/>
        <w:widowControl w:val="0"/>
        <w:spacing w:after="120"/>
        <w:ind w:left="348"/>
        <w:jc w:val="both"/>
        <w:rPr>
          <w:rFonts w:ascii="Times New Roman" w:hAnsi="Times New Roman" w:cs="Times New Roman"/>
          <w:b w:val="0"/>
          <w:sz w:val="22"/>
          <w:szCs w:val="22"/>
        </w:rPr>
      </w:pPr>
      <w:r w:rsidRPr="00456BAD">
        <w:rPr>
          <w:rFonts w:ascii="Times New Roman" w:hAnsi="Times New Roman" w:cs="Times New Roman"/>
          <w:b w:val="0"/>
          <w:sz w:val="22"/>
          <w:szCs w:val="22"/>
        </w:rPr>
        <w:t xml:space="preserve">I agree to comply with the U.S. export control laws and regulations, including the Export Administration Regulations (“EAR”), as they pertain to any commodities, technology, or software to which I have access as a </w:t>
      </w:r>
      <w:proofErr w:type="spellStart"/>
      <w:r w:rsidRPr="00456BAD">
        <w:rPr>
          <w:rFonts w:ascii="Times New Roman" w:hAnsi="Times New Roman" w:cs="Times New Roman"/>
          <w:b w:val="0"/>
          <w:sz w:val="22"/>
          <w:szCs w:val="22"/>
        </w:rPr>
        <w:t>non employee</w:t>
      </w:r>
      <w:proofErr w:type="spellEnd"/>
      <w:r w:rsidRPr="00456BAD">
        <w:rPr>
          <w:rFonts w:ascii="Times New Roman" w:hAnsi="Times New Roman" w:cs="Times New Roman"/>
          <w:b w:val="0"/>
          <w:sz w:val="22"/>
          <w:szCs w:val="22"/>
        </w:rPr>
        <w:t xml:space="preserve"> with system access.  U.S. law and regulations govern exports of commodities, technology, and software.  I shall not knowingly export, directly or indirectly, any commodities, technology, or software in violation of U.S. export control laws and regulations.  I hereby acknowledge that U.S. law restricts and/or prohibits exports of various Applied Materials products, software, and technology, absent a specific license from the U.S. government.</w:t>
      </w:r>
    </w:p>
    <w:p w14:paraId="23AA7EB3" w14:textId="77777777" w:rsidR="00137E19" w:rsidRPr="00456BAD" w:rsidRDefault="00137E19">
      <w:pPr>
        <w:widowControl w:val="0"/>
        <w:spacing w:after="120"/>
        <w:ind w:left="348"/>
        <w:jc w:val="both"/>
        <w:rPr>
          <w:sz w:val="22"/>
          <w:szCs w:val="22"/>
        </w:rPr>
      </w:pPr>
      <w:r w:rsidRPr="00456BAD">
        <w:rPr>
          <w:sz w:val="22"/>
          <w:szCs w:val="22"/>
        </w:rPr>
        <w:t>I understand that an “export” is defined broadly under U.S. law to include not only any physical shipment of a controlled item but also any release or transmission (e.g., by email or telephone) of technology or software to any person outside the United States OR to any person wholly inside the United States who is not a U.S. national or permanent resident.  I also understand that the company employs in its Corporate Trade department export compliance professionals who are available to assist non employees with questions regarding export control laws.  I hereby agree to consult the guidelines maintained by Corporate Trade and agree to contact Corporate Trade if directed by the guidelines before “exporting” any technology or software to any foreign nation or to any non-U.S. national without U.S. permanent residency.</w:t>
      </w:r>
    </w:p>
    <w:p w14:paraId="5ECB7004" w14:textId="77777777" w:rsidR="00137E19" w:rsidRPr="00456BAD" w:rsidRDefault="00137E19" w:rsidP="00434B83">
      <w:pPr>
        <w:widowControl w:val="0"/>
        <w:spacing w:after="120"/>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7"/>
        <w:gridCol w:w="5055"/>
      </w:tblGrid>
      <w:tr w:rsidR="003D7C5F" w:rsidRPr="00456BAD" w14:paraId="398A023B" w14:textId="77777777" w:rsidTr="009A061E">
        <w:tc>
          <w:tcPr>
            <w:tcW w:w="5267" w:type="dxa"/>
          </w:tcPr>
          <w:p w14:paraId="3D95453C" w14:textId="401B2E6E" w:rsidR="00137E19" w:rsidRPr="00570673" w:rsidRDefault="00137E19" w:rsidP="0005590D">
            <w:pPr>
              <w:widowControl w:val="0"/>
              <w:spacing w:after="120"/>
              <w:ind w:left="104"/>
              <w:jc w:val="both"/>
              <w:rPr>
                <w:rFonts w:ascii="French Script MT" w:eastAsia="Arial Unicode MS" w:hAnsi="French Script MT" w:cs="Cavolini"/>
                <w:sz w:val="20"/>
              </w:rPr>
            </w:pPr>
            <w:r w:rsidRPr="00456BAD">
              <w:rPr>
                <w:sz w:val="22"/>
                <w:szCs w:val="22"/>
              </w:rPr>
              <w:t>Signed:</w:t>
            </w:r>
            <w:r w:rsidR="00B04115">
              <w:rPr>
                <w:sz w:val="22"/>
                <w:szCs w:val="22"/>
              </w:rPr>
              <w:t xml:space="preserve"> </w:t>
            </w:r>
            <w:r w:rsidR="003D7C5F">
              <w:rPr>
                <w:rFonts w:ascii="French Script MT" w:eastAsia="Arial Unicode MS" w:hAnsi="French Script MT" w:cs="Cavolini"/>
                <w:noProof/>
                <w:sz w:val="20"/>
              </w:rPr>
              <w:drawing>
                <wp:inline distT="0" distB="0" distL="0" distR="0" wp14:anchorId="6DD106ED" wp14:editId="07C5BEB2">
                  <wp:extent cx="1924050" cy="704638"/>
                  <wp:effectExtent l="0" t="0" r="0" b="635"/>
                  <wp:docPr id="2030286919" name="Picture 4" descr="Close-up of a handwritten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86919" name="Picture 4" descr="Close-up of a handwritten no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3497" cy="733733"/>
                          </a:xfrm>
                          <a:prstGeom prst="rect">
                            <a:avLst/>
                          </a:prstGeom>
                        </pic:spPr>
                      </pic:pic>
                    </a:graphicData>
                  </a:graphic>
                </wp:inline>
              </w:drawing>
            </w:r>
          </w:p>
        </w:tc>
        <w:tc>
          <w:tcPr>
            <w:tcW w:w="5055" w:type="dxa"/>
          </w:tcPr>
          <w:p w14:paraId="228DEB56" w14:textId="21DCADC6" w:rsidR="00137E19" w:rsidRPr="00456BAD" w:rsidRDefault="00137E19">
            <w:pPr>
              <w:widowControl w:val="0"/>
              <w:spacing w:after="120"/>
              <w:rPr>
                <w:sz w:val="22"/>
                <w:szCs w:val="22"/>
              </w:rPr>
            </w:pPr>
            <w:r w:rsidRPr="00456BAD">
              <w:rPr>
                <w:sz w:val="22"/>
                <w:szCs w:val="22"/>
              </w:rPr>
              <w:t>Date:</w:t>
            </w:r>
            <w:r w:rsidR="004A53D1">
              <w:rPr>
                <w:sz w:val="22"/>
                <w:szCs w:val="22"/>
              </w:rPr>
              <w:t xml:space="preserve"> </w:t>
            </w:r>
            <w:r w:rsidR="00F50DE0" w:rsidRPr="00F50DE0">
              <w:rPr>
                <w:b/>
                <w:bCs/>
                <w:sz w:val="22"/>
                <w:szCs w:val="22"/>
                <w:highlight w:val="yellow"/>
              </w:rPr>
              <w:t xml:space="preserve"> </w:t>
            </w:r>
            <w:r w:rsidR="003D7C5F" w:rsidRPr="00845379">
              <w:rPr>
                <w:b/>
                <w:bCs/>
                <w:sz w:val="22"/>
                <w:szCs w:val="22"/>
                <w:highlight w:val="yellow"/>
              </w:rPr>
              <w:t>18</w:t>
            </w:r>
            <w:r w:rsidR="003D7C5F" w:rsidRPr="00845379">
              <w:rPr>
                <w:b/>
                <w:bCs/>
                <w:sz w:val="22"/>
                <w:szCs w:val="22"/>
                <w:highlight w:val="yellow"/>
                <w:vertAlign w:val="superscript"/>
              </w:rPr>
              <w:t>th</w:t>
            </w:r>
            <w:r w:rsidR="00B76287" w:rsidRPr="00845379">
              <w:rPr>
                <w:b/>
                <w:bCs/>
                <w:sz w:val="22"/>
                <w:szCs w:val="22"/>
                <w:highlight w:val="yellow"/>
              </w:rPr>
              <w:t xml:space="preserve"> </w:t>
            </w:r>
            <w:r w:rsidR="003D7C5F" w:rsidRPr="00845379">
              <w:rPr>
                <w:b/>
                <w:bCs/>
                <w:sz w:val="22"/>
                <w:szCs w:val="22"/>
                <w:highlight w:val="yellow"/>
              </w:rPr>
              <w:t>June 2024</w:t>
            </w:r>
          </w:p>
        </w:tc>
      </w:tr>
      <w:tr w:rsidR="003D7C5F" w:rsidRPr="00456BAD" w14:paraId="0B471A0F" w14:textId="77777777" w:rsidTr="009A061E">
        <w:tc>
          <w:tcPr>
            <w:tcW w:w="5267" w:type="dxa"/>
          </w:tcPr>
          <w:p w14:paraId="4BC38304" w14:textId="000D7BF2" w:rsidR="00EA1494" w:rsidRPr="00EA1494" w:rsidRDefault="00137E19" w:rsidP="00EA1494">
            <w:pPr>
              <w:widowControl w:val="0"/>
              <w:spacing w:after="120"/>
              <w:ind w:left="104"/>
              <w:jc w:val="both"/>
              <w:rPr>
                <w:rFonts w:ascii="Edwardian Script ITC" w:eastAsia="Arial Unicode MS" w:hAnsi="Edwardian Script ITC"/>
                <w:sz w:val="32"/>
                <w:szCs w:val="32"/>
              </w:rPr>
            </w:pPr>
            <w:r w:rsidRPr="00456BAD">
              <w:rPr>
                <w:sz w:val="22"/>
                <w:szCs w:val="22"/>
              </w:rPr>
              <w:t>Print Name:</w:t>
            </w:r>
            <w:r w:rsidR="004A53D1">
              <w:rPr>
                <w:sz w:val="22"/>
                <w:szCs w:val="22"/>
              </w:rPr>
              <w:t xml:space="preserve"> </w:t>
            </w:r>
            <w:r w:rsidR="003D7C5F">
              <w:rPr>
                <w:sz w:val="22"/>
                <w:szCs w:val="22"/>
              </w:rPr>
              <w:t>S</w:t>
            </w:r>
            <w:r w:rsidR="003D7C5F">
              <w:t>wayam Prakash Sahu</w:t>
            </w:r>
          </w:p>
          <w:p w14:paraId="7E846FEA" w14:textId="2685FEE8" w:rsidR="00137E19" w:rsidRPr="00456BAD" w:rsidRDefault="00137E19">
            <w:pPr>
              <w:widowControl w:val="0"/>
              <w:tabs>
                <w:tab w:val="right" w:pos="5040"/>
              </w:tabs>
              <w:spacing w:after="120"/>
              <w:rPr>
                <w:sz w:val="22"/>
                <w:szCs w:val="22"/>
              </w:rPr>
            </w:pPr>
          </w:p>
        </w:tc>
        <w:tc>
          <w:tcPr>
            <w:tcW w:w="5055" w:type="dxa"/>
          </w:tcPr>
          <w:p w14:paraId="39C66616" w14:textId="2A75D369" w:rsidR="00137E19" w:rsidRPr="00456BAD" w:rsidRDefault="00137E19">
            <w:pPr>
              <w:widowControl w:val="0"/>
              <w:spacing w:after="120"/>
              <w:rPr>
                <w:sz w:val="22"/>
                <w:szCs w:val="22"/>
              </w:rPr>
            </w:pPr>
            <w:r w:rsidRPr="00456BAD">
              <w:rPr>
                <w:sz w:val="22"/>
                <w:szCs w:val="22"/>
              </w:rPr>
              <w:t xml:space="preserve">Accepted by: </w:t>
            </w:r>
            <w:r w:rsidR="003D7C5F" w:rsidRPr="00845379">
              <w:rPr>
                <w:sz w:val="22"/>
                <w:szCs w:val="22"/>
                <w:highlight w:val="yellow"/>
              </w:rPr>
              <w:t>S</w:t>
            </w:r>
            <w:r w:rsidR="003D7C5F" w:rsidRPr="00845379">
              <w:rPr>
                <w:highlight w:val="yellow"/>
              </w:rPr>
              <w:t>wayam Prakash Sahu</w:t>
            </w:r>
          </w:p>
        </w:tc>
      </w:tr>
    </w:tbl>
    <w:p w14:paraId="41BF708A" w14:textId="77777777" w:rsidR="00C67B8D" w:rsidRDefault="00C67B8D">
      <w:pPr>
        <w:widowControl w:val="0"/>
        <w:tabs>
          <w:tab w:val="left" w:pos="5760"/>
        </w:tabs>
        <w:spacing w:after="120"/>
        <w:rPr>
          <w:b/>
          <w:bCs/>
          <w:sz w:val="22"/>
          <w:szCs w:val="22"/>
          <w:u w:val="single"/>
        </w:rPr>
      </w:pPr>
    </w:p>
    <w:p w14:paraId="684D35B9" w14:textId="77777777" w:rsidR="00137E19" w:rsidRPr="00456BAD" w:rsidRDefault="00137E19" w:rsidP="00434B83">
      <w:pPr>
        <w:widowControl w:val="0"/>
        <w:tabs>
          <w:tab w:val="left" w:pos="5760"/>
        </w:tabs>
        <w:spacing w:after="120"/>
        <w:ind w:left="360"/>
        <w:rPr>
          <w:b/>
          <w:bCs/>
          <w:sz w:val="22"/>
          <w:szCs w:val="22"/>
        </w:rPr>
      </w:pPr>
      <w:r w:rsidRPr="00456BAD">
        <w:rPr>
          <w:b/>
          <w:bCs/>
          <w:sz w:val="22"/>
          <w:szCs w:val="22"/>
          <w:u w:val="single"/>
        </w:rPr>
        <w:t>Note</w:t>
      </w:r>
      <w:r w:rsidRPr="00456BAD">
        <w:rPr>
          <w:b/>
          <w:bCs/>
          <w:sz w:val="22"/>
          <w:szCs w:val="22"/>
        </w:rPr>
        <w:t xml:space="preserve">:  Completion of this form is MANDATORY for all non-employees. Please return the completed form, along with the </w:t>
      </w:r>
      <w:r w:rsidR="006A04C4" w:rsidRPr="00456BAD">
        <w:rPr>
          <w:b/>
          <w:bCs/>
          <w:sz w:val="22"/>
          <w:szCs w:val="22"/>
        </w:rPr>
        <w:t>Contingent Worker</w:t>
      </w:r>
      <w:r w:rsidRPr="00456BAD">
        <w:rPr>
          <w:b/>
          <w:bCs/>
          <w:sz w:val="22"/>
          <w:szCs w:val="22"/>
        </w:rPr>
        <w:t xml:space="preserve"> Confidentiality Agreement. Thank You.</w:t>
      </w:r>
    </w:p>
    <w:p w14:paraId="7512E101" w14:textId="77777777" w:rsidR="00137E19" w:rsidRPr="00456BAD" w:rsidRDefault="00137E19">
      <w:pPr>
        <w:widowControl w:val="0"/>
        <w:tabs>
          <w:tab w:val="left" w:pos="5760"/>
        </w:tabs>
        <w:spacing w:after="120"/>
        <w:rPr>
          <w:rFonts w:eastAsia="MS Mincho"/>
          <w:b/>
          <w:bCs/>
          <w:sz w:val="22"/>
          <w:szCs w:val="22"/>
          <w:lang w:eastAsia="ja-JP"/>
        </w:rPr>
      </w:pPr>
    </w:p>
    <w:p w14:paraId="704EEBA8" w14:textId="77777777" w:rsidR="00137E19" w:rsidRPr="00456BAD" w:rsidRDefault="00137E19">
      <w:pPr>
        <w:widowControl w:val="0"/>
        <w:spacing w:after="120"/>
        <w:rPr>
          <w:rFonts w:eastAsia="MS Mincho"/>
          <w:b/>
          <w:bCs/>
          <w:sz w:val="22"/>
          <w:szCs w:val="22"/>
          <w:lang w:eastAsia="ja-JP"/>
        </w:rPr>
      </w:pPr>
      <w:r w:rsidRPr="00456BAD">
        <w:rPr>
          <w:rFonts w:eastAsia="MS Mincho"/>
          <w:b/>
          <w:bCs/>
          <w:sz w:val="22"/>
          <w:szCs w:val="22"/>
          <w:lang w:eastAsia="ja-JP"/>
        </w:rPr>
        <w:br w:type="page"/>
      </w:r>
    </w:p>
    <w:p w14:paraId="77FF04F0" w14:textId="6AFB8DC7" w:rsidR="001F532D" w:rsidRPr="00456BAD" w:rsidRDefault="001F532D" w:rsidP="001F532D">
      <w:pPr>
        <w:pStyle w:val="NormalWeb"/>
        <w:widowControl w:val="0"/>
        <w:spacing w:before="0" w:beforeAutospacing="0" w:after="120" w:afterAutospacing="0"/>
        <w:jc w:val="center"/>
        <w:rPr>
          <w:rFonts w:eastAsia="MS Mincho"/>
          <w:b/>
          <w:bCs/>
          <w:sz w:val="22"/>
          <w:szCs w:val="22"/>
          <w:lang w:eastAsia="ja-JP"/>
        </w:rPr>
      </w:pPr>
      <w:r>
        <w:rPr>
          <w:rFonts w:eastAsia="MS Mincho"/>
          <w:b/>
          <w:bCs/>
          <w:sz w:val="22"/>
          <w:szCs w:val="22"/>
          <w:lang w:eastAsia="ja-JP"/>
        </w:rPr>
        <w:lastRenderedPageBreak/>
        <w:t xml:space="preserve">SCHEDULE 1 TO </w:t>
      </w:r>
      <w:r w:rsidRPr="00456BAD">
        <w:rPr>
          <w:rFonts w:eastAsia="MS Mincho"/>
          <w:b/>
          <w:bCs/>
          <w:sz w:val="22"/>
          <w:szCs w:val="22"/>
          <w:lang w:eastAsia="ja-JP"/>
        </w:rPr>
        <w:t xml:space="preserve">EXHIBIT </w:t>
      </w:r>
      <w:r w:rsidR="005247A0">
        <w:rPr>
          <w:rFonts w:eastAsia="MS Mincho"/>
          <w:b/>
          <w:bCs/>
          <w:sz w:val="22"/>
          <w:szCs w:val="22"/>
          <w:lang w:eastAsia="ja-JP"/>
        </w:rPr>
        <w:t>A</w:t>
      </w:r>
    </w:p>
    <w:p w14:paraId="0D6D5C8F" w14:textId="77777777" w:rsidR="001F532D" w:rsidRPr="00456BAD" w:rsidRDefault="001F532D" w:rsidP="001F532D">
      <w:pPr>
        <w:pStyle w:val="NormalWeb"/>
        <w:widowControl w:val="0"/>
        <w:spacing w:before="0" w:beforeAutospacing="0" w:after="120" w:afterAutospacing="0"/>
        <w:jc w:val="center"/>
        <w:rPr>
          <w:rFonts w:eastAsia="MS Mincho"/>
          <w:b/>
          <w:bCs/>
          <w:sz w:val="22"/>
          <w:szCs w:val="22"/>
          <w:lang w:eastAsia="ja-JP"/>
        </w:rPr>
      </w:pPr>
      <w:r w:rsidRPr="00456BAD">
        <w:rPr>
          <w:rFonts w:eastAsia="MS Mincho"/>
          <w:b/>
          <w:bCs/>
          <w:sz w:val="22"/>
          <w:szCs w:val="22"/>
          <w:lang w:eastAsia="ja-JP"/>
        </w:rPr>
        <w:t>Background Information</w:t>
      </w:r>
    </w:p>
    <w:p w14:paraId="378486AF" w14:textId="43E5420A" w:rsidR="001F532D" w:rsidRPr="001F532D" w:rsidRDefault="001F532D" w:rsidP="001F532D">
      <w:pPr>
        <w:pStyle w:val="NormalWeb"/>
        <w:widowControl w:val="0"/>
        <w:spacing w:before="0" w:beforeAutospacing="0" w:after="120" w:afterAutospacing="0"/>
        <w:jc w:val="both"/>
        <w:rPr>
          <w:rFonts w:eastAsia="MS Mincho"/>
          <w:bCs/>
          <w:color w:val="000000"/>
          <w:sz w:val="22"/>
          <w:szCs w:val="22"/>
          <w:lang w:eastAsia="ja-JP"/>
        </w:rPr>
      </w:pPr>
      <w:r w:rsidRPr="00456BAD">
        <w:rPr>
          <w:rFonts w:eastAsia="MS Mincho"/>
          <w:sz w:val="22"/>
          <w:szCs w:val="22"/>
          <w:lang w:eastAsia="ja-JP"/>
        </w:rPr>
        <w:t>Applied Materials, Inc. and its subsidiaries and affiliates</w:t>
      </w:r>
      <w:r w:rsidRPr="001F532D">
        <w:rPr>
          <w:rFonts w:eastAsia="MS Mincho"/>
          <w:sz w:val="22"/>
          <w:szCs w:val="22"/>
          <w:lang w:eastAsia="ja-JP"/>
        </w:rPr>
        <w:t xml:space="preserve">, (collectively, “Applied Materials”), </w:t>
      </w:r>
      <w:r w:rsidRPr="001F532D">
        <w:rPr>
          <w:sz w:val="22"/>
          <w:szCs w:val="22"/>
        </w:rPr>
        <w:t xml:space="preserve">are subject </w:t>
      </w:r>
      <w:r w:rsidRPr="001F532D">
        <w:rPr>
          <w:color w:val="000000"/>
          <w:sz w:val="22"/>
          <w:szCs w:val="22"/>
        </w:rPr>
        <w:t>to United States</w:t>
      </w:r>
      <w:r w:rsidRPr="001F532D">
        <w:rPr>
          <w:rFonts w:eastAsia="MS Mincho"/>
          <w:color w:val="000000"/>
          <w:sz w:val="22"/>
          <w:szCs w:val="22"/>
          <w:lang w:eastAsia="ja-JP"/>
        </w:rPr>
        <w:t xml:space="preserve"> export regulations</w:t>
      </w:r>
      <w:r w:rsidRPr="001F532D">
        <w:rPr>
          <w:color w:val="000000"/>
          <w:sz w:val="22"/>
          <w:szCs w:val="22"/>
        </w:rPr>
        <w:t>.  These regulations limit Applied Materials from disclosing certain types of technology, software and other technical data to citizens and residents (including permanent residents) of certain countries.</w:t>
      </w:r>
      <w:r w:rsidRPr="001F532D">
        <w:rPr>
          <w:rFonts w:eastAsia="MS Mincho"/>
          <w:color w:val="000000"/>
          <w:sz w:val="22"/>
          <w:szCs w:val="22"/>
          <w:lang w:eastAsia="ja-JP"/>
        </w:rPr>
        <w:t xml:space="preserve">  Such disclosure may occur, for example, through any of the following means</w:t>
      </w:r>
      <w:r w:rsidRPr="001F532D">
        <w:rPr>
          <w:rFonts w:eastAsia="MS Mincho"/>
          <w:bCs/>
          <w:color w:val="000000"/>
          <w:sz w:val="22"/>
          <w:szCs w:val="22"/>
          <w:lang w:eastAsia="ja-JP"/>
        </w:rPr>
        <w:t>:</w:t>
      </w:r>
    </w:p>
    <w:p w14:paraId="722FABE8" w14:textId="77777777" w:rsidR="001F532D" w:rsidRPr="001F532D" w:rsidRDefault="001F532D" w:rsidP="001F532D">
      <w:pPr>
        <w:pStyle w:val="NormalWeb"/>
        <w:widowControl w:val="0"/>
        <w:numPr>
          <w:ilvl w:val="0"/>
          <w:numId w:val="15"/>
        </w:numPr>
        <w:tabs>
          <w:tab w:val="clear" w:pos="288"/>
          <w:tab w:val="num" w:pos="636"/>
        </w:tabs>
        <w:spacing w:before="0" w:beforeAutospacing="0" w:after="120" w:afterAutospacing="0"/>
        <w:ind w:left="636"/>
        <w:jc w:val="both"/>
        <w:rPr>
          <w:bCs/>
          <w:color w:val="000000"/>
          <w:sz w:val="22"/>
          <w:szCs w:val="22"/>
        </w:rPr>
      </w:pPr>
      <w:r w:rsidRPr="001F532D">
        <w:rPr>
          <w:bCs/>
          <w:color w:val="000000"/>
          <w:sz w:val="22"/>
          <w:szCs w:val="22"/>
        </w:rPr>
        <w:t xml:space="preserve">making technology available by practice or application under the guidance of a person knowledgeable in the technology, </w:t>
      </w:r>
    </w:p>
    <w:p w14:paraId="29E2D64C" w14:textId="77777777" w:rsidR="001F532D" w:rsidRPr="001F532D" w:rsidRDefault="001F532D" w:rsidP="001F532D">
      <w:pPr>
        <w:pStyle w:val="NormalWeb"/>
        <w:widowControl w:val="0"/>
        <w:numPr>
          <w:ilvl w:val="0"/>
          <w:numId w:val="15"/>
        </w:numPr>
        <w:tabs>
          <w:tab w:val="clear" w:pos="288"/>
          <w:tab w:val="num" w:pos="636"/>
        </w:tabs>
        <w:spacing w:before="0" w:beforeAutospacing="0" w:after="120" w:afterAutospacing="0"/>
        <w:ind w:left="636"/>
        <w:jc w:val="both"/>
        <w:rPr>
          <w:bCs/>
          <w:color w:val="000000"/>
          <w:sz w:val="22"/>
          <w:szCs w:val="22"/>
        </w:rPr>
      </w:pPr>
      <w:r w:rsidRPr="001F532D">
        <w:rPr>
          <w:bCs/>
          <w:color w:val="000000"/>
          <w:sz w:val="22"/>
          <w:szCs w:val="22"/>
        </w:rPr>
        <w:t xml:space="preserve">visual inspection of equipment or facilities, </w:t>
      </w:r>
    </w:p>
    <w:p w14:paraId="7E43F48D" w14:textId="77777777" w:rsidR="001F532D" w:rsidRPr="001F532D" w:rsidRDefault="001F532D" w:rsidP="001F532D">
      <w:pPr>
        <w:pStyle w:val="NormalWeb"/>
        <w:widowControl w:val="0"/>
        <w:numPr>
          <w:ilvl w:val="0"/>
          <w:numId w:val="15"/>
        </w:numPr>
        <w:tabs>
          <w:tab w:val="clear" w:pos="288"/>
          <w:tab w:val="num" w:pos="636"/>
        </w:tabs>
        <w:spacing w:before="0" w:beforeAutospacing="0" w:after="120" w:afterAutospacing="0"/>
        <w:ind w:left="636"/>
        <w:jc w:val="both"/>
        <w:rPr>
          <w:bCs/>
          <w:color w:val="000000"/>
          <w:sz w:val="22"/>
          <w:szCs w:val="22"/>
        </w:rPr>
      </w:pPr>
      <w:r w:rsidRPr="001F532D">
        <w:rPr>
          <w:bCs/>
          <w:color w:val="000000"/>
          <w:sz w:val="22"/>
          <w:szCs w:val="22"/>
        </w:rPr>
        <w:t>oral exchange of information</w:t>
      </w:r>
      <w:r w:rsidRPr="001F532D">
        <w:rPr>
          <w:rFonts w:eastAsia="MS Mincho"/>
          <w:bCs/>
          <w:color w:val="000000"/>
          <w:sz w:val="22"/>
          <w:szCs w:val="22"/>
          <w:lang w:eastAsia="ja-JP"/>
        </w:rPr>
        <w:t>,</w:t>
      </w:r>
      <w:r w:rsidRPr="001F532D">
        <w:rPr>
          <w:bCs/>
          <w:color w:val="000000"/>
          <w:sz w:val="22"/>
          <w:szCs w:val="22"/>
        </w:rPr>
        <w:t xml:space="preserve"> and </w:t>
      </w:r>
    </w:p>
    <w:p w14:paraId="1009C85A" w14:textId="77777777" w:rsidR="001F532D" w:rsidRPr="001F532D" w:rsidRDefault="001F532D" w:rsidP="001F532D">
      <w:pPr>
        <w:pStyle w:val="NormalWeb"/>
        <w:widowControl w:val="0"/>
        <w:numPr>
          <w:ilvl w:val="0"/>
          <w:numId w:val="15"/>
        </w:numPr>
        <w:tabs>
          <w:tab w:val="clear" w:pos="288"/>
          <w:tab w:val="num" w:pos="636"/>
        </w:tabs>
        <w:spacing w:before="0" w:beforeAutospacing="0" w:after="120" w:afterAutospacing="0"/>
        <w:ind w:left="636"/>
        <w:jc w:val="both"/>
        <w:rPr>
          <w:bCs/>
          <w:color w:val="000000"/>
          <w:sz w:val="22"/>
          <w:szCs w:val="22"/>
        </w:rPr>
      </w:pPr>
      <w:r w:rsidRPr="001F532D">
        <w:rPr>
          <w:bCs/>
          <w:color w:val="000000"/>
          <w:sz w:val="22"/>
          <w:szCs w:val="22"/>
        </w:rPr>
        <w:t>application to situations abroad of personal knowledge or technical experience acquired in the United States.</w:t>
      </w:r>
    </w:p>
    <w:p w14:paraId="6257D360" w14:textId="6A6D76BA" w:rsidR="001F532D" w:rsidRPr="00456BAD" w:rsidRDefault="001F532D" w:rsidP="001F532D">
      <w:pPr>
        <w:pStyle w:val="NormalWeb"/>
        <w:widowControl w:val="0"/>
        <w:spacing w:before="0" w:beforeAutospacing="0" w:after="120" w:afterAutospacing="0"/>
        <w:jc w:val="both"/>
        <w:rPr>
          <w:rFonts w:eastAsia="MS Mincho"/>
          <w:bCs/>
          <w:color w:val="000000"/>
          <w:sz w:val="22"/>
          <w:szCs w:val="22"/>
          <w:lang w:eastAsia="ja-JP"/>
        </w:rPr>
      </w:pPr>
      <w:r w:rsidRPr="001F532D">
        <w:rPr>
          <w:bCs/>
          <w:sz w:val="22"/>
          <w:szCs w:val="22"/>
        </w:rPr>
        <w:t>Applied Materials may be required to seek an export license before (</w:t>
      </w:r>
      <w:proofErr w:type="spellStart"/>
      <w:r w:rsidRPr="001F532D">
        <w:rPr>
          <w:bCs/>
          <w:sz w:val="22"/>
          <w:szCs w:val="22"/>
        </w:rPr>
        <w:t>i</w:t>
      </w:r>
      <w:proofErr w:type="spellEnd"/>
      <w:r w:rsidRPr="001F532D">
        <w:rPr>
          <w:bCs/>
          <w:sz w:val="22"/>
          <w:szCs w:val="22"/>
        </w:rPr>
        <w:t xml:space="preserve">) you commence an assignment at Applied Materials through the </w:t>
      </w:r>
      <w:r w:rsidR="008734BF">
        <w:rPr>
          <w:bCs/>
          <w:sz w:val="22"/>
          <w:szCs w:val="22"/>
        </w:rPr>
        <w:t>Service Provider</w:t>
      </w:r>
      <w:r w:rsidRPr="001F532D">
        <w:rPr>
          <w:bCs/>
          <w:sz w:val="22"/>
          <w:szCs w:val="22"/>
        </w:rPr>
        <w:t>,</w:t>
      </w:r>
      <w:r w:rsidR="00434B83">
        <w:rPr>
          <w:bCs/>
          <w:sz w:val="22"/>
          <w:szCs w:val="22"/>
        </w:rPr>
        <w:t xml:space="preserve"> </w:t>
      </w:r>
      <w:r w:rsidRPr="001F532D">
        <w:rPr>
          <w:bCs/>
          <w:sz w:val="22"/>
          <w:szCs w:val="22"/>
        </w:rPr>
        <w:t>(ii) you transfer to a new assignment within Applied Materials, for any reason, or (iii) your duties or responsibilities with your assignment at Applied Materials change.  This form will allow Applied Materials to determine applicable export licensing requirements and, if necessary, apply for a license on your behalf at the earliest possible time.</w:t>
      </w:r>
      <w:r w:rsidRPr="001F532D">
        <w:rPr>
          <w:bCs/>
          <w:color w:val="000000"/>
          <w:sz w:val="22"/>
          <w:szCs w:val="22"/>
        </w:rPr>
        <w:t xml:space="preserve"> </w:t>
      </w:r>
      <w:r w:rsidRPr="001F532D">
        <w:rPr>
          <w:rFonts w:eastAsia="MS Mincho"/>
          <w:bCs/>
          <w:color w:val="000000"/>
          <w:sz w:val="22"/>
          <w:szCs w:val="22"/>
          <w:lang w:eastAsia="ja-JP"/>
        </w:rPr>
        <w:t xml:space="preserve"> </w:t>
      </w:r>
      <w:r w:rsidRPr="001F532D">
        <w:rPr>
          <w:bCs/>
          <w:sz w:val="22"/>
          <w:szCs w:val="22"/>
        </w:rPr>
        <w:t>The licenses are free, but they can take some time to get approved</w:t>
      </w:r>
      <w:r w:rsidRPr="001F532D">
        <w:rPr>
          <w:rFonts w:eastAsia="MS Mincho"/>
          <w:bCs/>
          <w:sz w:val="22"/>
          <w:szCs w:val="22"/>
          <w:lang w:eastAsia="ja-JP"/>
        </w:rPr>
        <w:t xml:space="preserve">, anywhere from several weeks to longer, particularly if they </w:t>
      </w:r>
      <w:proofErr w:type="gramStart"/>
      <w:r w:rsidRPr="001F532D">
        <w:rPr>
          <w:rFonts w:eastAsia="MS Mincho"/>
          <w:bCs/>
          <w:sz w:val="22"/>
          <w:szCs w:val="22"/>
          <w:lang w:eastAsia="ja-JP"/>
        </w:rPr>
        <w:t>are connected with</w:t>
      </w:r>
      <w:proofErr w:type="gramEnd"/>
      <w:r w:rsidRPr="001F532D">
        <w:rPr>
          <w:rFonts w:eastAsia="MS Mincho"/>
          <w:bCs/>
          <w:sz w:val="22"/>
          <w:szCs w:val="22"/>
          <w:lang w:eastAsia="ja-JP"/>
        </w:rPr>
        <w:t xml:space="preserve"> defense-related technologies</w:t>
      </w:r>
      <w:r w:rsidRPr="001F532D">
        <w:rPr>
          <w:bCs/>
          <w:sz w:val="22"/>
          <w:szCs w:val="22"/>
        </w:rPr>
        <w:t xml:space="preserve">. </w:t>
      </w:r>
      <w:r w:rsidRPr="001F532D">
        <w:rPr>
          <w:rFonts w:eastAsia="MS Mincho"/>
          <w:bCs/>
          <w:sz w:val="22"/>
          <w:szCs w:val="22"/>
          <w:lang w:eastAsia="ja-JP"/>
        </w:rPr>
        <w:t xml:space="preserve"> Furthermore, there is no guarantee that the U.S. Government</w:t>
      </w:r>
      <w:r w:rsidRPr="00456BAD">
        <w:rPr>
          <w:rFonts w:eastAsia="MS Mincho"/>
          <w:bCs/>
          <w:sz w:val="22"/>
          <w:szCs w:val="22"/>
          <w:lang w:eastAsia="ja-JP"/>
        </w:rPr>
        <w:t xml:space="preserve"> would approve the application.  </w:t>
      </w:r>
      <w:r w:rsidRPr="00456BAD">
        <w:rPr>
          <w:bCs/>
          <w:color w:val="000000"/>
          <w:sz w:val="22"/>
          <w:szCs w:val="22"/>
        </w:rPr>
        <w:t xml:space="preserve">The application </w:t>
      </w:r>
      <w:r w:rsidRPr="00456BAD">
        <w:rPr>
          <w:rFonts w:eastAsia="MS Mincho"/>
          <w:bCs/>
          <w:color w:val="000000"/>
          <w:sz w:val="22"/>
          <w:szCs w:val="22"/>
          <w:lang w:eastAsia="ja-JP"/>
        </w:rPr>
        <w:t>for a license typically involves substantial preparation of documents and information, including:</w:t>
      </w:r>
    </w:p>
    <w:p w14:paraId="5E54E9EE" w14:textId="77777777" w:rsidR="001F532D" w:rsidRPr="00456BAD" w:rsidRDefault="001F532D" w:rsidP="001F532D">
      <w:pPr>
        <w:pStyle w:val="NormalWeb"/>
        <w:widowControl w:val="0"/>
        <w:numPr>
          <w:ilvl w:val="0"/>
          <w:numId w:val="16"/>
        </w:numPr>
        <w:spacing w:before="0" w:beforeAutospacing="0" w:after="120" w:afterAutospacing="0"/>
        <w:jc w:val="both"/>
        <w:rPr>
          <w:rFonts w:eastAsia="MS Mincho"/>
          <w:bCs/>
          <w:color w:val="000000"/>
          <w:sz w:val="22"/>
          <w:szCs w:val="22"/>
          <w:lang w:eastAsia="ja-JP"/>
        </w:rPr>
      </w:pPr>
      <w:r w:rsidRPr="00456BAD">
        <w:rPr>
          <w:bCs/>
          <w:color w:val="000000"/>
          <w:sz w:val="22"/>
          <w:szCs w:val="22"/>
        </w:rPr>
        <w:t xml:space="preserve">information on the </w:t>
      </w:r>
      <w:r w:rsidRPr="00456BAD">
        <w:rPr>
          <w:rFonts w:eastAsia="MS Mincho"/>
          <w:bCs/>
          <w:color w:val="000000"/>
          <w:sz w:val="22"/>
          <w:szCs w:val="22"/>
          <w:lang w:eastAsia="ja-JP"/>
        </w:rPr>
        <w:t xml:space="preserve">relevant non-employee </w:t>
      </w:r>
      <w:r w:rsidRPr="00456BAD">
        <w:rPr>
          <w:bCs/>
          <w:color w:val="000000"/>
          <w:sz w:val="22"/>
          <w:szCs w:val="22"/>
        </w:rPr>
        <w:t xml:space="preserve">worker, including his or her work and educational history, as well as </w:t>
      </w:r>
      <w:r w:rsidRPr="00456BAD">
        <w:rPr>
          <w:rFonts w:eastAsia="MS Mincho"/>
          <w:bCs/>
          <w:color w:val="000000"/>
          <w:sz w:val="22"/>
          <w:szCs w:val="22"/>
          <w:lang w:eastAsia="ja-JP"/>
        </w:rPr>
        <w:t xml:space="preserve">immigration </w:t>
      </w:r>
      <w:r w:rsidRPr="00456BAD">
        <w:rPr>
          <w:bCs/>
          <w:color w:val="000000"/>
          <w:sz w:val="22"/>
          <w:szCs w:val="22"/>
        </w:rPr>
        <w:t xml:space="preserve">status, </w:t>
      </w:r>
    </w:p>
    <w:p w14:paraId="7A9F4A6A" w14:textId="77777777" w:rsidR="001F532D" w:rsidRPr="00456BAD" w:rsidRDefault="001F532D" w:rsidP="001F532D">
      <w:pPr>
        <w:pStyle w:val="NormalWeb"/>
        <w:widowControl w:val="0"/>
        <w:numPr>
          <w:ilvl w:val="0"/>
          <w:numId w:val="16"/>
        </w:numPr>
        <w:spacing w:before="0" w:beforeAutospacing="0" w:after="120" w:afterAutospacing="0"/>
        <w:jc w:val="both"/>
        <w:rPr>
          <w:rFonts w:eastAsia="MS Mincho"/>
          <w:bCs/>
          <w:color w:val="000000"/>
          <w:sz w:val="22"/>
          <w:szCs w:val="22"/>
          <w:lang w:eastAsia="ja-JP"/>
        </w:rPr>
      </w:pPr>
      <w:r w:rsidRPr="00456BAD">
        <w:rPr>
          <w:bCs/>
          <w:color w:val="000000"/>
          <w:sz w:val="22"/>
          <w:szCs w:val="22"/>
        </w:rPr>
        <w:t>a detailed explanation of the purpose of the export</w:t>
      </w:r>
      <w:r w:rsidRPr="00456BAD">
        <w:rPr>
          <w:rFonts w:eastAsia="MS Mincho"/>
          <w:bCs/>
          <w:color w:val="000000"/>
          <w:sz w:val="22"/>
          <w:szCs w:val="22"/>
          <w:lang w:eastAsia="ja-JP"/>
        </w:rPr>
        <w:t>/disclosure</w:t>
      </w:r>
      <w:r w:rsidRPr="00456BAD">
        <w:rPr>
          <w:bCs/>
          <w:color w:val="000000"/>
          <w:sz w:val="22"/>
          <w:szCs w:val="22"/>
        </w:rPr>
        <w:t xml:space="preserve"> to such </w:t>
      </w:r>
      <w:proofErr w:type="spellStart"/>
      <w:proofErr w:type="gramStart"/>
      <w:r w:rsidRPr="00456BAD">
        <w:rPr>
          <w:bCs/>
          <w:color w:val="000000"/>
          <w:sz w:val="22"/>
          <w:szCs w:val="22"/>
        </w:rPr>
        <w:t>non employee</w:t>
      </w:r>
      <w:proofErr w:type="spellEnd"/>
      <w:proofErr w:type="gramEnd"/>
      <w:r w:rsidRPr="00456BAD">
        <w:rPr>
          <w:bCs/>
          <w:color w:val="000000"/>
          <w:sz w:val="22"/>
          <w:szCs w:val="22"/>
        </w:rPr>
        <w:t xml:space="preserve"> worker, with reference to design, development and production needs, </w:t>
      </w:r>
    </w:p>
    <w:p w14:paraId="4BF6C77B" w14:textId="77777777" w:rsidR="001F532D" w:rsidRPr="00456BAD" w:rsidRDefault="001F532D" w:rsidP="001F532D">
      <w:pPr>
        <w:pStyle w:val="NormalWeb"/>
        <w:widowControl w:val="0"/>
        <w:numPr>
          <w:ilvl w:val="0"/>
          <w:numId w:val="16"/>
        </w:numPr>
        <w:spacing w:before="0" w:beforeAutospacing="0" w:after="120" w:afterAutospacing="0"/>
        <w:jc w:val="both"/>
        <w:rPr>
          <w:rFonts w:eastAsia="MS Mincho"/>
          <w:bCs/>
          <w:color w:val="000000"/>
          <w:sz w:val="22"/>
          <w:szCs w:val="22"/>
          <w:lang w:eastAsia="ja-JP"/>
        </w:rPr>
      </w:pPr>
      <w:r w:rsidRPr="00456BAD">
        <w:rPr>
          <w:bCs/>
          <w:color w:val="000000"/>
          <w:sz w:val="22"/>
          <w:szCs w:val="22"/>
        </w:rPr>
        <w:t xml:space="preserve">the location of the </w:t>
      </w:r>
      <w:proofErr w:type="spellStart"/>
      <w:proofErr w:type="gramStart"/>
      <w:r w:rsidRPr="00456BAD">
        <w:rPr>
          <w:bCs/>
          <w:color w:val="000000"/>
          <w:sz w:val="22"/>
          <w:szCs w:val="22"/>
        </w:rPr>
        <w:t>non employee</w:t>
      </w:r>
      <w:proofErr w:type="spellEnd"/>
      <w:proofErr w:type="gramEnd"/>
      <w:r w:rsidRPr="00456BAD">
        <w:rPr>
          <w:bCs/>
          <w:color w:val="000000"/>
          <w:sz w:val="22"/>
          <w:szCs w:val="22"/>
        </w:rPr>
        <w:t xml:space="preserve"> worker</w:t>
      </w:r>
      <w:r w:rsidRPr="00456BAD">
        <w:rPr>
          <w:rFonts w:eastAsia="MS Mincho"/>
          <w:bCs/>
          <w:color w:val="000000"/>
          <w:sz w:val="22"/>
          <w:szCs w:val="22"/>
          <w:lang w:eastAsia="ja-JP"/>
        </w:rPr>
        <w:t>,</w:t>
      </w:r>
      <w:r w:rsidRPr="00456BAD">
        <w:rPr>
          <w:bCs/>
          <w:color w:val="000000"/>
          <w:sz w:val="22"/>
          <w:szCs w:val="22"/>
        </w:rPr>
        <w:t xml:space="preserve"> and</w:t>
      </w:r>
    </w:p>
    <w:p w14:paraId="554FA701" w14:textId="77777777" w:rsidR="001F532D" w:rsidRPr="00456BAD" w:rsidRDefault="001F532D" w:rsidP="001F532D">
      <w:pPr>
        <w:pStyle w:val="NormalWeb"/>
        <w:widowControl w:val="0"/>
        <w:numPr>
          <w:ilvl w:val="0"/>
          <w:numId w:val="16"/>
        </w:numPr>
        <w:spacing w:before="0" w:beforeAutospacing="0" w:after="120" w:afterAutospacing="0"/>
        <w:jc w:val="both"/>
        <w:rPr>
          <w:rFonts w:eastAsia="MS Mincho"/>
          <w:bCs/>
          <w:color w:val="000000"/>
          <w:sz w:val="22"/>
          <w:szCs w:val="22"/>
          <w:lang w:eastAsia="ja-JP"/>
        </w:rPr>
      </w:pPr>
      <w:r w:rsidRPr="00456BAD">
        <w:rPr>
          <w:bCs/>
          <w:color w:val="000000"/>
          <w:sz w:val="22"/>
          <w:szCs w:val="22"/>
        </w:rPr>
        <w:t xml:space="preserve">the benefits expected to be received from such </w:t>
      </w:r>
      <w:proofErr w:type="spellStart"/>
      <w:proofErr w:type="gramStart"/>
      <w:r w:rsidRPr="00456BAD">
        <w:rPr>
          <w:bCs/>
          <w:color w:val="000000"/>
          <w:sz w:val="22"/>
          <w:szCs w:val="22"/>
        </w:rPr>
        <w:t>non employee</w:t>
      </w:r>
      <w:proofErr w:type="spellEnd"/>
      <w:proofErr w:type="gramEnd"/>
      <w:r w:rsidRPr="00456BAD">
        <w:rPr>
          <w:bCs/>
          <w:color w:val="000000"/>
          <w:sz w:val="22"/>
          <w:szCs w:val="22"/>
        </w:rPr>
        <w:t xml:space="preserve"> worker.  </w:t>
      </w:r>
    </w:p>
    <w:p w14:paraId="6BC6ABB9" w14:textId="77777777" w:rsidR="001F532D" w:rsidRPr="00456BAD" w:rsidRDefault="001F532D" w:rsidP="001F532D">
      <w:pPr>
        <w:pStyle w:val="NormalWeb"/>
        <w:widowControl w:val="0"/>
        <w:spacing w:before="0" w:beforeAutospacing="0" w:after="120" w:afterAutospacing="0"/>
        <w:jc w:val="both"/>
        <w:rPr>
          <w:sz w:val="22"/>
          <w:szCs w:val="22"/>
        </w:rPr>
      </w:pPr>
      <w:r w:rsidRPr="00456BAD">
        <w:rPr>
          <w:bCs/>
          <w:color w:val="000000"/>
          <w:sz w:val="22"/>
          <w:szCs w:val="22"/>
        </w:rPr>
        <w:t>As of December 2006, the countries and nationals that are subject to especially restrictive U.S. export controls include the following:</w:t>
      </w:r>
    </w:p>
    <w:p w14:paraId="3FB6DAA8" w14:textId="77777777" w:rsidR="001F532D" w:rsidRPr="00456BAD" w:rsidRDefault="001F532D" w:rsidP="001F532D">
      <w:pPr>
        <w:pStyle w:val="NormalWeb"/>
        <w:widowControl w:val="0"/>
        <w:spacing w:before="0" w:beforeAutospacing="0" w:after="120" w:afterAutospacing="0"/>
        <w:jc w:val="both"/>
        <w:rPr>
          <w:rFonts w:eastAsia="MS Mincho"/>
          <w:b/>
          <w:bCs/>
          <w:sz w:val="22"/>
          <w:szCs w:val="22"/>
          <w:lang w:eastAsia="ja-JP"/>
        </w:rPr>
      </w:pPr>
      <w:r w:rsidRPr="00456BAD">
        <w:rPr>
          <w:b/>
          <w:bCs/>
          <w:sz w:val="22"/>
          <w:szCs w:val="22"/>
        </w:rPr>
        <w:t>China (People’s Republic of), Russia, Armenia, Azerbaijan, Belarus, Burma (Myanmar), Cambodia, Cuba, Georgia, Iran, Iraq, Kazakhstan, Korea (North, Democratic People’s Republic of), Kyrgyzstan, Laos, Libya, Macau*, Moldova, Mongolia, Sudan, Syria, Tajikistan, Turkmenistan, Ukraine, Uzbekistan and Vietnam</w:t>
      </w:r>
    </w:p>
    <w:p w14:paraId="64EF4202" w14:textId="77777777" w:rsidR="001F532D" w:rsidRPr="00456BAD" w:rsidRDefault="001F532D" w:rsidP="001F532D">
      <w:pPr>
        <w:pStyle w:val="NormalWeb"/>
        <w:widowControl w:val="0"/>
        <w:spacing w:before="0" w:beforeAutospacing="0" w:after="120" w:afterAutospacing="0"/>
        <w:jc w:val="both"/>
        <w:rPr>
          <w:rFonts w:eastAsia="MS Mincho"/>
          <w:bCs/>
          <w:sz w:val="22"/>
          <w:szCs w:val="22"/>
          <w:lang w:eastAsia="ja-JP"/>
        </w:rPr>
      </w:pPr>
      <w:r w:rsidRPr="00456BAD">
        <w:rPr>
          <w:bCs/>
          <w:color w:val="000000"/>
          <w:sz w:val="22"/>
          <w:szCs w:val="22"/>
        </w:rPr>
        <w:t xml:space="preserve">In general, the application process is significantly more burdensome if you are a citizen or permanent resident of any of the above countries.  Under some circumstances, it may not be possible or commercially feasible for Applied Materials to prepare an application to obtain a license, because of the requirements that Applied Materials would need to satisfy </w:t>
      </w:r>
      <w:proofErr w:type="gramStart"/>
      <w:r w:rsidRPr="00456BAD">
        <w:rPr>
          <w:bCs/>
          <w:color w:val="000000"/>
          <w:sz w:val="22"/>
          <w:szCs w:val="22"/>
        </w:rPr>
        <w:t>in order to</w:t>
      </w:r>
      <w:proofErr w:type="gramEnd"/>
      <w:r w:rsidRPr="00456BAD">
        <w:rPr>
          <w:bCs/>
          <w:color w:val="000000"/>
          <w:sz w:val="22"/>
          <w:szCs w:val="22"/>
        </w:rPr>
        <w:t xml:space="preserve"> be granted such license.  </w:t>
      </w:r>
    </w:p>
    <w:p w14:paraId="49C444E8" w14:textId="77777777" w:rsidR="001F532D" w:rsidRPr="00456BAD" w:rsidRDefault="001F532D" w:rsidP="001F532D">
      <w:pPr>
        <w:widowControl w:val="0"/>
        <w:spacing w:after="120"/>
        <w:jc w:val="both"/>
        <w:rPr>
          <w:rFonts w:eastAsia="MS Mincho"/>
          <w:b/>
          <w:bCs/>
          <w:sz w:val="22"/>
          <w:szCs w:val="22"/>
          <w:lang w:eastAsia="ja-JP"/>
        </w:rPr>
      </w:pPr>
    </w:p>
    <w:p w14:paraId="4A2E4EB6" w14:textId="2317CD7B" w:rsidR="00F30E36" w:rsidRPr="00456BAD" w:rsidRDefault="001F532D">
      <w:pPr>
        <w:widowControl w:val="0"/>
        <w:tabs>
          <w:tab w:val="left" w:pos="1440"/>
        </w:tabs>
        <w:spacing w:after="120"/>
        <w:rPr>
          <w:rFonts w:eastAsia="Arial Unicode MS"/>
          <w:sz w:val="22"/>
          <w:szCs w:val="22"/>
        </w:rPr>
      </w:pPr>
      <w:r w:rsidRPr="00456BAD">
        <w:rPr>
          <w:rFonts w:eastAsia="MS Mincho"/>
          <w:b/>
          <w:bCs/>
          <w:sz w:val="22"/>
          <w:szCs w:val="22"/>
          <w:lang w:eastAsia="ja-JP"/>
        </w:rPr>
        <w:t>*Note</w:t>
      </w:r>
      <w:r w:rsidRPr="00456BAD">
        <w:rPr>
          <w:rFonts w:eastAsia="MS Mincho"/>
          <w:sz w:val="22"/>
          <w:szCs w:val="22"/>
        </w:rPr>
        <w:t xml:space="preserve">: Though Macau </w:t>
      </w:r>
      <w:r w:rsidRPr="00456BAD">
        <w:rPr>
          <w:rFonts w:eastAsia="SimSun"/>
          <w:sz w:val="22"/>
          <w:szCs w:val="22"/>
        </w:rPr>
        <w:t>is recognized as a special administrative region of China, it is also listed in Country Group D in the US Export A</w:t>
      </w:r>
      <w:r w:rsidR="00134806">
        <w:rPr>
          <w:rFonts w:eastAsia="SimSun"/>
          <w:sz w:val="22"/>
          <w:szCs w:val="22"/>
        </w:rPr>
        <w:t>dministration Regulations (EAR</w:t>
      </w:r>
    </w:p>
    <w:sectPr w:rsidR="00F30E36" w:rsidRPr="00456BAD" w:rsidSect="00882AD9">
      <w:footerReference w:type="default" r:id="rId20"/>
      <w:pgSz w:w="12240" w:h="15840"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90E4D" w14:textId="77777777" w:rsidR="00A37E47" w:rsidRDefault="00A37E47">
      <w:r>
        <w:separator/>
      </w:r>
    </w:p>
  </w:endnote>
  <w:endnote w:type="continuationSeparator" w:id="0">
    <w:p w14:paraId="486F03C4" w14:textId="77777777" w:rsidR="00A37E47" w:rsidRDefault="00A3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igi">
    <w:panose1 w:val="04040504061007020D02"/>
    <w:charset w:val="00"/>
    <w:family w:val="decorative"/>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ench Script MT">
    <w:panose1 w:val="03020402040607040605"/>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260DF" w14:textId="77777777" w:rsidR="005247A0" w:rsidRDefault="00524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0BB9D" w14:textId="77777777" w:rsidR="00617F8B" w:rsidRDefault="00617F8B" w:rsidP="009A5545">
    <w:pPr>
      <w:pStyle w:val="Footer"/>
      <w:rPr>
        <w:sz w:val="18"/>
        <w:szCs w:val="18"/>
      </w:rPr>
    </w:pPr>
    <w:r w:rsidRPr="003B55F9">
      <w:rPr>
        <w:sz w:val="18"/>
        <w:szCs w:val="18"/>
      </w:rPr>
      <w:t xml:space="preserve">Page </w:t>
    </w:r>
    <w:r w:rsidRPr="003B55F9">
      <w:rPr>
        <w:sz w:val="18"/>
        <w:szCs w:val="18"/>
      </w:rPr>
      <w:fldChar w:fldCharType="begin"/>
    </w:r>
    <w:r w:rsidRPr="003B55F9">
      <w:rPr>
        <w:sz w:val="18"/>
        <w:szCs w:val="18"/>
      </w:rPr>
      <w:instrText xml:space="preserve"> PAGE </w:instrText>
    </w:r>
    <w:r w:rsidRPr="003B55F9">
      <w:rPr>
        <w:sz w:val="18"/>
        <w:szCs w:val="18"/>
      </w:rPr>
      <w:fldChar w:fldCharType="separate"/>
    </w:r>
    <w:r w:rsidR="001E4482">
      <w:rPr>
        <w:noProof/>
        <w:sz w:val="18"/>
        <w:szCs w:val="18"/>
      </w:rPr>
      <w:t>1</w:t>
    </w:r>
    <w:r w:rsidRPr="003B55F9">
      <w:rPr>
        <w:sz w:val="18"/>
        <w:szCs w:val="18"/>
      </w:rPr>
      <w:fldChar w:fldCharType="end"/>
    </w:r>
    <w:r w:rsidRPr="003B55F9">
      <w:rPr>
        <w:sz w:val="18"/>
        <w:szCs w:val="18"/>
      </w:rPr>
      <w:t xml:space="preserve">           Applied Materials Confidential</w:t>
    </w:r>
  </w:p>
  <w:p w14:paraId="719A39EB" w14:textId="77B3E4AF" w:rsidR="00617F8B" w:rsidRDefault="00134806" w:rsidP="009A5545">
    <w:pPr>
      <w:pStyle w:val="Footer"/>
      <w:rPr>
        <w:sz w:val="18"/>
        <w:szCs w:val="18"/>
      </w:rPr>
    </w:pPr>
    <w:r>
      <w:rPr>
        <w:sz w:val="18"/>
        <w:szCs w:val="18"/>
      </w:rPr>
      <w:t>2019-07-17</w:t>
    </w:r>
    <w:r w:rsidR="00617F8B">
      <w:rPr>
        <w:sz w:val="18"/>
        <w:szCs w:val="18"/>
      </w:rPr>
      <w:t xml:space="preserve"> AMIND</w:t>
    </w:r>
  </w:p>
  <w:p w14:paraId="44ACDBF0" w14:textId="77777777" w:rsidR="00617F8B" w:rsidRDefault="00617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2DF70" w14:textId="77777777" w:rsidR="00617F8B" w:rsidRDefault="00617F8B" w:rsidP="00C811D7">
    <w:pPr>
      <w:pStyle w:val="Footer"/>
    </w:pPr>
    <w:r>
      <w:t>Version 12/14</w:t>
    </w:r>
  </w:p>
  <w:p w14:paraId="39A28F59" w14:textId="77777777" w:rsidR="00617F8B" w:rsidRDefault="00617F8B">
    <w:pPr>
      <w:pStyle w:val="Footer"/>
    </w:pPr>
    <w:r>
      <w:rPr>
        <w:noProof/>
      </w:rPr>
      <mc:AlternateContent>
        <mc:Choice Requires="wps">
          <w:drawing>
            <wp:anchor distT="0" distB="0" distL="114300" distR="114300" simplePos="0" relativeHeight="251660288" behindDoc="0" locked="0" layoutInCell="1" allowOverlap="1" wp14:anchorId="38B00F1B" wp14:editId="5540581F">
              <wp:simplePos x="0" y="0"/>
              <wp:positionH relativeFrom="margin">
                <wp:posOffset>0</wp:posOffset>
              </wp:positionH>
              <wp:positionV relativeFrom="paragraph">
                <wp:posOffset>0</wp:posOffset>
              </wp:positionV>
              <wp:extent cx="2560320" cy="254000"/>
              <wp:effectExtent l="0" t="0" r="1905" b="3175"/>
              <wp:wrapNone/>
              <wp:docPr id="2" name="zzmpTrailer_1078_1B"/>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756D" w14:textId="77777777" w:rsidR="00617F8B" w:rsidRDefault="00617F8B">
                          <w:pPr>
                            <w:pStyle w:val="MacPacTrailer"/>
                          </w:pPr>
                          <w:r>
                            <w:t>4129-3652-9178.2</w:t>
                          </w:r>
                        </w:p>
                        <w:p w14:paraId="66E194A3" w14:textId="77777777" w:rsidR="00617F8B" w:rsidRDefault="00617F8B">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B00F1B" id="_x0000_t202" coordsize="21600,21600" o:spt="202" path="m,l,21600r21600,l21600,xe">
              <v:stroke joinstyle="miter"/>
              <v:path gradientshapeok="t" o:connecttype="rect"/>
            </v:shapetype>
            <v:shape id="zzmpTrailer_1078_1B" o:spid="_x0000_s1026" type="#_x0000_t202" style="position:absolute;margin-left:0;margin-top:0;width:201.6pt;height: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" filled="f" stroked="f">
              <v:textbox style="mso-fit-shape-to-text:t" inset="0,0,0,0">
                <w:txbxContent>
                  <w:p w14:paraId="076C756D" w14:textId="77777777" w:rsidR="00617F8B" w:rsidRDefault="00617F8B">
                    <w:pPr>
                      <w:pStyle w:val="MacPacTrailer"/>
                    </w:pPr>
                    <w:r>
                      <w:t>4129-3652-9178.2</w:t>
                    </w:r>
                  </w:p>
                  <w:p w14:paraId="66E194A3" w14:textId="77777777" w:rsidR="00617F8B" w:rsidRDefault="00617F8B">
                    <w:pPr>
                      <w:pStyle w:val="MacPacTraile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A9495" w14:textId="28D14291" w:rsidR="00617F8B" w:rsidRDefault="00617F8B" w:rsidP="009A5545">
    <w:pPr>
      <w:pStyle w:val="Footer"/>
      <w:rPr>
        <w:sz w:val="18"/>
        <w:szCs w:val="18"/>
      </w:rPr>
    </w:pPr>
    <w:r>
      <w:rPr>
        <w:sz w:val="18"/>
        <w:szCs w:val="18"/>
      </w:rPr>
      <w:t>E</w:t>
    </w:r>
    <w:r w:rsidR="005247A0">
      <w:rPr>
        <w:sz w:val="18"/>
        <w:szCs w:val="18"/>
      </w:rPr>
      <w:t>xhibit A</w:t>
    </w:r>
  </w:p>
  <w:p w14:paraId="4C02E322" w14:textId="77777777" w:rsidR="00617F8B" w:rsidRDefault="00617F8B" w:rsidP="009A5545">
    <w:pPr>
      <w:pStyle w:val="Footer"/>
      <w:rPr>
        <w:sz w:val="18"/>
        <w:szCs w:val="18"/>
      </w:rPr>
    </w:pPr>
    <w:r>
      <w:rPr>
        <w:sz w:val="18"/>
        <w:szCs w:val="18"/>
      </w:rPr>
      <w:t xml:space="preserve">Page </w:t>
    </w:r>
    <w:r w:rsidRPr="00882AD9">
      <w:rPr>
        <w:sz w:val="18"/>
        <w:szCs w:val="18"/>
      </w:rPr>
      <w:fldChar w:fldCharType="begin"/>
    </w:r>
    <w:r w:rsidRPr="00882AD9">
      <w:rPr>
        <w:sz w:val="18"/>
        <w:szCs w:val="18"/>
      </w:rPr>
      <w:instrText xml:space="preserve"> PAGE   \* MERGEFORMAT </w:instrText>
    </w:r>
    <w:r w:rsidRPr="00882AD9">
      <w:rPr>
        <w:sz w:val="18"/>
        <w:szCs w:val="18"/>
      </w:rPr>
      <w:fldChar w:fldCharType="separate"/>
    </w:r>
    <w:r w:rsidR="00A33F13">
      <w:rPr>
        <w:noProof/>
        <w:sz w:val="18"/>
        <w:szCs w:val="18"/>
      </w:rPr>
      <w:t>1</w:t>
    </w:r>
    <w:r w:rsidRPr="00882AD9">
      <w:rPr>
        <w:noProof/>
        <w:sz w:val="18"/>
        <w:szCs w:val="18"/>
      </w:rPr>
      <w:fldChar w:fldCharType="end"/>
    </w:r>
    <w:r w:rsidRPr="003B55F9">
      <w:rPr>
        <w:sz w:val="18"/>
        <w:szCs w:val="18"/>
      </w:rPr>
      <w:t xml:space="preserve">           </w:t>
    </w:r>
    <w:r w:rsidRPr="003B55F9">
      <w:rPr>
        <w:sz w:val="18"/>
        <w:szCs w:val="18"/>
      </w:rPr>
      <w:tab/>
    </w:r>
    <w:r w:rsidRPr="003B55F9">
      <w:rPr>
        <w:sz w:val="18"/>
        <w:szCs w:val="18"/>
      </w:rPr>
      <w:tab/>
      <w:t>Applied Materials Confidential</w:t>
    </w:r>
  </w:p>
  <w:p w14:paraId="25D06260" w14:textId="77777777" w:rsidR="00617F8B" w:rsidRDefault="00617F8B" w:rsidP="006B0DF7">
    <w:pPr>
      <w:pStyle w:val="Footer"/>
    </w:pPr>
    <w:r>
      <w:rPr>
        <w:noProof/>
      </w:rPr>
      <mc:AlternateContent>
        <mc:Choice Requires="wps">
          <w:drawing>
            <wp:anchor distT="0" distB="0" distL="114300" distR="114300" simplePos="0" relativeHeight="251664384" behindDoc="0" locked="0" layoutInCell="1" allowOverlap="1" wp14:anchorId="20818AE2" wp14:editId="24B9CFFA">
              <wp:simplePos x="0" y="0"/>
              <wp:positionH relativeFrom="margin">
                <wp:posOffset>0</wp:posOffset>
              </wp:positionH>
              <wp:positionV relativeFrom="paragraph">
                <wp:posOffset>0</wp:posOffset>
              </wp:positionV>
              <wp:extent cx="2560320" cy="254000"/>
              <wp:effectExtent l="0" t="0" r="1905" b="3175"/>
              <wp:wrapNone/>
              <wp:docPr id="1" name="zzmpTrailer_1078_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F4F60" w14:textId="77777777" w:rsidR="00617F8B" w:rsidRDefault="00617F8B" w:rsidP="006B0DF7">
                          <w:pPr>
                            <w:pStyle w:val="MacPacTrailer"/>
                          </w:pPr>
                          <w:r>
                            <w:t>4129-3652-9178.2</w:t>
                          </w:r>
                        </w:p>
                        <w:p w14:paraId="0F24F2B7" w14:textId="77777777" w:rsidR="00617F8B" w:rsidRDefault="00617F8B" w:rsidP="006B0DF7">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818AE2" id="_x0000_t202" coordsize="21600,21600" o:spt="202" path="m,l,21600r21600,l21600,xe">
              <v:stroke joinstyle="miter"/>
              <v:path gradientshapeok="t" o:connecttype="rect"/>
            </v:shapetype>
            <v:shape id="zzmpTrailer_1078_39" o:spid="_x0000_s1027" type="#_x0000_t202" style="position:absolute;margin-left:0;margin-top:0;width:201.6pt;height:2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" filled="f" stroked="f">
              <v:textbox style="mso-fit-shape-to-text:t" inset="0,0,0,0">
                <w:txbxContent>
                  <w:p w14:paraId="3FCF4F60" w14:textId="77777777" w:rsidR="00617F8B" w:rsidRDefault="00617F8B" w:rsidP="006B0DF7">
                    <w:pPr>
                      <w:pStyle w:val="MacPacTrailer"/>
                    </w:pPr>
                    <w:r>
                      <w:t>4129-3652-9178.2</w:t>
                    </w:r>
                  </w:p>
                  <w:p w14:paraId="0F24F2B7" w14:textId="77777777" w:rsidR="00617F8B" w:rsidRDefault="00617F8B" w:rsidP="006B0DF7">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3FD32" w14:textId="77777777" w:rsidR="00A37E47" w:rsidRDefault="00A37E47">
      <w:r>
        <w:separator/>
      </w:r>
    </w:p>
  </w:footnote>
  <w:footnote w:type="continuationSeparator" w:id="0">
    <w:p w14:paraId="7BEFBA47" w14:textId="77777777" w:rsidR="00A37E47" w:rsidRDefault="00A37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DE21" w14:textId="77777777" w:rsidR="005247A0" w:rsidRDefault="00524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1F05D" w14:textId="77777777" w:rsidR="005247A0" w:rsidRDefault="00524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F6971" w14:textId="77777777" w:rsidR="005247A0" w:rsidRDefault="00524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B04"/>
    <w:multiLevelType w:val="singleLevel"/>
    <w:tmpl w:val="B4F6B3D0"/>
    <w:lvl w:ilvl="0">
      <w:start w:val="1"/>
      <w:numFmt w:val="decimal"/>
      <w:lvlText w:val="%1."/>
      <w:legacy w:legacy="1" w:legacySpace="0" w:legacyIndent="360"/>
      <w:lvlJc w:val="left"/>
      <w:pPr>
        <w:ind w:left="1080" w:hanging="360"/>
      </w:pPr>
      <w:rPr>
        <w:b w:val="0"/>
        <w:i w:val="0"/>
        <w:strike w:val="0"/>
        <w:sz w:val="24"/>
      </w:rPr>
    </w:lvl>
  </w:abstractNum>
  <w:abstractNum w:abstractNumId="1" w15:restartNumberingAfterBreak="0">
    <w:nsid w:val="05BE7929"/>
    <w:multiLevelType w:val="singleLevel"/>
    <w:tmpl w:val="E0665C20"/>
    <w:lvl w:ilvl="0">
      <w:start w:val="1"/>
      <w:numFmt w:val="lowerRoman"/>
      <w:lvlText w:val="(%1)"/>
      <w:legacy w:legacy="1" w:legacySpace="0" w:legacyIndent="360"/>
      <w:lvlJc w:val="left"/>
      <w:pPr>
        <w:ind w:left="2520" w:hanging="360"/>
      </w:pPr>
    </w:lvl>
  </w:abstractNum>
  <w:abstractNum w:abstractNumId="2" w15:restartNumberingAfterBreak="0">
    <w:nsid w:val="095E0376"/>
    <w:multiLevelType w:val="hybridMultilevel"/>
    <w:tmpl w:val="0764F0C0"/>
    <w:lvl w:ilvl="0" w:tplc="676AB5D8">
      <w:start w:val="4"/>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85F9C"/>
    <w:multiLevelType w:val="hybridMultilevel"/>
    <w:tmpl w:val="42368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84ABE"/>
    <w:multiLevelType w:val="hybridMultilevel"/>
    <w:tmpl w:val="2CDC661A"/>
    <w:lvl w:ilvl="0" w:tplc="E342EE08">
      <w:start w:val="1"/>
      <w:numFmt w:val="lowerRoman"/>
      <w:lvlText w:val="%1."/>
      <w:lvlJc w:val="left"/>
      <w:pPr>
        <w:tabs>
          <w:tab w:val="num" w:pos="-2079"/>
        </w:tabs>
        <w:ind w:left="2376"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8CA296D"/>
    <w:multiLevelType w:val="hybridMultilevel"/>
    <w:tmpl w:val="EA5EDD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71A3D"/>
    <w:multiLevelType w:val="singleLevel"/>
    <w:tmpl w:val="8A16E710"/>
    <w:lvl w:ilvl="0">
      <w:start w:val="2"/>
      <w:numFmt w:val="lowerLetter"/>
      <w:lvlText w:val="%1."/>
      <w:legacy w:legacy="1" w:legacySpace="0" w:legacyIndent="1800"/>
      <w:lvlJc w:val="left"/>
      <w:rPr>
        <w:b w:val="0"/>
        <w:i w:val="0"/>
      </w:rPr>
    </w:lvl>
  </w:abstractNum>
  <w:abstractNum w:abstractNumId="7" w15:restartNumberingAfterBreak="0">
    <w:nsid w:val="23256B67"/>
    <w:multiLevelType w:val="singleLevel"/>
    <w:tmpl w:val="4484E4F4"/>
    <w:lvl w:ilvl="0">
      <w:start w:val="1"/>
      <w:numFmt w:val="lowerLetter"/>
      <w:lvlText w:val="(%1)"/>
      <w:lvlJc w:val="left"/>
      <w:pPr>
        <w:tabs>
          <w:tab w:val="num" w:pos="720"/>
        </w:tabs>
        <w:ind w:left="720" w:hanging="720"/>
      </w:pPr>
      <w:rPr>
        <w:rFonts w:hint="default"/>
        <w:b/>
      </w:rPr>
    </w:lvl>
  </w:abstractNum>
  <w:abstractNum w:abstractNumId="8" w15:restartNumberingAfterBreak="0">
    <w:nsid w:val="25A3174E"/>
    <w:multiLevelType w:val="hybridMultilevel"/>
    <w:tmpl w:val="D69E0886"/>
    <w:lvl w:ilvl="0" w:tplc="04090019">
      <w:start w:val="1"/>
      <w:numFmt w:val="lowerLetter"/>
      <w:lvlText w:val="%1."/>
      <w:lvlJc w:val="left"/>
      <w:pPr>
        <w:ind w:left="1080" w:hanging="360"/>
      </w:pPr>
      <w:rPr>
        <w:rFonts w:hint="default"/>
        <w:b w:val="0"/>
        <w:i w:val="0"/>
        <w:sz w:val="22"/>
      </w:rPr>
    </w:lvl>
    <w:lvl w:ilvl="1" w:tplc="9E883670">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37933"/>
    <w:multiLevelType w:val="hybridMultilevel"/>
    <w:tmpl w:val="281073E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B4B4DAFC">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8250A"/>
    <w:multiLevelType w:val="hybridMultilevel"/>
    <w:tmpl w:val="730E43D6"/>
    <w:lvl w:ilvl="0" w:tplc="AF7CD2EC">
      <w:start w:val="1"/>
      <w:numFmt w:val="bullet"/>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A53AA"/>
    <w:multiLevelType w:val="hybridMultilevel"/>
    <w:tmpl w:val="D69E0886"/>
    <w:lvl w:ilvl="0" w:tplc="04090019">
      <w:start w:val="1"/>
      <w:numFmt w:val="lowerLetter"/>
      <w:lvlText w:val="%1."/>
      <w:lvlJc w:val="left"/>
      <w:pPr>
        <w:ind w:left="1080" w:hanging="360"/>
      </w:pPr>
      <w:rPr>
        <w:rFonts w:hint="default"/>
        <w:b w:val="0"/>
        <w:i w:val="0"/>
        <w:sz w:val="22"/>
      </w:rPr>
    </w:lvl>
    <w:lvl w:ilvl="1" w:tplc="9E883670">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E24EE8"/>
    <w:multiLevelType w:val="hybridMultilevel"/>
    <w:tmpl w:val="A4166520"/>
    <w:lvl w:ilvl="0" w:tplc="D2EE93AC">
      <w:start w:val="1"/>
      <w:numFmt w:val="decimal"/>
      <w:lvlText w:val="%1."/>
      <w:lvlJc w:val="left"/>
      <w:pPr>
        <w:ind w:left="720" w:hanging="360"/>
      </w:pPr>
      <w:rPr>
        <w:rFonts w:ascii="Times New Roman" w:hAnsi="Times New Roman" w:hint="default"/>
        <w:b/>
        <w:i w:val="0"/>
        <w:sz w:val="22"/>
      </w:rPr>
    </w:lvl>
    <w:lvl w:ilvl="1" w:tplc="9E8836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06EC1"/>
    <w:multiLevelType w:val="hybridMultilevel"/>
    <w:tmpl w:val="7848F412"/>
    <w:lvl w:ilvl="0" w:tplc="04090019">
      <w:start w:val="1"/>
      <w:numFmt w:val="lowerLetter"/>
      <w:lvlText w:val="%1."/>
      <w:lvlJc w:val="left"/>
      <w:pPr>
        <w:ind w:left="720" w:hanging="360"/>
      </w:pPr>
      <w:rPr>
        <w:rFonts w:hint="default"/>
        <w:b w:val="0"/>
        <w:i w:val="0"/>
        <w:sz w:val="22"/>
      </w:rPr>
    </w:lvl>
    <w:lvl w:ilvl="1" w:tplc="9E8836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11D92"/>
    <w:multiLevelType w:val="hybridMultilevel"/>
    <w:tmpl w:val="1FEACCB8"/>
    <w:lvl w:ilvl="0" w:tplc="AF7CD2EC">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5" w15:restartNumberingAfterBreak="0">
    <w:nsid w:val="4C1921BB"/>
    <w:multiLevelType w:val="singleLevel"/>
    <w:tmpl w:val="937A538C"/>
    <w:lvl w:ilvl="0">
      <w:start w:val="3"/>
      <w:numFmt w:val="lowerLetter"/>
      <w:lvlText w:val="%1."/>
      <w:legacy w:legacy="1" w:legacySpace="0" w:legacyIndent="1800"/>
      <w:lvlJc w:val="left"/>
      <w:rPr>
        <w:b w:val="0"/>
        <w:i w:val="0"/>
      </w:rPr>
    </w:lvl>
  </w:abstractNum>
  <w:abstractNum w:abstractNumId="16" w15:restartNumberingAfterBreak="0">
    <w:nsid w:val="4E15502F"/>
    <w:multiLevelType w:val="hybridMultilevel"/>
    <w:tmpl w:val="D69E0886"/>
    <w:lvl w:ilvl="0" w:tplc="04090019">
      <w:start w:val="1"/>
      <w:numFmt w:val="lowerLetter"/>
      <w:lvlText w:val="%1."/>
      <w:lvlJc w:val="left"/>
      <w:pPr>
        <w:ind w:left="1080" w:hanging="360"/>
      </w:pPr>
      <w:rPr>
        <w:rFonts w:hint="default"/>
        <w:b w:val="0"/>
        <w:i w:val="0"/>
        <w:sz w:val="22"/>
      </w:rPr>
    </w:lvl>
    <w:lvl w:ilvl="1" w:tplc="9E883670">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CB0E9D"/>
    <w:multiLevelType w:val="singleLevel"/>
    <w:tmpl w:val="B0C63E18"/>
    <w:lvl w:ilvl="0">
      <w:start w:val="3"/>
      <w:numFmt w:val="decimal"/>
      <w:lvlText w:val="%1."/>
      <w:legacy w:legacy="1" w:legacySpace="0" w:legacyIndent="1440"/>
      <w:lvlJc w:val="left"/>
      <w:pPr>
        <w:ind w:left="2160" w:hanging="1440"/>
      </w:pPr>
    </w:lvl>
  </w:abstractNum>
  <w:abstractNum w:abstractNumId="18" w15:restartNumberingAfterBreak="0">
    <w:nsid w:val="56DF0148"/>
    <w:multiLevelType w:val="singleLevel"/>
    <w:tmpl w:val="C63A31E6"/>
    <w:lvl w:ilvl="0">
      <w:start w:val="1"/>
      <w:numFmt w:val="lowerLetter"/>
      <w:lvlText w:val="%1."/>
      <w:legacy w:legacy="1" w:legacySpace="0" w:legacyIndent="1800"/>
      <w:lvlJc w:val="left"/>
      <w:rPr>
        <w:b w:val="0"/>
        <w:i w:val="0"/>
      </w:rPr>
    </w:lvl>
  </w:abstractNum>
  <w:abstractNum w:abstractNumId="19" w15:restartNumberingAfterBreak="0">
    <w:nsid w:val="59CD5523"/>
    <w:multiLevelType w:val="singleLevel"/>
    <w:tmpl w:val="E4D2E392"/>
    <w:lvl w:ilvl="0">
      <w:start w:val="2"/>
      <w:numFmt w:val="decimal"/>
      <w:lvlText w:val="%1."/>
      <w:legacy w:legacy="1" w:legacySpace="0" w:legacyIndent="1440"/>
      <w:lvlJc w:val="left"/>
      <w:pPr>
        <w:ind w:left="2160" w:hanging="1440"/>
      </w:pPr>
    </w:lvl>
  </w:abstractNum>
  <w:abstractNum w:abstractNumId="20" w15:restartNumberingAfterBreak="0">
    <w:nsid w:val="62D54B8E"/>
    <w:multiLevelType w:val="hybridMultilevel"/>
    <w:tmpl w:val="771849C8"/>
    <w:lvl w:ilvl="0" w:tplc="55DC4790">
      <w:start w:val="1"/>
      <w:numFmt w:val="lowerLetter"/>
      <w:lvlText w:val="%1."/>
      <w:lvlJc w:val="left"/>
      <w:pPr>
        <w:ind w:left="1352" w:hanging="360"/>
      </w:pPr>
      <w:rPr>
        <w:rFonts w:cs="Times New Roman" w:hint="eastAsia"/>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1" w15:restartNumberingAfterBreak="0">
    <w:nsid w:val="6D5D665D"/>
    <w:multiLevelType w:val="singleLevel"/>
    <w:tmpl w:val="C63A31E6"/>
    <w:lvl w:ilvl="0">
      <w:start w:val="1"/>
      <w:numFmt w:val="lowerLetter"/>
      <w:lvlText w:val="%1."/>
      <w:legacy w:legacy="1" w:legacySpace="0" w:legacyIndent="1800"/>
      <w:lvlJc w:val="left"/>
      <w:rPr>
        <w:b w:val="0"/>
        <w:i w:val="0"/>
      </w:rPr>
    </w:lvl>
  </w:abstractNum>
  <w:abstractNum w:abstractNumId="22" w15:restartNumberingAfterBreak="0">
    <w:nsid w:val="7D794C58"/>
    <w:multiLevelType w:val="hybridMultilevel"/>
    <w:tmpl w:val="0B96DA98"/>
    <w:lvl w:ilvl="0" w:tplc="AF7CD2EC">
      <w:start w:val="1"/>
      <w:numFmt w:val="bullet"/>
      <w:lvlText w:val="o"/>
      <w:lvlJc w:val="left"/>
      <w:pPr>
        <w:tabs>
          <w:tab w:val="num" w:pos="636"/>
        </w:tabs>
        <w:ind w:left="636" w:hanging="288"/>
      </w:pPr>
      <w:rPr>
        <w:rFonts w:ascii="Courier New" w:hAnsi="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7E4311C4"/>
    <w:multiLevelType w:val="hybridMultilevel"/>
    <w:tmpl w:val="9F8E85B2"/>
    <w:lvl w:ilvl="0" w:tplc="262A8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2805493">
    <w:abstractNumId w:val="0"/>
  </w:num>
  <w:num w:numId="2" w16cid:durableId="1735933941">
    <w:abstractNumId w:val="18"/>
  </w:num>
  <w:num w:numId="3" w16cid:durableId="1925918681">
    <w:abstractNumId w:val="19"/>
  </w:num>
  <w:num w:numId="4" w16cid:durableId="153376550">
    <w:abstractNumId w:val="21"/>
  </w:num>
  <w:num w:numId="5" w16cid:durableId="332992174">
    <w:abstractNumId w:val="6"/>
  </w:num>
  <w:num w:numId="6" w16cid:durableId="276909220">
    <w:abstractNumId w:val="1"/>
  </w:num>
  <w:num w:numId="7" w16cid:durableId="1863588858">
    <w:abstractNumId w:val="15"/>
  </w:num>
  <w:num w:numId="8" w16cid:durableId="1820726102">
    <w:abstractNumId w:val="17"/>
  </w:num>
  <w:num w:numId="9" w16cid:durableId="229780152">
    <w:abstractNumId w:val="2"/>
  </w:num>
  <w:num w:numId="10" w16cid:durableId="1065026608">
    <w:abstractNumId w:val="12"/>
  </w:num>
  <w:num w:numId="11" w16cid:durableId="357704632">
    <w:abstractNumId w:val="13"/>
  </w:num>
  <w:num w:numId="12" w16cid:durableId="1013339001">
    <w:abstractNumId w:val="5"/>
  </w:num>
  <w:num w:numId="13" w16cid:durableId="288515870">
    <w:abstractNumId w:val="3"/>
  </w:num>
  <w:num w:numId="14" w16cid:durableId="677511809">
    <w:abstractNumId w:val="9"/>
  </w:num>
  <w:num w:numId="15" w16cid:durableId="424309642">
    <w:abstractNumId w:val="14"/>
  </w:num>
  <w:num w:numId="16" w16cid:durableId="1458722567">
    <w:abstractNumId w:val="10"/>
  </w:num>
  <w:num w:numId="17" w16cid:durableId="759717850">
    <w:abstractNumId w:val="22"/>
  </w:num>
  <w:num w:numId="18" w16cid:durableId="1764375359">
    <w:abstractNumId w:val="7"/>
  </w:num>
  <w:num w:numId="19" w16cid:durableId="1861163843">
    <w:abstractNumId w:val="20"/>
  </w:num>
  <w:num w:numId="20" w16cid:durableId="955331276">
    <w:abstractNumId w:val="16"/>
  </w:num>
  <w:num w:numId="21" w16cid:durableId="1476220980">
    <w:abstractNumId w:val="8"/>
  </w:num>
  <w:num w:numId="22" w16cid:durableId="2131971675">
    <w:abstractNumId w:val="11"/>
  </w:num>
  <w:num w:numId="23" w16cid:durableId="179779102">
    <w:abstractNumId w:val="23"/>
  </w:num>
  <w:num w:numId="24" w16cid:durableId="9940690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36"/>
    <w:rsid w:val="000035C7"/>
    <w:rsid w:val="000044B8"/>
    <w:rsid w:val="00006F98"/>
    <w:rsid w:val="000103DE"/>
    <w:rsid w:val="00020291"/>
    <w:rsid w:val="000225DC"/>
    <w:rsid w:val="00022750"/>
    <w:rsid w:val="00023C3E"/>
    <w:rsid w:val="000533D1"/>
    <w:rsid w:val="0005590D"/>
    <w:rsid w:val="00056041"/>
    <w:rsid w:val="00072F03"/>
    <w:rsid w:val="000801C0"/>
    <w:rsid w:val="00080B44"/>
    <w:rsid w:val="00085F7B"/>
    <w:rsid w:val="000A0BEC"/>
    <w:rsid w:val="000A75D7"/>
    <w:rsid w:val="000B2F74"/>
    <w:rsid w:val="000B56D6"/>
    <w:rsid w:val="000D15C7"/>
    <w:rsid w:val="000E3423"/>
    <w:rsid w:val="000E3D24"/>
    <w:rsid w:val="000F008A"/>
    <w:rsid w:val="00101FBB"/>
    <w:rsid w:val="001105BA"/>
    <w:rsid w:val="00121A07"/>
    <w:rsid w:val="001226D3"/>
    <w:rsid w:val="00122C6F"/>
    <w:rsid w:val="00134806"/>
    <w:rsid w:val="00137E19"/>
    <w:rsid w:val="0014111F"/>
    <w:rsid w:val="00173082"/>
    <w:rsid w:val="001846D5"/>
    <w:rsid w:val="00191D57"/>
    <w:rsid w:val="001A2540"/>
    <w:rsid w:val="001A7A7C"/>
    <w:rsid w:val="001B3E33"/>
    <w:rsid w:val="001B48BA"/>
    <w:rsid w:val="001C2478"/>
    <w:rsid w:val="001D08C7"/>
    <w:rsid w:val="001D12DB"/>
    <w:rsid w:val="001D2726"/>
    <w:rsid w:val="001D5579"/>
    <w:rsid w:val="001E4482"/>
    <w:rsid w:val="001F532D"/>
    <w:rsid w:val="0023293B"/>
    <w:rsid w:val="00232E93"/>
    <w:rsid w:val="00236B20"/>
    <w:rsid w:val="00240CEA"/>
    <w:rsid w:val="00241446"/>
    <w:rsid w:val="002440E5"/>
    <w:rsid w:val="00265147"/>
    <w:rsid w:val="002717D6"/>
    <w:rsid w:val="00292283"/>
    <w:rsid w:val="0029753F"/>
    <w:rsid w:val="002A53DE"/>
    <w:rsid w:val="002B0725"/>
    <w:rsid w:val="002B3ED5"/>
    <w:rsid w:val="002B4D9E"/>
    <w:rsid w:val="002B697C"/>
    <w:rsid w:val="002E5B73"/>
    <w:rsid w:val="002E78FF"/>
    <w:rsid w:val="00305248"/>
    <w:rsid w:val="00310A65"/>
    <w:rsid w:val="00333502"/>
    <w:rsid w:val="00333A8B"/>
    <w:rsid w:val="003425DF"/>
    <w:rsid w:val="00344E63"/>
    <w:rsid w:val="0034726A"/>
    <w:rsid w:val="003615B8"/>
    <w:rsid w:val="0036422C"/>
    <w:rsid w:val="00387CFB"/>
    <w:rsid w:val="0039747B"/>
    <w:rsid w:val="003A74DA"/>
    <w:rsid w:val="003B55F9"/>
    <w:rsid w:val="003C0023"/>
    <w:rsid w:val="003D788D"/>
    <w:rsid w:val="003D7C5F"/>
    <w:rsid w:val="003E1772"/>
    <w:rsid w:val="003E2085"/>
    <w:rsid w:val="003F3E43"/>
    <w:rsid w:val="0040756D"/>
    <w:rsid w:val="00407652"/>
    <w:rsid w:val="0041088A"/>
    <w:rsid w:val="00413537"/>
    <w:rsid w:val="0042434B"/>
    <w:rsid w:val="00431611"/>
    <w:rsid w:val="00433B65"/>
    <w:rsid w:val="00434B83"/>
    <w:rsid w:val="004537D3"/>
    <w:rsid w:val="00456BAD"/>
    <w:rsid w:val="00473434"/>
    <w:rsid w:val="00483EBD"/>
    <w:rsid w:val="00493B9A"/>
    <w:rsid w:val="00497FBF"/>
    <w:rsid w:val="004A53D1"/>
    <w:rsid w:val="004B3AF3"/>
    <w:rsid w:val="004D183D"/>
    <w:rsid w:val="004D42BA"/>
    <w:rsid w:val="004D7A4A"/>
    <w:rsid w:val="004E4008"/>
    <w:rsid w:val="004E7264"/>
    <w:rsid w:val="004F01CD"/>
    <w:rsid w:val="004F7163"/>
    <w:rsid w:val="00514343"/>
    <w:rsid w:val="00514907"/>
    <w:rsid w:val="00522186"/>
    <w:rsid w:val="005247A0"/>
    <w:rsid w:val="00525A95"/>
    <w:rsid w:val="00555FB8"/>
    <w:rsid w:val="0056200C"/>
    <w:rsid w:val="00562C36"/>
    <w:rsid w:val="00567064"/>
    <w:rsid w:val="00567A7C"/>
    <w:rsid w:val="00570673"/>
    <w:rsid w:val="005709C9"/>
    <w:rsid w:val="00574F11"/>
    <w:rsid w:val="00580A74"/>
    <w:rsid w:val="00580FE6"/>
    <w:rsid w:val="005810ED"/>
    <w:rsid w:val="005835E5"/>
    <w:rsid w:val="00585996"/>
    <w:rsid w:val="0059080A"/>
    <w:rsid w:val="00591459"/>
    <w:rsid w:val="005A3267"/>
    <w:rsid w:val="005A44F0"/>
    <w:rsid w:val="005B1671"/>
    <w:rsid w:val="005B64B7"/>
    <w:rsid w:val="005C16D0"/>
    <w:rsid w:val="005C3A42"/>
    <w:rsid w:val="005D546E"/>
    <w:rsid w:val="005D75B3"/>
    <w:rsid w:val="005D768A"/>
    <w:rsid w:val="005F4CFB"/>
    <w:rsid w:val="005F50D2"/>
    <w:rsid w:val="00604394"/>
    <w:rsid w:val="006175B8"/>
    <w:rsid w:val="00617F8B"/>
    <w:rsid w:val="00623276"/>
    <w:rsid w:val="0063773E"/>
    <w:rsid w:val="00643DA2"/>
    <w:rsid w:val="00643E14"/>
    <w:rsid w:val="00645E93"/>
    <w:rsid w:val="00655232"/>
    <w:rsid w:val="00666328"/>
    <w:rsid w:val="00670FA2"/>
    <w:rsid w:val="00672291"/>
    <w:rsid w:val="006748F8"/>
    <w:rsid w:val="00675F1F"/>
    <w:rsid w:val="006917E4"/>
    <w:rsid w:val="006956AE"/>
    <w:rsid w:val="006971B8"/>
    <w:rsid w:val="006A04C4"/>
    <w:rsid w:val="006A0CE5"/>
    <w:rsid w:val="006B0DF7"/>
    <w:rsid w:val="006B22C0"/>
    <w:rsid w:val="006C1B96"/>
    <w:rsid w:val="007030C3"/>
    <w:rsid w:val="00704758"/>
    <w:rsid w:val="007108AE"/>
    <w:rsid w:val="00715B4B"/>
    <w:rsid w:val="00726220"/>
    <w:rsid w:val="00734493"/>
    <w:rsid w:val="00734B81"/>
    <w:rsid w:val="007356B7"/>
    <w:rsid w:val="007436C7"/>
    <w:rsid w:val="007465A0"/>
    <w:rsid w:val="00746DB6"/>
    <w:rsid w:val="00752017"/>
    <w:rsid w:val="007521F6"/>
    <w:rsid w:val="00755E28"/>
    <w:rsid w:val="007561E5"/>
    <w:rsid w:val="0076234E"/>
    <w:rsid w:val="00763C6D"/>
    <w:rsid w:val="00763CE9"/>
    <w:rsid w:val="00770B4F"/>
    <w:rsid w:val="00775F35"/>
    <w:rsid w:val="00783AEE"/>
    <w:rsid w:val="00783D0D"/>
    <w:rsid w:val="007B55AD"/>
    <w:rsid w:val="007C67BB"/>
    <w:rsid w:val="007D47F3"/>
    <w:rsid w:val="007F0D3E"/>
    <w:rsid w:val="00801AD4"/>
    <w:rsid w:val="00820B6D"/>
    <w:rsid w:val="00821761"/>
    <w:rsid w:val="00831D18"/>
    <w:rsid w:val="00833246"/>
    <w:rsid w:val="00841EC5"/>
    <w:rsid w:val="00845379"/>
    <w:rsid w:val="008458EE"/>
    <w:rsid w:val="0086172B"/>
    <w:rsid w:val="00871F95"/>
    <w:rsid w:val="008734BF"/>
    <w:rsid w:val="00873C4C"/>
    <w:rsid w:val="00875ED3"/>
    <w:rsid w:val="00882AD9"/>
    <w:rsid w:val="00882D42"/>
    <w:rsid w:val="00883C3E"/>
    <w:rsid w:val="008850F1"/>
    <w:rsid w:val="008A10E3"/>
    <w:rsid w:val="008A1F5B"/>
    <w:rsid w:val="008A56F0"/>
    <w:rsid w:val="008A5CF7"/>
    <w:rsid w:val="008B1AF1"/>
    <w:rsid w:val="008B1E87"/>
    <w:rsid w:val="008B5902"/>
    <w:rsid w:val="008B5AFD"/>
    <w:rsid w:val="008C5529"/>
    <w:rsid w:val="008D26E8"/>
    <w:rsid w:val="008D2E93"/>
    <w:rsid w:val="008D6B7A"/>
    <w:rsid w:val="008E028E"/>
    <w:rsid w:val="008E0AD9"/>
    <w:rsid w:val="008F77DD"/>
    <w:rsid w:val="00915394"/>
    <w:rsid w:val="0092007B"/>
    <w:rsid w:val="00923E18"/>
    <w:rsid w:val="009300A7"/>
    <w:rsid w:val="00932D7D"/>
    <w:rsid w:val="00940CD4"/>
    <w:rsid w:val="00941521"/>
    <w:rsid w:val="00950AD1"/>
    <w:rsid w:val="00966A0A"/>
    <w:rsid w:val="00967A2E"/>
    <w:rsid w:val="009810BF"/>
    <w:rsid w:val="009833B8"/>
    <w:rsid w:val="00983497"/>
    <w:rsid w:val="00992D11"/>
    <w:rsid w:val="009A061E"/>
    <w:rsid w:val="009A5545"/>
    <w:rsid w:val="009B3F03"/>
    <w:rsid w:val="009B6472"/>
    <w:rsid w:val="009B6B19"/>
    <w:rsid w:val="009C1036"/>
    <w:rsid w:val="009C7D50"/>
    <w:rsid w:val="009D0EA8"/>
    <w:rsid w:val="009E2844"/>
    <w:rsid w:val="009F7C19"/>
    <w:rsid w:val="00A02322"/>
    <w:rsid w:val="00A03C87"/>
    <w:rsid w:val="00A10642"/>
    <w:rsid w:val="00A14615"/>
    <w:rsid w:val="00A14999"/>
    <w:rsid w:val="00A14AF1"/>
    <w:rsid w:val="00A27276"/>
    <w:rsid w:val="00A318AA"/>
    <w:rsid w:val="00A320AD"/>
    <w:rsid w:val="00A33F13"/>
    <w:rsid w:val="00A37E47"/>
    <w:rsid w:val="00A4452E"/>
    <w:rsid w:val="00A46EED"/>
    <w:rsid w:val="00A54597"/>
    <w:rsid w:val="00A54701"/>
    <w:rsid w:val="00A5740A"/>
    <w:rsid w:val="00A65961"/>
    <w:rsid w:val="00A72498"/>
    <w:rsid w:val="00A764FF"/>
    <w:rsid w:val="00A80D09"/>
    <w:rsid w:val="00A90A1E"/>
    <w:rsid w:val="00A94211"/>
    <w:rsid w:val="00A97B96"/>
    <w:rsid w:val="00AB13DE"/>
    <w:rsid w:val="00AB2E9D"/>
    <w:rsid w:val="00AB5C53"/>
    <w:rsid w:val="00AC1BD8"/>
    <w:rsid w:val="00AD0226"/>
    <w:rsid w:val="00AD4905"/>
    <w:rsid w:val="00AD4A5A"/>
    <w:rsid w:val="00AD5997"/>
    <w:rsid w:val="00AE3089"/>
    <w:rsid w:val="00AE51E6"/>
    <w:rsid w:val="00AF1457"/>
    <w:rsid w:val="00AF709D"/>
    <w:rsid w:val="00B02B29"/>
    <w:rsid w:val="00B04115"/>
    <w:rsid w:val="00B06EEA"/>
    <w:rsid w:val="00B500D1"/>
    <w:rsid w:val="00B6079C"/>
    <w:rsid w:val="00B64439"/>
    <w:rsid w:val="00B6534E"/>
    <w:rsid w:val="00B7086E"/>
    <w:rsid w:val="00B76287"/>
    <w:rsid w:val="00B83EEA"/>
    <w:rsid w:val="00B91B2F"/>
    <w:rsid w:val="00B943C6"/>
    <w:rsid w:val="00B9581D"/>
    <w:rsid w:val="00BB4C0C"/>
    <w:rsid w:val="00BB5D46"/>
    <w:rsid w:val="00BC2742"/>
    <w:rsid w:val="00BD621F"/>
    <w:rsid w:val="00BD76A5"/>
    <w:rsid w:val="00BE1CBD"/>
    <w:rsid w:val="00BF3A86"/>
    <w:rsid w:val="00C005AE"/>
    <w:rsid w:val="00C02A94"/>
    <w:rsid w:val="00C06389"/>
    <w:rsid w:val="00C27DEC"/>
    <w:rsid w:val="00C3032A"/>
    <w:rsid w:val="00C31B29"/>
    <w:rsid w:val="00C37AB4"/>
    <w:rsid w:val="00C4063F"/>
    <w:rsid w:val="00C51899"/>
    <w:rsid w:val="00C555D4"/>
    <w:rsid w:val="00C64C16"/>
    <w:rsid w:val="00C67B41"/>
    <w:rsid w:val="00C67B8D"/>
    <w:rsid w:val="00C730E5"/>
    <w:rsid w:val="00C76BFE"/>
    <w:rsid w:val="00C76C1B"/>
    <w:rsid w:val="00C811D7"/>
    <w:rsid w:val="00C8466F"/>
    <w:rsid w:val="00CA73DE"/>
    <w:rsid w:val="00CA7779"/>
    <w:rsid w:val="00CB1C99"/>
    <w:rsid w:val="00CB4C05"/>
    <w:rsid w:val="00CB52D3"/>
    <w:rsid w:val="00CB788B"/>
    <w:rsid w:val="00CC24BF"/>
    <w:rsid w:val="00CE5612"/>
    <w:rsid w:val="00CE5720"/>
    <w:rsid w:val="00D03CBA"/>
    <w:rsid w:val="00D1554F"/>
    <w:rsid w:val="00D213E3"/>
    <w:rsid w:val="00D239B0"/>
    <w:rsid w:val="00D273C8"/>
    <w:rsid w:val="00D32A96"/>
    <w:rsid w:val="00D351E4"/>
    <w:rsid w:val="00D40E47"/>
    <w:rsid w:val="00D53C1D"/>
    <w:rsid w:val="00D55B06"/>
    <w:rsid w:val="00D62863"/>
    <w:rsid w:val="00D65FE7"/>
    <w:rsid w:val="00D81576"/>
    <w:rsid w:val="00DA2039"/>
    <w:rsid w:val="00DA3351"/>
    <w:rsid w:val="00DB799F"/>
    <w:rsid w:val="00DC60B9"/>
    <w:rsid w:val="00DD48FF"/>
    <w:rsid w:val="00DD66C5"/>
    <w:rsid w:val="00DD7CF8"/>
    <w:rsid w:val="00DE2E57"/>
    <w:rsid w:val="00E00B93"/>
    <w:rsid w:val="00E03095"/>
    <w:rsid w:val="00E04439"/>
    <w:rsid w:val="00E16840"/>
    <w:rsid w:val="00E441E9"/>
    <w:rsid w:val="00E501B4"/>
    <w:rsid w:val="00E57703"/>
    <w:rsid w:val="00E61D9A"/>
    <w:rsid w:val="00E87674"/>
    <w:rsid w:val="00E919DE"/>
    <w:rsid w:val="00EA1494"/>
    <w:rsid w:val="00EA263E"/>
    <w:rsid w:val="00EA5B2D"/>
    <w:rsid w:val="00EA6B92"/>
    <w:rsid w:val="00EB63F6"/>
    <w:rsid w:val="00EC274B"/>
    <w:rsid w:val="00EC5D70"/>
    <w:rsid w:val="00EE44E5"/>
    <w:rsid w:val="00EF2D27"/>
    <w:rsid w:val="00F047BA"/>
    <w:rsid w:val="00F30671"/>
    <w:rsid w:val="00F30E36"/>
    <w:rsid w:val="00F40377"/>
    <w:rsid w:val="00F40821"/>
    <w:rsid w:val="00F50DE0"/>
    <w:rsid w:val="00F56770"/>
    <w:rsid w:val="00F56836"/>
    <w:rsid w:val="00F670E2"/>
    <w:rsid w:val="00F70F8C"/>
    <w:rsid w:val="00F8411C"/>
    <w:rsid w:val="00F8539F"/>
    <w:rsid w:val="00F914C6"/>
    <w:rsid w:val="00FA57EB"/>
    <w:rsid w:val="00FB3C8E"/>
    <w:rsid w:val="00FB48A7"/>
    <w:rsid w:val="00FB5BEC"/>
    <w:rsid w:val="00FC4661"/>
    <w:rsid w:val="00FC5178"/>
    <w:rsid w:val="00FC6A2F"/>
    <w:rsid w:val="00FC7925"/>
    <w:rsid w:val="00FD08DC"/>
    <w:rsid w:val="00FD26C0"/>
    <w:rsid w:val="00FE0012"/>
    <w:rsid w:val="00FE73F9"/>
    <w:rsid w:val="00FE75AA"/>
    <w:rsid w:val="00FF19CB"/>
    <w:rsid w:val="00FF2743"/>
    <w:rsid w:val="00FF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84274C"/>
  <w15:docId w15:val="{719ECAAE-6C9F-4F7B-841C-C902E03E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ind w:left="720"/>
      <w:jc w:val="center"/>
      <w:outlineLvl w:val="0"/>
    </w:pPr>
    <w:rPr>
      <w:u w:val="single"/>
    </w:rPr>
  </w:style>
  <w:style w:type="paragraph" w:styleId="Heading2">
    <w:name w:val="heading 2"/>
    <w:basedOn w:val="Normal"/>
    <w:next w:val="Normal"/>
    <w:link w:val="Heading2Char"/>
    <w:uiPriority w:val="9"/>
    <w:semiHidden/>
    <w:unhideWhenUsed/>
    <w:qFormat/>
    <w:rsid w:val="00567A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u w:val="single"/>
    </w:rPr>
  </w:style>
  <w:style w:type="paragraph" w:styleId="BodyText2">
    <w:name w:val="Body Text 2"/>
    <w:basedOn w:val="Normal"/>
    <w:pPr>
      <w:spacing w:after="240"/>
      <w:ind w:left="2880" w:hanging="720"/>
      <w:jc w:val="both"/>
    </w:pPr>
  </w:style>
  <w:style w:type="paragraph" w:styleId="BodyTextIndent2">
    <w:name w:val="Body Text Indent 2"/>
    <w:basedOn w:val="Normal"/>
    <w:pPr>
      <w:ind w:left="1080" w:hanging="360"/>
    </w:pPr>
  </w:style>
  <w:style w:type="paragraph" w:styleId="BodyTextIndent3">
    <w:name w:val="Body Text Indent 3"/>
    <w:basedOn w:val="Normal"/>
    <w:pPr>
      <w:ind w:left="1080"/>
    </w:pPr>
  </w:style>
  <w:style w:type="character" w:styleId="Hyperlink">
    <w:name w:val="Hyperlink"/>
    <w:rPr>
      <w:color w:val="0000FF"/>
      <w:u w:val="single"/>
    </w:rPr>
  </w:style>
  <w:style w:type="paragraph" w:styleId="BalloonText">
    <w:name w:val="Balloon Text"/>
    <w:basedOn w:val="Normal"/>
    <w:semiHidden/>
    <w:rsid w:val="002440E5"/>
    <w:rPr>
      <w:rFonts w:ascii="Tahoma" w:hAnsi="Tahoma" w:cs="Tahoma"/>
      <w:sz w:val="16"/>
      <w:szCs w:val="16"/>
    </w:rPr>
  </w:style>
  <w:style w:type="paragraph" w:styleId="ListParagraph">
    <w:name w:val="List Paragraph"/>
    <w:basedOn w:val="Normal"/>
    <w:qFormat/>
    <w:rsid w:val="006A0CE5"/>
    <w:pPr>
      <w:ind w:left="720"/>
      <w:contextualSpacing/>
    </w:pPr>
  </w:style>
  <w:style w:type="table" w:styleId="TableGrid">
    <w:name w:val="Table Grid"/>
    <w:basedOn w:val="TableNormal"/>
    <w:uiPriority w:val="59"/>
    <w:rsid w:val="00D8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37E19"/>
    <w:pPr>
      <w:jc w:val="center"/>
    </w:pPr>
    <w:rPr>
      <w:rFonts w:ascii="Arial" w:hAnsi="Arial" w:cs="Arial"/>
      <w:b/>
      <w:bCs/>
      <w:szCs w:val="24"/>
      <w:lang w:eastAsia="zh-CN" w:bidi="he-IL"/>
    </w:rPr>
  </w:style>
  <w:style w:type="character" w:customStyle="1" w:styleId="BodyTextChar">
    <w:name w:val="Body Text Char"/>
    <w:basedOn w:val="DefaultParagraphFont"/>
    <w:link w:val="BodyText"/>
    <w:rsid w:val="00137E19"/>
    <w:rPr>
      <w:rFonts w:ascii="Arial" w:hAnsi="Arial" w:cs="Arial"/>
      <w:b/>
      <w:bCs/>
      <w:sz w:val="24"/>
      <w:szCs w:val="24"/>
      <w:lang w:eastAsia="zh-CN" w:bidi="he-IL"/>
    </w:rPr>
  </w:style>
  <w:style w:type="paragraph" w:styleId="NormalWeb">
    <w:name w:val="Normal (Web)"/>
    <w:basedOn w:val="Normal"/>
    <w:link w:val="NormalWebChar"/>
    <w:uiPriority w:val="99"/>
    <w:rsid w:val="00137E19"/>
    <w:pPr>
      <w:spacing w:before="100" w:beforeAutospacing="1" w:after="100" w:afterAutospacing="1"/>
    </w:pPr>
    <w:rPr>
      <w:szCs w:val="24"/>
    </w:rPr>
  </w:style>
  <w:style w:type="character" w:customStyle="1" w:styleId="NormalWebChar">
    <w:name w:val="Normal (Web) Char"/>
    <w:basedOn w:val="DefaultParagraphFont"/>
    <w:link w:val="NormalWeb"/>
    <w:rsid w:val="00137E19"/>
    <w:rPr>
      <w:sz w:val="24"/>
      <w:szCs w:val="24"/>
    </w:rPr>
  </w:style>
  <w:style w:type="character" w:customStyle="1" w:styleId="HeaderChar">
    <w:name w:val="Header Char"/>
    <w:basedOn w:val="DefaultParagraphFont"/>
    <w:link w:val="Header"/>
    <w:uiPriority w:val="99"/>
    <w:rsid w:val="00137E19"/>
    <w:rPr>
      <w:sz w:val="24"/>
    </w:rPr>
  </w:style>
  <w:style w:type="character" w:customStyle="1" w:styleId="FooterChar">
    <w:name w:val="Footer Char"/>
    <w:basedOn w:val="DefaultParagraphFont"/>
    <w:link w:val="Footer"/>
    <w:uiPriority w:val="99"/>
    <w:rsid w:val="00882AD9"/>
    <w:rPr>
      <w:sz w:val="24"/>
    </w:rPr>
  </w:style>
  <w:style w:type="paragraph" w:customStyle="1" w:styleId="1">
    <w:name w:val="列出段落1"/>
    <w:basedOn w:val="Normal"/>
    <w:uiPriority w:val="99"/>
    <w:qFormat/>
    <w:rsid w:val="006A04C4"/>
    <w:pPr>
      <w:ind w:left="720"/>
      <w:contextualSpacing/>
    </w:pPr>
    <w:rPr>
      <w:rFonts w:eastAsia="PMingLiU"/>
    </w:rPr>
  </w:style>
  <w:style w:type="character" w:styleId="CommentReference">
    <w:name w:val="annotation reference"/>
    <w:basedOn w:val="DefaultParagraphFont"/>
    <w:uiPriority w:val="99"/>
    <w:semiHidden/>
    <w:unhideWhenUsed/>
    <w:rsid w:val="00456BAD"/>
    <w:rPr>
      <w:sz w:val="16"/>
      <w:szCs w:val="16"/>
    </w:rPr>
  </w:style>
  <w:style w:type="paragraph" w:styleId="CommentText">
    <w:name w:val="annotation text"/>
    <w:basedOn w:val="Normal"/>
    <w:link w:val="CommentTextChar"/>
    <w:uiPriority w:val="99"/>
    <w:semiHidden/>
    <w:unhideWhenUsed/>
    <w:rsid w:val="00456BAD"/>
    <w:rPr>
      <w:sz w:val="20"/>
    </w:rPr>
  </w:style>
  <w:style w:type="character" w:customStyle="1" w:styleId="CommentTextChar">
    <w:name w:val="Comment Text Char"/>
    <w:basedOn w:val="DefaultParagraphFont"/>
    <w:link w:val="CommentText"/>
    <w:uiPriority w:val="99"/>
    <w:semiHidden/>
    <w:rsid w:val="00456BAD"/>
  </w:style>
  <w:style w:type="paragraph" w:styleId="CommentSubject">
    <w:name w:val="annotation subject"/>
    <w:basedOn w:val="CommentText"/>
    <w:next w:val="CommentText"/>
    <w:link w:val="CommentSubjectChar"/>
    <w:uiPriority w:val="99"/>
    <w:semiHidden/>
    <w:unhideWhenUsed/>
    <w:rsid w:val="00456BAD"/>
    <w:rPr>
      <w:b/>
      <w:bCs/>
    </w:rPr>
  </w:style>
  <w:style w:type="character" w:customStyle="1" w:styleId="CommentSubjectChar">
    <w:name w:val="Comment Subject Char"/>
    <w:basedOn w:val="CommentTextChar"/>
    <w:link w:val="CommentSubject"/>
    <w:uiPriority w:val="99"/>
    <w:semiHidden/>
    <w:rsid w:val="00456BAD"/>
    <w:rPr>
      <w:b/>
      <w:bCs/>
    </w:rPr>
  </w:style>
  <w:style w:type="paragraph" w:styleId="Revision">
    <w:name w:val="Revision"/>
    <w:hidden/>
    <w:uiPriority w:val="99"/>
    <w:semiHidden/>
    <w:rsid w:val="00456BAD"/>
    <w:rPr>
      <w:sz w:val="24"/>
    </w:rPr>
  </w:style>
  <w:style w:type="paragraph" w:customStyle="1" w:styleId="O-BodyText">
    <w:name w:val="O-Body Text"/>
    <w:aliases w:val="S1"/>
    <w:basedOn w:val="Normal"/>
    <w:uiPriority w:val="99"/>
    <w:rsid w:val="00456BAD"/>
    <w:pPr>
      <w:spacing w:after="240"/>
    </w:pPr>
  </w:style>
  <w:style w:type="paragraph" w:customStyle="1" w:styleId="O-TITLECENTEREDB">
    <w:name w:val="O-TITLE CENTERED (B)"/>
    <w:aliases w:val="S10"/>
    <w:basedOn w:val="Normal"/>
    <w:next w:val="Normal"/>
    <w:uiPriority w:val="99"/>
    <w:rsid w:val="00456BAD"/>
    <w:pPr>
      <w:keepNext/>
      <w:keepLines/>
      <w:spacing w:after="240"/>
      <w:jc w:val="center"/>
    </w:pPr>
    <w:rPr>
      <w:rFonts w:hAnsi="Times New Roman Bold"/>
      <w:b/>
      <w:caps/>
    </w:rPr>
  </w:style>
  <w:style w:type="paragraph" w:customStyle="1" w:styleId="MacPacTrailer">
    <w:name w:val="MacPac Trailer"/>
    <w:rsid w:val="001D12DB"/>
    <w:pPr>
      <w:widowControl w:val="0"/>
      <w:spacing w:line="200" w:lineRule="exact"/>
    </w:pPr>
    <w:rPr>
      <w:sz w:val="16"/>
      <w:szCs w:val="22"/>
    </w:rPr>
  </w:style>
  <w:style w:type="character" w:styleId="PlaceholderText">
    <w:name w:val="Placeholder Text"/>
    <w:basedOn w:val="DefaultParagraphFont"/>
    <w:uiPriority w:val="99"/>
    <w:semiHidden/>
    <w:rsid w:val="001D12DB"/>
    <w:rPr>
      <w:color w:val="808080"/>
    </w:rPr>
  </w:style>
  <w:style w:type="paragraph" w:styleId="FootnoteText">
    <w:name w:val="footnote text"/>
    <w:basedOn w:val="Normal"/>
    <w:link w:val="FootnoteTextChar"/>
    <w:uiPriority w:val="99"/>
    <w:semiHidden/>
    <w:unhideWhenUsed/>
    <w:rsid w:val="002B697C"/>
    <w:rPr>
      <w:sz w:val="20"/>
    </w:rPr>
  </w:style>
  <w:style w:type="character" w:customStyle="1" w:styleId="FootnoteTextChar">
    <w:name w:val="Footnote Text Char"/>
    <w:basedOn w:val="DefaultParagraphFont"/>
    <w:link w:val="FootnoteText"/>
    <w:uiPriority w:val="99"/>
    <w:semiHidden/>
    <w:rsid w:val="002B697C"/>
  </w:style>
  <w:style w:type="character" w:styleId="FootnoteReference">
    <w:name w:val="footnote reference"/>
    <w:basedOn w:val="DefaultParagraphFont"/>
    <w:uiPriority w:val="99"/>
    <w:semiHidden/>
    <w:unhideWhenUsed/>
    <w:rsid w:val="002B697C"/>
    <w:rPr>
      <w:vertAlign w:val="superscript"/>
    </w:rPr>
  </w:style>
  <w:style w:type="character" w:customStyle="1" w:styleId="Heading2Char">
    <w:name w:val="Heading 2 Char"/>
    <w:basedOn w:val="DefaultParagraphFont"/>
    <w:link w:val="Heading2"/>
    <w:uiPriority w:val="9"/>
    <w:semiHidden/>
    <w:rsid w:val="00567A7C"/>
    <w:rPr>
      <w:rFonts w:asciiTheme="majorHAnsi" w:eastAsiaTheme="majorEastAsia" w:hAnsiTheme="majorHAnsi" w:cstheme="majorBidi"/>
      <w:b/>
      <w:bCs/>
      <w:color w:val="4F81BD" w:themeColor="accent1"/>
      <w:sz w:val="26"/>
      <w:szCs w:val="26"/>
    </w:rPr>
  </w:style>
  <w:style w:type="character" w:customStyle="1" w:styleId="markdi4il2l9z">
    <w:name w:val="markdi4il2l9z"/>
    <w:basedOn w:val="DefaultParagraphFont"/>
    <w:rsid w:val="00EA1494"/>
  </w:style>
  <w:style w:type="character" w:customStyle="1" w:styleId="marki72pbu4b3">
    <w:name w:val="marki72pbu4b3"/>
    <w:basedOn w:val="DefaultParagraphFont"/>
    <w:rsid w:val="00967A2E"/>
  </w:style>
  <w:style w:type="character" w:customStyle="1" w:styleId="ui-provider">
    <w:name w:val="ui-provider"/>
    <w:basedOn w:val="DefaultParagraphFont"/>
    <w:rsid w:val="000035C7"/>
  </w:style>
  <w:style w:type="character" w:customStyle="1" w:styleId="markckb1ipi1v">
    <w:name w:val="markckb1ipi1v"/>
    <w:basedOn w:val="DefaultParagraphFont"/>
    <w:rsid w:val="00B76287"/>
  </w:style>
  <w:style w:type="character" w:customStyle="1" w:styleId="markoid5vhfzx">
    <w:name w:val="markoid5vhfzx"/>
    <w:basedOn w:val="DefaultParagraphFont"/>
    <w:rsid w:val="005F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9246">
      <w:bodyDiv w:val="1"/>
      <w:marLeft w:val="0"/>
      <w:marRight w:val="0"/>
      <w:marTop w:val="0"/>
      <w:marBottom w:val="0"/>
      <w:divBdr>
        <w:top w:val="none" w:sz="0" w:space="0" w:color="auto"/>
        <w:left w:val="none" w:sz="0" w:space="0" w:color="auto"/>
        <w:bottom w:val="none" w:sz="0" w:space="0" w:color="auto"/>
        <w:right w:val="none" w:sz="0" w:space="0" w:color="auto"/>
      </w:divBdr>
    </w:div>
    <w:div w:id="217786079">
      <w:bodyDiv w:val="1"/>
      <w:marLeft w:val="0"/>
      <w:marRight w:val="0"/>
      <w:marTop w:val="0"/>
      <w:marBottom w:val="0"/>
      <w:divBdr>
        <w:top w:val="none" w:sz="0" w:space="0" w:color="auto"/>
        <w:left w:val="none" w:sz="0" w:space="0" w:color="auto"/>
        <w:bottom w:val="none" w:sz="0" w:space="0" w:color="auto"/>
        <w:right w:val="none" w:sz="0" w:space="0" w:color="auto"/>
      </w:divBdr>
    </w:div>
    <w:div w:id="239365616">
      <w:bodyDiv w:val="1"/>
      <w:marLeft w:val="0"/>
      <w:marRight w:val="0"/>
      <w:marTop w:val="0"/>
      <w:marBottom w:val="0"/>
      <w:divBdr>
        <w:top w:val="none" w:sz="0" w:space="0" w:color="auto"/>
        <w:left w:val="none" w:sz="0" w:space="0" w:color="auto"/>
        <w:bottom w:val="none" w:sz="0" w:space="0" w:color="auto"/>
        <w:right w:val="none" w:sz="0" w:space="0" w:color="auto"/>
      </w:divBdr>
      <w:divsChild>
        <w:div w:id="1675761289">
          <w:marLeft w:val="0"/>
          <w:marRight w:val="0"/>
          <w:marTop w:val="0"/>
          <w:marBottom w:val="0"/>
          <w:divBdr>
            <w:top w:val="none" w:sz="0" w:space="0" w:color="auto"/>
            <w:left w:val="none" w:sz="0" w:space="0" w:color="auto"/>
            <w:bottom w:val="none" w:sz="0" w:space="0" w:color="auto"/>
            <w:right w:val="none" w:sz="0" w:space="0" w:color="auto"/>
          </w:divBdr>
        </w:div>
      </w:divsChild>
    </w:div>
    <w:div w:id="456874217">
      <w:bodyDiv w:val="1"/>
      <w:marLeft w:val="0"/>
      <w:marRight w:val="0"/>
      <w:marTop w:val="0"/>
      <w:marBottom w:val="0"/>
      <w:divBdr>
        <w:top w:val="none" w:sz="0" w:space="0" w:color="auto"/>
        <w:left w:val="none" w:sz="0" w:space="0" w:color="auto"/>
        <w:bottom w:val="none" w:sz="0" w:space="0" w:color="auto"/>
        <w:right w:val="none" w:sz="0" w:space="0" w:color="auto"/>
      </w:divBdr>
    </w:div>
    <w:div w:id="523056699">
      <w:bodyDiv w:val="1"/>
      <w:marLeft w:val="0"/>
      <w:marRight w:val="0"/>
      <w:marTop w:val="0"/>
      <w:marBottom w:val="0"/>
      <w:divBdr>
        <w:top w:val="none" w:sz="0" w:space="0" w:color="auto"/>
        <w:left w:val="none" w:sz="0" w:space="0" w:color="auto"/>
        <w:bottom w:val="none" w:sz="0" w:space="0" w:color="auto"/>
        <w:right w:val="none" w:sz="0" w:space="0" w:color="auto"/>
      </w:divBdr>
    </w:div>
    <w:div w:id="553347525">
      <w:bodyDiv w:val="1"/>
      <w:marLeft w:val="0"/>
      <w:marRight w:val="0"/>
      <w:marTop w:val="0"/>
      <w:marBottom w:val="0"/>
      <w:divBdr>
        <w:top w:val="none" w:sz="0" w:space="0" w:color="auto"/>
        <w:left w:val="none" w:sz="0" w:space="0" w:color="auto"/>
        <w:bottom w:val="none" w:sz="0" w:space="0" w:color="auto"/>
        <w:right w:val="none" w:sz="0" w:space="0" w:color="auto"/>
      </w:divBdr>
    </w:div>
    <w:div w:id="11601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aulah.sevugarathinam@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991FA36BA7844FA1963ECC423DC2C9" ma:contentTypeVersion="6" ma:contentTypeDescription="Create a new document." ma:contentTypeScope="" ma:versionID="15dff788417ed411b0f4bd746fff5a5c">
  <xsd:schema xmlns:xsd="http://www.w3.org/2001/XMLSchema" xmlns:xs="http://www.w3.org/2001/XMLSchema" xmlns:p="http://schemas.microsoft.com/office/2006/metadata/properties" xmlns:ns2="9bb96c69-43ee-4f48-9bd1-8d895f79ed5c" xmlns:ns3="5cc7a8a9-0c6c-4614-9936-5166d2b42c6b" targetNamespace="http://schemas.microsoft.com/office/2006/metadata/properties" ma:root="true" ma:fieldsID="7d983336c16e0c415e79f28467db4cf2" ns2:_="" ns3:_="">
    <xsd:import namespace="9bb96c69-43ee-4f48-9bd1-8d895f79ed5c"/>
    <xsd:import namespace="5cc7a8a9-0c6c-4614-9936-5166d2b42c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96c69-43ee-4f48-9bd1-8d895f79ed5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c7a8a9-0c6c-4614-9936-5166d2b42c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0892C-A021-46F3-BF84-BB104E9191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C0A66A-643F-4994-94A4-589830185142}">
  <ds:schemaRefs>
    <ds:schemaRef ds:uri="http://schemas.microsoft.com/sharepoint/v3/contenttype/forms"/>
  </ds:schemaRefs>
</ds:datastoreItem>
</file>

<file path=customXml/itemProps3.xml><?xml version="1.0" encoding="utf-8"?>
<ds:datastoreItem xmlns:ds="http://schemas.openxmlformats.org/officeDocument/2006/customXml" ds:itemID="{FC6671D5-5C5B-495F-8913-4E8E11CBC5D8}">
  <ds:schemaRefs>
    <ds:schemaRef ds:uri="http://schemas.openxmlformats.org/officeDocument/2006/bibliography"/>
  </ds:schemaRefs>
</ds:datastoreItem>
</file>

<file path=customXml/itemProps4.xml><?xml version="1.0" encoding="utf-8"?>
<ds:datastoreItem xmlns:ds="http://schemas.openxmlformats.org/officeDocument/2006/customXml" ds:itemID="{1BCAA359-1446-4D7A-A591-8766862F6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96c69-43ee-4f48-9bd1-8d895f79ed5c"/>
    <ds:schemaRef ds:uri="5cc7a8a9-0c6c-4614-9936-5166d2b42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4438</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Shilpi Routray</dc:creator>
  <cp:lastModifiedBy>Swayam Prakash Sahu</cp:lastModifiedBy>
  <cp:revision>64</cp:revision>
  <cp:lastPrinted>2019-06-11T21:35:00Z</cp:lastPrinted>
  <dcterms:created xsi:type="dcterms:W3CDTF">2020-07-14T15:30:00Z</dcterms:created>
  <dcterms:modified xsi:type="dcterms:W3CDTF">2024-06-18T09:32:00Z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0x010100CF991FA36BA7844FA1963ECC423DC2C9</vt:lpwstr>
  </property>
</Properties>
</file>