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4"/>
          <w:szCs w:val="34"/>
        </w:rPr>
      </w:pPr>
      <w:r w:rsidDel="00000000" w:rsidR="00000000" w:rsidRPr="00000000">
        <w:rPr>
          <w:b w:val="1"/>
          <w:sz w:val="34"/>
          <w:szCs w:val="34"/>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In the modern data-driven work environment, professionals frequently rely on SQL to extract, analyze, and manage data for decision-making and reporting purposes. However, many individuals struggle with constructing accurate SQL queries due to the complexity of query syntax, relational database concepts, and the need to remember multiple SQL functions and operations.</w:t>
      </w:r>
    </w:p>
    <w:p w:rsidR="00000000" w:rsidDel="00000000" w:rsidP="00000000" w:rsidRDefault="00000000" w:rsidRPr="00000000" w14:paraId="00000003">
      <w:pPr>
        <w:spacing w:after="240" w:before="240" w:lineRule="auto"/>
        <w:rPr/>
      </w:pPr>
      <w:r w:rsidDel="00000000" w:rsidR="00000000" w:rsidRPr="00000000">
        <w:rPr>
          <w:rtl w:val="0"/>
        </w:rPr>
        <w:t xml:space="preserve">This results in reduced productivity, increased dependency on technical personnel, and delays in accessing critical insights. A solution is required that allows users to interact with databases in a simplified manner without needing to manually write SQL queries, thereby enabling faster and more efficient data retrieval and analysis.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7f864qp9st2" w:id="0"/>
      <w:bookmarkEnd w:id="0"/>
      <w:r w:rsidDel="00000000" w:rsidR="00000000" w:rsidRPr="00000000">
        <w:rPr>
          <w:b w:val="1"/>
          <w:sz w:val="34"/>
          <w:szCs w:val="34"/>
          <w:rtl w:val="0"/>
        </w:rPr>
        <w:t xml:space="preserve">Proposed Solution</w:t>
      </w:r>
    </w:p>
    <w:p w:rsidR="00000000" w:rsidDel="00000000" w:rsidP="00000000" w:rsidRDefault="00000000" w:rsidRPr="00000000" w14:paraId="00000006">
      <w:pPr>
        <w:spacing w:after="240" w:before="240" w:lineRule="auto"/>
        <w:rPr/>
      </w:pPr>
      <w:r w:rsidDel="00000000" w:rsidR="00000000" w:rsidRPr="00000000">
        <w:rPr>
          <w:rtl w:val="0"/>
        </w:rPr>
        <w:t xml:space="preserve">To address this challenge, an intelligent natural-language-driven database interaction system is being developed. The system will allow users to communicate with a MySQL database using plain English queries, eliminating the need for manual SQL coding.</w:t>
      </w:r>
    </w:p>
    <w:p w:rsidR="00000000" w:rsidDel="00000000" w:rsidP="00000000" w:rsidRDefault="00000000" w:rsidRPr="00000000" w14:paraId="00000007">
      <w:pPr>
        <w:spacing w:after="240" w:before="240" w:lineRule="auto"/>
        <w:rPr/>
      </w:pPr>
      <w:r w:rsidDel="00000000" w:rsidR="00000000" w:rsidRPr="00000000">
        <w:rPr>
          <w:rtl w:val="0"/>
        </w:rPr>
        <w:t xml:space="preserve">The application will interpret user input, translate it into structured SQL queries, execute those queries on the database, and display the results in a clear and organized format. This approach bridges the gap between natural language and structured database systems, enabling users to retrieve and analyze data seamlessly, regardless of their SQL proficiency level.</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uv4ilm989gcf" w:id="1"/>
      <w:bookmarkEnd w:id="1"/>
      <w:r w:rsidDel="00000000" w:rsidR="00000000" w:rsidRPr="00000000">
        <w:rPr>
          <w:b w:val="1"/>
          <w:sz w:val="34"/>
          <w:szCs w:val="34"/>
          <w:rtl w:val="0"/>
        </w:rPr>
        <w:t xml:space="preserve">Objectives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Enable users to interact with a database using natural language instead of SQL syntax.</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Automate translation of natural language input into valid SQL queries.</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Facilitate real-time query execution and result presentation.</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Improve accessibility and usability for technical and non-technical users.</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Enhance productivity in data-driven tasks by minimizing learning and execution time.</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2r042qko3bsy" w:id="2"/>
      <w:bookmarkEnd w:id="2"/>
      <w:r w:rsidDel="00000000" w:rsidR="00000000" w:rsidRPr="00000000">
        <w:rPr>
          <w:b w:val="1"/>
          <w:sz w:val="34"/>
          <w:szCs w:val="34"/>
          <w:rtl w:val="0"/>
        </w:rPr>
        <w:t xml:space="preserve">Expected Outcomes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A functioning system capable of converting English queries into SQL commands.</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Successful connection and interaction with a MySQL database.</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Accurate execution of converted SQL queries with corresponding results.</w:t>
        <w:br w:type="textWrapping"/>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User-friendly interface for entering natural language queries and viewing results.</w:t>
        <w:br w:type="textWrapping"/>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Improved efficiency and reduced dependency on manual SQL writing.</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svyqowzvaep" w:id="3"/>
      <w:bookmarkEnd w:id="3"/>
      <w:r w:rsidDel="00000000" w:rsidR="00000000" w:rsidRPr="00000000">
        <w:rPr>
          <w:b w:val="1"/>
          <w:sz w:val="34"/>
          <w:szCs w:val="34"/>
          <w:rtl w:val="0"/>
        </w:rPr>
        <w:t xml:space="preserve">Deliverables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Functional application with natural language query capability.</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Python-based MySQL connectivity module.</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Natural language processing logic or model integration for query interpretation.</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User interface for query input and result display.</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Test cases and demonstration dataset for validation.</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Project documentation including:</w:t>
        <w:br w:type="textWrapping"/>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tl w:val="0"/>
        </w:rPr>
        <w:t xml:space="preserve">System architecture</w:t>
        <w:br w:type="textWrapping"/>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Workflow diagrams</w:t>
        <w:br w:type="textWrapping"/>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Code documentation</w:t>
        <w:br w:type="textWrapping"/>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tl w:val="0"/>
        </w:rPr>
        <w:t xml:space="preserve">Installation and execution instructions</w:t>
        <w:br w:type="textWrapping"/>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Final report summarizing objectives, methodology, results, and conclusions.</w:t>
        <w:br w:type="textWrapping"/>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Presentation slide deck for project demonstration.</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