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CC119" w14:textId="77777777" w:rsidR="006956AC" w:rsidRDefault="00000000">
      <w:pPr>
        <w:jc w:val="center"/>
        <w:rPr>
          <w:rFonts w:hint="eastAsia"/>
        </w:rPr>
      </w:pPr>
      <w:r>
        <w:rPr>
          <w:b/>
          <w:sz w:val="68"/>
        </w:rPr>
        <w:t>MEDINTEL</w:t>
      </w:r>
    </w:p>
    <w:p w14:paraId="6D48A8BB" w14:textId="77777777" w:rsidR="006956AC" w:rsidRDefault="00000000">
      <w:pPr>
        <w:jc w:val="center"/>
        <w:rPr>
          <w:rFonts w:hint="eastAsia"/>
        </w:rPr>
      </w:pPr>
      <w:r>
        <w:rPr>
          <w:b/>
          <w:sz w:val="36"/>
        </w:rPr>
        <w:t>Multimodal Medical Intelligence &amp; Evidence Network</w:t>
      </w:r>
    </w:p>
    <w:p w14:paraId="177E072C" w14:textId="77777777" w:rsidR="006956AC" w:rsidRDefault="00000000">
      <w:pPr>
        <w:jc w:val="center"/>
        <w:rPr>
          <w:rFonts w:hint="eastAsia"/>
        </w:rPr>
      </w:pPr>
      <w:r>
        <w:rPr>
          <w:i/>
          <w:sz w:val="24"/>
        </w:rPr>
        <w:t>Project Blueprint, Architecture, Dataset Strategy &amp; Requirements</w:t>
      </w:r>
    </w:p>
    <w:p w14:paraId="58E5D290" w14:textId="77777777" w:rsidR="006956AC" w:rsidRDefault="006956AC">
      <w:pPr>
        <w:rPr>
          <w:rFonts w:hint="eastAsia"/>
        </w:rPr>
      </w:pPr>
    </w:p>
    <w:p w14:paraId="03CBC545" w14:textId="77777777" w:rsidR="006956AC" w:rsidRDefault="00000000">
      <w:pPr>
        <w:jc w:val="center"/>
        <w:rPr>
          <w:rFonts w:hint="eastAsia"/>
        </w:rPr>
      </w:pPr>
      <w:r>
        <w:rPr>
          <w:sz w:val="22"/>
        </w:rPr>
        <w:t>A research/educational clinical decision-support platform combining Computer Vision, NLP, RAG, medical search, heterogeneous NVIDIA-model agents, and self-improving orchestration.</w:t>
      </w:r>
    </w:p>
    <w:p w14:paraId="3B5B8B35" w14:textId="2A1C5E0D" w:rsidR="006956AC" w:rsidRDefault="00000000">
      <w:pPr>
        <w:rPr>
          <w:rFonts w:hint="eastAsia"/>
        </w:rPr>
      </w:pPr>
      <w:r>
        <w:br w:type="page"/>
      </w:r>
      <w:r w:rsidR="00FA11CA">
        <w:rPr>
          <w:noProof/>
        </w:rPr>
        <w:lastRenderedPageBreak/>
        <w:drawing>
          <wp:inline distT="0" distB="0" distL="0" distR="0" wp14:anchorId="07731A8B" wp14:editId="4DF0B926">
            <wp:extent cx="6400800" cy="3572510"/>
            <wp:effectExtent l="0" t="0" r="0" b="8890"/>
            <wp:docPr id="164076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572510"/>
                    </a:xfrm>
                    <a:prstGeom prst="rect">
                      <a:avLst/>
                    </a:prstGeom>
                    <a:noFill/>
                    <a:ln>
                      <a:noFill/>
                    </a:ln>
                  </pic:spPr>
                </pic:pic>
              </a:graphicData>
            </a:graphic>
          </wp:inline>
        </w:drawing>
      </w:r>
    </w:p>
    <w:p w14:paraId="41F8515C" w14:textId="77777777" w:rsidR="006956AC" w:rsidRDefault="00000000">
      <w:pPr>
        <w:pStyle w:val="Heading1"/>
      </w:pPr>
      <w:r>
        <w:t>1. Executive Summary</w:t>
      </w:r>
    </w:p>
    <w:p w14:paraId="6E561FD8" w14:textId="77777777" w:rsidR="006956AC" w:rsidRDefault="00000000">
      <w:pPr>
        <w:rPr>
          <w:rFonts w:hint="eastAsia"/>
        </w:rPr>
      </w:pPr>
      <w:r>
        <w:t>MEDINTEL is proposed as a multimodal medical intelligence and evidence platform rather than an autonomous diagnostic system. The platform accepts medical images, medical documents, symptoms/questions and research questions, then dynamically combines custom computer-vision models, medical NLP, retrieval-augmented generation (RAG), evidence search, and a heterogeneous multi-agent system. The defining research component is an experience-driven learning loop that learns which agents, models, retrieval strategies and search strategies work best for different classes of cases.</w:t>
      </w:r>
    </w:p>
    <w:p w14:paraId="7910911C" w14:textId="77777777" w:rsidR="006956AC" w:rsidRDefault="00000000">
      <w:pPr>
        <w:rPr>
          <w:rFonts w:hint="eastAsia"/>
        </w:rPr>
      </w:pPr>
      <w:r>
        <w:t>The initial implementation should focus on chest X-rays and radiology reports. Additional modalities such as brain MRI/CT, skin lesions, retinal images, mammography, pathology and ECG can be added after the core architecture and evaluation framework are stable.</w:t>
      </w:r>
    </w:p>
    <w:p w14:paraId="0B9BD1E4" w14:textId="77777777" w:rsidR="006956AC" w:rsidRDefault="00000000">
      <w:pPr>
        <w:pStyle w:val="Heading2"/>
      </w:pPr>
      <w:r>
        <w:t>Core design principle</w:t>
      </w:r>
    </w:p>
    <w:p w14:paraId="73CFCEE6" w14:textId="77777777" w:rsidR="006956AC" w:rsidRDefault="00000000">
      <w:pPr>
        <w:rPr>
          <w:rFonts w:hint="eastAsia"/>
        </w:rPr>
      </w:pPr>
      <w:r>
        <w:t>Do not build a generic 'AI medical chatbot'. Build an auditable system that can explain what evidence it used, which models and agents were invoked, why a search was performed, where uncertainty remains, and how previous failures influence future orchestration.</w:t>
      </w:r>
    </w:p>
    <w:p w14:paraId="06413ACE" w14:textId="77777777" w:rsidR="006956AC" w:rsidRDefault="00000000">
      <w:pPr>
        <w:pStyle w:val="Heading1"/>
      </w:pPr>
      <w:r>
        <w:t>2. Project Scope</w:t>
      </w:r>
    </w:p>
    <w:tbl>
      <w:tblPr>
        <w:tblStyle w:val="TableGrid"/>
        <w:tblW w:w="0" w:type="auto"/>
        <w:jc w:val="center"/>
        <w:tblLook w:val="04A0" w:firstRow="1" w:lastRow="0" w:firstColumn="1" w:lastColumn="0" w:noHBand="0" w:noVBand="1"/>
      </w:tblPr>
      <w:tblGrid>
        <w:gridCol w:w="2160"/>
        <w:gridCol w:w="4320"/>
        <w:gridCol w:w="3456"/>
      </w:tblGrid>
      <w:tr w:rsidR="006956AC" w14:paraId="44D1A021" w14:textId="77777777">
        <w:trPr>
          <w:jc w:val="center"/>
        </w:trPr>
        <w:tc>
          <w:tcPr>
            <w:tcW w:w="2160" w:type="dxa"/>
            <w:shd w:val="clear" w:color="auto" w:fill="D9E2F3"/>
            <w:vAlign w:val="center"/>
          </w:tcPr>
          <w:p w14:paraId="0F799E05" w14:textId="77777777" w:rsidR="006956AC" w:rsidRDefault="00000000">
            <w:pPr>
              <w:rPr>
                <w:rFonts w:hint="eastAsia"/>
              </w:rPr>
            </w:pPr>
            <w:r>
              <w:rPr>
                <w:b/>
                <w:sz w:val="18"/>
              </w:rPr>
              <w:t>Component</w:t>
            </w:r>
          </w:p>
        </w:tc>
        <w:tc>
          <w:tcPr>
            <w:tcW w:w="4320" w:type="dxa"/>
            <w:shd w:val="clear" w:color="auto" w:fill="D9E2F3"/>
            <w:vAlign w:val="center"/>
          </w:tcPr>
          <w:p w14:paraId="47AFED99" w14:textId="77777777" w:rsidR="006956AC" w:rsidRDefault="00000000">
            <w:pPr>
              <w:rPr>
                <w:rFonts w:hint="eastAsia"/>
              </w:rPr>
            </w:pPr>
            <w:r>
              <w:rPr>
                <w:b/>
                <w:sz w:val="18"/>
              </w:rPr>
              <w:t>Purpose</w:t>
            </w:r>
          </w:p>
        </w:tc>
        <w:tc>
          <w:tcPr>
            <w:tcW w:w="3456" w:type="dxa"/>
            <w:shd w:val="clear" w:color="auto" w:fill="D9E2F3"/>
            <w:vAlign w:val="center"/>
          </w:tcPr>
          <w:p w14:paraId="433AE0DF" w14:textId="77777777" w:rsidR="006956AC" w:rsidRDefault="00000000">
            <w:pPr>
              <w:rPr>
                <w:rFonts w:hint="eastAsia"/>
              </w:rPr>
            </w:pPr>
            <w:r>
              <w:rPr>
                <w:b/>
                <w:sz w:val="18"/>
              </w:rPr>
              <w:t>Primary Output</w:t>
            </w:r>
          </w:p>
        </w:tc>
      </w:tr>
      <w:tr w:rsidR="006956AC" w14:paraId="7F7A9A6D" w14:textId="77777777">
        <w:trPr>
          <w:jc w:val="center"/>
        </w:trPr>
        <w:tc>
          <w:tcPr>
            <w:tcW w:w="2160" w:type="dxa"/>
            <w:vAlign w:val="center"/>
          </w:tcPr>
          <w:p w14:paraId="38F8F904" w14:textId="77777777" w:rsidR="006956AC" w:rsidRDefault="00000000">
            <w:pPr>
              <w:rPr>
                <w:rFonts w:hint="eastAsia"/>
              </w:rPr>
            </w:pPr>
            <w:r>
              <w:rPr>
                <w:sz w:val="18"/>
              </w:rPr>
              <w:t>Computer Vision</w:t>
            </w:r>
          </w:p>
        </w:tc>
        <w:tc>
          <w:tcPr>
            <w:tcW w:w="4320" w:type="dxa"/>
            <w:vAlign w:val="center"/>
          </w:tcPr>
          <w:p w14:paraId="4275DEED" w14:textId="77777777" w:rsidR="006956AC" w:rsidRDefault="00000000">
            <w:pPr>
              <w:rPr>
                <w:rFonts w:hint="eastAsia"/>
              </w:rPr>
            </w:pPr>
            <w:r>
              <w:rPr>
                <w:sz w:val="18"/>
              </w:rPr>
              <w:t>Analyze medical images using custom-trained models.</w:t>
            </w:r>
          </w:p>
        </w:tc>
        <w:tc>
          <w:tcPr>
            <w:tcW w:w="3456" w:type="dxa"/>
            <w:vAlign w:val="center"/>
          </w:tcPr>
          <w:p w14:paraId="3EF60716" w14:textId="77777777" w:rsidR="006956AC" w:rsidRDefault="00000000">
            <w:pPr>
              <w:rPr>
                <w:rFonts w:hint="eastAsia"/>
              </w:rPr>
            </w:pPr>
            <w:r>
              <w:rPr>
                <w:sz w:val="18"/>
              </w:rPr>
              <w:t>Pathology predictions, confidence scores, localization/segmentation.</w:t>
            </w:r>
          </w:p>
        </w:tc>
      </w:tr>
      <w:tr w:rsidR="006956AC" w14:paraId="3E2F3E27" w14:textId="77777777">
        <w:trPr>
          <w:jc w:val="center"/>
        </w:trPr>
        <w:tc>
          <w:tcPr>
            <w:tcW w:w="2160" w:type="dxa"/>
            <w:vAlign w:val="center"/>
          </w:tcPr>
          <w:p w14:paraId="1D8333B9" w14:textId="77777777" w:rsidR="006956AC" w:rsidRDefault="00000000">
            <w:pPr>
              <w:rPr>
                <w:rFonts w:hint="eastAsia"/>
              </w:rPr>
            </w:pPr>
            <w:r>
              <w:rPr>
                <w:sz w:val="18"/>
              </w:rPr>
              <w:t>Medical NLP</w:t>
            </w:r>
          </w:p>
        </w:tc>
        <w:tc>
          <w:tcPr>
            <w:tcW w:w="4320" w:type="dxa"/>
            <w:vAlign w:val="center"/>
          </w:tcPr>
          <w:p w14:paraId="4D63F7E1" w14:textId="77777777" w:rsidR="006956AC" w:rsidRDefault="00000000">
            <w:pPr>
              <w:rPr>
                <w:rFonts w:hint="eastAsia"/>
              </w:rPr>
            </w:pPr>
            <w:r>
              <w:rPr>
                <w:sz w:val="18"/>
              </w:rPr>
              <w:t>Extract and structure information from clinical text.</w:t>
            </w:r>
          </w:p>
        </w:tc>
        <w:tc>
          <w:tcPr>
            <w:tcW w:w="3456" w:type="dxa"/>
            <w:vAlign w:val="center"/>
          </w:tcPr>
          <w:p w14:paraId="0F294B02" w14:textId="77777777" w:rsidR="006956AC" w:rsidRDefault="00000000">
            <w:pPr>
              <w:rPr>
                <w:rFonts w:hint="eastAsia"/>
              </w:rPr>
            </w:pPr>
            <w:r>
              <w:rPr>
                <w:sz w:val="18"/>
              </w:rPr>
              <w:t>Diseases, findings, medications, temporal events, relationships.</w:t>
            </w:r>
          </w:p>
        </w:tc>
      </w:tr>
      <w:tr w:rsidR="006956AC" w14:paraId="6B090CFC" w14:textId="77777777">
        <w:trPr>
          <w:jc w:val="center"/>
        </w:trPr>
        <w:tc>
          <w:tcPr>
            <w:tcW w:w="2160" w:type="dxa"/>
            <w:vAlign w:val="center"/>
          </w:tcPr>
          <w:p w14:paraId="35704160" w14:textId="77777777" w:rsidR="006956AC" w:rsidRDefault="00000000">
            <w:pPr>
              <w:rPr>
                <w:rFonts w:hint="eastAsia"/>
              </w:rPr>
            </w:pPr>
            <w:r>
              <w:rPr>
                <w:sz w:val="18"/>
              </w:rPr>
              <w:t>RAG</w:t>
            </w:r>
          </w:p>
        </w:tc>
        <w:tc>
          <w:tcPr>
            <w:tcW w:w="4320" w:type="dxa"/>
            <w:vAlign w:val="center"/>
          </w:tcPr>
          <w:p w14:paraId="2E88C63C" w14:textId="77777777" w:rsidR="006956AC" w:rsidRDefault="00000000">
            <w:pPr>
              <w:rPr>
                <w:rFonts w:hint="eastAsia"/>
              </w:rPr>
            </w:pPr>
            <w:r>
              <w:rPr>
                <w:sz w:val="18"/>
              </w:rPr>
              <w:t>Answer questions grounded in uploaded documents and curated medical knowledge.</w:t>
            </w:r>
          </w:p>
        </w:tc>
        <w:tc>
          <w:tcPr>
            <w:tcW w:w="3456" w:type="dxa"/>
            <w:vAlign w:val="center"/>
          </w:tcPr>
          <w:p w14:paraId="5029B4C7" w14:textId="77777777" w:rsidR="006956AC" w:rsidRDefault="00000000">
            <w:pPr>
              <w:rPr>
                <w:rFonts w:hint="eastAsia"/>
              </w:rPr>
            </w:pPr>
            <w:r>
              <w:rPr>
                <w:sz w:val="18"/>
              </w:rPr>
              <w:t>Cited, document-grounded answers and longitudinal comparisons.</w:t>
            </w:r>
          </w:p>
        </w:tc>
      </w:tr>
      <w:tr w:rsidR="006956AC" w14:paraId="5714D2F5" w14:textId="77777777">
        <w:trPr>
          <w:jc w:val="center"/>
        </w:trPr>
        <w:tc>
          <w:tcPr>
            <w:tcW w:w="2160" w:type="dxa"/>
            <w:vAlign w:val="center"/>
          </w:tcPr>
          <w:p w14:paraId="5543FF74" w14:textId="77777777" w:rsidR="006956AC" w:rsidRDefault="00000000">
            <w:pPr>
              <w:rPr>
                <w:rFonts w:hint="eastAsia"/>
              </w:rPr>
            </w:pPr>
            <w:r>
              <w:rPr>
                <w:sz w:val="18"/>
              </w:rPr>
              <w:lastRenderedPageBreak/>
              <w:t>Medical Search Engine</w:t>
            </w:r>
          </w:p>
        </w:tc>
        <w:tc>
          <w:tcPr>
            <w:tcW w:w="4320" w:type="dxa"/>
            <w:vAlign w:val="center"/>
          </w:tcPr>
          <w:p w14:paraId="2CABF22A" w14:textId="77777777" w:rsidR="006956AC" w:rsidRDefault="00000000">
            <w:pPr>
              <w:rPr>
                <w:rFonts w:hint="eastAsia"/>
              </w:rPr>
            </w:pPr>
            <w:r>
              <w:rPr>
                <w:sz w:val="18"/>
              </w:rPr>
              <w:t>Retrieve current biomedical evidence when external evidence is needed.</w:t>
            </w:r>
          </w:p>
        </w:tc>
        <w:tc>
          <w:tcPr>
            <w:tcW w:w="3456" w:type="dxa"/>
            <w:vAlign w:val="center"/>
          </w:tcPr>
          <w:p w14:paraId="5B75F3BF" w14:textId="77777777" w:rsidR="006956AC" w:rsidRDefault="00000000">
            <w:pPr>
              <w:rPr>
                <w:rFonts w:hint="eastAsia"/>
              </w:rPr>
            </w:pPr>
            <w:r>
              <w:rPr>
                <w:sz w:val="18"/>
              </w:rPr>
              <w:t>Ranked evidence from sources such as PubMed and guidelines.</w:t>
            </w:r>
          </w:p>
        </w:tc>
      </w:tr>
      <w:tr w:rsidR="006956AC" w14:paraId="1EEEE64D" w14:textId="77777777">
        <w:trPr>
          <w:jc w:val="center"/>
        </w:trPr>
        <w:tc>
          <w:tcPr>
            <w:tcW w:w="2160" w:type="dxa"/>
            <w:vAlign w:val="center"/>
          </w:tcPr>
          <w:p w14:paraId="54EDE269" w14:textId="77777777" w:rsidR="006956AC" w:rsidRDefault="00000000">
            <w:pPr>
              <w:rPr>
                <w:rFonts w:hint="eastAsia"/>
              </w:rPr>
            </w:pPr>
            <w:r>
              <w:rPr>
                <w:sz w:val="18"/>
              </w:rPr>
              <w:t>Multi-Agent System</w:t>
            </w:r>
          </w:p>
        </w:tc>
        <w:tc>
          <w:tcPr>
            <w:tcW w:w="4320" w:type="dxa"/>
            <w:vAlign w:val="center"/>
          </w:tcPr>
          <w:p w14:paraId="4513B514" w14:textId="77777777" w:rsidR="006956AC" w:rsidRDefault="00000000">
            <w:pPr>
              <w:rPr>
                <w:rFonts w:hint="eastAsia"/>
              </w:rPr>
            </w:pPr>
            <w:r>
              <w:rPr>
                <w:sz w:val="18"/>
              </w:rPr>
              <w:t>Coordinate specialist roles for complex cases.</w:t>
            </w:r>
          </w:p>
        </w:tc>
        <w:tc>
          <w:tcPr>
            <w:tcW w:w="3456" w:type="dxa"/>
            <w:vAlign w:val="center"/>
          </w:tcPr>
          <w:p w14:paraId="20169F6D" w14:textId="77777777" w:rsidR="006956AC" w:rsidRDefault="00000000">
            <w:pPr>
              <w:rPr>
                <w:rFonts w:hint="eastAsia"/>
              </w:rPr>
            </w:pPr>
            <w:r>
              <w:rPr>
                <w:sz w:val="18"/>
              </w:rPr>
              <w:t>Structured findings, evidence synthesis and verification.</w:t>
            </w:r>
          </w:p>
        </w:tc>
      </w:tr>
      <w:tr w:rsidR="006956AC" w14:paraId="592B025B" w14:textId="77777777">
        <w:trPr>
          <w:jc w:val="center"/>
        </w:trPr>
        <w:tc>
          <w:tcPr>
            <w:tcW w:w="2160" w:type="dxa"/>
            <w:vAlign w:val="center"/>
          </w:tcPr>
          <w:p w14:paraId="4E05D94F" w14:textId="77777777" w:rsidR="006956AC" w:rsidRDefault="00000000">
            <w:pPr>
              <w:rPr>
                <w:rFonts w:hint="eastAsia"/>
              </w:rPr>
            </w:pPr>
            <w:r>
              <w:rPr>
                <w:sz w:val="18"/>
              </w:rPr>
              <w:t>Heterogeneous NVIDIA Models</w:t>
            </w:r>
          </w:p>
        </w:tc>
        <w:tc>
          <w:tcPr>
            <w:tcW w:w="4320" w:type="dxa"/>
            <w:vAlign w:val="center"/>
          </w:tcPr>
          <w:p w14:paraId="516E9486" w14:textId="77777777" w:rsidR="006956AC" w:rsidRDefault="00000000">
            <w:pPr>
              <w:rPr>
                <w:rFonts w:hint="eastAsia"/>
              </w:rPr>
            </w:pPr>
            <w:r>
              <w:rPr>
                <w:sz w:val="18"/>
              </w:rPr>
              <w:t>Assign different NVIDIA model APIs/models to specialized agents.</w:t>
            </w:r>
          </w:p>
        </w:tc>
        <w:tc>
          <w:tcPr>
            <w:tcW w:w="3456" w:type="dxa"/>
            <w:vAlign w:val="center"/>
          </w:tcPr>
          <w:p w14:paraId="1A44B6F1" w14:textId="77777777" w:rsidR="006956AC" w:rsidRDefault="00000000">
            <w:pPr>
              <w:rPr>
                <w:rFonts w:hint="eastAsia"/>
              </w:rPr>
            </w:pPr>
            <w:r>
              <w:rPr>
                <w:sz w:val="18"/>
              </w:rPr>
              <w:t>Task-specific model routing with latency/cost/quality measurements.</w:t>
            </w:r>
          </w:p>
        </w:tc>
      </w:tr>
      <w:tr w:rsidR="006956AC" w14:paraId="6D06519C" w14:textId="77777777">
        <w:trPr>
          <w:jc w:val="center"/>
        </w:trPr>
        <w:tc>
          <w:tcPr>
            <w:tcW w:w="2160" w:type="dxa"/>
            <w:vAlign w:val="center"/>
          </w:tcPr>
          <w:p w14:paraId="62064FD9" w14:textId="77777777" w:rsidR="006956AC" w:rsidRDefault="00000000">
            <w:pPr>
              <w:rPr>
                <w:rFonts w:hint="eastAsia"/>
              </w:rPr>
            </w:pPr>
            <w:r>
              <w:rPr>
                <w:sz w:val="18"/>
              </w:rPr>
              <w:t>Self-Learning Layer</w:t>
            </w:r>
          </w:p>
        </w:tc>
        <w:tc>
          <w:tcPr>
            <w:tcW w:w="4320" w:type="dxa"/>
            <w:vAlign w:val="center"/>
          </w:tcPr>
          <w:p w14:paraId="27321C2A" w14:textId="77777777" w:rsidR="006956AC" w:rsidRDefault="00000000">
            <w:pPr>
              <w:rPr>
                <w:rFonts w:hint="eastAsia"/>
              </w:rPr>
            </w:pPr>
            <w:r>
              <w:rPr>
                <w:sz w:val="18"/>
              </w:rPr>
              <w:t>Learn from successful and failed agent trajectories.</w:t>
            </w:r>
          </w:p>
        </w:tc>
        <w:tc>
          <w:tcPr>
            <w:tcW w:w="3456" w:type="dxa"/>
            <w:vAlign w:val="center"/>
          </w:tcPr>
          <w:p w14:paraId="486F330D" w14:textId="77777777" w:rsidR="006956AC" w:rsidRDefault="00000000">
            <w:pPr>
              <w:rPr>
                <w:rFonts w:hint="eastAsia"/>
              </w:rPr>
            </w:pPr>
            <w:r>
              <w:rPr>
                <w:sz w:val="18"/>
              </w:rPr>
              <w:t>Improved routing, retrieval and search policies over time.</w:t>
            </w:r>
          </w:p>
        </w:tc>
      </w:tr>
      <w:tr w:rsidR="006956AC" w14:paraId="3BC797AB" w14:textId="77777777">
        <w:trPr>
          <w:jc w:val="center"/>
        </w:trPr>
        <w:tc>
          <w:tcPr>
            <w:tcW w:w="2160" w:type="dxa"/>
            <w:vAlign w:val="center"/>
          </w:tcPr>
          <w:p w14:paraId="2675D059" w14:textId="77777777" w:rsidR="006956AC" w:rsidRDefault="00000000">
            <w:pPr>
              <w:rPr>
                <w:rFonts w:hint="eastAsia"/>
              </w:rPr>
            </w:pPr>
            <w:r>
              <w:rPr>
                <w:sz w:val="18"/>
              </w:rPr>
              <w:t>Knowledge Decay</w:t>
            </w:r>
          </w:p>
        </w:tc>
        <w:tc>
          <w:tcPr>
            <w:tcW w:w="4320" w:type="dxa"/>
            <w:vAlign w:val="center"/>
          </w:tcPr>
          <w:p w14:paraId="10C6B7C8" w14:textId="77777777" w:rsidR="006956AC" w:rsidRDefault="00000000">
            <w:pPr>
              <w:rPr>
                <w:rFonts w:hint="eastAsia"/>
              </w:rPr>
            </w:pPr>
            <w:r>
              <w:rPr>
                <w:sz w:val="18"/>
              </w:rPr>
              <w:t>Detect outdated or conflicting knowledge.</w:t>
            </w:r>
          </w:p>
        </w:tc>
        <w:tc>
          <w:tcPr>
            <w:tcW w:w="3456" w:type="dxa"/>
            <w:vAlign w:val="center"/>
          </w:tcPr>
          <w:p w14:paraId="32853824" w14:textId="77777777" w:rsidR="006956AC" w:rsidRDefault="00000000">
            <w:pPr>
              <w:rPr>
                <w:rFonts w:hint="eastAsia"/>
              </w:rPr>
            </w:pPr>
            <w:r>
              <w:rPr>
                <w:sz w:val="18"/>
              </w:rPr>
              <w:t>Staleness/conflict flags and re-indexing recommendations.</w:t>
            </w:r>
          </w:p>
        </w:tc>
      </w:tr>
    </w:tbl>
    <w:p w14:paraId="731245BF" w14:textId="77777777" w:rsidR="006956AC" w:rsidRDefault="006956AC">
      <w:pPr>
        <w:rPr>
          <w:rFonts w:hint="eastAsia"/>
        </w:rPr>
      </w:pPr>
    </w:p>
    <w:p w14:paraId="1F0AAD4B" w14:textId="77777777" w:rsidR="006956AC" w:rsidRDefault="00000000">
      <w:pPr>
        <w:pStyle w:val="Heading1"/>
      </w:pPr>
      <w:r>
        <w:t>3. Main User Flows</w:t>
      </w:r>
    </w:p>
    <w:p w14:paraId="77A6E84A" w14:textId="77777777" w:rsidR="006956AC" w:rsidRDefault="00000000">
      <w:pPr>
        <w:pStyle w:val="Heading2"/>
      </w:pPr>
      <w:r>
        <w:t>3.1 Image analysis</w:t>
      </w:r>
    </w:p>
    <w:p w14:paraId="592A5B1D" w14:textId="77777777" w:rsidR="006956AC" w:rsidRDefault="00000000">
      <w:pPr>
        <w:pStyle w:val="ListNumber"/>
        <w:rPr>
          <w:rFonts w:hint="eastAsia"/>
        </w:rPr>
      </w:pPr>
      <w:r>
        <w:t>User uploads a medical image.</w:t>
      </w:r>
    </w:p>
    <w:p w14:paraId="48F647AB" w14:textId="77777777" w:rsidR="006956AC" w:rsidRDefault="00000000">
      <w:pPr>
        <w:pStyle w:val="ListNumber"/>
        <w:rPr>
          <w:rFonts w:hint="eastAsia"/>
        </w:rPr>
      </w:pPr>
      <w:r>
        <w:t>Modality/model router identifies the image type and selects the appropriate custom model.</w:t>
      </w:r>
    </w:p>
    <w:p w14:paraId="2B2846AF" w14:textId="77777777" w:rsidR="006956AC" w:rsidRDefault="00000000">
      <w:pPr>
        <w:pStyle w:val="ListNumber"/>
        <w:rPr>
          <w:rFonts w:hint="eastAsia"/>
        </w:rPr>
      </w:pPr>
      <w:r>
        <w:t>Vision model generates pathology predictions and, where supported, localization/segmentation maps.</w:t>
      </w:r>
    </w:p>
    <w:p w14:paraId="432C8011" w14:textId="77777777" w:rsidR="006956AC" w:rsidRDefault="00000000">
      <w:pPr>
        <w:pStyle w:val="ListNumber"/>
        <w:rPr>
          <w:rFonts w:hint="eastAsia"/>
        </w:rPr>
      </w:pPr>
      <w:r>
        <w:t>A context agent optionally incorporates relevant uploaded documents and prior reports.</w:t>
      </w:r>
    </w:p>
    <w:p w14:paraId="1D39D383" w14:textId="77777777" w:rsidR="006956AC" w:rsidRDefault="00000000">
      <w:pPr>
        <w:pStyle w:val="ListNumber"/>
        <w:rPr>
          <w:rFonts w:hint="eastAsia"/>
        </w:rPr>
      </w:pPr>
      <w:r>
        <w:t>If the case requires external evidence, the research agent invokes the medical search engine.</w:t>
      </w:r>
    </w:p>
    <w:p w14:paraId="4E73F911" w14:textId="77777777" w:rsidR="006956AC" w:rsidRDefault="00000000">
      <w:pPr>
        <w:pStyle w:val="ListNumber"/>
        <w:rPr>
          <w:rFonts w:hint="eastAsia"/>
        </w:rPr>
      </w:pPr>
      <w:r>
        <w:t>Verification agent checks whether claims are adequately supported and identifies contradictions or insufficient evidence.</w:t>
      </w:r>
    </w:p>
    <w:p w14:paraId="5226EF05" w14:textId="77777777" w:rsidR="006956AC" w:rsidRDefault="00000000">
      <w:pPr>
        <w:pStyle w:val="ListNumber"/>
        <w:rPr>
          <w:rFonts w:hint="eastAsia"/>
        </w:rPr>
      </w:pPr>
      <w:r>
        <w:t>The system produces a structured, uncertainty-aware screening/decision-support report with evidence provenance.</w:t>
      </w:r>
    </w:p>
    <w:p w14:paraId="3AAC7798" w14:textId="77777777" w:rsidR="006956AC" w:rsidRDefault="00000000">
      <w:pPr>
        <w:pStyle w:val="Heading2"/>
      </w:pPr>
      <w:r>
        <w:t>3.2 Document/RAG analysis</w:t>
      </w:r>
    </w:p>
    <w:p w14:paraId="0574E7D3" w14:textId="77777777" w:rsidR="006956AC" w:rsidRDefault="00000000">
      <w:pPr>
        <w:pStyle w:val="ListNumber"/>
        <w:rPr>
          <w:rFonts w:hint="eastAsia"/>
        </w:rPr>
      </w:pPr>
      <w:r>
        <w:t>User uploads reports, PDFs, discharge summaries, prescriptions or other documents.</w:t>
      </w:r>
    </w:p>
    <w:p w14:paraId="70EE48D0" w14:textId="77777777" w:rsidR="006956AC" w:rsidRDefault="00000000">
      <w:pPr>
        <w:pStyle w:val="ListNumber"/>
        <w:rPr>
          <w:rFonts w:hint="eastAsia"/>
        </w:rPr>
      </w:pPr>
      <w:r>
        <w:t>OCR/layout parsing and medical NLP extract structured entities and events.</w:t>
      </w:r>
    </w:p>
    <w:p w14:paraId="006C587D" w14:textId="77777777" w:rsidR="006956AC" w:rsidRDefault="00000000">
      <w:pPr>
        <w:pStyle w:val="ListNumber"/>
        <w:rPr>
          <w:rFonts w:hint="eastAsia"/>
        </w:rPr>
      </w:pPr>
      <w:r>
        <w:t>Documents are chunked, embedded and stored in a vector/hybrid retrieval layer.</w:t>
      </w:r>
    </w:p>
    <w:p w14:paraId="578B6FE0" w14:textId="77777777" w:rsidR="006956AC" w:rsidRDefault="00000000">
      <w:pPr>
        <w:pStyle w:val="ListNumber"/>
        <w:rPr>
          <w:rFonts w:hint="eastAsia"/>
        </w:rPr>
      </w:pPr>
      <w:r>
        <w:t>The platform builds a patient knowledge timeline/graph where appropriate.</w:t>
      </w:r>
    </w:p>
    <w:p w14:paraId="1B4FD49F" w14:textId="77777777" w:rsidR="006956AC" w:rsidRDefault="00000000">
      <w:pPr>
        <w:pStyle w:val="ListNumber"/>
        <w:rPr>
          <w:rFonts w:hint="eastAsia"/>
        </w:rPr>
      </w:pPr>
      <w:r>
        <w:t>User can ask questions such as 'What changed between my previous and latest reports?'</w:t>
      </w:r>
    </w:p>
    <w:p w14:paraId="609C9A72" w14:textId="77777777" w:rsidR="006956AC" w:rsidRDefault="00000000">
      <w:pPr>
        <w:pStyle w:val="ListNumber"/>
        <w:rPr>
          <w:rFonts w:hint="eastAsia"/>
        </w:rPr>
      </w:pPr>
      <w:r>
        <w:t>Answers are grounded in retrieved document passages rather than relying only on the language model's parametric memory.</w:t>
      </w:r>
    </w:p>
    <w:p w14:paraId="72DDFA93" w14:textId="77777777" w:rsidR="006956AC" w:rsidRDefault="00000000">
      <w:pPr>
        <w:pStyle w:val="Heading2"/>
      </w:pPr>
      <w:r>
        <w:t>3.3 Medical research mode</w:t>
      </w:r>
    </w:p>
    <w:p w14:paraId="48E2E093" w14:textId="77777777" w:rsidR="006956AC" w:rsidRDefault="00000000">
      <w:pPr>
        <w:pStyle w:val="ListNumber"/>
        <w:rPr>
          <w:rFonts w:hint="eastAsia"/>
        </w:rPr>
      </w:pPr>
      <w:r>
        <w:t>User asks a biomedical research question.</w:t>
      </w:r>
    </w:p>
    <w:p w14:paraId="42CE34F4" w14:textId="77777777" w:rsidR="006956AC" w:rsidRDefault="00000000">
      <w:pPr>
        <w:pStyle w:val="ListNumber"/>
        <w:rPr>
          <w:rFonts w:hint="eastAsia"/>
        </w:rPr>
      </w:pPr>
      <w:r>
        <w:t>Query planner decomposes the question and decides whether broad web search, PubMed search, guideline search, RAG, or a combination is required.</w:t>
      </w:r>
    </w:p>
    <w:p w14:paraId="7BD24E67" w14:textId="77777777" w:rsidR="006956AC" w:rsidRDefault="00000000">
      <w:pPr>
        <w:pStyle w:val="ListNumber"/>
        <w:rPr>
          <w:rFonts w:hint="eastAsia"/>
        </w:rPr>
      </w:pPr>
      <w:r>
        <w:t>Search results are ranked by relevance, source quality and recency.</w:t>
      </w:r>
    </w:p>
    <w:p w14:paraId="4E16B67C" w14:textId="77777777" w:rsidR="006956AC" w:rsidRDefault="00000000">
      <w:pPr>
        <w:pStyle w:val="ListNumber"/>
        <w:rPr>
          <w:rFonts w:hint="eastAsia"/>
        </w:rPr>
      </w:pPr>
      <w:r>
        <w:t>Evidence is passed to research and verification agents.</w:t>
      </w:r>
    </w:p>
    <w:p w14:paraId="586390A2" w14:textId="77777777" w:rsidR="006956AC" w:rsidRDefault="00000000">
      <w:pPr>
        <w:pStyle w:val="ListNumber"/>
        <w:rPr>
          <w:rFonts w:hint="eastAsia"/>
        </w:rPr>
      </w:pPr>
      <w:r>
        <w:t>The final report separates consensus, disagreement, uncertainty and evidence strength.</w:t>
      </w:r>
    </w:p>
    <w:p w14:paraId="7EB06BAB" w14:textId="77777777" w:rsidR="006956AC" w:rsidRDefault="00000000">
      <w:pPr>
        <w:pStyle w:val="Heading1"/>
      </w:pPr>
      <w:r>
        <w:t>4. High-Level System Architecture</w:t>
      </w:r>
    </w:p>
    <w:p w14:paraId="511F70A3" w14:textId="77777777" w:rsidR="006956AC" w:rsidRDefault="00000000">
      <w:pPr>
        <w:rPr>
          <w:rFonts w:hint="eastAsia"/>
        </w:rPr>
      </w:pPr>
      <w:r>
        <w:t>Recommended logical flow:</w:t>
      </w:r>
    </w:p>
    <w:p w14:paraId="3E30FE3F" w14:textId="77777777" w:rsidR="006956AC" w:rsidRDefault="00000000">
      <w:pPr>
        <w:rPr>
          <w:rFonts w:hint="eastAsia"/>
        </w:rPr>
      </w:pPr>
      <w:r>
        <w:lastRenderedPageBreak/>
        <w:t>User → Frontend → API Gateway/FastAPI → Master Orchestrator → CV / NLP-RAG / Search subsystems → Multi-Agent Layer → Consensus &amp; Verification → Report → Experience/Failure Memory → Learning Engine.</w:t>
      </w:r>
    </w:p>
    <w:tbl>
      <w:tblPr>
        <w:tblStyle w:val="TableGrid"/>
        <w:tblW w:w="0" w:type="auto"/>
        <w:jc w:val="center"/>
        <w:tblLook w:val="04A0" w:firstRow="1" w:lastRow="0" w:firstColumn="1" w:lastColumn="0" w:noHBand="0" w:noVBand="1"/>
      </w:tblPr>
      <w:tblGrid>
        <w:gridCol w:w="1872"/>
        <w:gridCol w:w="4320"/>
        <w:gridCol w:w="3744"/>
      </w:tblGrid>
      <w:tr w:rsidR="006956AC" w14:paraId="4EC8466C" w14:textId="77777777">
        <w:trPr>
          <w:jc w:val="center"/>
        </w:trPr>
        <w:tc>
          <w:tcPr>
            <w:tcW w:w="1872" w:type="dxa"/>
            <w:shd w:val="clear" w:color="auto" w:fill="D9E2F3"/>
            <w:vAlign w:val="center"/>
          </w:tcPr>
          <w:p w14:paraId="78969957" w14:textId="77777777" w:rsidR="006956AC" w:rsidRDefault="00000000">
            <w:pPr>
              <w:rPr>
                <w:rFonts w:hint="eastAsia"/>
              </w:rPr>
            </w:pPr>
            <w:r>
              <w:rPr>
                <w:b/>
                <w:sz w:val="18"/>
              </w:rPr>
              <w:t>Layer</w:t>
            </w:r>
          </w:p>
        </w:tc>
        <w:tc>
          <w:tcPr>
            <w:tcW w:w="4320" w:type="dxa"/>
            <w:shd w:val="clear" w:color="auto" w:fill="D9E2F3"/>
            <w:vAlign w:val="center"/>
          </w:tcPr>
          <w:p w14:paraId="4485925F" w14:textId="77777777" w:rsidR="006956AC" w:rsidRDefault="00000000">
            <w:pPr>
              <w:rPr>
                <w:rFonts w:hint="eastAsia"/>
              </w:rPr>
            </w:pPr>
            <w:r>
              <w:rPr>
                <w:b/>
                <w:sz w:val="18"/>
              </w:rPr>
              <w:t>Responsibilities</w:t>
            </w:r>
          </w:p>
        </w:tc>
        <w:tc>
          <w:tcPr>
            <w:tcW w:w="3744" w:type="dxa"/>
            <w:shd w:val="clear" w:color="auto" w:fill="D9E2F3"/>
            <w:vAlign w:val="center"/>
          </w:tcPr>
          <w:p w14:paraId="534D126A" w14:textId="77777777" w:rsidR="006956AC" w:rsidRDefault="00000000">
            <w:pPr>
              <w:rPr>
                <w:rFonts w:hint="eastAsia"/>
              </w:rPr>
            </w:pPr>
            <w:r>
              <w:rPr>
                <w:b/>
                <w:sz w:val="18"/>
              </w:rPr>
              <w:t>Suggested Technology Direction</w:t>
            </w:r>
          </w:p>
        </w:tc>
      </w:tr>
      <w:tr w:rsidR="006956AC" w14:paraId="5C6A2378" w14:textId="77777777">
        <w:trPr>
          <w:jc w:val="center"/>
        </w:trPr>
        <w:tc>
          <w:tcPr>
            <w:tcW w:w="1872" w:type="dxa"/>
            <w:vAlign w:val="center"/>
          </w:tcPr>
          <w:p w14:paraId="744275DF" w14:textId="77777777" w:rsidR="006956AC" w:rsidRDefault="00000000">
            <w:pPr>
              <w:rPr>
                <w:rFonts w:hint="eastAsia"/>
              </w:rPr>
            </w:pPr>
            <w:r>
              <w:rPr>
                <w:sz w:val="18"/>
              </w:rPr>
              <w:t>Frontend</w:t>
            </w:r>
          </w:p>
        </w:tc>
        <w:tc>
          <w:tcPr>
            <w:tcW w:w="4320" w:type="dxa"/>
            <w:vAlign w:val="center"/>
          </w:tcPr>
          <w:p w14:paraId="34B0E7A5" w14:textId="77777777" w:rsidR="006956AC" w:rsidRDefault="00000000">
            <w:pPr>
              <w:rPr>
                <w:rFonts w:hint="eastAsia"/>
              </w:rPr>
            </w:pPr>
            <w:r>
              <w:rPr>
                <w:sz w:val="18"/>
              </w:rPr>
              <w:t>Upload images/documents, case dashboard, evidence viewer, timelines.</w:t>
            </w:r>
          </w:p>
        </w:tc>
        <w:tc>
          <w:tcPr>
            <w:tcW w:w="3744" w:type="dxa"/>
            <w:vAlign w:val="center"/>
          </w:tcPr>
          <w:p w14:paraId="01B373B2" w14:textId="77777777" w:rsidR="006956AC" w:rsidRDefault="00000000">
            <w:pPr>
              <w:rPr>
                <w:rFonts w:hint="eastAsia"/>
              </w:rPr>
            </w:pPr>
            <w:r>
              <w:rPr>
                <w:sz w:val="18"/>
              </w:rPr>
              <w:t>React/Next.js</w:t>
            </w:r>
          </w:p>
        </w:tc>
      </w:tr>
      <w:tr w:rsidR="006956AC" w14:paraId="18E86251" w14:textId="77777777">
        <w:trPr>
          <w:jc w:val="center"/>
        </w:trPr>
        <w:tc>
          <w:tcPr>
            <w:tcW w:w="1872" w:type="dxa"/>
            <w:vAlign w:val="center"/>
          </w:tcPr>
          <w:p w14:paraId="6EDF8816" w14:textId="77777777" w:rsidR="006956AC" w:rsidRDefault="00000000">
            <w:pPr>
              <w:rPr>
                <w:rFonts w:hint="eastAsia"/>
              </w:rPr>
            </w:pPr>
            <w:r>
              <w:rPr>
                <w:sz w:val="18"/>
              </w:rPr>
              <w:t>API</w:t>
            </w:r>
          </w:p>
        </w:tc>
        <w:tc>
          <w:tcPr>
            <w:tcW w:w="4320" w:type="dxa"/>
            <w:vAlign w:val="center"/>
          </w:tcPr>
          <w:p w14:paraId="1074AE81" w14:textId="77777777" w:rsidR="006956AC" w:rsidRDefault="00000000">
            <w:pPr>
              <w:rPr>
                <w:rFonts w:hint="eastAsia"/>
              </w:rPr>
            </w:pPr>
            <w:r>
              <w:rPr>
                <w:sz w:val="18"/>
              </w:rPr>
              <w:t>Authentication, uploads, case lifecycle, model invocation.</w:t>
            </w:r>
          </w:p>
        </w:tc>
        <w:tc>
          <w:tcPr>
            <w:tcW w:w="3744" w:type="dxa"/>
            <w:vAlign w:val="center"/>
          </w:tcPr>
          <w:p w14:paraId="67573DBD" w14:textId="77777777" w:rsidR="006956AC" w:rsidRDefault="00000000">
            <w:pPr>
              <w:rPr>
                <w:rFonts w:hint="eastAsia"/>
              </w:rPr>
            </w:pPr>
            <w:r>
              <w:rPr>
                <w:sz w:val="18"/>
              </w:rPr>
              <w:t>FastAPI</w:t>
            </w:r>
          </w:p>
        </w:tc>
      </w:tr>
      <w:tr w:rsidR="006956AC" w14:paraId="4DD8784C" w14:textId="77777777">
        <w:trPr>
          <w:jc w:val="center"/>
        </w:trPr>
        <w:tc>
          <w:tcPr>
            <w:tcW w:w="1872" w:type="dxa"/>
            <w:vAlign w:val="center"/>
          </w:tcPr>
          <w:p w14:paraId="26106B0F" w14:textId="77777777" w:rsidR="006956AC" w:rsidRDefault="00000000">
            <w:pPr>
              <w:rPr>
                <w:rFonts w:hint="eastAsia"/>
              </w:rPr>
            </w:pPr>
            <w:r>
              <w:rPr>
                <w:sz w:val="18"/>
              </w:rPr>
              <w:t>Orchestration</w:t>
            </w:r>
          </w:p>
        </w:tc>
        <w:tc>
          <w:tcPr>
            <w:tcW w:w="4320" w:type="dxa"/>
            <w:vAlign w:val="center"/>
          </w:tcPr>
          <w:p w14:paraId="5EE7E9AD" w14:textId="77777777" w:rsidR="006956AC" w:rsidRDefault="00000000">
            <w:pPr>
              <w:rPr>
                <w:rFonts w:hint="eastAsia"/>
              </w:rPr>
            </w:pPr>
            <w:r>
              <w:rPr>
                <w:sz w:val="18"/>
              </w:rPr>
              <w:t>Route cases and select agents/models/tools.</w:t>
            </w:r>
          </w:p>
        </w:tc>
        <w:tc>
          <w:tcPr>
            <w:tcW w:w="3744" w:type="dxa"/>
            <w:vAlign w:val="center"/>
          </w:tcPr>
          <w:p w14:paraId="01FC79C7" w14:textId="77777777" w:rsidR="006956AC" w:rsidRDefault="00000000">
            <w:pPr>
              <w:rPr>
                <w:rFonts w:hint="eastAsia"/>
              </w:rPr>
            </w:pPr>
            <w:r>
              <w:rPr>
                <w:sz w:val="18"/>
              </w:rPr>
              <w:t>Python orchestration framework + custom policy layer</w:t>
            </w:r>
          </w:p>
        </w:tc>
      </w:tr>
      <w:tr w:rsidR="006956AC" w14:paraId="5E4B05CA" w14:textId="77777777">
        <w:trPr>
          <w:jc w:val="center"/>
        </w:trPr>
        <w:tc>
          <w:tcPr>
            <w:tcW w:w="1872" w:type="dxa"/>
            <w:vAlign w:val="center"/>
          </w:tcPr>
          <w:p w14:paraId="048BCD83" w14:textId="77777777" w:rsidR="006956AC" w:rsidRDefault="00000000">
            <w:pPr>
              <w:rPr>
                <w:rFonts w:hint="eastAsia"/>
              </w:rPr>
            </w:pPr>
            <w:r>
              <w:rPr>
                <w:sz w:val="18"/>
              </w:rPr>
              <w:t>CV</w:t>
            </w:r>
          </w:p>
        </w:tc>
        <w:tc>
          <w:tcPr>
            <w:tcW w:w="4320" w:type="dxa"/>
            <w:vAlign w:val="center"/>
          </w:tcPr>
          <w:p w14:paraId="0257D32A" w14:textId="77777777" w:rsidR="006956AC" w:rsidRDefault="00000000">
            <w:pPr>
              <w:rPr>
                <w:rFonts w:hint="eastAsia"/>
              </w:rPr>
            </w:pPr>
            <w:r>
              <w:rPr>
                <w:sz w:val="18"/>
              </w:rPr>
              <w:t>Classification, detection, segmentation, explainability.</w:t>
            </w:r>
          </w:p>
        </w:tc>
        <w:tc>
          <w:tcPr>
            <w:tcW w:w="3744" w:type="dxa"/>
            <w:vAlign w:val="center"/>
          </w:tcPr>
          <w:p w14:paraId="7E4CAB0D" w14:textId="77777777" w:rsidR="006956AC" w:rsidRDefault="00000000">
            <w:pPr>
              <w:rPr>
                <w:rFonts w:hint="eastAsia"/>
              </w:rPr>
            </w:pPr>
            <w:r>
              <w:rPr>
                <w:sz w:val="18"/>
              </w:rPr>
              <w:t>PyTorch + MONAI/transformer/CNN backbones</w:t>
            </w:r>
          </w:p>
        </w:tc>
      </w:tr>
      <w:tr w:rsidR="006956AC" w14:paraId="7EB5F065" w14:textId="77777777">
        <w:trPr>
          <w:jc w:val="center"/>
        </w:trPr>
        <w:tc>
          <w:tcPr>
            <w:tcW w:w="1872" w:type="dxa"/>
            <w:vAlign w:val="center"/>
          </w:tcPr>
          <w:p w14:paraId="7F29EEB8" w14:textId="77777777" w:rsidR="006956AC" w:rsidRDefault="00000000">
            <w:pPr>
              <w:rPr>
                <w:rFonts w:hint="eastAsia"/>
              </w:rPr>
            </w:pPr>
            <w:r>
              <w:rPr>
                <w:sz w:val="18"/>
              </w:rPr>
              <w:t>NLP</w:t>
            </w:r>
          </w:p>
        </w:tc>
        <w:tc>
          <w:tcPr>
            <w:tcW w:w="4320" w:type="dxa"/>
            <w:vAlign w:val="center"/>
          </w:tcPr>
          <w:p w14:paraId="06B80EF8" w14:textId="77777777" w:rsidR="006956AC" w:rsidRDefault="00000000">
            <w:pPr>
              <w:rPr>
                <w:rFonts w:hint="eastAsia"/>
              </w:rPr>
            </w:pPr>
            <w:r>
              <w:rPr>
                <w:sz w:val="18"/>
              </w:rPr>
              <w:t>NER, relation extraction, temporal/event extraction.</w:t>
            </w:r>
          </w:p>
        </w:tc>
        <w:tc>
          <w:tcPr>
            <w:tcW w:w="3744" w:type="dxa"/>
            <w:vAlign w:val="center"/>
          </w:tcPr>
          <w:p w14:paraId="5E22F8F6" w14:textId="77777777" w:rsidR="006956AC" w:rsidRDefault="00000000">
            <w:pPr>
              <w:rPr>
                <w:rFonts w:hint="eastAsia"/>
              </w:rPr>
            </w:pPr>
            <w:r>
              <w:rPr>
                <w:sz w:val="18"/>
              </w:rPr>
              <w:t>Transformers + biomedical NLP tooling</w:t>
            </w:r>
          </w:p>
        </w:tc>
      </w:tr>
      <w:tr w:rsidR="006956AC" w14:paraId="18DBE654" w14:textId="77777777">
        <w:trPr>
          <w:jc w:val="center"/>
        </w:trPr>
        <w:tc>
          <w:tcPr>
            <w:tcW w:w="1872" w:type="dxa"/>
            <w:vAlign w:val="center"/>
          </w:tcPr>
          <w:p w14:paraId="24D45CA3" w14:textId="77777777" w:rsidR="006956AC" w:rsidRDefault="00000000">
            <w:pPr>
              <w:rPr>
                <w:rFonts w:hint="eastAsia"/>
              </w:rPr>
            </w:pPr>
            <w:r>
              <w:rPr>
                <w:sz w:val="18"/>
              </w:rPr>
              <w:t>RAG</w:t>
            </w:r>
          </w:p>
        </w:tc>
        <w:tc>
          <w:tcPr>
            <w:tcW w:w="4320" w:type="dxa"/>
            <w:vAlign w:val="center"/>
          </w:tcPr>
          <w:p w14:paraId="01F29C21" w14:textId="77777777" w:rsidR="006956AC" w:rsidRDefault="00000000">
            <w:pPr>
              <w:rPr>
                <w:rFonts w:hint="eastAsia"/>
              </w:rPr>
            </w:pPr>
            <w:r>
              <w:rPr>
                <w:sz w:val="18"/>
              </w:rPr>
              <w:t>Chunking, embedding, hybrid retrieval, reranking.</w:t>
            </w:r>
          </w:p>
        </w:tc>
        <w:tc>
          <w:tcPr>
            <w:tcW w:w="3744" w:type="dxa"/>
            <w:vAlign w:val="center"/>
          </w:tcPr>
          <w:p w14:paraId="535C5955" w14:textId="77777777" w:rsidR="006956AC" w:rsidRDefault="00000000">
            <w:pPr>
              <w:rPr>
                <w:rFonts w:hint="eastAsia"/>
              </w:rPr>
            </w:pPr>
            <w:r>
              <w:rPr>
                <w:sz w:val="18"/>
              </w:rPr>
              <w:t>Vector DB + BM25/hybrid search + reranker</w:t>
            </w:r>
          </w:p>
        </w:tc>
      </w:tr>
      <w:tr w:rsidR="006956AC" w14:paraId="11FE639A" w14:textId="77777777">
        <w:trPr>
          <w:jc w:val="center"/>
        </w:trPr>
        <w:tc>
          <w:tcPr>
            <w:tcW w:w="1872" w:type="dxa"/>
            <w:vAlign w:val="center"/>
          </w:tcPr>
          <w:p w14:paraId="471FE3D4" w14:textId="77777777" w:rsidR="006956AC" w:rsidRDefault="00000000">
            <w:pPr>
              <w:rPr>
                <w:rFonts w:hint="eastAsia"/>
              </w:rPr>
            </w:pPr>
            <w:r>
              <w:rPr>
                <w:sz w:val="18"/>
              </w:rPr>
              <w:t>Medical Search</w:t>
            </w:r>
          </w:p>
        </w:tc>
        <w:tc>
          <w:tcPr>
            <w:tcW w:w="4320" w:type="dxa"/>
            <w:vAlign w:val="center"/>
          </w:tcPr>
          <w:p w14:paraId="2D742883" w14:textId="77777777" w:rsidR="006956AC" w:rsidRDefault="00000000">
            <w:pPr>
              <w:rPr>
                <w:rFonts w:hint="eastAsia"/>
              </w:rPr>
            </w:pPr>
            <w:r>
              <w:rPr>
                <w:sz w:val="18"/>
              </w:rPr>
              <w:t>PubMed/guideline retrieval, query rewriting, source scoring.</w:t>
            </w:r>
          </w:p>
        </w:tc>
        <w:tc>
          <w:tcPr>
            <w:tcW w:w="3744" w:type="dxa"/>
            <w:vAlign w:val="center"/>
          </w:tcPr>
          <w:p w14:paraId="5C430407" w14:textId="77777777" w:rsidR="006956AC" w:rsidRDefault="00000000">
            <w:pPr>
              <w:rPr>
                <w:rFonts w:hint="eastAsia"/>
              </w:rPr>
            </w:pPr>
            <w:r>
              <w:rPr>
                <w:sz w:val="18"/>
              </w:rPr>
              <w:t>Search APIs + custom ranking layer</w:t>
            </w:r>
          </w:p>
        </w:tc>
      </w:tr>
      <w:tr w:rsidR="006956AC" w14:paraId="03E10119" w14:textId="77777777">
        <w:trPr>
          <w:jc w:val="center"/>
        </w:trPr>
        <w:tc>
          <w:tcPr>
            <w:tcW w:w="1872" w:type="dxa"/>
            <w:vAlign w:val="center"/>
          </w:tcPr>
          <w:p w14:paraId="673FC35D" w14:textId="77777777" w:rsidR="006956AC" w:rsidRDefault="00000000">
            <w:pPr>
              <w:rPr>
                <w:rFonts w:hint="eastAsia"/>
              </w:rPr>
            </w:pPr>
            <w:r>
              <w:rPr>
                <w:sz w:val="18"/>
              </w:rPr>
              <w:t>Agents</w:t>
            </w:r>
          </w:p>
        </w:tc>
        <w:tc>
          <w:tcPr>
            <w:tcW w:w="4320" w:type="dxa"/>
            <w:vAlign w:val="center"/>
          </w:tcPr>
          <w:p w14:paraId="1436BE60" w14:textId="77777777" w:rsidR="006956AC" w:rsidRDefault="00000000">
            <w:pPr>
              <w:rPr>
                <w:rFonts w:hint="eastAsia"/>
              </w:rPr>
            </w:pPr>
            <w:r>
              <w:rPr>
                <w:sz w:val="18"/>
              </w:rPr>
              <w:t>Vision, context, research, reasoning, verification.</w:t>
            </w:r>
          </w:p>
        </w:tc>
        <w:tc>
          <w:tcPr>
            <w:tcW w:w="3744" w:type="dxa"/>
            <w:vAlign w:val="center"/>
          </w:tcPr>
          <w:p w14:paraId="13321875" w14:textId="77777777" w:rsidR="006956AC" w:rsidRDefault="00000000">
            <w:pPr>
              <w:rPr>
                <w:rFonts w:hint="eastAsia"/>
              </w:rPr>
            </w:pPr>
            <w:r>
              <w:rPr>
                <w:sz w:val="18"/>
              </w:rPr>
              <w:t>NVIDIA model APIs + role-specific prompts/tools</w:t>
            </w:r>
          </w:p>
        </w:tc>
      </w:tr>
      <w:tr w:rsidR="006956AC" w14:paraId="59F8B530" w14:textId="77777777">
        <w:trPr>
          <w:jc w:val="center"/>
        </w:trPr>
        <w:tc>
          <w:tcPr>
            <w:tcW w:w="1872" w:type="dxa"/>
            <w:vAlign w:val="center"/>
          </w:tcPr>
          <w:p w14:paraId="69F3BF39" w14:textId="77777777" w:rsidR="006956AC" w:rsidRDefault="00000000">
            <w:pPr>
              <w:rPr>
                <w:rFonts w:hint="eastAsia"/>
              </w:rPr>
            </w:pPr>
            <w:r>
              <w:rPr>
                <w:sz w:val="18"/>
              </w:rPr>
              <w:t>Memory</w:t>
            </w:r>
          </w:p>
        </w:tc>
        <w:tc>
          <w:tcPr>
            <w:tcW w:w="4320" w:type="dxa"/>
            <w:vAlign w:val="center"/>
          </w:tcPr>
          <w:p w14:paraId="46FBCED0" w14:textId="77777777" w:rsidR="006956AC" w:rsidRDefault="00000000">
            <w:pPr>
              <w:rPr>
                <w:rFonts w:hint="eastAsia"/>
              </w:rPr>
            </w:pPr>
            <w:r>
              <w:rPr>
                <w:sz w:val="18"/>
              </w:rPr>
              <w:t>Successful/failed trajectories and learned policies.</w:t>
            </w:r>
          </w:p>
        </w:tc>
        <w:tc>
          <w:tcPr>
            <w:tcW w:w="3744" w:type="dxa"/>
            <w:vAlign w:val="center"/>
          </w:tcPr>
          <w:p w14:paraId="4539EAFD" w14:textId="77777777" w:rsidR="006956AC" w:rsidRDefault="00000000">
            <w:pPr>
              <w:rPr>
                <w:rFonts w:hint="eastAsia"/>
              </w:rPr>
            </w:pPr>
            <w:r>
              <w:rPr>
                <w:sz w:val="18"/>
              </w:rPr>
              <w:t>Relational DB + vector/graph memory</w:t>
            </w:r>
          </w:p>
        </w:tc>
      </w:tr>
      <w:tr w:rsidR="006956AC" w14:paraId="0B2413E7" w14:textId="77777777">
        <w:trPr>
          <w:jc w:val="center"/>
        </w:trPr>
        <w:tc>
          <w:tcPr>
            <w:tcW w:w="1872" w:type="dxa"/>
            <w:vAlign w:val="center"/>
          </w:tcPr>
          <w:p w14:paraId="354BE501" w14:textId="77777777" w:rsidR="006956AC" w:rsidRDefault="00000000">
            <w:pPr>
              <w:rPr>
                <w:rFonts w:hint="eastAsia"/>
              </w:rPr>
            </w:pPr>
            <w:r>
              <w:rPr>
                <w:sz w:val="18"/>
              </w:rPr>
              <w:t>Evaluation</w:t>
            </w:r>
          </w:p>
        </w:tc>
        <w:tc>
          <w:tcPr>
            <w:tcW w:w="4320" w:type="dxa"/>
            <w:vAlign w:val="center"/>
          </w:tcPr>
          <w:p w14:paraId="3B9D26CA" w14:textId="77777777" w:rsidR="006956AC" w:rsidRDefault="00000000">
            <w:pPr>
              <w:rPr>
                <w:rFonts w:hint="eastAsia"/>
              </w:rPr>
            </w:pPr>
            <w:r>
              <w:rPr>
                <w:sz w:val="18"/>
              </w:rPr>
              <w:t>Model, retrieval, agent and system-level metrics.</w:t>
            </w:r>
          </w:p>
        </w:tc>
        <w:tc>
          <w:tcPr>
            <w:tcW w:w="3744" w:type="dxa"/>
            <w:vAlign w:val="center"/>
          </w:tcPr>
          <w:p w14:paraId="16E5DB8B" w14:textId="77777777" w:rsidR="006956AC" w:rsidRDefault="00000000">
            <w:pPr>
              <w:rPr>
                <w:rFonts w:hint="eastAsia"/>
              </w:rPr>
            </w:pPr>
            <w:r>
              <w:rPr>
                <w:sz w:val="18"/>
              </w:rPr>
              <w:t>Experiment tracking + custom benchmark harness</w:t>
            </w:r>
          </w:p>
        </w:tc>
      </w:tr>
    </w:tbl>
    <w:p w14:paraId="021C456F" w14:textId="77777777" w:rsidR="006956AC" w:rsidRDefault="006956AC">
      <w:pPr>
        <w:rPr>
          <w:rFonts w:hint="eastAsia"/>
        </w:rPr>
      </w:pPr>
    </w:p>
    <w:p w14:paraId="11A075DD" w14:textId="77777777" w:rsidR="006956AC" w:rsidRDefault="00000000">
      <w:pPr>
        <w:pStyle w:val="Heading1"/>
      </w:pPr>
      <w:r>
        <w:t>5. Multi-Agent Design</w:t>
      </w:r>
    </w:p>
    <w:tbl>
      <w:tblPr>
        <w:tblStyle w:val="TableGrid"/>
        <w:tblW w:w="0" w:type="auto"/>
        <w:jc w:val="center"/>
        <w:tblLook w:val="04A0" w:firstRow="1" w:lastRow="0" w:firstColumn="1" w:lastColumn="0" w:noHBand="0" w:noVBand="1"/>
      </w:tblPr>
      <w:tblGrid>
        <w:gridCol w:w="3360"/>
        <w:gridCol w:w="3360"/>
        <w:gridCol w:w="3360"/>
      </w:tblGrid>
      <w:tr w:rsidR="006956AC" w14:paraId="787ECCA9" w14:textId="77777777">
        <w:trPr>
          <w:jc w:val="center"/>
        </w:trPr>
        <w:tc>
          <w:tcPr>
            <w:tcW w:w="3360" w:type="dxa"/>
            <w:shd w:val="clear" w:color="auto" w:fill="D9E2F3"/>
            <w:vAlign w:val="center"/>
          </w:tcPr>
          <w:p w14:paraId="53D65E27" w14:textId="77777777" w:rsidR="006956AC" w:rsidRDefault="00000000">
            <w:pPr>
              <w:rPr>
                <w:rFonts w:hint="eastAsia"/>
              </w:rPr>
            </w:pPr>
            <w:r>
              <w:rPr>
                <w:b/>
                <w:sz w:val="18"/>
              </w:rPr>
              <w:t>Agent</w:t>
            </w:r>
          </w:p>
        </w:tc>
        <w:tc>
          <w:tcPr>
            <w:tcW w:w="3360" w:type="dxa"/>
            <w:shd w:val="clear" w:color="auto" w:fill="D9E2F3"/>
            <w:vAlign w:val="center"/>
          </w:tcPr>
          <w:p w14:paraId="61E6D7DB" w14:textId="77777777" w:rsidR="006956AC" w:rsidRDefault="00000000">
            <w:pPr>
              <w:rPr>
                <w:rFonts w:hint="eastAsia"/>
              </w:rPr>
            </w:pPr>
            <w:r>
              <w:rPr>
                <w:b/>
                <w:sz w:val="18"/>
              </w:rPr>
              <w:t>Input</w:t>
            </w:r>
          </w:p>
        </w:tc>
        <w:tc>
          <w:tcPr>
            <w:tcW w:w="3360" w:type="dxa"/>
            <w:shd w:val="clear" w:color="auto" w:fill="D9E2F3"/>
            <w:vAlign w:val="center"/>
          </w:tcPr>
          <w:p w14:paraId="6FF3D6A8" w14:textId="77777777" w:rsidR="006956AC" w:rsidRDefault="00000000">
            <w:pPr>
              <w:rPr>
                <w:rFonts w:hint="eastAsia"/>
              </w:rPr>
            </w:pPr>
            <w:r>
              <w:rPr>
                <w:b/>
                <w:sz w:val="18"/>
              </w:rPr>
              <w:t>Responsibility</w:t>
            </w:r>
          </w:p>
        </w:tc>
      </w:tr>
      <w:tr w:rsidR="006956AC" w14:paraId="1752FA3A" w14:textId="77777777">
        <w:trPr>
          <w:jc w:val="center"/>
        </w:trPr>
        <w:tc>
          <w:tcPr>
            <w:tcW w:w="3360" w:type="dxa"/>
            <w:vAlign w:val="center"/>
          </w:tcPr>
          <w:p w14:paraId="337E634F" w14:textId="77777777" w:rsidR="006956AC" w:rsidRDefault="00000000">
            <w:pPr>
              <w:rPr>
                <w:rFonts w:hint="eastAsia"/>
              </w:rPr>
            </w:pPr>
            <w:r>
              <w:rPr>
                <w:sz w:val="18"/>
              </w:rPr>
              <w:t>Vision Analyst</w:t>
            </w:r>
          </w:p>
        </w:tc>
        <w:tc>
          <w:tcPr>
            <w:tcW w:w="3360" w:type="dxa"/>
            <w:vAlign w:val="center"/>
          </w:tcPr>
          <w:p w14:paraId="12B4A78B" w14:textId="77777777" w:rsidR="006956AC" w:rsidRDefault="00000000">
            <w:pPr>
              <w:rPr>
                <w:rFonts w:hint="eastAsia"/>
              </w:rPr>
            </w:pPr>
            <w:r>
              <w:rPr>
                <w:sz w:val="18"/>
              </w:rPr>
              <w:t>Image + CV model outputs</w:t>
            </w:r>
          </w:p>
        </w:tc>
        <w:tc>
          <w:tcPr>
            <w:tcW w:w="3360" w:type="dxa"/>
            <w:vAlign w:val="center"/>
          </w:tcPr>
          <w:p w14:paraId="378C2ACE" w14:textId="77777777" w:rsidR="006956AC" w:rsidRDefault="00000000">
            <w:pPr>
              <w:rPr>
                <w:rFonts w:hint="eastAsia"/>
              </w:rPr>
            </w:pPr>
            <w:r>
              <w:rPr>
                <w:sz w:val="18"/>
              </w:rPr>
              <w:t>Interpret structured model findings and image-localization information.</w:t>
            </w:r>
          </w:p>
        </w:tc>
      </w:tr>
      <w:tr w:rsidR="006956AC" w14:paraId="4A4984B9" w14:textId="77777777">
        <w:trPr>
          <w:jc w:val="center"/>
        </w:trPr>
        <w:tc>
          <w:tcPr>
            <w:tcW w:w="3360" w:type="dxa"/>
            <w:vAlign w:val="center"/>
          </w:tcPr>
          <w:p w14:paraId="6556514B" w14:textId="77777777" w:rsidR="006956AC" w:rsidRDefault="00000000">
            <w:pPr>
              <w:rPr>
                <w:rFonts w:hint="eastAsia"/>
              </w:rPr>
            </w:pPr>
            <w:r>
              <w:rPr>
                <w:sz w:val="18"/>
              </w:rPr>
              <w:t>Clinical Context Agent</w:t>
            </w:r>
          </w:p>
        </w:tc>
        <w:tc>
          <w:tcPr>
            <w:tcW w:w="3360" w:type="dxa"/>
            <w:vAlign w:val="center"/>
          </w:tcPr>
          <w:p w14:paraId="3B799C5D" w14:textId="77777777" w:rsidR="006956AC" w:rsidRDefault="00000000">
            <w:pPr>
              <w:rPr>
                <w:rFonts w:hint="eastAsia"/>
              </w:rPr>
            </w:pPr>
            <w:r>
              <w:rPr>
                <w:sz w:val="18"/>
              </w:rPr>
              <w:t>Uploaded documents, symptoms, prior reports</w:t>
            </w:r>
          </w:p>
        </w:tc>
        <w:tc>
          <w:tcPr>
            <w:tcW w:w="3360" w:type="dxa"/>
            <w:vAlign w:val="center"/>
          </w:tcPr>
          <w:p w14:paraId="437067C3" w14:textId="77777777" w:rsidR="006956AC" w:rsidRDefault="00000000">
            <w:pPr>
              <w:rPr>
                <w:rFonts w:hint="eastAsia"/>
              </w:rPr>
            </w:pPr>
            <w:r>
              <w:rPr>
                <w:sz w:val="18"/>
              </w:rPr>
              <w:t>Construct relevant patient/case context without inventing facts.</w:t>
            </w:r>
          </w:p>
        </w:tc>
      </w:tr>
      <w:tr w:rsidR="006956AC" w14:paraId="23B40BF1" w14:textId="77777777">
        <w:trPr>
          <w:jc w:val="center"/>
        </w:trPr>
        <w:tc>
          <w:tcPr>
            <w:tcW w:w="3360" w:type="dxa"/>
            <w:vAlign w:val="center"/>
          </w:tcPr>
          <w:p w14:paraId="017581BB" w14:textId="77777777" w:rsidR="006956AC" w:rsidRDefault="00000000">
            <w:pPr>
              <w:rPr>
                <w:rFonts w:hint="eastAsia"/>
              </w:rPr>
            </w:pPr>
            <w:r>
              <w:rPr>
                <w:sz w:val="18"/>
              </w:rPr>
              <w:t>Evidence Researcher</w:t>
            </w:r>
          </w:p>
        </w:tc>
        <w:tc>
          <w:tcPr>
            <w:tcW w:w="3360" w:type="dxa"/>
            <w:vAlign w:val="center"/>
          </w:tcPr>
          <w:p w14:paraId="13FE9237" w14:textId="77777777" w:rsidR="006956AC" w:rsidRDefault="00000000">
            <w:pPr>
              <w:rPr>
                <w:rFonts w:hint="eastAsia"/>
              </w:rPr>
            </w:pPr>
            <w:r>
              <w:rPr>
                <w:sz w:val="18"/>
              </w:rPr>
              <w:t>Claims/questions</w:t>
            </w:r>
          </w:p>
        </w:tc>
        <w:tc>
          <w:tcPr>
            <w:tcW w:w="3360" w:type="dxa"/>
            <w:vAlign w:val="center"/>
          </w:tcPr>
          <w:p w14:paraId="283C1310" w14:textId="77777777" w:rsidR="006956AC" w:rsidRDefault="00000000">
            <w:pPr>
              <w:rPr>
                <w:rFonts w:hint="eastAsia"/>
              </w:rPr>
            </w:pPr>
            <w:r>
              <w:rPr>
                <w:sz w:val="18"/>
              </w:rPr>
              <w:t>Search PubMed, guidelines and trusted sources when required.</w:t>
            </w:r>
          </w:p>
        </w:tc>
      </w:tr>
      <w:tr w:rsidR="006956AC" w14:paraId="575A92ED" w14:textId="77777777">
        <w:trPr>
          <w:jc w:val="center"/>
        </w:trPr>
        <w:tc>
          <w:tcPr>
            <w:tcW w:w="3360" w:type="dxa"/>
            <w:vAlign w:val="center"/>
          </w:tcPr>
          <w:p w14:paraId="4D3AE472" w14:textId="77777777" w:rsidR="006956AC" w:rsidRDefault="00000000">
            <w:pPr>
              <w:rPr>
                <w:rFonts w:hint="eastAsia"/>
              </w:rPr>
            </w:pPr>
            <w:r>
              <w:rPr>
                <w:sz w:val="18"/>
              </w:rPr>
              <w:t>Reasoning/Synthesis Agent</w:t>
            </w:r>
          </w:p>
        </w:tc>
        <w:tc>
          <w:tcPr>
            <w:tcW w:w="3360" w:type="dxa"/>
            <w:vAlign w:val="center"/>
          </w:tcPr>
          <w:p w14:paraId="675ABAF9" w14:textId="77777777" w:rsidR="006956AC" w:rsidRDefault="00000000">
            <w:pPr>
              <w:rPr>
                <w:rFonts w:hint="eastAsia"/>
              </w:rPr>
            </w:pPr>
            <w:r>
              <w:rPr>
                <w:sz w:val="18"/>
              </w:rPr>
              <w:t>Findings + context + evidence</w:t>
            </w:r>
          </w:p>
        </w:tc>
        <w:tc>
          <w:tcPr>
            <w:tcW w:w="3360" w:type="dxa"/>
            <w:vAlign w:val="center"/>
          </w:tcPr>
          <w:p w14:paraId="1EC3C49E" w14:textId="77777777" w:rsidR="006956AC" w:rsidRDefault="00000000">
            <w:pPr>
              <w:rPr>
                <w:rFonts w:hint="eastAsia"/>
              </w:rPr>
            </w:pPr>
            <w:r>
              <w:rPr>
                <w:sz w:val="18"/>
              </w:rPr>
              <w:t>Synthesize candidate explanations and evidence relationships.</w:t>
            </w:r>
          </w:p>
        </w:tc>
      </w:tr>
      <w:tr w:rsidR="006956AC" w14:paraId="42D819FB" w14:textId="77777777">
        <w:trPr>
          <w:jc w:val="center"/>
        </w:trPr>
        <w:tc>
          <w:tcPr>
            <w:tcW w:w="3360" w:type="dxa"/>
            <w:vAlign w:val="center"/>
          </w:tcPr>
          <w:p w14:paraId="48C36A69" w14:textId="77777777" w:rsidR="006956AC" w:rsidRDefault="00000000">
            <w:pPr>
              <w:rPr>
                <w:rFonts w:hint="eastAsia"/>
              </w:rPr>
            </w:pPr>
            <w:r>
              <w:rPr>
                <w:sz w:val="18"/>
              </w:rPr>
              <w:t>Skeptic/Verifier</w:t>
            </w:r>
          </w:p>
        </w:tc>
        <w:tc>
          <w:tcPr>
            <w:tcW w:w="3360" w:type="dxa"/>
            <w:vAlign w:val="center"/>
          </w:tcPr>
          <w:p w14:paraId="0BD60F98" w14:textId="77777777" w:rsidR="006956AC" w:rsidRDefault="00000000">
            <w:pPr>
              <w:rPr>
                <w:rFonts w:hint="eastAsia"/>
              </w:rPr>
            </w:pPr>
            <w:r>
              <w:rPr>
                <w:sz w:val="18"/>
              </w:rPr>
              <w:t>Draft claims + evidence + image findings</w:t>
            </w:r>
          </w:p>
        </w:tc>
        <w:tc>
          <w:tcPr>
            <w:tcW w:w="3360" w:type="dxa"/>
            <w:vAlign w:val="center"/>
          </w:tcPr>
          <w:p w14:paraId="2E20FEB4" w14:textId="77777777" w:rsidR="006956AC" w:rsidRDefault="00000000">
            <w:pPr>
              <w:rPr>
                <w:rFonts w:hint="eastAsia"/>
              </w:rPr>
            </w:pPr>
            <w:r>
              <w:rPr>
                <w:sz w:val="18"/>
              </w:rPr>
              <w:t>Challenge unsupported claims, detect contradictions and flag uncertainty.</w:t>
            </w:r>
          </w:p>
        </w:tc>
      </w:tr>
      <w:tr w:rsidR="006956AC" w14:paraId="3412EE6D" w14:textId="77777777">
        <w:trPr>
          <w:jc w:val="center"/>
        </w:trPr>
        <w:tc>
          <w:tcPr>
            <w:tcW w:w="3360" w:type="dxa"/>
            <w:vAlign w:val="center"/>
          </w:tcPr>
          <w:p w14:paraId="77697CCF" w14:textId="77777777" w:rsidR="006956AC" w:rsidRDefault="00000000">
            <w:pPr>
              <w:rPr>
                <w:rFonts w:hint="eastAsia"/>
              </w:rPr>
            </w:pPr>
            <w:r>
              <w:rPr>
                <w:sz w:val="18"/>
              </w:rPr>
              <w:t>Orchestrator</w:t>
            </w:r>
          </w:p>
        </w:tc>
        <w:tc>
          <w:tcPr>
            <w:tcW w:w="3360" w:type="dxa"/>
            <w:vAlign w:val="center"/>
          </w:tcPr>
          <w:p w14:paraId="24E60E1B" w14:textId="77777777" w:rsidR="006956AC" w:rsidRDefault="00000000">
            <w:pPr>
              <w:rPr>
                <w:rFonts w:hint="eastAsia"/>
              </w:rPr>
            </w:pPr>
            <w:r>
              <w:rPr>
                <w:sz w:val="18"/>
              </w:rPr>
              <w:t>Case profile + prior experience</w:t>
            </w:r>
          </w:p>
        </w:tc>
        <w:tc>
          <w:tcPr>
            <w:tcW w:w="3360" w:type="dxa"/>
            <w:vAlign w:val="center"/>
          </w:tcPr>
          <w:p w14:paraId="28B7F3DB" w14:textId="77777777" w:rsidR="006956AC" w:rsidRDefault="00000000">
            <w:pPr>
              <w:rPr>
                <w:rFonts w:hint="eastAsia"/>
              </w:rPr>
            </w:pPr>
            <w:r>
              <w:rPr>
                <w:sz w:val="18"/>
              </w:rPr>
              <w:t>Choose which agents/models/tools should be used and in what order.</w:t>
            </w:r>
          </w:p>
        </w:tc>
      </w:tr>
    </w:tbl>
    <w:p w14:paraId="5551AB94" w14:textId="77777777" w:rsidR="006956AC" w:rsidRDefault="006956AC">
      <w:pPr>
        <w:rPr>
          <w:rFonts w:hint="eastAsia"/>
        </w:rPr>
      </w:pPr>
    </w:p>
    <w:p w14:paraId="393040C1" w14:textId="77777777" w:rsidR="006956AC" w:rsidRDefault="00000000">
      <w:pPr>
        <w:pStyle w:val="Heading2"/>
      </w:pPr>
      <w:r>
        <w:t>5.1 Heterogeneous NVIDIA model strategy</w:t>
      </w:r>
    </w:p>
    <w:p w14:paraId="0B310CD9" w14:textId="77777777" w:rsidR="006956AC" w:rsidRDefault="00000000">
      <w:pPr>
        <w:rPr>
          <w:rFonts w:hint="eastAsia"/>
        </w:rPr>
      </w:pPr>
      <w:r>
        <w:t>Do not force every agent to use the same model. Evaluate different NVIDIA-hosted models for different roles. For example, a vision-capable model can handle image-grounded interpretation, a strong reasoning model can synthesize complex evidence, and a smaller/faster model can handle classification, routing or verification tasks. The exact NVIDIA model lineup should be selected at implementation time based on currently available APIs, licensing and benchmark results.</w:t>
      </w:r>
    </w:p>
    <w:p w14:paraId="73C6A769" w14:textId="77777777" w:rsidR="006956AC" w:rsidRDefault="00000000">
      <w:pPr>
        <w:pStyle w:val="Heading1"/>
      </w:pPr>
      <w:r>
        <w:t>6. Self-Learning / Experience Loop</w:t>
      </w:r>
    </w:p>
    <w:p w14:paraId="27116B65" w14:textId="77777777" w:rsidR="006956AC" w:rsidRDefault="00000000">
      <w:pPr>
        <w:rPr>
          <w:rFonts w:hint="eastAsia"/>
        </w:rPr>
      </w:pPr>
      <w:r>
        <w:t>The self-learning component should initially be implemented as policy/experience learning rather than uncontrolled online model training. Every case can produce a structured trajectory:</w:t>
      </w:r>
    </w:p>
    <w:tbl>
      <w:tblPr>
        <w:tblStyle w:val="TableGrid"/>
        <w:tblW w:w="0" w:type="auto"/>
        <w:jc w:val="center"/>
        <w:tblLook w:val="04A0" w:firstRow="1" w:lastRow="0" w:firstColumn="1" w:lastColumn="0" w:noHBand="0" w:noVBand="1"/>
      </w:tblPr>
      <w:tblGrid>
        <w:gridCol w:w="5040"/>
        <w:gridCol w:w="5040"/>
      </w:tblGrid>
      <w:tr w:rsidR="006956AC" w14:paraId="2CFC1D2E" w14:textId="77777777">
        <w:trPr>
          <w:jc w:val="center"/>
        </w:trPr>
        <w:tc>
          <w:tcPr>
            <w:tcW w:w="5040" w:type="dxa"/>
            <w:shd w:val="clear" w:color="auto" w:fill="D9E2F3"/>
            <w:vAlign w:val="center"/>
          </w:tcPr>
          <w:p w14:paraId="6251CC18" w14:textId="77777777" w:rsidR="006956AC" w:rsidRDefault="00000000">
            <w:pPr>
              <w:rPr>
                <w:rFonts w:hint="eastAsia"/>
              </w:rPr>
            </w:pPr>
            <w:r>
              <w:rPr>
                <w:b/>
                <w:sz w:val="18"/>
              </w:rPr>
              <w:t>Recorded Item</w:t>
            </w:r>
          </w:p>
        </w:tc>
        <w:tc>
          <w:tcPr>
            <w:tcW w:w="5040" w:type="dxa"/>
            <w:shd w:val="clear" w:color="auto" w:fill="D9E2F3"/>
            <w:vAlign w:val="center"/>
          </w:tcPr>
          <w:p w14:paraId="770F9CB7" w14:textId="77777777" w:rsidR="006956AC" w:rsidRDefault="00000000">
            <w:pPr>
              <w:rPr>
                <w:rFonts w:hint="eastAsia"/>
              </w:rPr>
            </w:pPr>
            <w:r>
              <w:rPr>
                <w:b/>
                <w:sz w:val="18"/>
              </w:rPr>
              <w:t>Example</w:t>
            </w:r>
          </w:p>
        </w:tc>
      </w:tr>
      <w:tr w:rsidR="006956AC" w14:paraId="6AC8A513" w14:textId="77777777">
        <w:trPr>
          <w:jc w:val="center"/>
        </w:trPr>
        <w:tc>
          <w:tcPr>
            <w:tcW w:w="5040" w:type="dxa"/>
            <w:vAlign w:val="center"/>
          </w:tcPr>
          <w:p w14:paraId="5EF83B8F" w14:textId="77777777" w:rsidR="006956AC" w:rsidRDefault="00000000">
            <w:pPr>
              <w:rPr>
                <w:rFonts w:hint="eastAsia"/>
              </w:rPr>
            </w:pPr>
            <w:r>
              <w:rPr>
                <w:sz w:val="18"/>
              </w:rPr>
              <w:t>Case profile</w:t>
            </w:r>
          </w:p>
        </w:tc>
        <w:tc>
          <w:tcPr>
            <w:tcW w:w="5040" w:type="dxa"/>
            <w:vAlign w:val="center"/>
          </w:tcPr>
          <w:p w14:paraId="7411D295" w14:textId="77777777" w:rsidR="006956AC" w:rsidRDefault="00000000">
            <w:pPr>
              <w:rPr>
                <w:rFonts w:hint="eastAsia"/>
              </w:rPr>
            </w:pPr>
            <w:r>
              <w:rPr>
                <w:sz w:val="18"/>
              </w:rPr>
              <w:t xml:space="preserve">Modality, question type, domain, difficulty, temporal </w:t>
            </w:r>
            <w:r>
              <w:rPr>
                <w:sz w:val="18"/>
              </w:rPr>
              <w:lastRenderedPageBreak/>
              <w:t>sensitivity.</w:t>
            </w:r>
          </w:p>
        </w:tc>
      </w:tr>
      <w:tr w:rsidR="006956AC" w14:paraId="3AF73745" w14:textId="77777777">
        <w:trPr>
          <w:jc w:val="center"/>
        </w:trPr>
        <w:tc>
          <w:tcPr>
            <w:tcW w:w="5040" w:type="dxa"/>
            <w:vAlign w:val="center"/>
          </w:tcPr>
          <w:p w14:paraId="2E71A8FD" w14:textId="77777777" w:rsidR="006956AC" w:rsidRDefault="00000000">
            <w:pPr>
              <w:rPr>
                <w:rFonts w:hint="eastAsia"/>
              </w:rPr>
            </w:pPr>
            <w:r>
              <w:rPr>
                <w:sz w:val="18"/>
              </w:rPr>
              <w:lastRenderedPageBreak/>
              <w:t>Agents used</w:t>
            </w:r>
          </w:p>
        </w:tc>
        <w:tc>
          <w:tcPr>
            <w:tcW w:w="5040" w:type="dxa"/>
            <w:vAlign w:val="center"/>
          </w:tcPr>
          <w:p w14:paraId="596CB8B7" w14:textId="77777777" w:rsidR="006956AC" w:rsidRDefault="00000000">
            <w:pPr>
              <w:rPr>
                <w:rFonts w:hint="eastAsia"/>
              </w:rPr>
            </w:pPr>
            <w:r>
              <w:rPr>
                <w:sz w:val="18"/>
              </w:rPr>
              <w:t>Vision → Research → Verification.</w:t>
            </w:r>
          </w:p>
        </w:tc>
      </w:tr>
      <w:tr w:rsidR="006956AC" w14:paraId="2C8B36B9" w14:textId="77777777">
        <w:trPr>
          <w:jc w:val="center"/>
        </w:trPr>
        <w:tc>
          <w:tcPr>
            <w:tcW w:w="5040" w:type="dxa"/>
            <w:vAlign w:val="center"/>
          </w:tcPr>
          <w:p w14:paraId="39103665" w14:textId="77777777" w:rsidR="006956AC" w:rsidRDefault="00000000">
            <w:pPr>
              <w:rPr>
                <w:rFonts w:hint="eastAsia"/>
              </w:rPr>
            </w:pPr>
            <w:r>
              <w:rPr>
                <w:sz w:val="18"/>
              </w:rPr>
              <w:t>Models used</w:t>
            </w:r>
          </w:p>
        </w:tc>
        <w:tc>
          <w:tcPr>
            <w:tcW w:w="5040" w:type="dxa"/>
            <w:vAlign w:val="center"/>
          </w:tcPr>
          <w:p w14:paraId="3E03A2D9" w14:textId="77777777" w:rsidR="006956AC" w:rsidRDefault="00000000">
            <w:pPr>
              <w:rPr>
                <w:rFonts w:hint="eastAsia"/>
              </w:rPr>
            </w:pPr>
            <w:r>
              <w:rPr>
                <w:sz w:val="18"/>
              </w:rPr>
              <w:t>Model A for vision, Model B for synthesis, Model C for verification.</w:t>
            </w:r>
          </w:p>
        </w:tc>
      </w:tr>
      <w:tr w:rsidR="006956AC" w14:paraId="692F91C3" w14:textId="77777777">
        <w:trPr>
          <w:jc w:val="center"/>
        </w:trPr>
        <w:tc>
          <w:tcPr>
            <w:tcW w:w="5040" w:type="dxa"/>
            <w:vAlign w:val="center"/>
          </w:tcPr>
          <w:p w14:paraId="73BF3384" w14:textId="77777777" w:rsidR="006956AC" w:rsidRDefault="00000000">
            <w:pPr>
              <w:rPr>
                <w:rFonts w:hint="eastAsia"/>
              </w:rPr>
            </w:pPr>
            <w:r>
              <w:rPr>
                <w:sz w:val="18"/>
              </w:rPr>
              <w:t>Retrieval strategy</w:t>
            </w:r>
          </w:p>
        </w:tc>
        <w:tc>
          <w:tcPr>
            <w:tcW w:w="5040" w:type="dxa"/>
            <w:vAlign w:val="center"/>
          </w:tcPr>
          <w:p w14:paraId="092846C4" w14:textId="77777777" w:rsidR="006956AC" w:rsidRDefault="00000000">
            <w:pPr>
              <w:rPr>
                <w:rFonts w:hint="eastAsia"/>
              </w:rPr>
            </w:pPr>
            <w:r>
              <w:rPr>
                <w:sz w:val="18"/>
              </w:rPr>
              <w:t>Dense, BM25, hybrid, reranked.</w:t>
            </w:r>
          </w:p>
        </w:tc>
      </w:tr>
      <w:tr w:rsidR="006956AC" w14:paraId="28041D3B" w14:textId="77777777">
        <w:trPr>
          <w:jc w:val="center"/>
        </w:trPr>
        <w:tc>
          <w:tcPr>
            <w:tcW w:w="5040" w:type="dxa"/>
            <w:vAlign w:val="center"/>
          </w:tcPr>
          <w:p w14:paraId="60F7C765" w14:textId="77777777" w:rsidR="006956AC" w:rsidRDefault="00000000">
            <w:pPr>
              <w:rPr>
                <w:rFonts w:hint="eastAsia"/>
              </w:rPr>
            </w:pPr>
            <w:r>
              <w:rPr>
                <w:sz w:val="18"/>
              </w:rPr>
              <w:t>Search strategy</w:t>
            </w:r>
          </w:p>
        </w:tc>
        <w:tc>
          <w:tcPr>
            <w:tcW w:w="5040" w:type="dxa"/>
            <w:vAlign w:val="center"/>
          </w:tcPr>
          <w:p w14:paraId="1CA95A91" w14:textId="77777777" w:rsidR="006956AC" w:rsidRDefault="00000000">
            <w:pPr>
              <w:rPr>
                <w:rFonts w:hint="eastAsia"/>
              </w:rPr>
            </w:pPr>
            <w:r>
              <w:rPr>
                <w:sz w:val="18"/>
              </w:rPr>
              <w:t>Initial query, reformulations, sources searched.</w:t>
            </w:r>
          </w:p>
        </w:tc>
      </w:tr>
      <w:tr w:rsidR="006956AC" w14:paraId="2AE51C75" w14:textId="77777777">
        <w:trPr>
          <w:jc w:val="center"/>
        </w:trPr>
        <w:tc>
          <w:tcPr>
            <w:tcW w:w="5040" w:type="dxa"/>
            <w:vAlign w:val="center"/>
          </w:tcPr>
          <w:p w14:paraId="40E22EE2" w14:textId="77777777" w:rsidR="006956AC" w:rsidRDefault="00000000">
            <w:pPr>
              <w:rPr>
                <w:rFonts w:hint="eastAsia"/>
              </w:rPr>
            </w:pPr>
            <w:r>
              <w:rPr>
                <w:sz w:val="18"/>
              </w:rPr>
              <w:t>Evidence</w:t>
            </w:r>
          </w:p>
        </w:tc>
        <w:tc>
          <w:tcPr>
            <w:tcW w:w="5040" w:type="dxa"/>
            <w:vAlign w:val="center"/>
          </w:tcPr>
          <w:p w14:paraId="402D74C2" w14:textId="77777777" w:rsidR="006956AC" w:rsidRDefault="00000000">
            <w:pPr>
              <w:rPr>
                <w:rFonts w:hint="eastAsia"/>
              </w:rPr>
            </w:pPr>
            <w:r>
              <w:rPr>
                <w:sz w:val="18"/>
              </w:rPr>
              <w:t>Retrieved passages and source metadata.</w:t>
            </w:r>
          </w:p>
        </w:tc>
      </w:tr>
      <w:tr w:rsidR="006956AC" w14:paraId="76739607" w14:textId="77777777">
        <w:trPr>
          <w:jc w:val="center"/>
        </w:trPr>
        <w:tc>
          <w:tcPr>
            <w:tcW w:w="5040" w:type="dxa"/>
            <w:vAlign w:val="center"/>
          </w:tcPr>
          <w:p w14:paraId="32817026" w14:textId="77777777" w:rsidR="006956AC" w:rsidRDefault="00000000">
            <w:pPr>
              <w:rPr>
                <w:rFonts w:hint="eastAsia"/>
              </w:rPr>
            </w:pPr>
            <w:r>
              <w:rPr>
                <w:sz w:val="18"/>
              </w:rPr>
              <w:t>Outcome</w:t>
            </w:r>
          </w:p>
        </w:tc>
        <w:tc>
          <w:tcPr>
            <w:tcW w:w="5040" w:type="dxa"/>
            <w:vAlign w:val="center"/>
          </w:tcPr>
          <w:p w14:paraId="2AB82BC3" w14:textId="77777777" w:rsidR="006956AC" w:rsidRDefault="00000000">
            <w:pPr>
              <w:rPr>
                <w:rFonts w:hint="eastAsia"/>
              </w:rPr>
            </w:pPr>
            <w:r>
              <w:rPr>
                <w:sz w:val="18"/>
              </w:rPr>
              <w:t>Accepted, rejected, insufficient evidence, corrected.</w:t>
            </w:r>
          </w:p>
        </w:tc>
      </w:tr>
      <w:tr w:rsidR="006956AC" w14:paraId="62ACE90C" w14:textId="77777777">
        <w:trPr>
          <w:jc w:val="center"/>
        </w:trPr>
        <w:tc>
          <w:tcPr>
            <w:tcW w:w="5040" w:type="dxa"/>
            <w:vAlign w:val="center"/>
          </w:tcPr>
          <w:p w14:paraId="4B4F819B" w14:textId="77777777" w:rsidR="006956AC" w:rsidRDefault="00000000">
            <w:pPr>
              <w:rPr>
                <w:rFonts w:hint="eastAsia"/>
              </w:rPr>
            </w:pPr>
            <w:r>
              <w:rPr>
                <w:sz w:val="18"/>
              </w:rPr>
              <w:t>Failure type</w:t>
            </w:r>
          </w:p>
        </w:tc>
        <w:tc>
          <w:tcPr>
            <w:tcW w:w="5040" w:type="dxa"/>
            <w:vAlign w:val="center"/>
          </w:tcPr>
          <w:p w14:paraId="442BE2E9" w14:textId="77777777" w:rsidR="006956AC" w:rsidRDefault="00000000">
            <w:pPr>
              <w:rPr>
                <w:rFonts w:hint="eastAsia"/>
              </w:rPr>
            </w:pPr>
            <w:r>
              <w:rPr>
                <w:sz w:val="18"/>
              </w:rPr>
              <w:t>Temporal retrieval failure, hallucination, localization error, etc.</w:t>
            </w:r>
          </w:p>
        </w:tc>
      </w:tr>
      <w:tr w:rsidR="006956AC" w14:paraId="529AA09C" w14:textId="77777777">
        <w:trPr>
          <w:jc w:val="center"/>
        </w:trPr>
        <w:tc>
          <w:tcPr>
            <w:tcW w:w="5040" w:type="dxa"/>
            <w:vAlign w:val="center"/>
          </w:tcPr>
          <w:p w14:paraId="1E755A7C" w14:textId="77777777" w:rsidR="006956AC" w:rsidRDefault="00000000">
            <w:pPr>
              <w:rPr>
                <w:rFonts w:hint="eastAsia"/>
              </w:rPr>
            </w:pPr>
            <w:r>
              <w:rPr>
                <w:sz w:val="18"/>
              </w:rPr>
              <w:t>Feedback</w:t>
            </w:r>
          </w:p>
        </w:tc>
        <w:tc>
          <w:tcPr>
            <w:tcW w:w="5040" w:type="dxa"/>
            <w:vAlign w:val="center"/>
          </w:tcPr>
          <w:p w14:paraId="171D1AD2" w14:textId="77777777" w:rsidR="006956AC" w:rsidRDefault="00000000">
            <w:pPr>
              <w:rPr>
                <w:rFonts w:hint="eastAsia"/>
              </w:rPr>
            </w:pPr>
            <w:r>
              <w:rPr>
                <w:sz w:val="18"/>
              </w:rPr>
              <w:t>Verifier score or human review.</w:t>
            </w:r>
          </w:p>
        </w:tc>
      </w:tr>
    </w:tbl>
    <w:p w14:paraId="111074F7" w14:textId="77777777" w:rsidR="006956AC" w:rsidRDefault="006956AC">
      <w:pPr>
        <w:rPr>
          <w:rFonts w:hint="eastAsia"/>
        </w:rPr>
      </w:pPr>
    </w:p>
    <w:p w14:paraId="3F63D79C" w14:textId="77777777" w:rsidR="006956AC" w:rsidRDefault="00000000">
      <w:pPr>
        <w:rPr>
          <w:rFonts w:hint="eastAsia"/>
        </w:rPr>
      </w:pPr>
      <w:r>
        <w:t>Over time, the system can learn mappings such as: query/case characteristics → successful workflow, model, retrieval strategy, search depth and verification requirements. This is the core research differentiator.</w:t>
      </w:r>
    </w:p>
    <w:p w14:paraId="74535821" w14:textId="77777777" w:rsidR="006956AC" w:rsidRDefault="00000000">
      <w:pPr>
        <w:pStyle w:val="Heading1"/>
      </w:pPr>
      <w:r>
        <w:t>7. Knowledge Decay &amp; Evidence Freshness</w:t>
      </w:r>
    </w:p>
    <w:p w14:paraId="3C68EFBC" w14:textId="77777777" w:rsidR="006956AC" w:rsidRDefault="00000000">
      <w:pPr>
        <w:rPr>
          <w:rFonts w:hint="eastAsia"/>
        </w:rPr>
      </w:pPr>
      <w:r>
        <w:t>Medical knowledge changes. The platform should periodically or on-demand compare stored knowledge against newer authoritative sources. Claims can be classified as Current, Recently Updated, Potentially Outdated, Deprecated or Conflicting. This should trigger re-indexing or human review rather than silently replacing evidence.</w:t>
      </w:r>
    </w:p>
    <w:p w14:paraId="20C1E1FB" w14:textId="77777777" w:rsidR="006956AC" w:rsidRDefault="00000000">
      <w:pPr>
        <w:pStyle w:val="Heading1"/>
      </w:pPr>
      <w:r>
        <w:t>8. Dataset Strategy</w:t>
      </w:r>
    </w:p>
    <w:p w14:paraId="49071620" w14:textId="77777777" w:rsidR="006956AC" w:rsidRDefault="00000000">
      <w:pPr>
        <w:rPr>
          <w:rFonts w:hint="eastAsia"/>
        </w:rPr>
      </w:pPr>
      <w:r>
        <w:t>The project should not download every available medical dataset. The dataset plan is intentionally staged: use a compact high-quality core for the first version, then add new modalities and benchmarks only after the initial evaluation pipeline works.</w:t>
      </w:r>
    </w:p>
    <w:p w14:paraId="2FE8AF74" w14:textId="77777777" w:rsidR="006956AC" w:rsidRDefault="00000000">
      <w:pPr>
        <w:pStyle w:val="Heading2"/>
      </w:pPr>
      <w:r>
        <w:t>8.1 Priority chest X-ray datasets</w:t>
      </w:r>
    </w:p>
    <w:tbl>
      <w:tblPr>
        <w:tblStyle w:val="TableGrid"/>
        <w:tblW w:w="0" w:type="auto"/>
        <w:jc w:val="center"/>
        <w:tblLook w:val="04A0" w:firstRow="1" w:lastRow="0" w:firstColumn="1" w:lastColumn="0" w:noHBand="0" w:noVBand="1"/>
      </w:tblPr>
      <w:tblGrid>
        <w:gridCol w:w="811"/>
        <w:gridCol w:w="1853"/>
        <w:gridCol w:w="2841"/>
        <w:gridCol w:w="2715"/>
        <w:gridCol w:w="2076"/>
      </w:tblGrid>
      <w:tr w:rsidR="006956AC" w14:paraId="0C26C795" w14:textId="77777777">
        <w:trPr>
          <w:jc w:val="center"/>
        </w:trPr>
        <w:tc>
          <w:tcPr>
            <w:tcW w:w="720" w:type="dxa"/>
            <w:shd w:val="clear" w:color="auto" w:fill="D9E2F3"/>
            <w:vAlign w:val="center"/>
          </w:tcPr>
          <w:p w14:paraId="0C9FC937" w14:textId="77777777" w:rsidR="006956AC" w:rsidRDefault="00000000">
            <w:pPr>
              <w:rPr>
                <w:rFonts w:hint="eastAsia"/>
              </w:rPr>
            </w:pPr>
            <w:r>
              <w:rPr>
                <w:b/>
                <w:sz w:val="18"/>
              </w:rPr>
              <w:t>Priority</w:t>
            </w:r>
          </w:p>
        </w:tc>
        <w:tc>
          <w:tcPr>
            <w:tcW w:w="2016" w:type="dxa"/>
            <w:shd w:val="clear" w:color="auto" w:fill="D9E2F3"/>
            <w:vAlign w:val="center"/>
          </w:tcPr>
          <w:p w14:paraId="68F6EED0" w14:textId="77777777" w:rsidR="006956AC" w:rsidRDefault="00000000">
            <w:pPr>
              <w:rPr>
                <w:rFonts w:hint="eastAsia"/>
              </w:rPr>
            </w:pPr>
            <w:r>
              <w:rPr>
                <w:b/>
                <w:sz w:val="18"/>
              </w:rPr>
              <w:t>Dataset</w:t>
            </w:r>
          </w:p>
        </w:tc>
        <w:tc>
          <w:tcPr>
            <w:tcW w:w="3024" w:type="dxa"/>
            <w:shd w:val="clear" w:color="auto" w:fill="D9E2F3"/>
            <w:vAlign w:val="center"/>
          </w:tcPr>
          <w:p w14:paraId="6434855D" w14:textId="77777777" w:rsidR="006956AC" w:rsidRDefault="00000000">
            <w:pPr>
              <w:rPr>
                <w:rFonts w:hint="eastAsia"/>
              </w:rPr>
            </w:pPr>
            <w:r>
              <w:rPr>
                <w:b/>
                <w:sz w:val="18"/>
              </w:rPr>
              <w:t>Key Strength</w:t>
            </w:r>
          </w:p>
        </w:tc>
        <w:tc>
          <w:tcPr>
            <w:tcW w:w="2880" w:type="dxa"/>
            <w:shd w:val="clear" w:color="auto" w:fill="D9E2F3"/>
            <w:vAlign w:val="center"/>
          </w:tcPr>
          <w:p w14:paraId="4DED3EE4" w14:textId="77777777" w:rsidR="006956AC" w:rsidRDefault="00000000">
            <w:pPr>
              <w:rPr>
                <w:rFonts w:hint="eastAsia"/>
              </w:rPr>
            </w:pPr>
            <w:r>
              <w:rPr>
                <w:b/>
                <w:sz w:val="18"/>
              </w:rPr>
              <w:t>Recommended Use</w:t>
            </w:r>
          </w:p>
        </w:tc>
        <w:tc>
          <w:tcPr>
            <w:tcW w:w="2304" w:type="dxa"/>
            <w:shd w:val="clear" w:color="auto" w:fill="D9E2F3"/>
            <w:vAlign w:val="center"/>
          </w:tcPr>
          <w:p w14:paraId="21927F35" w14:textId="77777777" w:rsidR="006956AC" w:rsidRDefault="00000000">
            <w:pPr>
              <w:rPr>
                <w:rFonts w:hint="eastAsia"/>
              </w:rPr>
            </w:pPr>
            <w:r>
              <w:rPr>
                <w:b/>
                <w:sz w:val="18"/>
              </w:rPr>
              <w:t>Access / Notes</w:t>
            </w:r>
          </w:p>
        </w:tc>
      </w:tr>
      <w:tr w:rsidR="006956AC" w14:paraId="2FE1F933" w14:textId="77777777">
        <w:trPr>
          <w:jc w:val="center"/>
        </w:trPr>
        <w:tc>
          <w:tcPr>
            <w:tcW w:w="720" w:type="dxa"/>
            <w:vAlign w:val="center"/>
          </w:tcPr>
          <w:p w14:paraId="46C362DD" w14:textId="77777777" w:rsidR="006956AC" w:rsidRDefault="00000000">
            <w:pPr>
              <w:rPr>
                <w:rFonts w:hint="eastAsia"/>
              </w:rPr>
            </w:pPr>
            <w:r>
              <w:rPr>
                <w:sz w:val="18"/>
              </w:rPr>
              <w:t>1</w:t>
            </w:r>
          </w:p>
        </w:tc>
        <w:tc>
          <w:tcPr>
            <w:tcW w:w="2016" w:type="dxa"/>
            <w:vAlign w:val="center"/>
          </w:tcPr>
          <w:p w14:paraId="50B499EB" w14:textId="77777777" w:rsidR="006956AC" w:rsidRDefault="00000000">
            <w:pPr>
              <w:rPr>
                <w:rFonts w:hint="eastAsia"/>
              </w:rPr>
            </w:pPr>
            <w:r>
              <w:rPr>
                <w:sz w:val="18"/>
              </w:rPr>
              <w:t>CheXpert</w:t>
            </w:r>
          </w:p>
        </w:tc>
        <w:tc>
          <w:tcPr>
            <w:tcW w:w="3024" w:type="dxa"/>
            <w:vAlign w:val="center"/>
          </w:tcPr>
          <w:p w14:paraId="3B8199D9" w14:textId="77777777" w:rsidR="006956AC" w:rsidRDefault="00000000">
            <w:pPr>
              <w:rPr>
                <w:rFonts w:hint="eastAsia"/>
              </w:rPr>
            </w:pPr>
            <w:r>
              <w:rPr>
                <w:sz w:val="18"/>
              </w:rPr>
              <w:t>224,316 chest radiographs from 65,240 patients; pathology labels</w:t>
            </w:r>
          </w:p>
        </w:tc>
        <w:tc>
          <w:tcPr>
            <w:tcW w:w="2880" w:type="dxa"/>
            <w:vAlign w:val="center"/>
          </w:tcPr>
          <w:p w14:paraId="75F7ECA0" w14:textId="77777777" w:rsidR="006956AC" w:rsidRDefault="00000000">
            <w:pPr>
              <w:rPr>
                <w:rFonts w:hint="eastAsia"/>
              </w:rPr>
            </w:pPr>
            <w:r>
              <w:rPr>
                <w:sz w:val="18"/>
              </w:rPr>
              <w:t>Primary chest X-ray classification training</w:t>
            </w:r>
          </w:p>
        </w:tc>
        <w:tc>
          <w:tcPr>
            <w:tcW w:w="2304" w:type="dxa"/>
            <w:vAlign w:val="center"/>
          </w:tcPr>
          <w:p w14:paraId="433DAB50" w14:textId="77777777" w:rsidR="006956AC" w:rsidRDefault="00000000">
            <w:pPr>
              <w:rPr>
                <w:rFonts w:hint="eastAsia"/>
              </w:rPr>
            </w:pPr>
            <w:r>
              <w:rPr>
                <w:sz w:val="18"/>
              </w:rPr>
              <w:t>Stanford dataset; review current terms before deployment.</w:t>
            </w:r>
          </w:p>
        </w:tc>
      </w:tr>
      <w:tr w:rsidR="006956AC" w14:paraId="6D43C299" w14:textId="77777777">
        <w:trPr>
          <w:jc w:val="center"/>
        </w:trPr>
        <w:tc>
          <w:tcPr>
            <w:tcW w:w="720" w:type="dxa"/>
            <w:vAlign w:val="center"/>
          </w:tcPr>
          <w:p w14:paraId="0B21EAE7" w14:textId="77777777" w:rsidR="006956AC" w:rsidRDefault="00000000">
            <w:pPr>
              <w:rPr>
                <w:rFonts w:hint="eastAsia"/>
              </w:rPr>
            </w:pPr>
            <w:r>
              <w:rPr>
                <w:sz w:val="18"/>
              </w:rPr>
              <w:t>2</w:t>
            </w:r>
          </w:p>
        </w:tc>
        <w:tc>
          <w:tcPr>
            <w:tcW w:w="2016" w:type="dxa"/>
            <w:vAlign w:val="center"/>
          </w:tcPr>
          <w:p w14:paraId="2F3D5D6F" w14:textId="77777777" w:rsidR="006956AC" w:rsidRDefault="00000000">
            <w:pPr>
              <w:rPr>
                <w:rFonts w:hint="eastAsia"/>
              </w:rPr>
            </w:pPr>
            <w:r>
              <w:rPr>
                <w:sz w:val="18"/>
              </w:rPr>
              <w:t>MIMIC-CXR</w:t>
            </w:r>
          </w:p>
        </w:tc>
        <w:tc>
          <w:tcPr>
            <w:tcW w:w="3024" w:type="dxa"/>
            <w:vAlign w:val="center"/>
          </w:tcPr>
          <w:p w14:paraId="60364A08" w14:textId="77777777" w:rsidR="006956AC" w:rsidRDefault="00000000">
            <w:pPr>
              <w:rPr>
                <w:rFonts w:hint="eastAsia"/>
              </w:rPr>
            </w:pPr>
            <w:r>
              <w:rPr>
                <w:sz w:val="18"/>
              </w:rPr>
              <w:t>377,110 images / 227,835 studies plus radiology reports</w:t>
            </w:r>
          </w:p>
        </w:tc>
        <w:tc>
          <w:tcPr>
            <w:tcW w:w="2880" w:type="dxa"/>
            <w:vAlign w:val="center"/>
          </w:tcPr>
          <w:p w14:paraId="1DC30587" w14:textId="77777777" w:rsidR="006956AC" w:rsidRDefault="00000000">
            <w:pPr>
              <w:rPr>
                <w:rFonts w:hint="eastAsia"/>
              </w:rPr>
            </w:pPr>
            <w:r>
              <w:rPr>
                <w:sz w:val="18"/>
              </w:rPr>
              <w:t>Image-text multimodal learning, report understanding, RAG experiments</w:t>
            </w:r>
          </w:p>
        </w:tc>
        <w:tc>
          <w:tcPr>
            <w:tcW w:w="2304" w:type="dxa"/>
            <w:vAlign w:val="center"/>
          </w:tcPr>
          <w:p w14:paraId="5DB7BFBE" w14:textId="77777777" w:rsidR="006956AC" w:rsidRDefault="00000000">
            <w:pPr>
              <w:rPr>
                <w:rFonts w:hint="eastAsia"/>
              </w:rPr>
            </w:pPr>
            <w:r>
              <w:rPr>
                <w:sz w:val="18"/>
              </w:rPr>
              <w:t>Credentialed PhysioNet access and data-use requirements.</w:t>
            </w:r>
          </w:p>
        </w:tc>
      </w:tr>
      <w:tr w:rsidR="006956AC" w14:paraId="2ECBF516" w14:textId="77777777">
        <w:trPr>
          <w:jc w:val="center"/>
        </w:trPr>
        <w:tc>
          <w:tcPr>
            <w:tcW w:w="720" w:type="dxa"/>
            <w:vAlign w:val="center"/>
          </w:tcPr>
          <w:p w14:paraId="5B8D5AF8" w14:textId="77777777" w:rsidR="006956AC" w:rsidRDefault="00000000">
            <w:pPr>
              <w:rPr>
                <w:rFonts w:hint="eastAsia"/>
              </w:rPr>
            </w:pPr>
            <w:r>
              <w:rPr>
                <w:sz w:val="18"/>
              </w:rPr>
              <w:t>3</w:t>
            </w:r>
          </w:p>
        </w:tc>
        <w:tc>
          <w:tcPr>
            <w:tcW w:w="2016" w:type="dxa"/>
            <w:vAlign w:val="center"/>
          </w:tcPr>
          <w:p w14:paraId="58E7D1CE" w14:textId="77777777" w:rsidR="006956AC" w:rsidRDefault="00000000">
            <w:pPr>
              <w:rPr>
                <w:rFonts w:hint="eastAsia"/>
              </w:rPr>
            </w:pPr>
            <w:r>
              <w:rPr>
                <w:sz w:val="18"/>
              </w:rPr>
              <w:t>VinDr-CXR</w:t>
            </w:r>
          </w:p>
        </w:tc>
        <w:tc>
          <w:tcPr>
            <w:tcW w:w="3024" w:type="dxa"/>
            <w:vAlign w:val="center"/>
          </w:tcPr>
          <w:p w14:paraId="5068B363" w14:textId="77777777" w:rsidR="006956AC" w:rsidRDefault="00000000">
            <w:pPr>
              <w:rPr>
                <w:rFonts w:hint="eastAsia"/>
              </w:rPr>
            </w:pPr>
            <w:r>
              <w:rPr>
                <w:sz w:val="18"/>
              </w:rPr>
              <w:t>18,000 radiologist-annotated images; local findings and global diagnoses</w:t>
            </w:r>
          </w:p>
        </w:tc>
        <w:tc>
          <w:tcPr>
            <w:tcW w:w="2880" w:type="dxa"/>
            <w:vAlign w:val="center"/>
          </w:tcPr>
          <w:p w14:paraId="5BB6B7DA" w14:textId="77777777" w:rsidR="006956AC" w:rsidRDefault="00000000">
            <w:pPr>
              <w:rPr>
                <w:rFonts w:hint="eastAsia"/>
              </w:rPr>
            </w:pPr>
            <w:r>
              <w:rPr>
                <w:sz w:val="18"/>
              </w:rPr>
              <w:t>Detection/localization and robust evaluation</w:t>
            </w:r>
          </w:p>
        </w:tc>
        <w:tc>
          <w:tcPr>
            <w:tcW w:w="2304" w:type="dxa"/>
            <w:vAlign w:val="center"/>
          </w:tcPr>
          <w:p w14:paraId="0BB80CB3" w14:textId="77777777" w:rsidR="006956AC" w:rsidRDefault="00000000">
            <w:pPr>
              <w:rPr>
                <w:rFonts w:hint="eastAsia"/>
              </w:rPr>
            </w:pPr>
            <w:r>
              <w:rPr>
                <w:sz w:val="18"/>
              </w:rPr>
              <w:t>Credentialed access; check current DUA.</w:t>
            </w:r>
          </w:p>
        </w:tc>
      </w:tr>
      <w:tr w:rsidR="006956AC" w14:paraId="1AE6FD19" w14:textId="77777777">
        <w:trPr>
          <w:jc w:val="center"/>
        </w:trPr>
        <w:tc>
          <w:tcPr>
            <w:tcW w:w="720" w:type="dxa"/>
            <w:vAlign w:val="center"/>
          </w:tcPr>
          <w:p w14:paraId="61862076" w14:textId="77777777" w:rsidR="006956AC" w:rsidRDefault="00000000">
            <w:pPr>
              <w:rPr>
                <w:rFonts w:hint="eastAsia"/>
              </w:rPr>
            </w:pPr>
            <w:r>
              <w:rPr>
                <w:sz w:val="18"/>
              </w:rPr>
              <w:t>4</w:t>
            </w:r>
          </w:p>
        </w:tc>
        <w:tc>
          <w:tcPr>
            <w:tcW w:w="2016" w:type="dxa"/>
            <w:vAlign w:val="center"/>
          </w:tcPr>
          <w:p w14:paraId="7198360A" w14:textId="77777777" w:rsidR="006956AC" w:rsidRDefault="00000000">
            <w:pPr>
              <w:rPr>
                <w:rFonts w:hint="eastAsia"/>
              </w:rPr>
            </w:pPr>
            <w:r>
              <w:rPr>
                <w:sz w:val="18"/>
              </w:rPr>
              <w:t>CheXlocalize</w:t>
            </w:r>
          </w:p>
        </w:tc>
        <w:tc>
          <w:tcPr>
            <w:tcW w:w="3024" w:type="dxa"/>
            <w:vAlign w:val="center"/>
          </w:tcPr>
          <w:p w14:paraId="775E2267" w14:textId="77777777" w:rsidR="006956AC" w:rsidRDefault="00000000">
            <w:pPr>
              <w:rPr>
                <w:rFonts w:hint="eastAsia"/>
              </w:rPr>
            </w:pPr>
            <w:r>
              <w:rPr>
                <w:sz w:val="18"/>
              </w:rPr>
              <w:t>Radiologist pixel-level localization annotations</w:t>
            </w:r>
          </w:p>
        </w:tc>
        <w:tc>
          <w:tcPr>
            <w:tcW w:w="2880" w:type="dxa"/>
            <w:vAlign w:val="center"/>
          </w:tcPr>
          <w:p w14:paraId="715AC486" w14:textId="77777777" w:rsidR="006956AC" w:rsidRDefault="00000000">
            <w:pPr>
              <w:rPr>
                <w:rFonts w:hint="eastAsia"/>
              </w:rPr>
            </w:pPr>
            <w:r>
              <w:rPr>
                <w:sz w:val="18"/>
              </w:rPr>
              <w:t>Explainability/localization evaluation</w:t>
            </w:r>
          </w:p>
        </w:tc>
        <w:tc>
          <w:tcPr>
            <w:tcW w:w="2304" w:type="dxa"/>
            <w:vAlign w:val="center"/>
          </w:tcPr>
          <w:p w14:paraId="4232334E" w14:textId="77777777" w:rsidR="006956AC" w:rsidRDefault="00000000">
            <w:pPr>
              <w:rPr>
                <w:rFonts w:hint="eastAsia"/>
              </w:rPr>
            </w:pPr>
            <w:r>
              <w:rPr>
                <w:sz w:val="18"/>
              </w:rPr>
              <w:t>Use for localization benchmarking.</w:t>
            </w:r>
          </w:p>
        </w:tc>
      </w:tr>
      <w:tr w:rsidR="006956AC" w14:paraId="79001C3E" w14:textId="77777777">
        <w:trPr>
          <w:jc w:val="center"/>
        </w:trPr>
        <w:tc>
          <w:tcPr>
            <w:tcW w:w="720" w:type="dxa"/>
            <w:vAlign w:val="center"/>
          </w:tcPr>
          <w:p w14:paraId="2A885FAE" w14:textId="77777777" w:rsidR="006956AC" w:rsidRDefault="00000000">
            <w:pPr>
              <w:rPr>
                <w:rFonts w:hint="eastAsia"/>
              </w:rPr>
            </w:pPr>
            <w:r>
              <w:rPr>
                <w:sz w:val="18"/>
              </w:rPr>
              <w:t>5</w:t>
            </w:r>
          </w:p>
        </w:tc>
        <w:tc>
          <w:tcPr>
            <w:tcW w:w="2016" w:type="dxa"/>
            <w:vAlign w:val="center"/>
          </w:tcPr>
          <w:p w14:paraId="4CCB6782" w14:textId="77777777" w:rsidR="006956AC" w:rsidRDefault="00000000">
            <w:pPr>
              <w:rPr>
                <w:rFonts w:hint="eastAsia"/>
              </w:rPr>
            </w:pPr>
            <w:r>
              <w:rPr>
                <w:sz w:val="18"/>
              </w:rPr>
              <w:t>SIIM-ACR Pneumothorax</w:t>
            </w:r>
          </w:p>
        </w:tc>
        <w:tc>
          <w:tcPr>
            <w:tcW w:w="3024" w:type="dxa"/>
            <w:vAlign w:val="center"/>
          </w:tcPr>
          <w:p w14:paraId="324EC324" w14:textId="77777777" w:rsidR="006956AC" w:rsidRDefault="00000000">
            <w:pPr>
              <w:rPr>
                <w:rFonts w:hint="eastAsia"/>
              </w:rPr>
            </w:pPr>
            <w:r>
              <w:rPr>
                <w:sz w:val="18"/>
              </w:rPr>
              <w:t>Pneumothorax image annotations/segmentation task</w:t>
            </w:r>
          </w:p>
        </w:tc>
        <w:tc>
          <w:tcPr>
            <w:tcW w:w="2880" w:type="dxa"/>
            <w:vAlign w:val="center"/>
          </w:tcPr>
          <w:p w14:paraId="12A0F88C" w14:textId="77777777" w:rsidR="006956AC" w:rsidRDefault="00000000">
            <w:pPr>
              <w:rPr>
                <w:rFonts w:hint="eastAsia"/>
              </w:rPr>
            </w:pPr>
            <w:r>
              <w:rPr>
                <w:sz w:val="18"/>
              </w:rPr>
              <w:t>Disease-specific segmentation evaluation</w:t>
            </w:r>
          </w:p>
        </w:tc>
        <w:tc>
          <w:tcPr>
            <w:tcW w:w="2304" w:type="dxa"/>
            <w:vAlign w:val="center"/>
          </w:tcPr>
          <w:p w14:paraId="446BDCBD" w14:textId="77777777" w:rsidR="006956AC" w:rsidRDefault="00000000">
            <w:pPr>
              <w:rPr>
                <w:rFonts w:hint="eastAsia"/>
              </w:rPr>
            </w:pPr>
            <w:r>
              <w:rPr>
                <w:sz w:val="18"/>
              </w:rPr>
              <w:t>Challenge dataset; review current terms.</w:t>
            </w:r>
          </w:p>
        </w:tc>
      </w:tr>
      <w:tr w:rsidR="006956AC" w14:paraId="554AF478" w14:textId="77777777">
        <w:trPr>
          <w:jc w:val="center"/>
        </w:trPr>
        <w:tc>
          <w:tcPr>
            <w:tcW w:w="720" w:type="dxa"/>
            <w:vAlign w:val="center"/>
          </w:tcPr>
          <w:p w14:paraId="144871B5" w14:textId="77777777" w:rsidR="006956AC" w:rsidRDefault="00000000">
            <w:pPr>
              <w:rPr>
                <w:rFonts w:hint="eastAsia"/>
              </w:rPr>
            </w:pPr>
            <w:r>
              <w:rPr>
                <w:sz w:val="18"/>
              </w:rPr>
              <w:t>6</w:t>
            </w:r>
          </w:p>
        </w:tc>
        <w:tc>
          <w:tcPr>
            <w:tcW w:w="2016" w:type="dxa"/>
            <w:vAlign w:val="center"/>
          </w:tcPr>
          <w:p w14:paraId="3A3EF7E8" w14:textId="77777777" w:rsidR="006956AC" w:rsidRDefault="00000000">
            <w:pPr>
              <w:rPr>
                <w:rFonts w:hint="eastAsia"/>
              </w:rPr>
            </w:pPr>
            <w:r>
              <w:rPr>
                <w:sz w:val="18"/>
              </w:rPr>
              <w:t>ChestX-ray14</w:t>
            </w:r>
          </w:p>
        </w:tc>
        <w:tc>
          <w:tcPr>
            <w:tcW w:w="3024" w:type="dxa"/>
            <w:vAlign w:val="center"/>
          </w:tcPr>
          <w:p w14:paraId="1CB9603E" w14:textId="77777777" w:rsidR="006956AC" w:rsidRDefault="00000000">
            <w:pPr>
              <w:rPr>
                <w:rFonts w:hint="eastAsia"/>
              </w:rPr>
            </w:pPr>
            <w:r>
              <w:rPr>
                <w:sz w:val="18"/>
              </w:rPr>
              <w:t>112,120 images with 14 pathology labels</w:t>
            </w:r>
          </w:p>
        </w:tc>
        <w:tc>
          <w:tcPr>
            <w:tcW w:w="2880" w:type="dxa"/>
            <w:vAlign w:val="center"/>
          </w:tcPr>
          <w:p w14:paraId="0EADDFA7" w14:textId="77777777" w:rsidR="006956AC" w:rsidRDefault="00000000">
            <w:pPr>
              <w:rPr>
                <w:rFonts w:hint="eastAsia"/>
              </w:rPr>
            </w:pPr>
            <w:r>
              <w:rPr>
                <w:sz w:val="18"/>
              </w:rPr>
              <w:t>Additional classification pretraining/benchmark</w:t>
            </w:r>
          </w:p>
        </w:tc>
        <w:tc>
          <w:tcPr>
            <w:tcW w:w="2304" w:type="dxa"/>
            <w:vAlign w:val="center"/>
          </w:tcPr>
          <w:p w14:paraId="3F69B4D4" w14:textId="77777777" w:rsidR="006956AC" w:rsidRDefault="00000000">
            <w:pPr>
              <w:rPr>
                <w:rFonts w:hint="eastAsia"/>
              </w:rPr>
            </w:pPr>
            <w:r>
              <w:rPr>
                <w:sz w:val="18"/>
              </w:rPr>
              <w:t>Check source/license and label limitations.</w:t>
            </w:r>
          </w:p>
        </w:tc>
      </w:tr>
      <w:tr w:rsidR="006956AC" w14:paraId="22AF21FB" w14:textId="77777777">
        <w:trPr>
          <w:jc w:val="center"/>
        </w:trPr>
        <w:tc>
          <w:tcPr>
            <w:tcW w:w="720" w:type="dxa"/>
            <w:vAlign w:val="center"/>
          </w:tcPr>
          <w:p w14:paraId="37917610" w14:textId="77777777" w:rsidR="006956AC" w:rsidRDefault="00000000">
            <w:pPr>
              <w:rPr>
                <w:rFonts w:hint="eastAsia"/>
              </w:rPr>
            </w:pPr>
            <w:r>
              <w:rPr>
                <w:sz w:val="18"/>
              </w:rPr>
              <w:t>7</w:t>
            </w:r>
          </w:p>
        </w:tc>
        <w:tc>
          <w:tcPr>
            <w:tcW w:w="2016" w:type="dxa"/>
            <w:vAlign w:val="center"/>
          </w:tcPr>
          <w:p w14:paraId="626B0ED0" w14:textId="77777777" w:rsidR="006956AC" w:rsidRDefault="00000000">
            <w:pPr>
              <w:rPr>
                <w:rFonts w:hint="eastAsia"/>
              </w:rPr>
            </w:pPr>
            <w:r>
              <w:rPr>
                <w:sz w:val="18"/>
              </w:rPr>
              <w:t>RSNA Pneumonia</w:t>
            </w:r>
          </w:p>
        </w:tc>
        <w:tc>
          <w:tcPr>
            <w:tcW w:w="3024" w:type="dxa"/>
            <w:vAlign w:val="center"/>
          </w:tcPr>
          <w:p w14:paraId="40243AF2" w14:textId="77777777" w:rsidR="006956AC" w:rsidRDefault="00000000">
            <w:pPr>
              <w:rPr>
                <w:rFonts w:hint="eastAsia"/>
              </w:rPr>
            </w:pPr>
            <w:r>
              <w:rPr>
                <w:sz w:val="18"/>
              </w:rPr>
              <w:t>Pneumonia detection annotations</w:t>
            </w:r>
          </w:p>
        </w:tc>
        <w:tc>
          <w:tcPr>
            <w:tcW w:w="2880" w:type="dxa"/>
            <w:vAlign w:val="center"/>
          </w:tcPr>
          <w:p w14:paraId="48F639A5" w14:textId="77777777" w:rsidR="006956AC" w:rsidRDefault="00000000">
            <w:pPr>
              <w:rPr>
                <w:rFonts w:hint="eastAsia"/>
              </w:rPr>
            </w:pPr>
            <w:r>
              <w:rPr>
                <w:sz w:val="18"/>
              </w:rPr>
              <w:t>Disease-specific detection benchmark</w:t>
            </w:r>
          </w:p>
        </w:tc>
        <w:tc>
          <w:tcPr>
            <w:tcW w:w="2304" w:type="dxa"/>
            <w:vAlign w:val="center"/>
          </w:tcPr>
          <w:p w14:paraId="290E3FB7" w14:textId="77777777" w:rsidR="006956AC" w:rsidRDefault="00000000">
            <w:pPr>
              <w:rPr>
                <w:rFonts w:hint="eastAsia"/>
              </w:rPr>
            </w:pPr>
            <w:r>
              <w:rPr>
                <w:sz w:val="18"/>
              </w:rPr>
              <w:t>Challenge dataset; review current terms.</w:t>
            </w:r>
          </w:p>
        </w:tc>
      </w:tr>
    </w:tbl>
    <w:p w14:paraId="33B74D23" w14:textId="77777777" w:rsidR="006956AC" w:rsidRDefault="006956AC">
      <w:pPr>
        <w:rPr>
          <w:rFonts w:hint="eastAsia"/>
        </w:rPr>
      </w:pPr>
    </w:p>
    <w:p w14:paraId="1A16FEF9" w14:textId="77777777" w:rsidR="006956AC" w:rsidRDefault="00000000">
      <w:pPr>
        <w:pStyle w:val="Heading2"/>
      </w:pPr>
      <w:r>
        <w:t>8.2 Brain MRI / CT</w:t>
      </w:r>
    </w:p>
    <w:tbl>
      <w:tblPr>
        <w:tblStyle w:val="TableGrid"/>
        <w:tblW w:w="0" w:type="auto"/>
        <w:jc w:val="center"/>
        <w:tblLook w:val="04A0" w:firstRow="1" w:lastRow="0" w:firstColumn="1" w:lastColumn="0" w:noHBand="0" w:noVBand="1"/>
      </w:tblPr>
      <w:tblGrid>
        <w:gridCol w:w="3360"/>
        <w:gridCol w:w="3360"/>
        <w:gridCol w:w="3360"/>
      </w:tblGrid>
      <w:tr w:rsidR="006956AC" w14:paraId="122C01FE" w14:textId="77777777">
        <w:trPr>
          <w:jc w:val="center"/>
        </w:trPr>
        <w:tc>
          <w:tcPr>
            <w:tcW w:w="3360" w:type="dxa"/>
            <w:shd w:val="clear" w:color="auto" w:fill="D9E2F3"/>
            <w:vAlign w:val="center"/>
          </w:tcPr>
          <w:p w14:paraId="7F406654" w14:textId="77777777" w:rsidR="006956AC" w:rsidRDefault="00000000">
            <w:pPr>
              <w:rPr>
                <w:rFonts w:hint="eastAsia"/>
              </w:rPr>
            </w:pPr>
            <w:r>
              <w:rPr>
                <w:b/>
                <w:sz w:val="18"/>
              </w:rPr>
              <w:t>Dataset</w:t>
            </w:r>
          </w:p>
        </w:tc>
        <w:tc>
          <w:tcPr>
            <w:tcW w:w="3360" w:type="dxa"/>
            <w:shd w:val="clear" w:color="auto" w:fill="D9E2F3"/>
            <w:vAlign w:val="center"/>
          </w:tcPr>
          <w:p w14:paraId="64A2967B" w14:textId="77777777" w:rsidR="006956AC" w:rsidRDefault="00000000">
            <w:pPr>
              <w:rPr>
                <w:rFonts w:hint="eastAsia"/>
              </w:rPr>
            </w:pPr>
            <w:r>
              <w:rPr>
                <w:b/>
                <w:sz w:val="18"/>
              </w:rPr>
              <w:t>Modality / Task</w:t>
            </w:r>
          </w:p>
        </w:tc>
        <w:tc>
          <w:tcPr>
            <w:tcW w:w="3360" w:type="dxa"/>
            <w:shd w:val="clear" w:color="auto" w:fill="D9E2F3"/>
            <w:vAlign w:val="center"/>
          </w:tcPr>
          <w:p w14:paraId="4C73D129" w14:textId="77777777" w:rsidR="006956AC" w:rsidRDefault="00000000">
            <w:pPr>
              <w:rPr>
                <w:rFonts w:hint="eastAsia"/>
              </w:rPr>
            </w:pPr>
            <w:r>
              <w:rPr>
                <w:b/>
                <w:sz w:val="18"/>
              </w:rPr>
              <w:t>MEDINTEL Role</w:t>
            </w:r>
          </w:p>
        </w:tc>
      </w:tr>
      <w:tr w:rsidR="006956AC" w14:paraId="482243C6" w14:textId="77777777">
        <w:trPr>
          <w:jc w:val="center"/>
        </w:trPr>
        <w:tc>
          <w:tcPr>
            <w:tcW w:w="3360" w:type="dxa"/>
            <w:vAlign w:val="center"/>
          </w:tcPr>
          <w:p w14:paraId="3D55168F" w14:textId="77777777" w:rsidR="006956AC" w:rsidRDefault="00000000">
            <w:pPr>
              <w:rPr>
                <w:rFonts w:hint="eastAsia"/>
              </w:rPr>
            </w:pPr>
            <w:r>
              <w:rPr>
                <w:sz w:val="18"/>
              </w:rPr>
              <w:t>BraTS</w:t>
            </w:r>
          </w:p>
        </w:tc>
        <w:tc>
          <w:tcPr>
            <w:tcW w:w="3360" w:type="dxa"/>
            <w:vAlign w:val="center"/>
          </w:tcPr>
          <w:p w14:paraId="044F4904" w14:textId="77777777" w:rsidR="006956AC" w:rsidRDefault="00000000">
            <w:pPr>
              <w:rPr>
                <w:rFonts w:hint="eastAsia"/>
              </w:rPr>
            </w:pPr>
            <w:r>
              <w:rPr>
                <w:sz w:val="18"/>
              </w:rPr>
              <w:t>Brain MRI / tumor segmentation</w:t>
            </w:r>
          </w:p>
        </w:tc>
        <w:tc>
          <w:tcPr>
            <w:tcW w:w="3360" w:type="dxa"/>
            <w:vAlign w:val="center"/>
          </w:tcPr>
          <w:p w14:paraId="70B0C27E" w14:textId="77777777" w:rsidR="006956AC" w:rsidRDefault="00000000">
            <w:pPr>
              <w:rPr>
                <w:rFonts w:hint="eastAsia"/>
              </w:rPr>
            </w:pPr>
            <w:r>
              <w:rPr>
                <w:sz w:val="18"/>
              </w:rPr>
              <w:t>Phase-2 brain imaging model.</w:t>
            </w:r>
          </w:p>
        </w:tc>
      </w:tr>
      <w:tr w:rsidR="006956AC" w14:paraId="66B33F9D" w14:textId="77777777">
        <w:trPr>
          <w:jc w:val="center"/>
        </w:trPr>
        <w:tc>
          <w:tcPr>
            <w:tcW w:w="3360" w:type="dxa"/>
            <w:vAlign w:val="center"/>
          </w:tcPr>
          <w:p w14:paraId="658EE143" w14:textId="77777777" w:rsidR="006956AC" w:rsidRDefault="00000000">
            <w:pPr>
              <w:rPr>
                <w:rFonts w:hint="eastAsia"/>
              </w:rPr>
            </w:pPr>
            <w:r>
              <w:rPr>
                <w:sz w:val="18"/>
              </w:rPr>
              <w:lastRenderedPageBreak/>
              <w:t>RSNA Intracranial Hemorrhage</w:t>
            </w:r>
          </w:p>
        </w:tc>
        <w:tc>
          <w:tcPr>
            <w:tcW w:w="3360" w:type="dxa"/>
            <w:vAlign w:val="center"/>
          </w:tcPr>
          <w:p w14:paraId="3564BB7B" w14:textId="77777777" w:rsidR="006956AC" w:rsidRDefault="00000000">
            <w:pPr>
              <w:rPr>
                <w:rFonts w:hint="eastAsia"/>
              </w:rPr>
            </w:pPr>
            <w:r>
              <w:rPr>
                <w:sz w:val="18"/>
              </w:rPr>
              <w:t>Head CT / hemorrhage classification</w:t>
            </w:r>
          </w:p>
        </w:tc>
        <w:tc>
          <w:tcPr>
            <w:tcW w:w="3360" w:type="dxa"/>
            <w:vAlign w:val="center"/>
          </w:tcPr>
          <w:p w14:paraId="747925FD" w14:textId="77777777" w:rsidR="006956AC" w:rsidRDefault="00000000">
            <w:pPr>
              <w:rPr>
                <w:rFonts w:hint="eastAsia"/>
              </w:rPr>
            </w:pPr>
            <w:r>
              <w:rPr>
                <w:sz w:val="18"/>
              </w:rPr>
              <w:t>Emergency imaging model and benchmark.</w:t>
            </w:r>
          </w:p>
        </w:tc>
      </w:tr>
      <w:tr w:rsidR="006956AC" w14:paraId="4BF59BF4" w14:textId="77777777">
        <w:trPr>
          <w:jc w:val="center"/>
        </w:trPr>
        <w:tc>
          <w:tcPr>
            <w:tcW w:w="3360" w:type="dxa"/>
            <w:vAlign w:val="center"/>
          </w:tcPr>
          <w:p w14:paraId="059C48AC" w14:textId="77777777" w:rsidR="006956AC" w:rsidRDefault="00000000">
            <w:pPr>
              <w:rPr>
                <w:rFonts w:hint="eastAsia"/>
              </w:rPr>
            </w:pPr>
            <w:r>
              <w:rPr>
                <w:sz w:val="18"/>
              </w:rPr>
              <w:t>ISLES</w:t>
            </w:r>
          </w:p>
        </w:tc>
        <w:tc>
          <w:tcPr>
            <w:tcW w:w="3360" w:type="dxa"/>
            <w:vAlign w:val="center"/>
          </w:tcPr>
          <w:p w14:paraId="579CB1C5" w14:textId="77777777" w:rsidR="006956AC" w:rsidRDefault="00000000">
            <w:pPr>
              <w:rPr>
                <w:rFonts w:hint="eastAsia"/>
              </w:rPr>
            </w:pPr>
            <w:r>
              <w:rPr>
                <w:sz w:val="18"/>
              </w:rPr>
              <w:t>MRI/CT / stroke lesion analysis</w:t>
            </w:r>
          </w:p>
        </w:tc>
        <w:tc>
          <w:tcPr>
            <w:tcW w:w="3360" w:type="dxa"/>
            <w:vAlign w:val="center"/>
          </w:tcPr>
          <w:p w14:paraId="315CB0C1" w14:textId="77777777" w:rsidR="006956AC" w:rsidRDefault="00000000">
            <w:pPr>
              <w:rPr>
                <w:rFonts w:hint="eastAsia"/>
              </w:rPr>
            </w:pPr>
            <w:r>
              <w:rPr>
                <w:sz w:val="18"/>
              </w:rPr>
              <w:t>Stroke imaging expansion.</w:t>
            </w:r>
          </w:p>
        </w:tc>
      </w:tr>
      <w:tr w:rsidR="006956AC" w14:paraId="1C9F19F0" w14:textId="77777777">
        <w:trPr>
          <w:jc w:val="center"/>
        </w:trPr>
        <w:tc>
          <w:tcPr>
            <w:tcW w:w="3360" w:type="dxa"/>
            <w:vAlign w:val="center"/>
          </w:tcPr>
          <w:p w14:paraId="286CB031" w14:textId="77777777" w:rsidR="006956AC" w:rsidRDefault="00000000">
            <w:pPr>
              <w:rPr>
                <w:rFonts w:hint="eastAsia"/>
              </w:rPr>
            </w:pPr>
            <w:r>
              <w:rPr>
                <w:sz w:val="18"/>
              </w:rPr>
              <w:t>ADNI</w:t>
            </w:r>
          </w:p>
        </w:tc>
        <w:tc>
          <w:tcPr>
            <w:tcW w:w="3360" w:type="dxa"/>
            <w:vAlign w:val="center"/>
          </w:tcPr>
          <w:p w14:paraId="6CB00564" w14:textId="77777777" w:rsidR="006956AC" w:rsidRDefault="00000000">
            <w:pPr>
              <w:rPr>
                <w:rFonts w:hint="eastAsia"/>
              </w:rPr>
            </w:pPr>
            <w:r>
              <w:rPr>
                <w:sz w:val="18"/>
              </w:rPr>
              <w:t>MRI/PET + clinical data / Alzheimer's research</w:t>
            </w:r>
          </w:p>
        </w:tc>
        <w:tc>
          <w:tcPr>
            <w:tcW w:w="3360" w:type="dxa"/>
            <w:vAlign w:val="center"/>
          </w:tcPr>
          <w:p w14:paraId="37CBB302" w14:textId="77777777" w:rsidR="006956AC" w:rsidRDefault="00000000">
            <w:pPr>
              <w:rPr>
                <w:rFonts w:hint="eastAsia"/>
              </w:rPr>
            </w:pPr>
            <w:r>
              <w:rPr>
                <w:sz w:val="18"/>
              </w:rPr>
              <w:t>Longitudinal multimodal research; restricted access.</w:t>
            </w:r>
          </w:p>
        </w:tc>
      </w:tr>
      <w:tr w:rsidR="006956AC" w14:paraId="53A16E66" w14:textId="77777777">
        <w:trPr>
          <w:jc w:val="center"/>
        </w:trPr>
        <w:tc>
          <w:tcPr>
            <w:tcW w:w="3360" w:type="dxa"/>
            <w:vAlign w:val="center"/>
          </w:tcPr>
          <w:p w14:paraId="1EB2C73C" w14:textId="77777777" w:rsidR="006956AC" w:rsidRDefault="00000000">
            <w:pPr>
              <w:rPr>
                <w:rFonts w:hint="eastAsia"/>
              </w:rPr>
            </w:pPr>
            <w:r>
              <w:rPr>
                <w:sz w:val="18"/>
              </w:rPr>
              <w:t>OASIS</w:t>
            </w:r>
          </w:p>
        </w:tc>
        <w:tc>
          <w:tcPr>
            <w:tcW w:w="3360" w:type="dxa"/>
            <w:vAlign w:val="center"/>
          </w:tcPr>
          <w:p w14:paraId="4B92015E" w14:textId="77777777" w:rsidR="006956AC" w:rsidRDefault="00000000">
            <w:pPr>
              <w:rPr>
                <w:rFonts w:hint="eastAsia"/>
              </w:rPr>
            </w:pPr>
            <w:r>
              <w:rPr>
                <w:sz w:val="18"/>
              </w:rPr>
              <w:t>MRI / aging and neurodegeneration</w:t>
            </w:r>
          </w:p>
        </w:tc>
        <w:tc>
          <w:tcPr>
            <w:tcW w:w="3360" w:type="dxa"/>
            <w:vAlign w:val="center"/>
          </w:tcPr>
          <w:p w14:paraId="3B4B524F" w14:textId="77777777" w:rsidR="006956AC" w:rsidRDefault="00000000">
            <w:pPr>
              <w:rPr>
                <w:rFonts w:hint="eastAsia"/>
              </w:rPr>
            </w:pPr>
            <w:r>
              <w:rPr>
                <w:sz w:val="18"/>
              </w:rPr>
              <w:t>Neuroimaging expansion.</w:t>
            </w:r>
          </w:p>
        </w:tc>
      </w:tr>
      <w:tr w:rsidR="006956AC" w14:paraId="33F17575" w14:textId="77777777">
        <w:trPr>
          <w:jc w:val="center"/>
        </w:trPr>
        <w:tc>
          <w:tcPr>
            <w:tcW w:w="3360" w:type="dxa"/>
            <w:vAlign w:val="center"/>
          </w:tcPr>
          <w:p w14:paraId="731526C1" w14:textId="77777777" w:rsidR="006956AC" w:rsidRDefault="00000000">
            <w:pPr>
              <w:rPr>
                <w:rFonts w:hint="eastAsia"/>
              </w:rPr>
            </w:pPr>
            <w:r>
              <w:rPr>
                <w:sz w:val="18"/>
              </w:rPr>
              <w:t>TCIA collections</w:t>
            </w:r>
          </w:p>
        </w:tc>
        <w:tc>
          <w:tcPr>
            <w:tcW w:w="3360" w:type="dxa"/>
            <w:vAlign w:val="center"/>
          </w:tcPr>
          <w:p w14:paraId="0D7CA2F1" w14:textId="77777777" w:rsidR="006956AC" w:rsidRDefault="00000000">
            <w:pPr>
              <w:rPr>
                <w:rFonts w:hint="eastAsia"/>
              </w:rPr>
            </w:pPr>
            <w:r>
              <w:rPr>
                <w:sz w:val="18"/>
              </w:rPr>
              <w:t>Many cancer imaging modalities</w:t>
            </w:r>
          </w:p>
        </w:tc>
        <w:tc>
          <w:tcPr>
            <w:tcW w:w="3360" w:type="dxa"/>
            <w:vAlign w:val="center"/>
          </w:tcPr>
          <w:p w14:paraId="0183AF87" w14:textId="77777777" w:rsidR="006956AC" w:rsidRDefault="00000000">
            <w:pPr>
              <w:rPr>
                <w:rFonts w:hint="eastAsia"/>
              </w:rPr>
            </w:pPr>
            <w:r>
              <w:rPr>
                <w:sz w:val="18"/>
              </w:rPr>
              <w:t>Additional CT/MRI/oncology datasets and validation.</w:t>
            </w:r>
          </w:p>
        </w:tc>
      </w:tr>
    </w:tbl>
    <w:p w14:paraId="5133D1CF" w14:textId="77777777" w:rsidR="006956AC" w:rsidRDefault="006956AC">
      <w:pPr>
        <w:rPr>
          <w:rFonts w:hint="eastAsia"/>
        </w:rPr>
      </w:pPr>
    </w:p>
    <w:p w14:paraId="4C04E267" w14:textId="77777777" w:rsidR="006956AC" w:rsidRDefault="00000000">
      <w:pPr>
        <w:pStyle w:val="Heading2"/>
      </w:pPr>
      <w:r>
        <w:t>8.3 Skin / dermatology</w:t>
      </w:r>
    </w:p>
    <w:tbl>
      <w:tblPr>
        <w:tblStyle w:val="TableGrid"/>
        <w:tblW w:w="0" w:type="auto"/>
        <w:jc w:val="center"/>
        <w:tblLook w:val="04A0" w:firstRow="1" w:lastRow="0" w:firstColumn="1" w:lastColumn="0" w:noHBand="0" w:noVBand="1"/>
      </w:tblPr>
      <w:tblGrid>
        <w:gridCol w:w="3360"/>
        <w:gridCol w:w="3360"/>
        <w:gridCol w:w="3360"/>
      </w:tblGrid>
      <w:tr w:rsidR="006956AC" w14:paraId="0D7EC048" w14:textId="77777777">
        <w:trPr>
          <w:jc w:val="center"/>
        </w:trPr>
        <w:tc>
          <w:tcPr>
            <w:tcW w:w="3360" w:type="dxa"/>
            <w:shd w:val="clear" w:color="auto" w:fill="D9E2F3"/>
            <w:vAlign w:val="center"/>
          </w:tcPr>
          <w:p w14:paraId="726E76A9" w14:textId="77777777" w:rsidR="006956AC" w:rsidRDefault="00000000">
            <w:pPr>
              <w:rPr>
                <w:rFonts w:hint="eastAsia"/>
              </w:rPr>
            </w:pPr>
            <w:r>
              <w:rPr>
                <w:b/>
                <w:sz w:val="18"/>
              </w:rPr>
              <w:t>Dataset</w:t>
            </w:r>
          </w:p>
        </w:tc>
        <w:tc>
          <w:tcPr>
            <w:tcW w:w="3360" w:type="dxa"/>
            <w:shd w:val="clear" w:color="auto" w:fill="D9E2F3"/>
            <w:vAlign w:val="center"/>
          </w:tcPr>
          <w:p w14:paraId="12CB2B28" w14:textId="77777777" w:rsidR="006956AC" w:rsidRDefault="00000000">
            <w:pPr>
              <w:rPr>
                <w:rFonts w:hint="eastAsia"/>
              </w:rPr>
            </w:pPr>
            <w:r>
              <w:rPr>
                <w:b/>
                <w:sz w:val="18"/>
              </w:rPr>
              <w:t>Key Strength</w:t>
            </w:r>
          </w:p>
        </w:tc>
        <w:tc>
          <w:tcPr>
            <w:tcW w:w="3360" w:type="dxa"/>
            <w:shd w:val="clear" w:color="auto" w:fill="D9E2F3"/>
            <w:vAlign w:val="center"/>
          </w:tcPr>
          <w:p w14:paraId="17435774" w14:textId="77777777" w:rsidR="006956AC" w:rsidRDefault="00000000">
            <w:pPr>
              <w:rPr>
                <w:rFonts w:hint="eastAsia"/>
              </w:rPr>
            </w:pPr>
            <w:r>
              <w:rPr>
                <w:b/>
                <w:sz w:val="18"/>
              </w:rPr>
              <w:t>MEDINTEL Role</w:t>
            </w:r>
          </w:p>
        </w:tc>
      </w:tr>
      <w:tr w:rsidR="006956AC" w14:paraId="39E1E5D0" w14:textId="77777777">
        <w:trPr>
          <w:jc w:val="center"/>
        </w:trPr>
        <w:tc>
          <w:tcPr>
            <w:tcW w:w="3360" w:type="dxa"/>
            <w:vAlign w:val="center"/>
          </w:tcPr>
          <w:p w14:paraId="52A3340A" w14:textId="77777777" w:rsidR="006956AC" w:rsidRDefault="00000000">
            <w:pPr>
              <w:rPr>
                <w:rFonts w:hint="eastAsia"/>
              </w:rPr>
            </w:pPr>
            <w:r>
              <w:rPr>
                <w:sz w:val="18"/>
              </w:rPr>
              <w:t>ISIC Archive / Challenges</w:t>
            </w:r>
          </w:p>
        </w:tc>
        <w:tc>
          <w:tcPr>
            <w:tcW w:w="3360" w:type="dxa"/>
            <w:vAlign w:val="center"/>
          </w:tcPr>
          <w:p w14:paraId="5A105213" w14:textId="77777777" w:rsidR="006956AC" w:rsidRDefault="00000000">
            <w:pPr>
              <w:rPr>
                <w:rFonts w:hint="eastAsia"/>
              </w:rPr>
            </w:pPr>
            <w:r>
              <w:rPr>
                <w:sz w:val="18"/>
              </w:rPr>
              <w:t>Large evolving dermoscopy archive</w:t>
            </w:r>
          </w:p>
        </w:tc>
        <w:tc>
          <w:tcPr>
            <w:tcW w:w="3360" w:type="dxa"/>
            <w:vAlign w:val="center"/>
          </w:tcPr>
          <w:p w14:paraId="3F299911" w14:textId="77777777" w:rsidR="006956AC" w:rsidRDefault="00000000">
            <w:pPr>
              <w:rPr>
                <w:rFonts w:hint="eastAsia"/>
              </w:rPr>
            </w:pPr>
            <w:r>
              <w:rPr>
                <w:sz w:val="18"/>
              </w:rPr>
              <w:t>Primary dermatology dataset family.</w:t>
            </w:r>
          </w:p>
        </w:tc>
      </w:tr>
      <w:tr w:rsidR="006956AC" w14:paraId="3C82C38A" w14:textId="77777777">
        <w:trPr>
          <w:jc w:val="center"/>
        </w:trPr>
        <w:tc>
          <w:tcPr>
            <w:tcW w:w="3360" w:type="dxa"/>
            <w:vAlign w:val="center"/>
          </w:tcPr>
          <w:p w14:paraId="2A3A1EBA" w14:textId="77777777" w:rsidR="006956AC" w:rsidRDefault="00000000">
            <w:pPr>
              <w:rPr>
                <w:rFonts w:hint="eastAsia"/>
              </w:rPr>
            </w:pPr>
            <w:r>
              <w:rPr>
                <w:sz w:val="18"/>
              </w:rPr>
              <w:t>HAM10000</w:t>
            </w:r>
          </w:p>
        </w:tc>
        <w:tc>
          <w:tcPr>
            <w:tcW w:w="3360" w:type="dxa"/>
            <w:vAlign w:val="center"/>
          </w:tcPr>
          <w:p w14:paraId="12B987F6" w14:textId="77777777" w:rsidR="006956AC" w:rsidRDefault="00000000">
            <w:pPr>
              <w:rPr>
                <w:rFonts w:hint="eastAsia"/>
              </w:rPr>
            </w:pPr>
            <w:r>
              <w:rPr>
                <w:sz w:val="18"/>
              </w:rPr>
              <w:t>~10,000 dermoscopic lesions</w:t>
            </w:r>
          </w:p>
        </w:tc>
        <w:tc>
          <w:tcPr>
            <w:tcW w:w="3360" w:type="dxa"/>
            <w:vAlign w:val="center"/>
          </w:tcPr>
          <w:p w14:paraId="72A1994B" w14:textId="77777777" w:rsidR="006956AC" w:rsidRDefault="00000000">
            <w:pPr>
              <w:rPr>
                <w:rFonts w:hint="eastAsia"/>
              </w:rPr>
            </w:pPr>
            <w:r>
              <w:rPr>
                <w:sz w:val="18"/>
              </w:rPr>
              <w:t>Baseline skin-lesion classifier.</w:t>
            </w:r>
          </w:p>
        </w:tc>
      </w:tr>
      <w:tr w:rsidR="006956AC" w14:paraId="52ACB8F8" w14:textId="77777777">
        <w:trPr>
          <w:jc w:val="center"/>
        </w:trPr>
        <w:tc>
          <w:tcPr>
            <w:tcW w:w="3360" w:type="dxa"/>
            <w:vAlign w:val="center"/>
          </w:tcPr>
          <w:p w14:paraId="7F94512E" w14:textId="77777777" w:rsidR="006956AC" w:rsidRDefault="00000000">
            <w:pPr>
              <w:rPr>
                <w:rFonts w:hint="eastAsia"/>
              </w:rPr>
            </w:pPr>
            <w:r>
              <w:rPr>
                <w:sz w:val="18"/>
              </w:rPr>
              <w:t>BCN20000</w:t>
            </w:r>
          </w:p>
        </w:tc>
        <w:tc>
          <w:tcPr>
            <w:tcW w:w="3360" w:type="dxa"/>
            <w:vAlign w:val="center"/>
          </w:tcPr>
          <w:p w14:paraId="77FB5FEC" w14:textId="77777777" w:rsidR="006956AC" w:rsidRDefault="00000000">
            <w:pPr>
              <w:rPr>
                <w:rFonts w:hint="eastAsia"/>
              </w:rPr>
            </w:pPr>
            <w:r>
              <w:rPr>
                <w:sz w:val="18"/>
              </w:rPr>
              <w:t>~20,000 dermoscopic images</w:t>
            </w:r>
          </w:p>
        </w:tc>
        <w:tc>
          <w:tcPr>
            <w:tcW w:w="3360" w:type="dxa"/>
            <w:vAlign w:val="center"/>
          </w:tcPr>
          <w:p w14:paraId="019BD7A6" w14:textId="77777777" w:rsidR="006956AC" w:rsidRDefault="00000000">
            <w:pPr>
              <w:rPr>
                <w:rFonts w:hint="eastAsia"/>
              </w:rPr>
            </w:pPr>
            <w:r>
              <w:rPr>
                <w:sz w:val="18"/>
              </w:rPr>
              <w:t>Larger lesion classification.</w:t>
            </w:r>
          </w:p>
        </w:tc>
      </w:tr>
      <w:tr w:rsidR="006956AC" w14:paraId="04292B70" w14:textId="77777777">
        <w:trPr>
          <w:jc w:val="center"/>
        </w:trPr>
        <w:tc>
          <w:tcPr>
            <w:tcW w:w="3360" w:type="dxa"/>
            <w:vAlign w:val="center"/>
          </w:tcPr>
          <w:p w14:paraId="4740EEBE" w14:textId="77777777" w:rsidR="006956AC" w:rsidRDefault="00000000">
            <w:pPr>
              <w:rPr>
                <w:rFonts w:hint="eastAsia"/>
              </w:rPr>
            </w:pPr>
            <w:r>
              <w:rPr>
                <w:sz w:val="18"/>
              </w:rPr>
              <w:t>ISIC 2024 / SLICE-3D</w:t>
            </w:r>
          </w:p>
        </w:tc>
        <w:tc>
          <w:tcPr>
            <w:tcW w:w="3360" w:type="dxa"/>
            <w:vAlign w:val="center"/>
          </w:tcPr>
          <w:p w14:paraId="2113BC80" w14:textId="77777777" w:rsidR="006956AC" w:rsidRDefault="00000000">
            <w:pPr>
              <w:rPr>
                <w:rFonts w:hint="eastAsia"/>
              </w:rPr>
            </w:pPr>
            <w:r>
              <w:rPr>
                <w:sz w:val="18"/>
              </w:rPr>
              <w:t>Very large image collection</w:t>
            </w:r>
          </w:p>
        </w:tc>
        <w:tc>
          <w:tcPr>
            <w:tcW w:w="3360" w:type="dxa"/>
            <w:vAlign w:val="center"/>
          </w:tcPr>
          <w:p w14:paraId="0D334D4D" w14:textId="77777777" w:rsidR="006956AC" w:rsidRDefault="00000000">
            <w:pPr>
              <w:rPr>
                <w:rFonts w:hint="eastAsia"/>
              </w:rPr>
            </w:pPr>
            <w:r>
              <w:rPr>
                <w:sz w:val="18"/>
              </w:rPr>
              <w:t>Large-scale pretraining/benchmarking; verify exact release license.</w:t>
            </w:r>
          </w:p>
        </w:tc>
      </w:tr>
      <w:tr w:rsidR="006956AC" w14:paraId="1C665C58" w14:textId="77777777">
        <w:trPr>
          <w:jc w:val="center"/>
        </w:trPr>
        <w:tc>
          <w:tcPr>
            <w:tcW w:w="3360" w:type="dxa"/>
            <w:vAlign w:val="center"/>
          </w:tcPr>
          <w:p w14:paraId="3A741E76" w14:textId="77777777" w:rsidR="006956AC" w:rsidRDefault="00000000">
            <w:pPr>
              <w:rPr>
                <w:rFonts w:hint="eastAsia"/>
              </w:rPr>
            </w:pPr>
            <w:r>
              <w:rPr>
                <w:sz w:val="18"/>
              </w:rPr>
              <w:t>MILK10k</w:t>
            </w:r>
          </w:p>
        </w:tc>
        <w:tc>
          <w:tcPr>
            <w:tcW w:w="3360" w:type="dxa"/>
            <w:vAlign w:val="center"/>
          </w:tcPr>
          <w:p w14:paraId="13C1663E" w14:textId="77777777" w:rsidR="006956AC" w:rsidRDefault="00000000">
            <w:pPr>
              <w:rPr>
                <w:rFonts w:hint="eastAsia"/>
              </w:rPr>
            </w:pPr>
            <w:r>
              <w:rPr>
                <w:sz w:val="18"/>
              </w:rPr>
              <w:t>Paired dermoscopic and close-up images</w:t>
            </w:r>
          </w:p>
        </w:tc>
        <w:tc>
          <w:tcPr>
            <w:tcW w:w="3360" w:type="dxa"/>
            <w:vAlign w:val="center"/>
          </w:tcPr>
          <w:p w14:paraId="7D7C1609" w14:textId="77777777" w:rsidR="006956AC" w:rsidRDefault="00000000">
            <w:pPr>
              <w:rPr>
                <w:rFonts w:hint="eastAsia"/>
              </w:rPr>
            </w:pPr>
            <w:r>
              <w:rPr>
                <w:sz w:val="18"/>
              </w:rPr>
              <w:t>Multimodal skin analysis.</w:t>
            </w:r>
          </w:p>
        </w:tc>
      </w:tr>
    </w:tbl>
    <w:p w14:paraId="1DF1663A" w14:textId="77777777" w:rsidR="006956AC" w:rsidRDefault="006956AC">
      <w:pPr>
        <w:rPr>
          <w:rFonts w:hint="eastAsia"/>
        </w:rPr>
      </w:pPr>
    </w:p>
    <w:p w14:paraId="50EB72C5" w14:textId="77777777" w:rsidR="006956AC" w:rsidRDefault="00000000">
      <w:pPr>
        <w:pStyle w:val="Heading2"/>
      </w:pPr>
      <w:r>
        <w:t>8.4 Retinal / ophthalmology</w:t>
      </w:r>
    </w:p>
    <w:tbl>
      <w:tblPr>
        <w:tblStyle w:val="TableGrid"/>
        <w:tblW w:w="0" w:type="auto"/>
        <w:jc w:val="center"/>
        <w:tblLook w:val="04A0" w:firstRow="1" w:lastRow="0" w:firstColumn="1" w:lastColumn="0" w:noHBand="0" w:noVBand="1"/>
      </w:tblPr>
      <w:tblGrid>
        <w:gridCol w:w="5040"/>
        <w:gridCol w:w="5040"/>
      </w:tblGrid>
      <w:tr w:rsidR="006956AC" w14:paraId="5F8CC8F1" w14:textId="77777777">
        <w:trPr>
          <w:jc w:val="center"/>
        </w:trPr>
        <w:tc>
          <w:tcPr>
            <w:tcW w:w="5040" w:type="dxa"/>
            <w:shd w:val="clear" w:color="auto" w:fill="D9E2F3"/>
            <w:vAlign w:val="center"/>
          </w:tcPr>
          <w:p w14:paraId="739ED624" w14:textId="77777777" w:rsidR="006956AC" w:rsidRDefault="00000000">
            <w:pPr>
              <w:rPr>
                <w:rFonts w:hint="eastAsia"/>
              </w:rPr>
            </w:pPr>
            <w:r>
              <w:rPr>
                <w:b/>
                <w:sz w:val="18"/>
              </w:rPr>
              <w:t>Dataset</w:t>
            </w:r>
          </w:p>
        </w:tc>
        <w:tc>
          <w:tcPr>
            <w:tcW w:w="5040" w:type="dxa"/>
            <w:shd w:val="clear" w:color="auto" w:fill="D9E2F3"/>
            <w:vAlign w:val="center"/>
          </w:tcPr>
          <w:p w14:paraId="2F8A1678" w14:textId="77777777" w:rsidR="006956AC" w:rsidRDefault="00000000">
            <w:pPr>
              <w:rPr>
                <w:rFonts w:hint="eastAsia"/>
              </w:rPr>
            </w:pPr>
            <w:r>
              <w:rPr>
                <w:b/>
                <w:sz w:val="18"/>
              </w:rPr>
              <w:t>Task / Use</w:t>
            </w:r>
          </w:p>
        </w:tc>
      </w:tr>
      <w:tr w:rsidR="006956AC" w14:paraId="63DD3861" w14:textId="77777777">
        <w:trPr>
          <w:jc w:val="center"/>
        </w:trPr>
        <w:tc>
          <w:tcPr>
            <w:tcW w:w="5040" w:type="dxa"/>
            <w:vAlign w:val="center"/>
          </w:tcPr>
          <w:p w14:paraId="3705AD1A" w14:textId="77777777" w:rsidR="006956AC" w:rsidRDefault="00000000">
            <w:pPr>
              <w:rPr>
                <w:rFonts w:hint="eastAsia"/>
              </w:rPr>
            </w:pPr>
            <w:r>
              <w:rPr>
                <w:sz w:val="18"/>
              </w:rPr>
              <w:t>EyePACS</w:t>
            </w:r>
          </w:p>
        </w:tc>
        <w:tc>
          <w:tcPr>
            <w:tcW w:w="5040" w:type="dxa"/>
            <w:vAlign w:val="center"/>
          </w:tcPr>
          <w:p w14:paraId="6FCE9955" w14:textId="77777777" w:rsidR="006956AC" w:rsidRDefault="00000000">
            <w:pPr>
              <w:rPr>
                <w:rFonts w:hint="eastAsia"/>
              </w:rPr>
            </w:pPr>
            <w:r>
              <w:rPr>
                <w:sz w:val="18"/>
              </w:rPr>
              <w:t>Diabetic retinopathy classification.</w:t>
            </w:r>
          </w:p>
        </w:tc>
      </w:tr>
      <w:tr w:rsidR="006956AC" w14:paraId="69AFC876" w14:textId="77777777">
        <w:trPr>
          <w:jc w:val="center"/>
        </w:trPr>
        <w:tc>
          <w:tcPr>
            <w:tcW w:w="5040" w:type="dxa"/>
            <w:vAlign w:val="center"/>
          </w:tcPr>
          <w:p w14:paraId="38C8CDA9" w14:textId="77777777" w:rsidR="006956AC" w:rsidRDefault="00000000">
            <w:pPr>
              <w:rPr>
                <w:rFonts w:hint="eastAsia"/>
              </w:rPr>
            </w:pPr>
            <w:r>
              <w:rPr>
                <w:sz w:val="18"/>
              </w:rPr>
              <w:t>APTOS 2019</w:t>
            </w:r>
          </w:p>
        </w:tc>
        <w:tc>
          <w:tcPr>
            <w:tcW w:w="5040" w:type="dxa"/>
            <w:vAlign w:val="center"/>
          </w:tcPr>
          <w:p w14:paraId="0A869FDE" w14:textId="77777777" w:rsidR="006956AC" w:rsidRDefault="00000000">
            <w:pPr>
              <w:rPr>
                <w:rFonts w:hint="eastAsia"/>
              </w:rPr>
            </w:pPr>
            <w:r>
              <w:rPr>
                <w:sz w:val="18"/>
              </w:rPr>
              <w:t>Diabetic retinopathy classification.</w:t>
            </w:r>
          </w:p>
        </w:tc>
      </w:tr>
      <w:tr w:rsidR="006956AC" w14:paraId="373CA752" w14:textId="77777777">
        <w:trPr>
          <w:jc w:val="center"/>
        </w:trPr>
        <w:tc>
          <w:tcPr>
            <w:tcW w:w="5040" w:type="dxa"/>
            <w:vAlign w:val="center"/>
          </w:tcPr>
          <w:p w14:paraId="17AA3548" w14:textId="77777777" w:rsidR="006956AC" w:rsidRDefault="00000000">
            <w:pPr>
              <w:rPr>
                <w:rFonts w:hint="eastAsia"/>
              </w:rPr>
            </w:pPr>
            <w:r>
              <w:rPr>
                <w:sz w:val="18"/>
              </w:rPr>
              <w:t>Messidor / Messidor-2</w:t>
            </w:r>
          </w:p>
        </w:tc>
        <w:tc>
          <w:tcPr>
            <w:tcW w:w="5040" w:type="dxa"/>
            <w:vAlign w:val="center"/>
          </w:tcPr>
          <w:p w14:paraId="77CAB989" w14:textId="77777777" w:rsidR="006956AC" w:rsidRDefault="00000000">
            <w:pPr>
              <w:rPr>
                <w:rFonts w:hint="eastAsia"/>
              </w:rPr>
            </w:pPr>
            <w:r>
              <w:rPr>
                <w:sz w:val="18"/>
              </w:rPr>
              <w:t>Retinal disease / diabetic retinopathy.</w:t>
            </w:r>
          </w:p>
        </w:tc>
      </w:tr>
      <w:tr w:rsidR="006956AC" w14:paraId="6EA0BDA5" w14:textId="77777777">
        <w:trPr>
          <w:jc w:val="center"/>
        </w:trPr>
        <w:tc>
          <w:tcPr>
            <w:tcW w:w="5040" w:type="dxa"/>
            <w:vAlign w:val="center"/>
          </w:tcPr>
          <w:p w14:paraId="2CEBB3A8" w14:textId="77777777" w:rsidR="006956AC" w:rsidRDefault="00000000">
            <w:pPr>
              <w:rPr>
                <w:rFonts w:hint="eastAsia"/>
              </w:rPr>
            </w:pPr>
            <w:r>
              <w:rPr>
                <w:sz w:val="18"/>
              </w:rPr>
              <w:t>IDRiD</w:t>
            </w:r>
          </w:p>
        </w:tc>
        <w:tc>
          <w:tcPr>
            <w:tcW w:w="5040" w:type="dxa"/>
            <w:vAlign w:val="center"/>
          </w:tcPr>
          <w:p w14:paraId="6957F6B7" w14:textId="77777777" w:rsidR="006956AC" w:rsidRDefault="00000000">
            <w:pPr>
              <w:rPr>
                <w:rFonts w:hint="eastAsia"/>
              </w:rPr>
            </w:pPr>
            <w:r>
              <w:rPr>
                <w:sz w:val="18"/>
              </w:rPr>
              <w:t>Diabetic retinopathy + lesion segmentation.</w:t>
            </w:r>
          </w:p>
        </w:tc>
      </w:tr>
      <w:tr w:rsidR="006956AC" w14:paraId="220865BD" w14:textId="77777777">
        <w:trPr>
          <w:jc w:val="center"/>
        </w:trPr>
        <w:tc>
          <w:tcPr>
            <w:tcW w:w="5040" w:type="dxa"/>
            <w:vAlign w:val="center"/>
          </w:tcPr>
          <w:p w14:paraId="279843C0" w14:textId="77777777" w:rsidR="006956AC" w:rsidRDefault="00000000">
            <w:pPr>
              <w:rPr>
                <w:rFonts w:hint="eastAsia"/>
              </w:rPr>
            </w:pPr>
            <w:r>
              <w:rPr>
                <w:sz w:val="18"/>
              </w:rPr>
              <w:t>RFMiD</w:t>
            </w:r>
          </w:p>
        </w:tc>
        <w:tc>
          <w:tcPr>
            <w:tcW w:w="5040" w:type="dxa"/>
            <w:vAlign w:val="center"/>
          </w:tcPr>
          <w:p w14:paraId="176BEA4E" w14:textId="77777777" w:rsidR="006956AC" w:rsidRDefault="00000000">
            <w:pPr>
              <w:rPr>
                <w:rFonts w:hint="eastAsia"/>
              </w:rPr>
            </w:pPr>
            <w:r>
              <w:rPr>
                <w:sz w:val="18"/>
              </w:rPr>
              <w:t>Multiple retinal disease classification.</w:t>
            </w:r>
          </w:p>
        </w:tc>
      </w:tr>
      <w:tr w:rsidR="006956AC" w14:paraId="37056876" w14:textId="77777777">
        <w:trPr>
          <w:jc w:val="center"/>
        </w:trPr>
        <w:tc>
          <w:tcPr>
            <w:tcW w:w="5040" w:type="dxa"/>
            <w:vAlign w:val="center"/>
          </w:tcPr>
          <w:p w14:paraId="3733CE5D" w14:textId="77777777" w:rsidR="006956AC" w:rsidRDefault="00000000">
            <w:pPr>
              <w:rPr>
                <w:rFonts w:hint="eastAsia"/>
              </w:rPr>
            </w:pPr>
            <w:r>
              <w:rPr>
                <w:sz w:val="18"/>
              </w:rPr>
              <w:t>OCTA-500</w:t>
            </w:r>
          </w:p>
        </w:tc>
        <w:tc>
          <w:tcPr>
            <w:tcW w:w="5040" w:type="dxa"/>
            <w:vAlign w:val="center"/>
          </w:tcPr>
          <w:p w14:paraId="5980A34B" w14:textId="77777777" w:rsidR="006956AC" w:rsidRDefault="00000000">
            <w:pPr>
              <w:rPr>
                <w:rFonts w:hint="eastAsia"/>
              </w:rPr>
            </w:pPr>
            <w:r>
              <w:rPr>
                <w:sz w:val="18"/>
              </w:rPr>
              <w:t>OCT angiography analysis.</w:t>
            </w:r>
          </w:p>
        </w:tc>
      </w:tr>
    </w:tbl>
    <w:p w14:paraId="65854624" w14:textId="77777777" w:rsidR="006956AC" w:rsidRDefault="006956AC">
      <w:pPr>
        <w:rPr>
          <w:rFonts w:hint="eastAsia"/>
        </w:rPr>
      </w:pPr>
    </w:p>
    <w:p w14:paraId="44E0B3A9" w14:textId="77777777" w:rsidR="006956AC" w:rsidRDefault="00000000">
      <w:pPr>
        <w:pStyle w:val="Heading2"/>
      </w:pPr>
      <w:r>
        <w:t>8.5 Mammography</w:t>
      </w:r>
    </w:p>
    <w:tbl>
      <w:tblPr>
        <w:tblStyle w:val="TableGrid"/>
        <w:tblW w:w="0" w:type="auto"/>
        <w:jc w:val="center"/>
        <w:tblLook w:val="04A0" w:firstRow="1" w:lastRow="0" w:firstColumn="1" w:lastColumn="0" w:noHBand="0" w:noVBand="1"/>
      </w:tblPr>
      <w:tblGrid>
        <w:gridCol w:w="5040"/>
        <w:gridCol w:w="5040"/>
      </w:tblGrid>
      <w:tr w:rsidR="006956AC" w14:paraId="682D6683" w14:textId="77777777">
        <w:trPr>
          <w:jc w:val="center"/>
        </w:trPr>
        <w:tc>
          <w:tcPr>
            <w:tcW w:w="5040" w:type="dxa"/>
            <w:shd w:val="clear" w:color="auto" w:fill="D9E2F3"/>
            <w:vAlign w:val="center"/>
          </w:tcPr>
          <w:p w14:paraId="7B593966" w14:textId="77777777" w:rsidR="006956AC" w:rsidRDefault="00000000">
            <w:pPr>
              <w:rPr>
                <w:rFonts w:hint="eastAsia"/>
              </w:rPr>
            </w:pPr>
            <w:r>
              <w:rPr>
                <w:b/>
                <w:sz w:val="18"/>
              </w:rPr>
              <w:t>Dataset</w:t>
            </w:r>
          </w:p>
        </w:tc>
        <w:tc>
          <w:tcPr>
            <w:tcW w:w="5040" w:type="dxa"/>
            <w:shd w:val="clear" w:color="auto" w:fill="D9E2F3"/>
            <w:vAlign w:val="center"/>
          </w:tcPr>
          <w:p w14:paraId="28FC0A8C" w14:textId="77777777" w:rsidR="006956AC" w:rsidRDefault="00000000">
            <w:pPr>
              <w:rPr>
                <w:rFonts w:hint="eastAsia"/>
              </w:rPr>
            </w:pPr>
            <w:r>
              <w:rPr>
                <w:b/>
                <w:sz w:val="18"/>
              </w:rPr>
              <w:t>Task / Use</w:t>
            </w:r>
          </w:p>
        </w:tc>
      </w:tr>
      <w:tr w:rsidR="006956AC" w14:paraId="54F1B94C" w14:textId="77777777">
        <w:trPr>
          <w:jc w:val="center"/>
        </w:trPr>
        <w:tc>
          <w:tcPr>
            <w:tcW w:w="5040" w:type="dxa"/>
            <w:vAlign w:val="center"/>
          </w:tcPr>
          <w:p w14:paraId="30C29EA3" w14:textId="77777777" w:rsidR="006956AC" w:rsidRDefault="00000000">
            <w:pPr>
              <w:rPr>
                <w:rFonts w:hint="eastAsia"/>
              </w:rPr>
            </w:pPr>
            <w:r>
              <w:rPr>
                <w:sz w:val="18"/>
              </w:rPr>
              <w:t>VinDr-Mammo</w:t>
            </w:r>
          </w:p>
        </w:tc>
        <w:tc>
          <w:tcPr>
            <w:tcW w:w="5040" w:type="dxa"/>
            <w:vAlign w:val="center"/>
          </w:tcPr>
          <w:p w14:paraId="354C8E09" w14:textId="77777777" w:rsidR="006956AC" w:rsidRDefault="00000000">
            <w:pPr>
              <w:rPr>
                <w:rFonts w:hint="eastAsia"/>
              </w:rPr>
            </w:pPr>
            <w:r>
              <w:rPr>
                <w:sz w:val="18"/>
              </w:rPr>
              <w:t>Breast screening, breast-level assessments and findings.</w:t>
            </w:r>
          </w:p>
        </w:tc>
      </w:tr>
      <w:tr w:rsidR="006956AC" w14:paraId="3E31EE5D" w14:textId="77777777">
        <w:trPr>
          <w:jc w:val="center"/>
        </w:trPr>
        <w:tc>
          <w:tcPr>
            <w:tcW w:w="5040" w:type="dxa"/>
            <w:vAlign w:val="center"/>
          </w:tcPr>
          <w:p w14:paraId="585E8421" w14:textId="77777777" w:rsidR="006956AC" w:rsidRDefault="00000000">
            <w:pPr>
              <w:rPr>
                <w:rFonts w:hint="eastAsia"/>
              </w:rPr>
            </w:pPr>
            <w:r>
              <w:rPr>
                <w:sz w:val="18"/>
              </w:rPr>
              <w:t>CBIS-DDSM</w:t>
            </w:r>
          </w:p>
        </w:tc>
        <w:tc>
          <w:tcPr>
            <w:tcW w:w="5040" w:type="dxa"/>
            <w:vAlign w:val="center"/>
          </w:tcPr>
          <w:p w14:paraId="3CFFD8EE" w14:textId="77777777" w:rsidR="006956AC" w:rsidRDefault="00000000">
            <w:pPr>
              <w:rPr>
                <w:rFonts w:hint="eastAsia"/>
              </w:rPr>
            </w:pPr>
            <w:r>
              <w:rPr>
                <w:sz w:val="18"/>
              </w:rPr>
              <w:t>Mass/calcification detection.</w:t>
            </w:r>
          </w:p>
        </w:tc>
      </w:tr>
      <w:tr w:rsidR="006956AC" w14:paraId="44480B64" w14:textId="77777777">
        <w:trPr>
          <w:jc w:val="center"/>
        </w:trPr>
        <w:tc>
          <w:tcPr>
            <w:tcW w:w="5040" w:type="dxa"/>
            <w:vAlign w:val="center"/>
          </w:tcPr>
          <w:p w14:paraId="1C923FB4" w14:textId="77777777" w:rsidR="006956AC" w:rsidRDefault="00000000">
            <w:pPr>
              <w:rPr>
                <w:rFonts w:hint="eastAsia"/>
              </w:rPr>
            </w:pPr>
            <w:r>
              <w:rPr>
                <w:sz w:val="18"/>
              </w:rPr>
              <w:t>DDSM</w:t>
            </w:r>
          </w:p>
        </w:tc>
        <w:tc>
          <w:tcPr>
            <w:tcW w:w="5040" w:type="dxa"/>
            <w:vAlign w:val="center"/>
          </w:tcPr>
          <w:p w14:paraId="31A28EAB" w14:textId="77777777" w:rsidR="006956AC" w:rsidRDefault="00000000">
            <w:pPr>
              <w:rPr>
                <w:rFonts w:hint="eastAsia"/>
              </w:rPr>
            </w:pPr>
            <w:r>
              <w:rPr>
                <w:sz w:val="18"/>
              </w:rPr>
              <w:t>Mammographic abnormality detection.</w:t>
            </w:r>
          </w:p>
        </w:tc>
      </w:tr>
      <w:tr w:rsidR="006956AC" w14:paraId="5EA09F09" w14:textId="77777777">
        <w:trPr>
          <w:jc w:val="center"/>
        </w:trPr>
        <w:tc>
          <w:tcPr>
            <w:tcW w:w="5040" w:type="dxa"/>
            <w:vAlign w:val="center"/>
          </w:tcPr>
          <w:p w14:paraId="1AE9C9EE" w14:textId="77777777" w:rsidR="006956AC" w:rsidRDefault="00000000">
            <w:pPr>
              <w:rPr>
                <w:rFonts w:hint="eastAsia"/>
              </w:rPr>
            </w:pPr>
            <w:r>
              <w:rPr>
                <w:sz w:val="18"/>
              </w:rPr>
              <w:t>INbreast</w:t>
            </w:r>
          </w:p>
        </w:tc>
        <w:tc>
          <w:tcPr>
            <w:tcW w:w="5040" w:type="dxa"/>
            <w:vAlign w:val="center"/>
          </w:tcPr>
          <w:p w14:paraId="15F477B2" w14:textId="77777777" w:rsidR="006956AC" w:rsidRDefault="00000000">
            <w:pPr>
              <w:rPr>
                <w:rFonts w:hint="eastAsia"/>
              </w:rPr>
            </w:pPr>
            <w:r>
              <w:rPr>
                <w:sz w:val="18"/>
              </w:rPr>
              <w:t>Lesion detection and segmentation.</w:t>
            </w:r>
          </w:p>
        </w:tc>
      </w:tr>
    </w:tbl>
    <w:p w14:paraId="5301FF06" w14:textId="77777777" w:rsidR="006956AC" w:rsidRDefault="006956AC">
      <w:pPr>
        <w:rPr>
          <w:rFonts w:hint="eastAsia"/>
        </w:rPr>
      </w:pPr>
    </w:p>
    <w:p w14:paraId="0EA17275" w14:textId="77777777" w:rsidR="006956AC" w:rsidRDefault="00000000">
      <w:pPr>
        <w:pStyle w:val="Heading2"/>
      </w:pPr>
      <w:r>
        <w:t>8.6 Histopathology</w:t>
      </w:r>
    </w:p>
    <w:tbl>
      <w:tblPr>
        <w:tblStyle w:val="TableGrid"/>
        <w:tblW w:w="0" w:type="auto"/>
        <w:jc w:val="center"/>
        <w:tblLook w:val="04A0" w:firstRow="1" w:lastRow="0" w:firstColumn="1" w:lastColumn="0" w:noHBand="0" w:noVBand="1"/>
      </w:tblPr>
      <w:tblGrid>
        <w:gridCol w:w="5040"/>
        <w:gridCol w:w="5040"/>
      </w:tblGrid>
      <w:tr w:rsidR="006956AC" w14:paraId="35379C78" w14:textId="77777777">
        <w:trPr>
          <w:jc w:val="center"/>
        </w:trPr>
        <w:tc>
          <w:tcPr>
            <w:tcW w:w="5040" w:type="dxa"/>
            <w:shd w:val="clear" w:color="auto" w:fill="D9E2F3"/>
            <w:vAlign w:val="center"/>
          </w:tcPr>
          <w:p w14:paraId="62B0ADD8" w14:textId="77777777" w:rsidR="006956AC" w:rsidRDefault="00000000">
            <w:pPr>
              <w:rPr>
                <w:rFonts w:hint="eastAsia"/>
              </w:rPr>
            </w:pPr>
            <w:r>
              <w:rPr>
                <w:b/>
                <w:sz w:val="18"/>
              </w:rPr>
              <w:t>Dataset</w:t>
            </w:r>
          </w:p>
        </w:tc>
        <w:tc>
          <w:tcPr>
            <w:tcW w:w="5040" w:type="dxa"/>
            <w:shd w:val="clear" w:color="auto" w:fill="D9E2F3"/>
            <w:vAlign w:val="center"/>
          </w:tcPr>
          <w:p w14:paraId="2F0A3247" w14:textId="77777777" w:rsidR="006956AC" w:rsidRDefault="00000000">
            <w:pPr>
              <w:rPr>
                <w:rFonts w:hint="eastAsia"/>
              </w:rPr>
            </w:pPr>
            <w:r>
              <w:rPr>
                <w:b/>
                <w:sz w:val="18"/>
              </w:rPr>
              <w:t>Task / Use</w:t>
            </w:r>
          </w:p>
        </w:tc>
      </w:tr>
      <w:tr w:rsidR="006956AC" w14:paraId="3255638E" w14:textId="77777777">
        <w:trPr>
          <w:jc w:val="center"/>
        </w:trPr>
        <w:tc>
          <w:tcPr>
            <w:tcW w:w="5040" w:type="dxa"/>
            <w:vAlign w:val="center"/>
          </w:tcPr>
          <w:p w14:paraId="317A76CB" w14:textId="77777777" w:rsidR="006956AC" w:rsidRDefault="00000000">
            <w:pPr>
              <w:rPr>
                <w:rFonts w:hint="eastAsia"/>
              </w:rPr>
            </w:pPr>
            <w:r>
              <w:rPr>
                <w:sz w:val="18"/>
              </w:rPr>
              <w:t>CAMELYON16</w:t>
            </w:r>
          </w:p>
        </w:tc>
        <w:tc>
          <w:tcPr>
            <w:tcW w:w="5040" w:type="dxa"/>
            <w:vAlign w:val="center"/>
          </w:tcPr>
          <w:p w14:paraId="422C235C" w14:textId="77777777" w:rsidR="006956AC" w:rsidRDefault="00000000">
            <w:pPr>
              <w:rPr>
                <w:rFonts w:hint="eastAsia"/>
              </w:rPr>
            </w:pPr>
            <w:r>
              <w:rPr>
                <w:sz w:val="18"/>
              </w:rPr>
              <w:t>Lymph-node metastasis detection.</w:t>
            </w:r>
          </w:p>
        </w:tc>
      </w:tr>
      <w:tr w:rsidR="006956AC" w14:paraId="228C300E" w14:textId="77777777">
        <w:trPr>
          <w:jc w:val="center"/>
        </w:trPr>
        <w:tc>
          <w:tcPr>
            <w:tcW w:w="5040" w:type="dxa"/>
            <w:vAlign w:val="center"/>
          </w:tcPr>
          <w:p w14:paraId="10D8FDFA" w14:textId="77777777" w:rsidR="006956AC" w:rsidRDefault="00000000">
            <w:pPr>
              <w:rPr>
                <w:rFonts w:hint="eastAsia"/>
              </w:rPr>
            </w:pPr>
            <w:r>
              <w:rPr>
                <w:sz w:val="18"/>
              </w:rPr>
              <w:t>CAMELYON17</w:t>
            </w:r>
          </w:p>
        </w:tc>
        <w:tc>
          <w:tcPr>
            <w:tcW w:w="5040" w:type="dxa"/>
            <w:vAlign w:val="center"/>
          </w:tcPr>
          <w:p w14:paraId="6F942CEB" w14:textId="77777777" w:rsidR="006956AC" w:rsidRDefault="00000000">
            <w:pPr>
              <w:rPr>
                <w:rFonts w:hint="eastAsia"/>
              </w:rPr>
            </w:pPr>
            <w:r>
              <w:rPr>
                <w:sz w:val="18"/>
              </w:rPr>
              <w:t>Metastasis + patient-level evaluation.</w:t>
            </w:r>
          </w:p>
        </w:tc>
      </w:tr>
      <w:tr w:rsidR="006956AC" w14:paraId="565B5C17" w14:textId="77777777">
        <w:trPr>
          <w:jc w:val="center"/>
        </w:trPr>
        <w:tc>
          <w:tcPr>
            <w:tcW w:w="5040" w:type="dxa"/>
            <w:vAlign w:val="center"/>
          </w:tcPr>
          <w:p w14:paraId="771C4626" w14:textId="77777777" w:rsidR="006956AC" w:rsidRDefault="00000000">
            <w:pPr>
              <w:rPr>
                <w:rFonts w:hint="eastAsia"/>
              </w:rPr>
            </w:pPr>
            <w:r>
              <w:rPr>
                <w:sz w:val="18"/>
              </w:rPr>
              <w:t>PatchCamelyon</w:t>
            </w:r>
          </w:p>
        </w:tc>
        <w:tc>
          <w:tcPr>
            <w:tcW w:w="5040" w:type="dxa"/>
            <w:vAlign w:val="center"/>
          </w:tcPr>
          <w:p w14:paraId="12BC216F" w14:textId="77777777" w:rsidR="006956AC" w:rsidRDefault="00000000">
            <w:pPr>
              <w:rPr>
                <w:rFonts w:hint="eastAsia"/>
              </w:rPr>
            </w:pPr>
            <w:r>
              <w:rPr>
                <w:sz w:val="18"/>
              </w:rPr>
              <w:t>Histopathology patch classification.</w:t>
            </w:r>
          </w:p>
        </w:tc>
      </w:tr>
      <w:tr w:rsidR="006956AC" w14:paraId="5293DABF" w14:textId="77777777">
        <w:trPr>
          <w:jc w:val="center"/>
        </w:trPr>
        <w:tc>
          <w:tcPr>
            <w:tcW w:w="5040" w:type="dxa"/>
            <w:vAlign w:val="center"/>
          </w:tcPr>
          <w:p w14:paraId="09E8C41D" w14:textId="77777777" w:rsidR="006956AC" w:rsidRDefault="00000000">
            <w:pPr>
              <w:rPr>
                <w:rFonts w:hint="eastAsia"/>
              </w:rPr>
            </w:pPr>
            <w:r>
              <w:rPr>
                <w:sz w:val="18"/>
              </w:rPr>
              <w:t>TCGA/TCIA pathology collections</w:t>
            </w:r>
          </w:p>
        </w:tc>
        <w:tc>
          <w:tcPr>
            <w:tcW w:w="5040" w:type="dxa"/>
            <w:vAlign w:val="center"/>
          </w:tcPr>
          <w:p w14:paraId="41B83346" w14:textId="77777777" w:rsidR="006956AC" w:rsidRDefault="00000000">
            <w:pPr>
              <w:rPr>
                <w:rFonts w:hint="eastAsia"/>
              </w:rPr>
            </w:pPr>
            <w:r>
              <w:rPr>
                <w:sz w:val="18"/>
              </w:rPr>
              <w:t>Broad cancer pathology research.</w:t>
            </w:r>
          </w:p>
        </w:tc>
      </w:tr>
      <w:tr w:rsidR="006956AC" w14:paraId="4C92C16B" w14:textId="77777777">
        <w:trPr>
          <w:jc w:val="center"/>
        </w:trPr>
        <w:tc>
          <w:tcPr>
            <w:tcW w:w="5040" w:type="dxa"/>
            <w:vAlign w:val="center"/>
          </w:tcPr>
          <w:p w14:paraId="0D3BB4D2" w14:textId="77777777" w:rsidR="006956AC" w:rsidRDefault="00000000">
            <w:pPr>
              <w:rPr>
                <w:rFonts w:hint="eastAsia"/>
              </w:rPr>
            </w:pPr>
            <w:r>
              <w:rPr>
                <w:sz w:val="18"/>
              </w:rPr>
              <w:t>PanNuke</w:t>
            </w:r>
          </w:p>
        </w:tc>
        <w:tc>
          <w:tcPr>
            <w:tcW w:w="5040" w:type="dxa"/>
            <w:vAlign w:val="center"/>
          </w:tcPr>
          <w:p w14:paraId="46949130" w14:textId="77777777" w:rsidR="006956AC" w:rsidRDefault="00000000">
            <w:pPr>
              <w:rPr>
                <w:rFonts w:hint="eastAsia"/>
              </w:rPr>
            </w:pPr>
            <w:r>
              <w:rPr>
                <w:sz w:val="18"/>
              </w:rPr>
              <w:t>Nuclei segmentation.</w:t>
            </w:r>
          </w:p>
        </w:tc>
      </w:tr>
      <w:tr w:rsidR="006956AC" w14:paraId="3DE585BA" w14:textId="77777777">
        <w:trPr>
          <w:jc w:val="center"/>
        </w:trPr>
        <w:tc>
          <w:tcPr>
            <w:tcW w:w="5040" w:type="dxa"/>
            <w:vAlign w:val="center"/>
          </w:tcPr>
          <w:p w14:paraId="3512FDB0" w14:textId="77777777" w:rsidR="006956AC" w:rsidRDefault="00000000">
            <w:pPr>
              <w:rPr>
                <w:rFonts w:hint="eastAsia"/>
              </w:rPr>
            </w:pPr>
            <w:r>
              <w:rPr>
                <w:sz w:val="18"/>
              </w:rPr>
              <w:t>MoNuSAC</w:t>
            </w:r>
          </w:p>
        </w:tc>
        <w:tc>
          <w:tcPr>
            <w:tcW w:w="5040" w:type="dxa"/>
            <w:vAlign w:val="center"/>
          </w:tcPr>
          <w:p w14:paraId="349B1E48" w14:textId="77777777" w:rsidR="006956AC" w:rsidRDefault="00000000">
            <w:pPr>
              <w:rPr>
                <w:rFonts w:hint="eastAsia"/>
              </w:rPr>
            </w:pPr>
            <w:r>
              <w:rPr>
                <w:sz w:val="18"/>
              </w:rPr>
              <w:t>Nuclei classification/segmentation.</w:t>
            </w:r>
          </w:p>
        </w:tc>
      </w:tr>
    </w:tbl>
    <w:p w14:paraId="2947F4AF" w14:textId="77777777" w:rsidR="006956AC" w:rsidRDefault="006956AC">
      <w:pPr>
        <w:rPr>
          <w:rFonts w:hint="eastAsia"/>
        </w:rPr>
      </w:pPr>
    </w:p>
    <w:p w14:paraId="48829552" w14:textId="77777777" w:rsidR="006956AC" w:rsidRDefault="00000000">
      <w:pPr>
        <w:pStyle w:val="Heading2"/>
      </w:pPr>
      <w:r>
        <w:t>8.7 Kidney / abdominal CT</w:t>
      </w:r>
    </w:p>
    <w:tbl>
      <w:tblPr>
        <w:tblStyle w:val="TableGrid"/>
        <w:tblW w:w="0" w:type="auto"/>
        <w:jc w:val="center"/>
        <w:tblLook w:val="04A0" w:firstRow="1" w:lastRow="0" w:firstColumn="1" w:lastColumn="0" w:noHBand="0" w:noVBand="1"/>
      </w:tblPr>
      <w:tblGrid>
        <w:gridCol w:w="5040"/>
        <w:gridCol w:w="5040"/>
      </w:tblGrid>
      <w:tr w:rsidR="006956AC" w14:paraId="27C1146A" w14:textId="77777777">
        <w:trPr>
          <w:jc w:val="center"/>
        </w:trPr>
        <w:tc>
          <w:tcPr>
            <w:tcW w:w="5040" w:type="dxa"/>
            <w:shd w:val="clear" w:color="auto" w:fill="D9E2F3"/>
            <w:vAlign w:val="center"/>
          </w:tcPr>
          <w:p w14:paraId="54A74A06" w14:textId="77777777" w:rsidR="006956AC" w:rsidRDefault="00000000">
            <w:pPr>
              <w:rPr>
                <w:rFonts w:hint="eastAsia"/>
              </w:rPr>
            </w:pPr>
            <w:r>
              <w:rPr>
                <w:b/>
                <w:sz w:val="18"/>
              </w:rPr>
              <w:t>Dataset</w:t>
            </w:r>
          </w:p>
        </w:tc>
        <w:tc>
          <w:tcPr>
            <w:tcW w:w="5040" w:type="dxa"/>
            <w:shd w:val="clear" w:color="auto" w:fill="D9E2F3"/>
            <w:vAlign w:val="center"/>
          </w:tcPr>
          <w:p w14:paraId="30CF9CDA" w14:textId="77777777" w:rsidR="006956AC" w:rsidRDefault="00000000">
            <w:pPr>
              <w:rPr>
                <w:rFonts w:hint="eastAsia"/>
              </w:rPr>
            </w:pPr>
            <w:r>
              <w:rPr>
                <w:b/>
                <w:sz w:val="18"/>
              </w:rPr>
              <w:t>Task / Use</w:t>
            </w:r>
          </w:p>
        </w:tc>
      </w:tr>
      <w:tr w:rsidR="006956AC" w14:paraId="75CD8B51" w14:textId="77777777">
        <w:trPr>
          <w:jc w:val="center"/>
        </w:trPr>
        <w:tc>
          <w:tcPr>
            <w:tcW w:w="5040" w:type="dxa"/>
            <w:vAlign w:val="center"/>
          </w:tcPr>
          <w:p w14:paraId="3538E958" w14:textId="77777777" w:rsidR="006956AC" w:rsidRDefault="00000000">
            <w:pPr>
              <w:rPr>
                <w:rFonts w:hint="eastAsia"/>
              </w:rPr>
            </w:pPr>
            <w:r>
              <w:rPr>
                <w:sz w:val="18"/>
              </w:rPr>
              <w:t>KiTS19 / KiTS21 / KiTS23</w:t>
            </w:r>
          </w:p>
        </w:tc>
        <w:tc>
          <w:tcPr>
            <w:tcW w:w="5040" w:type="dxa"/>
            <w:vAlign w:val="center"/>
          </w:tcPr>
          <w:p w14:paraId="635CAFB5" w14:textId="77777777" w:rsidR="006956AC" w:rsidRDefault="00000000">
            <w:pPr>
              <w:rPr>
                <w:rFonts w:hint="eastAsia"/>
              </w:rPr>
            </w:pPr>
            <w:r>
              <w:rPr>
                <w:sz w:val="18"/>
              </w:rPr>
              <w:t>Kidney and kidney-tumor segmentation.</w:t>
            </w:r>
          </w:p>
        </w:tc>
      </w:tr>
      <w:tr w:rsidR="006956AC" w14:paraId="024146FF" w14:textId="77777777">
        <w:trPr>
          <w:jc w:val="center"/>
        </w:trPr>
        <w:tc>
          <w:tcPr>
            <w:tcW w:w="5040" w:type="dxa"/>
            <w:vAlign w:val="center"/>
          </w:tcPr>
          <w:p w14:paraId="69669716" w14:textId="77777777" w:rsidR="006956AC" w:rsidRDefault="00000000">
            <w:pPr>
              <w:rPr>
                <w:rFonts w:hint="eastAsia"/>
              </w:rPr>
            </w:pPr>
            <w:r>
              <w:rPr>
                <w:sz w:val="18"/>
              </w:rPr>
              <w:t>C4KC-KiTS</w:t>
            </w:r>
          </w:p>
        </w:tc>
        <w:tc>
          <w:tcPr>
            <w:tcW w:w="5040" w:type="dxa"/>
            <w:vAlign w:val="center"/>
          </w:tcPr>
          <w:p w14:paraId="1FBF2027" w14:textId="77777777" w:rsidR="006956AC" w:rsidRDefault="00000000">
            <w:pPr>
              <w:rPr>
                <w:rFonts w:hint="eastAsia"/>
              </w:rPr>
            </w:pPr>
            <w:r>
              <w:rPr>
                <w:sz w:val="18"/>
              </w:rPr>
              <w:t>CT + kidney/tumor segmentation collection.</w:t>
            </w:r>
          </w:p>
        </w:tc>
      </w:tr>
    </w:tbl>
    <w:p w14:paraId="1D4D5B69" w14:textId="77777777" w:rsidR="006956AC" w:rsidRDefault="006956AC">
      <w:pPr>
        <w:rPr>
          <w:rFonts w:hint="eastAsia"/>
        </w:rPr>
      </w:pPr>
    </w:p>
    <w:p w14:paraId="3BB89C85" w14:textId="77777777" w:rsidR="006956AC" w:rsidRDefault="00000000">
      <w:pPr>
        <w:pStyle w:val="Heading2"/>
      </w:pPr>
      <w:r>
        <w:lastRenderedPageBreak/>
        <w:t>8.8 Lung CT</w:t>
      </w:r>
    </w:p>
    <w:tbl>
      <w:tblPr>
        <w:tblStyle w:val="TableGrid"/>
        <w:tblW w:w="0" w:type="auto"/>
        <w:jc w:val="center"/>
        <w:tblLook w:val="04A0" w:firstRow="1" w:lastRow="0" w:firstColumn="1" w:lastColumn="0" w:noHBand="0" w:noVBand="1"/>
      </w:tblPr>
      <w:tblGrid>
        <w:gridCol w:w="5040"/>
        <w:gridCol w:w="5040"/>
      </w:tblGrid>
      <w:tr w:rsidR="006956AC" w14:paraId="5722EA0B" w14:textId="77777777">
        <w:trPr>
          <w:jc w:val="center"/>
        </w:trPr>
        <w:tc>
          <w:tcPr>
            <w:tcW w:w="5040" w:type="dxa"/>
            <w:shd w:val="clear" w:color="auto" w:fill="D9E2F3"/>
            <w:vAlign w:val="center"/>
          </w:tcPr>
          <w:p w14:paraId="34596ED6" w14:textId="77777777" w:rsidR="006956AC" w:rsidRDefault="00000000">
            <w:pPr>
              <w:rPr>
                <w:rFonts w:hint="eastAsia"/>
              </w:rPr>
            </w:pPr>
            <w:r>
              <w:rPr>
                <w:b/>
                <w:sz w:val="18"/>
              </w:rPr>
              <w:t>Dataset</w:t>
            </w:r>
          </w:p>
        </w:tc>
        <w:tc>
          <w:tcPr>
            <w:tcW w:w="5040" w:type="dxa"/>
            <w:shd w:val="clear" w:color="auto" w:fill="D9E2F3"/>
            <w:vAlign w:val="center"/>
          </w:tcPr>
          <w:p w14:paraId="65FDDD62" w14:textId="77777777" w:rsidR="006956AC" w:rsidRDefault="00000000">
            <w:pPr>
              <w:rPr>
                <w:rFonts w:hint="eastAsia"/>
              </w:rPr>
            </w:pPr>
            <w:r>
              <w:rPr>
                <w:b/>
                <w:sz w:val="18"/>
              </w:rPr>
              <w:t>Task / Use</w:t>
            </w:r>
          </w:p>
        </w:tc>
      </w:tr>
      <w:tr w:rsidR="006956AC" w14:paraId="0C4D4FAF" w14:textId="77777777">
        <w:trPr>
          <w:jc w:val="center"/>
        </w:trPr>
        <w:tc>
          <w:tcPr>
            <w:tcW w:w="5040" w:type="dxa"/>
            <w:vAlign w:val="center"/>
          </w:tcPr>
          <w:p w14:paraId="717981FB" w14:textId="77777777" w:rsidR="006956AC" w:rsidRDefault="00000000">
            <w:pPr>
              <w:rPr>
                <w:rFonts w:hint="eastAsia"/>
              </w:rPr>
            </w:pPr>
            <w:r>
              <w:rPr>
                <w:sz w:val="18"/>
              </w:rPr>
              <w:t>LIDC-IDRI</w:t>
            </w:r>
          </w:p>
        </w:tc>
        <w:tc>
          <w:tcPr>
            <w:tcW w:w="5040" w:type="dxa"/>
            <w:vAlign w:val="center"/>
          </w:tcPr>
          <w:p w14:paraId="5D7C8027" w14:textId="77777777" w:rsidR="006956AC" w:rsidRDefault="00000000">
            <w:pPr>
              <w:rPr>
                <w:rFonts w:hint="eastAsia"/>
              </w:rPr>
            </w:pPr>
            <w:r>
              <w:rPr>
                <w:sz w:val="18"/>
              </w:rPr>
              <w:t>Lung nodule imaging/annotation.</w:t>
            </w:r>
          </w:p>
        </w:tc>
      </w:tr>
      <w:tr w:rsidR="006956AC" w14:paraId="4C72D5EF" w14:textId="77777777">
        <w:trPr>
          <w:jc w:val="center"/>
        </w:trPr>
        <w:tc>
          <w:tcPr>
            <w:tcW w:w="5040" w:type="dxa"/>
            <w:vAlign w:val="center"/>
          </w:tcPr>
          <w:p w14:paraId="0CF69530" w14:textId="77777777" w:rsidR="006956AC" w:rsidRDefault="00000000">
            <w:pPr>
              <w:rPr>
                <w:rFonts w:hint="eastAsia"/>
              </w:rPr>
            </w:pPr>
            <w:r>
              <w:rPr>
                <w:sz w:val="18"/>
              </w:rPr>
              <w:t>LUNA16</w:t>
            </w:r>
          </w:p>
        </w:tc>
        <w:tc>
          <w:tcPr>
            <w:tcW w:w="5040" w:type="dxa"/>
            <w:vAlign w:val="center"/>
          </w:tcPr>
          <w:p w14:paraId="6AC61725" w14:textId="77777777" w:rsidR="006956AC" w:rsidRDefault="00000000">
            <w:pPr>
              <w:rPr>
                <w:rFonts w:hint="eastAsia"/>
              </w:rPr>
            </w:pPr>
            <w:r>
              <w:rPr>
                <w:sz w:val="18"/>
              </w:rPr>
              <w:t>Lung nodule detection benchmark.</w:t>
            </w:r>
          </w:p>
        </w:tc>
      </w:tr>
      <w:tr w:rsidR="006956AC" w14:paraId="0F21C7C2" w14:textId="77777777">
        <w:trPr>
          <w:jc w:val="center"/>
        </w:trPr>
        <w:tc>
          <w:tcPr>
            <w:tcW w:w="5040" w:type="dxa"/>
            <w:vAlign w:val="center"/>
          </w:tcPr>
          <w:p w14:paraId="6C861673" w14:textId="77777777" w:rsidR="006956AC" w:rsidRDefault="00000000">
            <w:pPr>
              <w:rPr>
                <w:rFonts w:hint="eastAsia"/>
              </w:rPr>
            </w:pPr>
            <w:r>
              <w:rPr>
                <w:sz w:val="18"/>
              </w:rPr>
              <w:t>NLST</w:t>
            </w:r>
          </w:p>
        </w:tc>
        <w:tc>
          <w:tcPr>
            <w:tcW w:w="5040" w:type="dxa"/>
            <w:vAlign w:val="center"/>
          </w:tcPr>
          <w:p w14:paraId="6F1837CE" w14:textId="77777777" w:rsidR="006956AC" w:rsidRDefault="00000000">
            <w:pPr>
              <w:rPr>
                <w:rFonts w:hint="eastAsia"/>
              </w:rPr>
            </w:pPr>
            <w:r>
              <w:rPr>
                <w:sz w:val="18"/>
              </w:rPr>
              <w:t>Lung cancer screening research; controlled access/terms.</w:t>
            </w:r>
          </w:p>
        </w:tc>
      </w:tr>
      <w:tr w:rsidR="006956AC" w14:paraId="0BF64637" w14:textId="77777777">
        <w:trPr>
          <w:jc w:val="center"/>
        </w:trPr>
        <w:tc>
          <w:tcPr>
            <w:tcW w:w="5040" w:type="dxa"/>
            <w:vAlign w:val="center"/>
          </w:tcPr>
          <w:p w14:paraId="1DF922F0" w14:textId="77777777" w:rsidR="006956AC" w:rsidRDefault="00000000">
            <w:pPr>
              <w:rPr>
                <w:rFonts w:hint="eastAsia"/>
              </w:rPr>
            </w:pPr>
            <w:r>
              <w:rPr>
                <w:sz w:val="18"/>
              </w:rPr>
              <w:t>LUNG-PET-CT-Dx</w:t>
            </w:r>
          </w:p>
        </w:tc>
        <w:tc>
          <w:tcPr>
            <w:tcW w:w="5040" w:type="dxa"/>
            <w:vAlign w:val="center"/>
          </w:tcPr>
          <w:p w14:paraId="79BE1345" w14:textId="77777777" w:rsidR="006956AC" w:rsidRDefault="00000000">
            <w:pPr>
              <w:rPr>
                <w:rFonts w:hint="eastAsia"/>
              </w:rPr>
            </w:pPr>
            <w:r>
              <w:rPr>
                <w:sz w:val="18"/>
              </w:rPr>
              <w:t>Lung cancer PET/CT research.</w:t>
            </w:r>
          </w:p>
        </w:tc>
      </w:tr>
      <w:tr w:rsidR="006956AC" w14:paraId="4D60FA55" w14:textId="77777777">
        <w:trPr>
          <w:jc w:val="center"/>
        </w:trPr>
        <w:tc>
          <w:tcPr>
            <w:tcW w:w="5040" w:type="dxa"/>
            <w:vAlign w:val="center"/>
          </w:tcPr>
          <w:p w14:paraId="01F0611C" w14:textId="77777777" w:rsidR="006956AC" w:rsidRDefault="00000000">
            <w:pPr>
              <w:rPr>
                <w:rFonts w:hint="eastAsia"/>
              </w:rPr>
            </w:pPr>
            <w:r>
              <w:rPr>
                <w:sz w:val="18"/>
              </w:rPr>
              <w:t>TCIA lung collections</w:t>
            </w:r>
          </w:p>
        </w:tc>
        <w:tc>
          <w:tcPr>
            <w:tcW w:w="5040" w:type="dxa"/>
            <w:vAlign w:val="center"/>
          </w:tcPr>
          <w:p w14:paraId="7DCA1A54" w14:textId="77777777" w:rsidR="006956AC" w:rsidRDefault="00000000">
            <w:pPr>
              <w:rPr>
                <w:rFonts w:hint="eastAsia"/>
              </w:rPr>
            </w:pPr>
            <w:r>
              <w:rPr>
                <w:sz w:val="18"/>
              </w:rPr>
              <w:t>Additional lung cancer imaging.</w:t>
            </w:r>
          </w:p>
        </w:tc>
      </w:tr>
    </w:tbl>
    <w:p w14:paraId="1C707C5A" w14:textId="77777777" w:rsidR="006956AC" w:rsidRDefault="006956AC">
      <w:pPr>
        <w:rPr>
          <w:rFonts w:hint="eastAsia"/>
        </w:rPr>
      </w:pPr>
    </w:p>
    <w:p w14:paraId="225F4AA2" w14:textId="77777777" w:rsidR="006956AC" w:rsidRDefault="00000000">
      <w:pPr>
        <w:pStyle w:val="Heading1"/>
      </w:pPr>
      <w:r>
        <w:t>9. Medical NLP &amp; Clinical Text Datasets</w:t>
      </w:r>
    </w:p>
    <w:tbl>
      <w:tblPr>
        <w:tblStyle w:val="TableGrid"/>
        <w:tblW w:w="0" w:type="auto"/>
        <w:jc w:val="center"/>
        <w:tblLook w:val="04A0" w:firstRow="1" w:lastRow="0" w:firstColumn="1" w:lastColumn="0" w:noHBand="0" w:noVBand="1"/>
      </w:tblPr>
      <w:tblGrid>
        <w:gridCol w:w="3360"/>
        <w:gridCol w:w="3360"/>
        <w:gridCol w:w="3360"/>
      </w:tblGrid>
      <w:tr w:rsidR="006956AC" w14:paraId="3C0C80D6" w14:textId="77777777">
        <w:trPr>
          <w:jc w:val="center"/>
        </w:trPr>
        <w:tc>
          <w:tcPr>
            <w:tcW w:w="3360" w:type="dxa"/>
            <w:shd w:val="clear" w:color="auto" w:fill="D9E2F3"/>
            <w:vAlign w:val="center"/>
          </w:tcPr>
          <w:p w14:paraId="3CBEFCB2" w14:textId="77777777" w:rsidR="006956AC" w:rsidRDefault="00000000">
            <w:pPr>
              <w:rPr>
                <w:rFonts w:hint="eastAsia"/>
              </w:rPr>
            </w:pPr>
            <w:r>
              <w:rPr>
                <w:b/>
                <w:sz w:val="18"/>
              </w:rPr>
              <w:t>Dataset</w:t>
            </w:r>
          </w:p>
        </w:tc>
        <w:tc>
          <w:tcPr>
            <w:tcW w:w="3360" w:type="dxa"/>
            <w:shd w:val="clear" w:color="auto" w:fill="D9E2F3"/>
            <w:vAlign w:val="center"/>
          </w:tcPr>
          <w:p w14:paraId="05F11C53" w14:textId="77777777" w:rsidR="006956AC" w:rsidRDefault="00000000">
            <w:pPr>
              <w:rPr>
                <w:rFonts w:hint="eastAsia"/>
              </w:rPr>
            </w:pPr>
            <w:r>
              <w:rPr>
                <w:b/>
                <w:sz w:val="18"/>
              </w:rPr>
              <w:t>Strength</w:t>
            </w:r>
          </w:p>
        </w:tc>
        <w:tc>
          <w:tcPr>
            <w:tcW w:w="3360" w:type="dxa"/>
            <w:shd w:val="clear" w:color="auto" w:fill="D9E2F3"/>
            <w:vAlign w:val="center"/>
          </w:tcPr>
          <w:p w14:paraId="0DD83F99" w14:textId="77777777" w:rsidR="006956AC" w:rsidRDefault="00000000">
            <w:pPr>
              <w:rPr>
                <w:rFonts w:hint="eastAsia"/>
              </w:rPr>
            </w:pPr>
            <w:r>
              <w:rPr>
                <w:b/>
                <w:sz w:val="18"/>
              </w:rPr>
              <w:t>MEDINTEL Use</w:t>
            </w:r>
          </w:p>
        </w:tc>
      </w:tr>
      <w:tr w:rsidR="006956AC" w14:paraId="0409FB15" w14:textId="77777777">
        <w:trPr>
          <w:jc w:val="center"/>
        </w:trPr>
        <w:tc>
          <w:tcPr>
            <w:tcW w:w="3360" w:type="dxa"/>
            <w:vAlign w:val="center"/>
          </w:tcPr>
          <w:p w14:paraId="46B76AAF" w14:textId="77777777" w:rsidR="006956AC" w:rsidRDefault="00000000">
            <w:pPr>
              <w:rPr>
                <w:rFonts w:hint="eastAsia"/>
              </w:rPr>
            </w:pPr>
            <w:r>
              <w:rPr>
                <w:sz w:val="18"/>
              </w:rPr>
              <w:t>MIMIC-IV</w:t>
            </w:r>
          </w:p>
        </w:tc>
        <w:tc>
          <w:tcPr>
            <w:tcW w:w="3360" w:type="dxa"/>
            <w:vAlign w:val="center"/>
          </w:tcPr>
          <w:p w14:paraId="0584865B" w14:textId="77777777" w:rsidR="006956AC" w:rsidRDefault="00000000">
            <w:pPr>
              <w:rPr>
                <w:rFonts w:hint="eastAsia"/>
              </w:rPr>
            </w:pPr>
            <w:r>
              <w:rPr>
                <w:sz w:val="18"/>
              </w:rPr>
              <w:t>Clinical/ICU data including diagnoses, labs, medications, procedures and events</w:t>
            </w:r>
          </w:p>
        </w:tc>
        <w:tc>
          <w:tcPr>
            <w:tcW w:w="3360" w:type="dxa"/>
            <w:vAlign w:val="center"/>
          </w:tcPr>
          <w:p w14:paraId="48230F2D" w14:textId="77777777" w:rsidR="006956AC" w:rsidRDefault="00000000">
            <w:pPr>
              <w:rPr>
                <w:rFonts w:hint="eastAsia"/>
              </w:rPr>
            </w:pPr>
            <w:r>
              <w:rPr>
                <w:sz w:val="18"/>
              </w:rPr>
              <w:t>Patient timeline/context research and structured clinical modeling.</w:t>
            </w:r>
          </w:p>
        </w:tc>
      </w:tr>
      <w:tr w:rsidR="006956AC" w14:paraId="63F2E08D" w14:textId="77777777">
        <w:trPr>
          <w:jc w:val="center"/>
        </w:trPr>
        <w:tc>
          <w:tcPr>
            <w:tcW w:w="3360" w:type="dxa"/>
            <w:vAlign w:val="center"/>
          </w:tcPr>
          <w:p w14:paraId="0DF1FDEB" w14:textId="77777777" w:rsidR="006956AC" w:rsidRDefault="00000000">
            <w:pPr>
              <w:rPr>
                <w:rFonts w:hint="eastAsia"/>
              </w:rPr>
            </w:pPr>
            <w:r>
              <w:rPr>
                <w:sz w:val="18"/>
              </w:rPr>
              <w:t>MIMIC-IV-Note</w:t>
            </w:r>
          </w:p>
        </w:tc>
        <w:tc>
          <w:tcPr>
            <w:tcW w:w="3360" w:type="dxa"/>
            <w:vAlign w:val="center"/>
          </w:tcPr>
          <w:p w14:paraId="17A6D712" w14:textId="77777777" w:rsidR="006956AC" w:rsidRDefault="00000000">
            <w:pPr>
              <w:rPr>
                <w:rFonts w:hint="eastAsia"/>
              </w:rPr>
            </w:pPr>
            <w:r>
              <w:rPr>
                <w:sz w:val="18"/>
              </w:rPr>
              <w:t>De-identified free-text clinical notes</w:t>
            </w:r>
          </w:p>
        </w:tc>
        <w:tc>
          <w:tcPr>
            <w:tcW w:w="3360" w:type="dxa"/>
            <w:vAlign w:val="center"/>
          </w:tcPr>
          <w:p w14:paraId="769597F1" w14:textId="77777777" w:rsidR="006956AC" w:rsidRDefault="00000000">
            <w:pPr>
              <w:rPr>
                <w:rFonts w:hint="eastAsia"/>
              </w:rPr>
            </w:pPr>
            <w:r>
              <w:rPr>
                <w:sz w:val="18"/>
              </w:rPr>
              <w:t>Clinical NLP, document understanding and timeline extraction.</w:t>
            </w:r>
          </w:p>
        </w:tc>
      </w:tr>
      <w:tr w:rsidR="006956AC" w14:paraId="2F7D0EE5" w14:textId="77777777">
        <w:trPr>
          <w:jc w:val="center"/>
        </w:trPr>
        <w:tc>
          <w:tcPr>
            <w:tcW w:w="3360" w:type="dxa"/>
            <w:vAlign w:val="center"/>
          </w:tcPr>
          <w:p w14:paraId="779D5F8E" w14:textId="77777777" w:rsidR="006956AC" w:rsidRDefault="00000000">
            <w:pPr>
              <w:rPr>
                <w:rFonts w:hint="eastAsia"/>
              </w:rPr>
            </w:pPr>
            <w:r>
              <w:rPr>
                <w:sz w:val="18"/>
              </w:rPr>
              <w:t>n2c2</w:t>
            </w:r>
          </w:p>
        </w:tc>
        <w:tc>
          <w:tcPr>
            <w:tcW w:w="3360" w:type="dxa"/>
            <w:vAlign w:val="center"/>
          </w:tcPr>
          <w:p w14:paraId="6B67BEB9" w14:textId="77777777" w:rsidR="006956AC" w:rsidRDefault="00000000">
            <w:pPr>
              <w:rPr>
                <w:rFonts w:hint="eastAsia"/>
              </w:rPr>
            </w:pPr>
            <w:r>
              <w:rPr>
                <w:sz w:val="18"/>
              </w:rPr>
              <w:t>Clinical NLP challenge datasets with specialized annotations</w:t>
            </w:r>
          </w:p>
        </w:tc>
        <w:tc>
          <w:tcPr>
            <w:tcW w:w="3360" w:type="dxa"/>
            <w:vAlign w:val="center"/>
          </w:tcPr>
          <w:p w14:paraId="060CAE08" w14:textId="77777777" w:rsidR="006956AC" w:rsidRDefault="00000000">
            <w:pPr>
              <w:rPr>
                <w:rFonts w:hint="eastAsia"/>
              </w:rPr>
            </w:pPr>
            <w:r>
              <w:rPr>
                <w:sz w:val="18"/>
              </w:rPr>
              <w:t>NER, relations, temporal reasoning, medication and other clinical NLP tasks; DUA applies.</w:t>
            </w:r>
          </w:p>
        </w:tc>
      </w:tr>
      <w:tr w:rsidR="006956AC" w14:paraId="000F5A29" w14:textId="77777777">
        <w:trPr>
          <w:jc w:val="center"/>
        </w:trPr>
        <w:tc>
          <w:tcPr>
            <w:tcW w:w="3360" w:type="dxa"/>
            <w:vAlign w:val="center"/>
          </w:tcPr>
          <w:p w14:paraId="6BB1448D" w14:textId="77777777" w:rsidR="006956AC" w:rsidRDefault="00000000">
            <w:pPr>
              <w:rPr>
                <w:rFonts w:hint="eastAsia"/>
              </w:rPr>
            </w:pPr>
            <w:r>
              <w:rPr>
                <w:sz w:val="18"/>
              </w:rPr>
              <w:t>i2b2</w:t>
            </w:r>
          </w:p>
        </w:tc>
        <w:tc>
          <w:tcPr>
            <w:tcW w:w="3360" w:type="dxa"/>
            <w:vAlign w:val="center"/>
          </w:tcPr>
          <w:p w14:paraId="0A9FBB81" w14:textId="77777777" w:rsidR="006956AC" w:rsidRDefault="00000000">
            <w:pPr>
              <w:rPr>
                <w:rFonts w:hint="eastAsia"/>
              </w:rPr>
            </w:pPr>
            <w:r>
              <w:rPr>
                <w:sz w:val="18"/>
              </w:rPr>
              <w:t>Clinical NLP benchmark family</w:t>
            </w:r>
          </w:p>
        </w:tc>
        <w:tc>
          <w:tcPr>
            <w:tcW w:w="3360" w:type="dxa"/>
            <w:vAlign w:val="center"/>
          </w:tcPr>
          <w:p w14:paraId="2CE8F518" w14:textId="77777777" w:rsidR="006956AC" w:rsidRDefault="00000000">
            <w:pPr>
              <w:rPr>
                <w:rFonts w:hint="eastAsia"/>
              </w:rPr>
            </w:pPr>
            <w:r>
              <w:rPr>
                <w:sz w:val="18"/>
              </w:rPr>
              <w:t>De-identification, concepts, relations, temporal and medication tasks.</w:t>
            </w:r>
          </w:p>
        </w:tc>
      </w:tr>
      <w:tr w:rsidR="006956AC" w14:paraId="40DE25D1" w14:textId="77777777">
        <w:trPr>
          <w:jc w:val="center"/>
        </w:trPr>
        <w:tc>
          <w:tcPr>
            <w:tcW w:w="3360" w:type="dxa"/>
            <w:vAlign w:val="center"/>
          </w:tcPr>
          <w:p w14:paraId="68029276" w14:textId="77777777" w:rsidR="006956AC" w:rsidRDefault="00000000">
            <w:pPr>
              <w:rPr>
                <w:rFonts w:hint="eastAsia"/>
              </w:rPr>
            </w:pPr>
            <w:r>
              <w:rPr>
                <w:sz w:val="18"/>
              </w:rPr>
              <w:t>RadGraph</w:t>
            </w:r>
          </w:p>
        </w:tc>
        <w:tc>
          <w:tcPr>
            <w:tcW w:w="3360" w:type="dxa"/>
            <w:vAlign w:val="center"/>
          </w:tcPr>
          <w:p w14:paraId="45B9A238" w14:textId="77777777" w:rsidR="006956AC" w:rsidRDefault="00000000">
            <w:pPr>
              <w:rPr>
                <w:rFonts w:hint="eastAsia"/>
              </w:rPr>
            </w:pPr>
            <w:r>
              <w:rPr>
                <w:sz w:val="18"/>
              </w:rPr>
              <w:t>Structured radiology entity/relation representation</w:t>
            </w:r>
          </w:p>
        </w:tc>
        <w:tc>
          <w:tcPr>
            <w:tcW w:w="3360" w:type="dxa"/>
            <w:vAlign w:val="center"/>
          </w:tcPr>
          <w:p w14:paraId="7D910E4A" w14:textId="77777777" w:rsidR="006956AC" w:rsidRDefault="00000000">
            <w:pPr>
              <w:rPr>
                <w:rFonts w:hint="eastAsia"/>
              </w:rPr>
            </w:pPr>
            <w:r>
              <w:rPr>
                <w:sz w:val="18"/>
              </w:rPr>
              <w:t>Radiology report → knowledge graph and evidence reasoning.</w:t>
            </w:r>
          </w:p>
        </w:tc>
      </w:tr>
      <w:tr w:rsidR="006956AC" w14:paraId="3B41FD46" w14:textId="77777777">
        <w:trPr>
          <w:jc w:val="center"/>
        </w:trPr>
        <w:tc>
          <w:tcPr>
            <w:tcW w:w="3360" w:type="dxa"/>
            <w:vAlign w:val="center"/>
          </w:tcPr>
          <w:p w14:paraId="255DA35C" w14:textId="77777777" w:rsidR="006956AC" w:rsidRDefault="00000000">
            <w:pPr>
              <w:rPr>
                <w:rFonts w:hint="eastAsia"/>
              </w:rPr>
            </w:pPr>
            <w:r>
              <w:rPr>
                <w:sz w:val="18"/>
              </w:rPr>
              <w:t>NCBI Disease Corpus</w:t>
            </w:r>
          </w:p>
        </w:tc>
        <w:tc>
          <w:tcPr>
            <w:tcW w:w="3360" w:type="dxa"/>
            <w:vAlign w:val="center"/>
          </w:tcPr>
          <w:p w14:paraId="1450D17F" w14:textId="77777777" w:rsidR="006956AC" w:rsidRDefault="00000000">
            <w:pPr>
              <w:rPr>
                <w:rFonts w:hint="eastAsia"/>
              </w:rPr>
            </w:pPr>
            <w:r>
              <w:rPr>
                <w:sz w:val="18"/>
              </w:rPr>
              <w:t>Disease mention/concept annotations</w:t>
            </w:r>
          </w:p>
        </w:tc>
        <w:tc>
          <w:tcPr>
            <w:tcW w:w="3360" w:type="dxa"/>
            <w:vAlign w:val="center"/>
          </w:tcPr>
          <w:p w14:paraId="7B81BD24" w14:textId="77777777" w:rsidR="006956AC" w:rsidRDefault="00000000">
            <w:pPr>
              <w:rPr>
                <w:rFonts w:hint="eastAsia"/>
              </w:rPr>
            </w:pPr>
            <w:r>
              <w:rPr>
                <w:sz w:val="18"/>
              </w:rPr>
              <w:t>Disease NER and normalization.</w:t>
            </w:r>
          </w:p>
        </w:tc>
      </w:tr>
      <w:tr w:rsidR="006956AC" w14:paraId="6167B675" w14:textId="77777777">
        <w:trPr>
          <w:jc w:val="center"/>
        </w:trPr>
        <w:tc>
          <w:tcPr>
            <w:tcW w:w="3360" w:type="dxa"/>
            <w:vAlign w:val="center"/>
          </w:tcPr>
          <w:p w14:paraId="6D9E2F2F" w14:textId="77777777" w:rsidR="006956AC" w:rsidRDefault="00000000">
            <w:pPr>
              <w:rPr>
                <w:rFonts w:hint="eastAsia"/>
              </w:rPr>
            </w:pPr>
            <w:r>
              <w:rPr>
                <w:sz w:val="18"/>
              </w:rPr>
              <w:t>BC5CDR</w:t>
            </w:r>
          </w:p>
        </w:tc>
        <w:tc>
          <w:tcPr>
            <w:tcW w:w="3360" w:type="dxa"/>
            <w:vAlign w:val="center"/>
          </w:tcPr>
          <w:p w14:paraId="68850639" w14:textId="77777777" w:rsidR="006956AC" w:rsidRDefault="00000000">
            <w:pPr>
              <w:rPr>
                <w:rFonts w:hint="eastAsia"/>
              </w:rPr>
            </w:pPr>
            <w:r>
              <w:rPr>
                <w:sz w:val="18"/>
              </w:rPr>
              <w:t>Chemical/disease mentions and chemical-disease relations</w:t>
            </w:r>
          </w:p>
        </w:tc>
        <w:tc>
          <w:tcPr>
            <w:tcW w:w="3360" w:type="dxa"/>
            <w:vAlign w:val="center"/>
          </w:tcPr>
          <w:p w14:paraId="524CA521" w14:textId="77777777" w:rsidR="006956AC" w:rsidRDefault="00000000">
            <w:pPr>
              <w:rPr>
                <w:rFonts w:hint="eastAsia"/>
              </w:rPr>
            </w:pPr>
            <w:r>
              <w:rPr>
                <w:sz w:val="18"/>
              </w:rPr>
              <w:t>Biomedical NER and relation extraction.</w:t>
            </w:r>
          </w:p>
        </w:tc>
      </w:tr>
    </w:tbl>
    <w:p w14:paraId="62CF8DAE" w14:textId="77777777" w:rsidR="006956AC" w:rsidRDefault="006956AC">
      <w:pPr>
        <w:rPr>
          <w:rFonts w:hint="eastAsia"/>
        </w:rPr>
      </w:pPr>
    </w:p>
    <w:p w14:paraId="4F7B2A9F" w14:textId="77777777" w:rsidR="006956AC" w:rsidRDefault="00000000">
      <w:pPr>
        <w:pStyle w:val="Heading1"/>
      </w:pPr>
      <w:r>
        <w:t>10. Medical Vision-Language / Multimodal Datasets</w:t>
      </w:r>
    </w:p>
    <w:tbl>
      <w:tblPr>
        <w:tblStyle w:val="TableGrid"/>
        <w:tblW w:w="0" w:type="auto"/>
        <w:jc w:val="center"/>
        <w:tblLook w:val="04A0" w:firstRow="1" w:lastRow="0" w:firstColumn="1" w:lastColumn="0" w:noHBand="0" w:noVBand="1"/>
      </w:tblPr>
      <w:tblGrid>
        <w:gridCol w:w="3360"/>
        <w:gridCol w:w="3360"/>
        <w:gridCol w:w="3360"/>
      </w:tblGrid>
      <w:tr w:rsidR="006956AC" w14:paraId="24A0EBD2" w14:textId="77777777">
        <w:trPr>
          <w:jc w:val="center"/>
        </w:trPr>
        <w:tc>
          <w:tcPr>
            <w:tcW w:w="3360" w:type="dxa"/>
            <w:shd w:val="clear" w:color="auto" w:fill="D9E2F3"/>
            <w:vAlign w:val="center"/>
          </w:tcPr>
          <w:p w14:paraId="431EEA81" w14:textId="77777777" w:rsidR="006956AC" w:rsidRDefault="00000000">
            <w:pPr>
              <w:rPr>
                <w:rFonts w:hint="eastAsia"/>
              </w:rPr>
            </w:pPr>
            <w:r>
              <w:rPr>
                <w:b/>
                <w:sz w:val="18"/>
              </w:rPr>
              <w:t>Dataset</w:t>
            </w:r>
          </w:p>
        </w:tc>
        <w:tc>
          <w:tcPr>
            <w:tcW w:w="3360" w:type="dxa"/>
            <w:shd w:val="clear" w:color="auto" w:fill="D9E2F3"/>
            <w:vAlign w:val="center"/>
          </w:tcPr>
          <w:p w14:paraId="1417416A" w14:textId="77777777" w:rsidR="006956AC" w:rsidRDefault="00000000">
            <w:pPr>
              <w:rPr>
                <w:rFonts w:hint="eastAsia"/>
              </w:rPr>
            </w:pPr>
            <w:r>
              <w:rPr>
                <w:b/>
                <w:sz w:val="18"/>
              </w:rPr>
              <w:t>Key Strength</w:t>
            </w:r>
          </w:p>
        </w:tc>
        <w:tc>
          <w:tcPr>
            <w:tcW w:w="3360" w:type="dxa"/>
            <w:shd w:val="clear" w:color="auto" w:fill="D9E2F3"/>
            <w:vAlign w:val="center"/>
          </w:tcPr>
          <w:p w14:paraId="5B353E39" w14:textId="77777777" w:rsidR="006956AC" w:rsidRDefault="00000000">
            <w:pPr>
              <w:rPr>
                <w:rFonts w:hint="eastAsia"/>
              </w:rPr>
            </w:pPr>
            <w:r>
              <w:rPr>
                <w:b/>
                <w:sz w:val="18"/>
              </w:rPr>
              <w:t>MEDINTEL Use</w:t>
            </w:r>
          </w:p>
        </w:tc>
      </w:tr>
      <w:tr w:rsidR="006956AC" w14:paraId="6E406C57" w14:textId="77777777">
        <w:trPr>
          <w:jc w:val="center"/>
        </w:trPr>
        <w:tc>
          <w:tcPr>
            <w:tcW w:w="3360" w:type="dxa"/>
            <w:vAlign w:val="center"/>
          </w:tcPr>
          <w:p w14:paraId="4C83AC55" w14:textId="77777777" w:rsidR="006956AC" w:rsidRDefault="00000000">
            <w:pPr>
              <w:rPr>
                <w:rFonts w:hint="eastAsia"/>
              </w:rPr>
            </w:pPr>
            <w:r>
              <w:rPr>
                <w:sz w:val="18"/>
              </w:rPr>
              <w:t>VQA-RAD</w:t>
            </w:r>
          </w:p>
        </w:tc>
        <w:tc>
          <w:tcPr>
            <w:tcW w:w="3360" w:type="dxa"/>
            <w:vAlign w:val="center"/>
          </w:tcPr>
          <w:p w14:paraId="727718EF" w14:textId="77777777" w:rsidR="006956AC" w:rsidRDefault="00000000">
            <w:pPr>
              <w:rPr>
                <w:rFonts w:hint="eastAsia"/>
              </w:rPr>
            </w:pPr>
            <w:r>
              <w:rPr>
                <w:sz w:val="18"/>
              </w:rPr>
              <w:t>Radiology images with clinician-generated VQA pairs</w:t>
            </w:r>
          </w:p>
        </w:tc>
        <w:tc>
          <w:tcPr>
            <w:tcW w:w="3360" w:type="dxa"/>
            <w:vAlign w:val="center"/>
          </w:tcPr>
          <w:p w14:paraId="5E0483C8" w14:textId="77777777" w:rsidR="006956AC" w:rsidRDefault="00000000">
            <w:pPr>
              <w:rPr>
                <w:rFonts w:hint="eastAsia"/>
              </w:rPr>
            </w:pPr>
            <w:r>
              <w:rPr>
                <w:sz w:val="18"/>
              </w:rPr>
              <w:t>Radiology visual question answering.</w:t>
            </w:r>
          </w:p>
        </w:tc>
      </w:tr>
      <w:tr w:rsidR="006956AC" w14:paraId="609C8067" w14:textId="77777777">
        <w:trPr>
          <w:jc w:val="center"/>
        </w:trPr>
        <w:tc>
          <w:tcPr>
            <w:tcW w:w="3360" w:type="dxa"/>
            <w:vAlign w:val="center"/>
          </w:tcPr>
          <w:p w14:paraId="388939E5" w14:textId="77777777" w:rsidR="006956AC" w:rsidRDefault="00000000">
            <w:pPr>
              <w:rPr>
                <w:rFonts w:hint="eastAsia"/>
              </w:rPr>
            </w:pPr>
            <w:r>
              <w:rPr>
                <w:sz w:val="18"/>
              </w:rPr>
              <w:t>SLAKE</w:t>
            </w:r>
          </w:p>
        </w:tc>
        <w:tc>
          <w:tcPr>
            <w:tcW w:w="3360" w:type="dxa"/>
            <w:vAlign w:val="center"/>
          </w:tcPr>
          <w:p w14:paraId="037EDC70" w14:textId="77777777" w:rsidR="006956AC" w:rsidRDefault="00000000">
            <w:pPr>
              <w:rPr>
                <w:rFonts w:hint="eastAsia"/>
              </w:rPr>
            </w:pPr>
            <w:r>
              <w:rPr>
                <w:sz w:val="18"/>
              </w:rPr>
              <w:t>Medical VQA with semantic labels, segmentation/bounding boxes and multiple body regions</w:t>
            </w:r>
          </w:p>
        </w:tc>
        <w:tc>
          <w:tcPr>
            <w:tcW w:w="3360" w:type="dxa"/>
            <w:vAlign w:val="center"/>
          </w:tcPr>
          <w:p w14:paraId="34DB6AC9" w14:textId="77777777" w:rsidR="006956AC" w:rsidRDefault="00000000">
            <w:pPr>
              <w:rPr>
                <w:rFonts w:hint="eastAsia"/>
              </w:rPr>
            </w:pPr>
            <w:r>
              <w:rPr>
                <w:sz w:val="18"/>
              </w:rPr>
              <w:t>Multimodal reasoning and grounding.</w:t>
            </w:r>
          </w:p>
        </w:tc>
      </w:tr>
      <w:tr w:rsidR="006956AC" w14:paraId="4984417C" w14:textId="77777777">
        <w:trPr>
          <w:jc w:val="center"/>
        </w:trPr>
        <w:tc>
          <w:tcPr>
            <w:tcW w:w="3360" w:type="dxa"/>
            <w:vAlign w:val="center"/>
          </w:tcPr>
          <w:p w14:paraId="6EF6D205" w14:textId="77777777" w:rsidR="006956AC" w:rsidRDefault="00000000">
            <w:pPr>
              <w:rPr>
                <w:rFonts w:hint="eastAsia"/>
              </w:rPr>
            </w:pPr>
            <w:r>
              <w:rPr>
                <w:sz w:val="18"/>
              </w:rPr>
              <w:t>MedICaT</w:t>
            </w:r>
          </w:p>
        </w:tc>
        <w:tc>
          <w:tcPr>
            <w:tcW w:w="3360" w:type="dxa"/>
            <w:vAlign w:val="center"/>
          </w:tcPr>
          <w:p w14:paraId="0DE40B85" w14:textId="77777777" w:rsidR="006956AC" w:rsidRDefault="00000000">
            <w:pPr>
              <w:rPr>
                <w:rFonts w:hint="eastAsia"/>
              </w:rPr>
            </w:pPr>
            <w:r>
              <w:rPr>
                <w:sz w:val="18"/>
              </w:rPr>
              <w:t>217,060 figures from 131,410 open-access papers with captions/text references</w:t>
            </w:r>
          </w:p>
        </w:tc>
        <w:tc>
          <w:tcPr>
            <w:tcW w:w="3360" w:type="dxa"/>
            <w:vAlign w:val="center"/>
          </w:tcPr>
          <w:p w14:paraId="009AB0FB" w14:textId="77777777" w:rsidR="006956AC" w:rsidRDefault="00000000">
            <w:pPr>
              <w:rPr>
                <w:rFonts w:hint="eastAsia"/>
              </w:rPr>
            </w:pPr>
            <w:r>
              <w:rPr>
                <w:sz w:val="18"/>
              </w:rPr>
              <w:t>Image-text grounding and biomedical figure understanding.</w:t>
            </w:r>
          </w:p>
        </w:tc>
      </w:tr>
      <w:tr w:rsidR="006956AC" w14:paraId="4DF281F2" w14:textId="77777777">
        <w:trPr>
          <w:jc w:val="center"/>
        </w:trPr>
        <w:tc>
          <w:tcPr>
            <w:tcW w:w="3360" w:type="dxa"/>
            <w:vAlign w:val="center"/>
          </w:tcPr>
          <w:p w14:paraId="71D103A4" w14:textId="77777777" w:rsidR="006956AC" w:rsidRDefault="00000000">
            <w:pPr>
              <w:rPr>
                <w:rFonts w:hint="eastAsia"/>
              </w:rPr>
            </w:pPr>
            <w:r>
              <w:rPr>
                <w:sz w:val="18"/>
              </w:rPr>
              <w:t>PMC-VQA</w:t>
            </w:r>
          </w:p>
        </w:tc>
        <w:tc>
          <w:tcPr>
            <w:tcW w:w="3360" w:type="dxa"/>
            <w:vAlign w:val="center"/>
          </w:tcPr>
          <w:p w14:paraId="7A85AED3" w14:textId="77777777" w:rsidR="006956AC" w:rsidRDefault="00000000">
            <w:pPr>
              <w:rPr>
                <w:rFonts w:hint="eastAsia"/>
              </w:rPr>
            </w:pPr>
            <w:r>
              <w:rPr>
                <w:sz w:val="18"/>
              </w:rPr>
              <w:t>Large biomedical image/question-answer collection</w:t>
            </w:r>
          </w:p>
        </w:tc>
        <w:tc>
          <w:tcPr>
            <w:tcW w:w="3360" w:type="dxa"/>
            <w:vAlign w:val="center"/>
          </w:tcPr>
          <w:p w14:paraId="7590C56B" w14:textId="77777777" w:rsidR="006956AC" w:rsidRDefault="00000000">
            <w:pPr>
              <w:rPr>
                <w:rFonts w:hint="eastAsia"/>
              </w:rPr>
            </w:pPr>
            <w:r>
              <w:rPr>
                <w:sz w:val="18"/>
              </w:rPr>
              <w:t>Multimodal QA benchmarking.</w:t>
            </w:r>
          </w:p>
        </w:tc>
      </w:tr>
      <w:tr w:rsidR="006956AC" w14:paraId="203F2899" w14:textId="77777777">
        <w:trPr>
          <w:jc w:val="center"/>
        </w:trPr>
        <w:tc>
          <w:tcPr>
            <w:tcW w:w="3360" w:type="dxa"/>
            <w:vAlign w:val="center"/>
          </w:tcPr>
          <w:p w14:paraId="6B70064A" w14:textId="77777777" w:rsidR="006956AC" w:rsidRDefault="00000000">
            <w:pPr>
              <w:rPr>
                <w:rFonts w:hint="eastAsia"/>
              </w:rPr>
            </w:pPr>
            <w:r>
              <w:rPr>
                <w:sz w:val="18"/>
              </w:rPr>
              <w:t>PathVQA</w:t>
            </w:r>
          </w:p>
        </w:tc>
        <w:tc>
          <w:tcPr>
            <w:tcW w:w="3360" w:type="dxa"/>
            <w:vAlign w:val="center"/>
          </w:tcPr>
          <w:p w14:paraId="43AE3BDE" w14:textId="77777777" w:rsidR="006956AC" w:rsidRDefault="00000000">
            <w:pPr>
              <w:rPr>
                <w:rFonts w:hint="eastAsia"/>
              </w:rPr>
            </w:pPr>
            <w:r>
              <w:rPr>
                <w:sz w:val="18"/>
              </w:rPr>
              <w:t>32,799 questions over 4,998 pathology images</w:t>
            </w:r>
          </w:p>
        </w:tc>
        <w:tc>
          <w:tcPr>
            <w:tcW w:w="3360" w:type="dxa"/>
            <w:vAlign w:val="center"/>
          </w:tcPr>
          <w:p w14:paraId="0E3B9E93" w14:textId="77777777" w:rsidR="006956AC" w:rsidRDefault="00000000">
            <w:pPr>
              <w:rPr>
                <w:rFonts w:hint="eastAsia"/>
              </w:rPr>
            </w:pPr>
            <w:r>
              <w:rPr>
                <w:sz w:val="18"/>
              </w:rPr>
              <w:t>Pathology VQA.</w:t>
            </w:r>
          </w:p>
        </w:tc>
      </w:tr>
    </w:tbl>
    <w:p w14:paraId="32053C17" w14:textId="77777777" w:rsidR="006956AC" w:rsidRDefault="006956AC">
      <w:pPr>
        <w:rPr>
          <w:rFonts w:hint="eastAsia"/>
        </w:rPr>
      </w:pPr>
    </w:p>
    <w:p w14:paraId="0DDF1547" w14:textId="77777777" w:rsidR="006956AC" w:rsidRDefault="00000000">
      <w:pPr>
        <w:pStyle w:val="Heading1"/>
      </w:pPr>
      <w:r>
        <w:t>11. RAG Knowledge Base</w:t>
      </w:r>
    </w:p>
    <w:p w14:paraId="423FECE1" w14:textId="77777777" w:rsidR="006956AC" w:rsidRDefault="00000000">
      <w:pPr>
        <w:rPr>
          <w:rFonts w:hint="eastAsia"/>
        </w:rPr>
      </w:pPr>
      <w:r>
        <w:t>For RAG, the goal is not simply to collect the largest possible corpus. Source quality, provenance, versioning and update tracking are more important.</w:t>
      </w:r>
    </w:p>
    <w:tbl>
      <w:tblPr>
        <w:tblStyle w:val="TableGrid"/>
        <w:tblW w:w="0" w:type="auto"/>
        <w:jc w:val="center"/>
        <w:tblLook w:val="04A0" w:firstRow="1" w:lastRow="0" w:firstColumn="1" w:lastColumn="0" w:noHBand="0" w:noVBand="1"/>
      </w:tblPr>
      <w:tblGrid>
        <w:gridCol w:w="3360"/>
        <w:gridCol w:w="3360"/>
        <w:gridCol w:w="3360"/>
      </w:tblGrid>
      <w:tr w:rsidR="006956AC" w14:paraId="2711E1F2" w14:textId="77777777">
        <w:trPr>
          <w:jc w:val="center"/>
        </w:trPr>
        <w:tc>
          <w:tcPr>
            <w:tcW w:w="3360" w:type="dxa"/>
            <w:shd w:val="clear" w:color="auto" w:fill="D9E2F3"/>
            <w:vAlign w:val="center"/>
          </w:tcPr>
          <w:p w14:paraId="296F5466" w14:textId="77777777" w:rsidR="006956AC" w:rsidRDefault="00000000">
            <w:pPr>
              <w:rPr>
                <w:rFonts w:hint="eastAsia"/>
              </w:rPr>
            </w:pPr>
            <w:r>
              <w:rPr>
                <w:b/>
                <w:sz w:val="18"/>
              </w:rPr>
              <w:t>Source Category</w:t>
            </w:r>
          </w:p>
        </w:tc>
        <w:tc>
          <w:tcPr>
            <w:tcW w:w="3360" w:type="dxa"/>
            <w:shd w:val="clear" w:color="auto" w:fill="D9E2F3"/>
            <w:vAlign w:val="center"/>
          </w:tcPr>
          <w:p w14:paraId="2F058CAC" w14:textId="77777777" w:rsidR="006956AC" w:rsidRDefault="00000000">
            <w:pPr>
              <w:rPr>
                <w:rFonts w:hint="eastAsia"/>
              </w:rPr>
            </w:pPr>
            <w:r>
              <w:rPr>
                <w:b/>
                <w:sz w:val="18"/>
              </w:rPr>
              <w:t>Examples</w:t>
            </w:r>
          </w:p>
        </w:tc>
        <w:tc>
          <w:tcPr>
            <w:tcW w:w="3360" w:type="dxa"/>
            <w:shd w:val="clear" w:color="auto" w:fill="D9E2F3"/>
            <w:vAlign w:val="center"/>
          </w:tcPr>
          <w:p w14:paraId="02F25E22" w14:textId="77777777" w:rsidR="006956AC" w:rsidRDefault="00000000">
            <w:pPr>
              <w:rPr>
                <w:rFonts w:hint="eastAsia"/>
              </w:rPr>
            </w:pPr>
            <w:r>
              <w:rPr>
                <w:b/>
                <w:sz w:val="18"/>
              </w:rPr>
              <w:t>Role</w:t>
            </w:r>
          </w:p>
        </w:tc>
      </w:tr>
      <w:tr w:rsidR="006956AC" w14:paraId="0405AAFD" w14:textId="77777777">
        <w:trPr>
          <w:jc w:val="center"/>
        </w:trPr>
        <w:tc>
          <w:tcPr>
            <w:tcW w:w="3360" w:type="dxa"/>
            <w:vAlign w:val="center"/>
          </w:tcPr>
          <w:p w14:paraId="7415BF1B" w14:textId="77777777" w:rsidR="006956AC" w:rsidRDefault="00000000">
            <w:pPr>
              <w:rPr>
                <w:rFonts w:hint="eastAsia"/>
              </w:rPr>
            </w:pPr>
            <w:r>
              <w:rPr>
                <w:sz w:val="18"/>
              </w:rPr>
              <w:t>Biomedical literature</w:t>
            </w:r>
          </w:p>
        </w:tc>
        <w:tc>
          <w:tcPr>
            <w:tcW w:w="3360" w:type="dxa"/>
            <w:vAlign w:val="center"/>
          </w:tcPr>
          <w:p w14:paraId="01515683" w14:textId="77777777" w:rsidR="006956AC" w:rsidRDefault="00000000">
            <w:pPr>
              <w:rPr>
                <w:rFonts w:hint="eastAsia"/>
              </w:rPr>
            </w:pPr>
            <w:r>
              <w:rPr>
                <w:sz w:val="18"/>
              </w:rPr>
              <w:t>PubMed, PubMed Central</w:t>
            </w:r>
          </w:p>
        </w:tc>
        <w:tc>
          <w:tcPr>
            <w:tcW w:w="3360" w:type="dxa"/>
            <w:vAlign w:val="center"/>
          </w:tcPr>
          <w:p w14:paraId="2870A20E" w14:textId="77777777" w:rsidR="006956AC" w:rsidRDefault="00000000">
            <w:pPr>
              <w:rPr>
                <w:rFonts w:hint="eastAsia"/>
              </w:rPr>
            </w:pPr>
            <w:r>
              <w:rPr>
                <w:sz w:val="18"/>
              </w:rPr>
              <w:t>Primary research evidence.</w:t>
            </w:r>
          </w:p>
        </w:tc>
      </w:tr>
      <w:tr w:rsidR="006956AC" w14:paraId="0A478439" w14:textId="77777777">
        <w:trPr>
          <w:jc w:val="center"/>
        </w:trPr>
        <w:tc>
          <w:tcPr>
            <w:tcW w:w="3360" w:type="dxa"/>
            <w:vAlign w:val="center"/>
          </w:tcPr>
          <w:p w14:paraId="687D57DA" w14:textId="77777777" w:rsidR="006956AC" w:rsidRDefault="00000000">
            <w:pPr>
              <w:rPr>
                <w:rFonts w:hint="eastAsia"/>
              </w:rPr>
            </w:pPr>
            <w:r>
              <w:rPr>
                <w:sz w:val="18"/>
              </w:rPr>
              <w:t>Biomedical retrieval benchmark</w:t>
            </w:r>
          </w:p>
        </w:tc>
        <w:tc>
          <w:tcPr>
            <w:tcW w:w="3360" w:type="dxa"/>
            <w:vAlign w:val="center"/>
          </w:tcPr>
          <w:p w14:paraId="2BA047A3" w14:textId="77777777" w:rsidR="006956AC" w:rsidRDefault="00000000">
            <w:pPr>
              <w:rPr>
                <w:rFonts w:hint="eastAsia"/>
              </w:rPr>
            </w:pPr>
            <w:r>
              <w:rPr>
                <w:sz w:val="18"/>
              </w:rPr>
              <w:t>BioASQ</w:t>
            </w:r>
          </w:p>
        </w:tc>
        <w:tc>
          <w:tcPr>
            <w:tcW w:w="3360" w:type="dxa"/>
            <w:vAlign w:val="center"/>
          </w:tcPr>
          <w:p w14:paraId="3EE8F68E" w14:textId="77777777" w:rsidR="006956AC" w:rsidRDefault="00000000">
            <w:pPr>
              <w:rPr>
                <w:rFonts w:hint="eastAsia"/>
              </w:rPr>
            </w:pPr>
            <w:r>
              <w:rPr>
                <w:sz w:val="18"/>
              </w:rPr>
              <w:t xml:space="preserve">Retrieval and QA evaluation; large </w:t>
            </w:r>
            <w:r>
              <w:rPr>
                <w:sz w:val="18"/>
              </w:rPr>
              <w:lastRenderedPageBreak/>
              <w:t>biomedical corpus.</w:t>
            </w:r>
          </w:p>
        </w:tc>
      </w:tr>
      <w:tr w:rsidR="006956AC" w14:paraId="4D50E93F" w14:textId="77777777">
        <w:trPr>
          <w:jc w:val="center"/>
        </w:trPr>
        <w:tc>
          <w:tcPr>
            <w:tcW w:w="3360" w:type="dxa"/>
            <w:vAlign w:val="center"/>
          </w:tcPr>
          <w:p w14:paraId="74A841FD" w14:textId="77777777" w:rsidR="006956AC" w:rsidRDefault="00000000">
            <w:pPr>
              <w:rPr>
                <w:rFonts w:hint="eastAsia"/>
              </w:rPr>
            </w:pPr>
            <w:r>
              <w:rPr>
                <w:sz w:val="18"/>
              </w:rPr>
              <w:lastRenderedPageBreak/>
              <w:t>Clinical evidence</w:t>
            </w:r>
          </w:p>
        </w:tc>
        <w:tc>
          <w:tcPr>
            <w:tcW w:w="3360" w:type="dxa"/>
            <w:vAlign w:val="center"/>
          </w:tcPr>
          <w:p w14:paraId="75F88B75" w14:textId="77777777" w:rsidR="006956AC" w:rsidRDefault="00000000">
            <w:pPr>
              <w:rPr>
                <w:rFonts w:hint="eastAsia"/>
              </w:rPr>
            </w:pPr>
            <w:r>
              <w:rPr>
                <w:sz w:val="18"/>
              </w:rPr>
              <w:t>Official clinical guidelines and professional societies</w:t>
            </w:r>
          </w:p>
        </w:tc>
        <w:tc>
          <w:tcPr>
            <w:tcW w:w="3360" w:type="dxa"/>
            <w:vAlign w:val="center"/>
          </w:tcPr>
          <w:p w14:paraId="5B0AEDC8" w14:textId="77777777" w:rsidR="006956AC" w:rsidRDefault="00000000">
            <w:pPr>
              <w:rPr>
                <w:rFonts w:hint="eastAsia"/>
              </w:rPr>
            </w:pPr>
            <w:r>
              <w:rPr>
                <w:sz w:val="18"/>
              </w:rPr>
              <w:t>Current clinical recommendations.</w:t>
            </w:r>
          </w:p>
        </w:tc>
      </w:tr>
      <w:tr w:rsidR="006956AC" w14:paraId="1EAB6D50" w14:textId="77777777">
        <w:trPr>
          <w:jc w:val="center"/>
        </w:trPr>
        <w:tc>
          <w:tcPr>
            <w:tcW w:w="3360" w:type="dxa"/>
            <w:vAlign w:val="center"/>
          </w:tcPr>
          <w:p w14:paraId="3410FCB0" w14:textId="77777777" w:rsidR="006956AC" w:rsidRDefault="00000000">
            <w:pPr>
              <w:rPr>
                <w:rFonts w:hint="eastAsia"/>
              </w:rPr>
            </w:pPr>
            <w:r>
              <w:rPr>
                <w:sz w:val="18"/>
              </w:rPr>
              <w:t>Government/official</w:t>
            </w:r>
          </w:p>
        </w:tc>
        <w:tc>
          <w:tcPr>
            <w:tcW w:w="3360" w:type="dxa"/>
            <w:vAlign w:val="center"/>
          </w:tcPr>
          <w:p w14:paraId="0ABACDDF" w14:textId="77777777" w:rsidR="006956AC" w:rsidRDefault="00000000">
            <w:pPr>
              <w:rPr>
                <w:rFonts w:hint="eastAsia"/>
              </w:rPr>
            </w:pPr>
            <w:r>
              <w:rPr>
                <w:sz w:val="18"/>
              </w:rPr>
              <w:t>NIH, NCI, FDA, CDC, WHO where appropriate</w:t>
            </w:r>
          </w:p>
        </w:tc>
        <w:tc>
          <w:tcPr>
            <w:tcW w:w="3360" w:type="dxa"/>
            <w:vAlign w:val="center"/>
          </w:tcPr>
          <w:p w14:paraId="3B78A700" w14:textId="77777777" w:rsidR="006956AC" w:rsidRDefault="00000000">
            <w:pPr>
              <w:rPr>
                <w:rFonts w:hint="eastAsia"/>
              </w:rPr>
            </w:pPr>
            <w:r>
              <w:rPr>
                <w:sz w:val="18"/>
              </w:rPr>
              <w:t>Authoritative public-health/regulatory information.</w:t>
            </w:r>
          </w:p>
        </w:tc>
      </w:tr>
      <w:tr w:rsidR="006956AC" w14:paraId="39E6195C" w14:textId="77777777">
        <w:trPr>
          <w:jc w:val="center"/>
        </w:trPr>
        <w:tc>
          <w:tcPr>
            <w:tcW w:w="3360" w:type="dxa"/>
            <w:vAlign w:val="center"/>
          </w:tcPr>
          <w:p w14:paraId="318D6663" w14:textId="77777777" w:rsidR="006956AC" w:rsidRDefault="00000000">
            <w:pPr>
              <w:rPr>
                <w:rFonts w:hint="eastAsia"/>
              </w:rPr>
            </w:pPr>
            <w:r>
              <w:rPr>
                <w:sz w:val="18"/>
              </w:rPr>
              <w:t>Drug information</w:t>
            </w:r>
          </w:p>
        </w:tc>
        <w:tc>
          <w:tcPr>
            <w:tcW w:w="3360" w:type="dxa"/>
            <w:vAlign w:val="center"/>
          </w:tcPr>
          <w:p w14:paraId="189DB304" w14:textId="77777777" w:rsidR="006956AC" w:rsidRDefault="00000000">
            <w:pPr>
              <w:rPr>
                <w:rFonts w:hint="eastAsia"/>
              </w:rPr>
            </w:pPr>
            <w:r>
              <w:rPr>
                <w:sz w:val="18"/>
              </w:rPr>
              <w:t>Official labels and regulatory information</w:t>
            </w:r>
          </w:p>
        </w:tc>
        <w:tc>
          <w:tcPr>
            <w:tcW w:w="3360" w:type="dxa"/>
            <w:vAlign w:val="center"/>
          </w:tcPr>
          <w:p w14:paraId="74E96C21" w14:textId="77777777" w:rsidR="006956AC" w:rsidRDefault="00000000">
            <w:pPr>
              <w:rPr>
                <w:rFonts w:hint="eastAsia"/>
              </w:rPr>
            </w:pPr>
            <w:r>
              <w:rPr>
                <w:sz w:val="18"/>
              </w:rPr>
              <w:t>Medication evidence and safety information.</w:t>
            </w:r>
          </w:p>
        </w:tc>
      </w:tr>
      <w:tr w:rsidR="006956AC" w14:paraId="49182B53" w14:textId="77777777">
        <w:trPr>
          <w:jc w:val="center"/>
        </w:trPr>
        <w:tc>
          <w:tcPr>
            <w:tcW w:w="3360" w:type="dxa"/>
            <w:vAlign w:val="center"/>
          </w:tcPr>
          <w:p w14:paraId="4B67C380" w14:textId="77777777" w:rsidR="006956AC" w:rsidRDefault="00000000">
            <w:pPr>
              <w:rPr>
                <w:rFonts w:hint="eastAsia"/>
              </w:rPr>
            </w:pPr>
            <w:r>
              <w:rPr>
                <w:sz w:val="18"/>
              </w:rPr>
              <w:t>Local uploaded documents</w:t>
            </w:r>
          </w:p>
        </w:tc>
        <w:tc>
          <w:tcPr>
            <w:tcW w:w="3360" w:type="dxa"/>
            <w:vAlign w:val="center"/>
          </w:tcPr>
          <w:p w14:paraId="66C3E09C" w14:textId="77777777" w:rsidR="006956AC" w:rsidRDefault="00000000">
            <w:pPr>
              <w:rPr>
                <w:rFonts w:hint="eastAsia"/>
              </w:rPr>
            </w:pPr>
            <w:r>
              <w:rPr>
                <w:sz w:val="18"/>
              </w:rPr>
              <w:t>User-provided reports/PDFs</w:t>
            </w:r>
          </w:p>
        </w:tc>
        <w:tc>
          <w:tcPr>
            <w:tcW w:w="3360" w:type="dxa"/>
            <w:vAlign w:val="center"/>
          </w:tcPr>
          <w:p w14:paraId="038CBC15" w14:textId="77777777" w:rsidR="006956AC" w:rsidRDefault="00000000">
            <w:pPr>
              <w:rPr>
                <w:rFonts w:hint="eastAsia"/>
              </w:rPr>
            </w:pPr>
            <w:r>
              <w:rPr>
                <w:sz w:val="18"/>
              </w:rPr>
              <w:t>Patient-specific RAG; highest relevance for document questions.</w:t>
            </w:r>
          </w:p>
        </w:tc>
      </w:tr>
    </w:tbl>
    <w:p w14:paraId="3F42E3BF" w14:textId="77777777" w:rsidR="006956AC" w:rsidRDefault="006956AC">
      <w:pPr>
        <w:rPr>
          <w:rFonts w:hint="eastAsia"/>
        </w:rPr>
      </w:pPr>
    </w:p>
    <w:p w14:paraId="0427F301" w14:textId="77777777" w:rsidR="006956AC" w:rsidRDefault="00000000">
      <w:pPr>
        <w:pStyle w:val="Heading1"/>
      </w:pPr>
      <w:r>
        <w:t>12. Search &amp; RAG Evaluation Datasets</w:t>
      </w:r>
    </w:p>
    <w:tbl>
      <w:tblPr>
        <w:tblStyle w:val="TableGrid"/>
        <w:tblW w:w="0" w:type="auto"/>
        <w:jc w:val="center"/>
        <w:tblLook w:val="04A0" w:firstRow="1" w:lastRow="0" w:firstColumn="1" w:lastColumn="0" w:noHBand="0" w:noVBand="1"/>
      </w:tblPr>
      <w:tblGrid>
        <w:gridCol w:w="5040"/>
        <w:gridCol w:w="5040"/>
      </w:tblGrid>
      <w:tr w:rsidR="006956AC" w14:paraId="5077D43C" w14:textId="77777777">
        <w:trPr>
          <w:jc w:val="center"/>
        </w:trPr>
        <w:tc>
          <w:tcPr>
            <w:tcW w:w="5040" w:type="dxa"/>
            <w:shd w:val="clear" w:color="auto" w:fill="D9E2F3"/>
            <w:vAlign w:val="center"/>
          </w:tcPr>
          <w:p w14:paraId="0BA20DF6" w14:textId="77777777" w:rsidR="006956AC" w:rsidRDefault="00000000">
            <w:pPr>
              <w:rPr>
                <w:rFonts w:hint="eastAsia"/>
              </w:rPr>
            </w:pPr>
            <w:r>
              <w:rPr>
                <w:b/>
                <w:sz w:val="18"/>
              </w:rPr>
              <w:t>Dataset</w:t>
            </w:r>
          </w:p>
        </w:tc>
        <w:tc>
          <w:tcPr>
            <w:tcW w:w="5040" w:type="dxa"/>
            <w:shd w:val="clear" w:color="auto" w:fill="D9E2F3"/>
            <w:vAlign w:val="center"/>
          </w:tcPr>
          <w:p w14:paraId="62FE4A5E" w14:textId="77777777" w:rsidR="006956AC" w:rsidRDefault="00000000">
            <w:pPr>
              <w:rPr>
                <w:rFonts w:hint="eastAsia"/>
              </w:rPr>
            </w:pPr>
            <w:r>
              <w:rPr>
                <w:b/>
                <w:sz w:val="18"/>
              </w:rPr>
              <w:t>Evaluation Purpose</w:t>
            </w:r>
          </w:p>
        </w:tc>
      </w:tr>
      <w:tr w:rsidR="006956AC" w14:paraId="570A63A0" w14:textId="77777777">
        <w:trPr>
          <w:jc w:val="center"/>
        </w:trPr>
        <w:tc>
          <w:tcPr>
            <w:tcW w:w="5040" w:type="dxa"/>
            <w:vAlign w:val="center"/>
          </w:tcPr>
          <w:p w14:paraId="2015E4B4" w14:textId="77777777" w:rsidR="006956AC" w:rsidRDefault="00000000">
            <w:pPr>
              <w:rPr>
                <w:rFonts w:hint="eastAsia"/>
              </w:rPr>
            </w:pPr>
            <w:r>
              <w:rPr>
                <w:sz w:val="18"/>
              </w:rPr>
              <w:t>BioASQ</w:t>
            </w:r>
          </w:p>
        </w:tc>
        <w:tc>
          <w:tcPr>
            <w:tcW w:w="5040" w:type="dxa"/>
            <w:vAlign w:val="center"/>
          </w:tcPr>
          <w:p w14:paraId="02F39E3E" w14:textId="77777777" w:rsidR="006956AC" w:rsidRDefault="00000000">
            <w:pPr>
              <w:rPr>
                <w:rFonts w:hint="eastAsia"/>
              </w:rPr>
            </w:pPr>
            <w:r>
              <w:rPr>
                <w:sz w:val="18"/>
              </w:rPr>
              <w:t>Biomedical information retrieval, semantic indexing and QA.</w:t>
            </w:r>
          </w:p>
        </w:tc>
      </w:tr>
      <w:tr w:rsidR="006956AC" w14:paraId="067616E3" w14:textId="77777777">
        <w:trPr>
          <w:jc w:val="center"/>
        </w:trPr>
        <w:tc>
          <w:tcPr>
            <w:tcW w:w="5040" w:type="dxa"/>
            <w:vAlign w:val="center"/>
          </w:tcPr>
          <w:p w14:paraId="449CC652" w14:textId="77777777" w:rsidR="006956AC" w:rsidRDefault="00000000">
            <w:pPr>
              <w:rPr>
                <w:rFonts w:hint="eastAsia"/>
              </w:rPr>
            </w:pPr>
            <w:r>
              <w:rPr>
                <w:sz w:val="18"/>
              </w:rPr>
              <w:t>PubMedQA</w:t>
            </w:r>
          </w:p>
        </w:tc>
        <w:tc>
          <w:tcPr>
            <w:tcW w:w="5040" w:type="dxa"/>
            <w:vAlign w:val="center"/>
          </w:tcPr>
          <w:p w14:paraId="4D71166C" w14:textId="77777777" w:rsidR="006956AC" w:rsidRDefault="00000000">
            <w:pPr>
              <w:rPr>
                <w:rFonts w:hint="eastAsia"/>
              </w:rPr>
            </w:pPr>
            <w:r>
              <w:rPr>
                <w:sz w:val="18"/>
              </w:rPr>
              <w:t>Evidence-grounded biomedical question answering.</w:t>
            </w:r>
          </w:p>
        </w:tc>
      </w:tr>
      <w:tr w:rsidR="006956AC" w14:paraId="1C9151C2" w14:textId="77777777">
        <w:trPr>
          <w:jc w:val="center"/>
        </w:trPr>
        <w:tc>
          <w:tcPr>
            <w:tcW w:w="5040" w:type="dxa"/>
            <w:vAlign w:val="center"/>
          </w:tcPr>
          <w:p w14:paraId="7B58BA48" w14:textId="77777777" w:rsidR="006956AC" w:rsidRDefault="00000000">
            <w:pPr>
              <w:rPr>
                <w:rFonts w:hint="eastAsia"/>
              </w:rPr>
            </w:pPr>
            <w:r>
              <w:rPr>
                <w:sz w:val="18"/>
              </w:rPr>
              <w:t>MedQA</w:t>
            </w:r>
          </w:p>
        </w:tc>
        <w:tc>
          <w:tcPr>
            <w:tcW w:w="5040" w:type="dxa"/>
            <w:vAlign w:val="center"/>
          </w:tcPr>
          <w:p w14:paraId="15EF68BA" w14:textId="77777777" w:rsidR="006956AC" w:rsidRDefault="00000000">
            <w:pPr>
              <w:rPr>
                <w:rFonts w:hint="eastAsia"/>
              </w:rPr>
            </w:pPr>
            <w:r>
              <w:rPr>
                <w:sz w:val="18"/>
              </w:rPr>
              <w:t>Medical reasoning/knowledge benchmark; use primarily for evaluation rather than as the knowledge source.</w:t>
            </w:r>
          </w:p>
        </w:tc>
      </w:tr>
    </w:tbl>
    <w:p w14:paraId="0DFA3D12" w14:textId="77777777" w:rsidR="006956AC" w:rsidRDefault="006956AC">
      <w:pPr>
        <w:rPr>
          <w:rFonts w:hint="eastAsia"/>
        </w:rPr>
      </w:pPr>
    </w:p>
    <w:p w14:paraId="54059ADA" w14:textId="77777777" w:rsidR="006956AC" w:rsidRDefault="00000000">
      <w:pPr>
        <w:pStyle w:val="Heading1"/>
      </w:pPr>
      <w:r>
        <w:t>13. Self-Learning Dataset We Should Build Ourselves</w:t>
      </w:r>
    </w:p>
    <w:p w14:paraId="761289B0" w14:textId="77777777" w:rsidR="006956AC" w:rsidRDefault="00000000">
      <w:pPr>
        <w:rPr>
          <w:rFonts w:hint="eastAsia"/>
        </w:rPr>
      </w:pPr>
      <w:r>
        <w:t>There is no single public dataset that provides the exact optimal agent workflow for every medical case. Instead, MEDINTEL should generate an internal trajectory dataset from controlled experiments and verified cases.</w:t>
      </w:r>
    </w:p>
    <w:tbl>
      <w:tblPr>
        <w:tblStyle w:val="TableGrid"/>
        <w:tblW w:w="0" w:type="auto"/>
        <w:jc w:val="center"/>
        <w:tblLook w:val="04A0" w:firstRow="1" w:lastRow="0" w:firstColumn="1" w:lastColumn="0" w:noHBand="0" w:noVBand="1"/>
      </w:tblPr>
      <w:tblGrid>
        <w:gridCol w:w="5040"/>
        <w:gridCol w:w="5040"/>
      </w:tblGrid>
      <w:tr w:rsidR="006956AC" w14:paraId="4F307923" w14:textId="77777777">
        <w:trPr>
          <w:jc w:val="center"/>
        </w:trPr>
        <w:tc>
          <w:tcPr>
            <w:tcW w:w="5040" w:type="dxa"/>
            <w:shd w:val="clear" w:color="auto" w:fill="D9E2F3"/>
            <w:vAlign w:val="center"/>
          </w:tcPr>
          <w:p w14:paraId="403925BD" w14:textId="77777777" w:rsidR="006956AC" w:rsidRDefault="00000000">
            <w:pPr>
              <w:rPr>
                <w:rFonts w:hint="eastAsia"/>
              </w:rPr>
            </w:pPr>
            <w:r>
              <w:rPr>
                <w:b/>
                <w:sz w:val="18"/>
              </w:rPr>
              <w:t>Field</w:t>
            </w:r>
          </w:p>
        </w:tc>
        <w:tc>
          <w:tcPr>
            <w:tcW w:w="5040" w:type="dxa"/>
            <w:shd w:val="clear" w:color="auto" w:fill="D9E2F3"/>
            <w:vAlign w:val="center"/>
          </w:tcPr>
          <w:p w14:paraId="6B69A6CA" w14:textId="77777777" w:rsidR="006956AC" w:rsidRDefault="00000000">
            <w:pPr>
              <w:rPr>
                <w:rFonts w:hint="eastAsia"/>
              </w:rPr>
            </w:pPr>
            <w:r>
              <w:rPr>
                <w:b/>
                <w:sz w:val="18"/>
              </w:rPr>
              <w:t>Description</w:t>
            </w:r>
          </w:p>
        </w:tc>
      </w:tr>
      <w:tr w:rsidR="006956AC" w14:paraId="526189BC" w14:textId="77777777">
        <w:trPr>
          <w:jc w:val="center"/>
        </w:trPr>
        <w:tc>
          <w:tcPr>
            <w:tcW w:w="5040" w:type="dxa"/>
            <w:vAlign w:val="center"/>
          </w:tcPr>
          <w:p w14:paraId="11A400F8" w14:textId="77777777" w:rsidR="006956AC" w:rsidRDefault="00000000">
            <w:pPr>
              <w:rPr>
                <w:rFonts w:hint="eastAsia"/>
              </w:rPr>
            </w:pPr>
            <w:r>
              <w:rPr>
                <w:sz w:val="18"/>
              </w:rPr>
              <w:t>case_id</w:t>
            </w:r>
          </w:p>
        </w:tc>
        <w:tc>
          <w:tcPr>
            <w:tcW w:w="5040" w:type="dxa"/>
            <w:vAlign w:val="center"/>
          </w:tcPr>
          <w:p w14:paraId="5BC5E7FC" w14:textId="77777777" w:rsidR="006956AC" w:rsidRDefault="00000000">
            <w:pPr>
              <w:rPr>
                <w:rFonts w:hint="eastAsia"/>
              </w:rPr>
            </w:pPr>
            <w:r>
              <w:rPr>
                <w:sz w:val="18"/>
              </w:rPr>
              <w:t>Unique anonymized experiment/case identifier.</w:t>
            </w:r>
          </w:p>
        </w:tc>
      </w:tr>
      <w:tr w:rsidR="006956AC" w14:paraId="6D98E12F" w14:textId="77777777">
        <w:trPr>
          <w:jc w:val="center"/>
        </w:trPr>
        <w:tc>
          <w:tcPr>
            <w:tcW w:w="5040" w:type="dxa"/>
            <w:vAlign w:val="center"/>
          </w:tcPr>
          <w:p w14:paraId="02EDCD50" w14:textId="77777777" w:rsidR="006956AC" w:rsidRDefault="00000000">
            <w:pPr>
              <w:rPr>
                <w:rFonts w:hint="eastAsia"/>
              </w:rPr>
            </w:pPr>
            <w:r>
              <w:rPr>
                <w:sz w:val="18"/>
              </w:rPr>
              <w:t>case_profile</w:t>
            </w:r>
          </w:p>
        </w:tc>
        <w:tc>
          <w:tcPr>
            <w:tcW w:w="5040" w:type="dxa"/>
            <w:vAlign w:val="center"/>
          </w:tcPr>
          <w:p w14:paraId="77EA2BA2" w14:textId="77777777" w:rsidR="006956AC" w:rsidRDefault="00000000">
            <w:pPr>
              <w:rPr>
                <w:rFonts w:hint="eastAsia"/>
              </w:rPr>
            </w:pPr>
            <w:r>
              <w:rPr>
                <w:sz w:val="18"/>
              </w:rPr>
              <w:t>Modality, domain, question type, complexity, temporal sensitivity.</w:t>
            </w:r>
          </w:p>
        </w:tc>
      </w:tr>
      <w:tr w:rsidR="006956AC" w14:paraId="09C892E4" w14:textId="77777777">
        <w:trPr>
          <w:jc w:val="center"/>
        </w:trPr>
        <w:tc>
          <w:tcPr>
            <w:tcW w:w="5040" w:type="dxa"/>
            <w:vAlign w:val="center"/>
          </w:tcPr>
          <w:p w14:paraId="1D03B83F" w14:textId="77777777" w:rsidR="006956AC" w:rsidRDefault="00000000">
            <w:pPr>
              <w:rPr>
                <w:rFonts w:hint="eastAsia"/>
              </w:rPr>
            </w:pPr>
            <w:r>
              <w:rPr>
                <w:sz w:val="18"/>
              </w:rPr>
              <w:t>inputs</w:t>
            </w:r>
          </w:p>
        </w:tc>
        <w:tc>
          <w:tcPr>
            <w:tcW w:w="5040" w:type="dxa"/>
            <w:vAlign w:val="center"/>
          </w:tcPr>
          <w:p w14:paraId="32BFF937" w14:textId="77777777" w:rsidR="006956AC" w:rsidRDefault="00000000">
            <w:pPr>
              <w:rPr>
                <w:rFonts w:hint="eastAsia"/>
              </w:rPr>
            </w:pPr>
            <w:r>
              <w:rPr>
                <w:sz w:val="18"/>
              </w:rPr>
              <w:t>Image/document/question references.</w:t>
            </w:r>
          </w:p>
        </w:tc>
      </w:tr>
      <w:tr w:rsidR="006956AC" w14:paraId="29576C47" w14:textId="77777777">
        <w:trPr>
          <w:jc w:val="center"/>
        </w:trPr>
        <w:tc>
          <w:tcPr>
            <w:tcW w:w="5040" w:type="dxa"/>
            <w:vAlign w:val="center"/>
          </w:tcPr>
          <w:p w14:paraId="6EB7FB7C" w14:textId="77777777" w:rsidR="006956AC" w:rsidRDefault="00000000">
            <w:pPr>
              <w:rPr>
                <w:rFonts w:hint="eastAsia"/>
              </w:rPr>
            </w:pPr>
            <w:r>
              <w:rPr>
                <w:sz w:val="18"/>
              </w:rPr>
              <w:t>agent_trace</w:t>
            </w:r>
          </w:p>
        </w:tc>
        <w:tc>
          <w:tcPr>
            <w:tcW w:w="5040" w:type="dxa"/>
            <w:vAlign w:val="center"/>
          </w:tcPr>
          <w:p w14:paraId="2337A8E7" w14:textId="77777777" w:rsidR="006956AC" w:rsidRDefault="00000000">
            <w:pPr>
              <w:rPr>
                <w:rFonts w:hint="eastAsia"/>
              </w:rPr>
            </w:pPr>
            <w:r>
              <w:rPr>
                <w:sz w:val="18"/>
              </w:rPr>
              <w:t>Agents invoked and order of execution.</w:t>
            </w:r>
          </w:p>
        </w:tc>
      </w:tr>
      <w:tr w:rsidR="006956AC" w14:paraId="0C16D5AC" w14:textId="77777777">
        <w:trPr>
          <w:jc w:val="center"/>
        </w:trPr>
        <w:tc>
          <w:tcPr>
            <w:tcW w:w="5040" w:type="dxa"/>
            <w:vAlign w:val="center"/>
          </w:tcPr>
          <w:p w14:paraId="19E1A8C7" w14:textId="77777777" w:rsidR="006956AC" w:rsidRDefault="00000000">
            <w:pPr>
              <w:rPr>
                <w:rFonts w:hint="eastAsia"/>
              </w:rPr>
            </w:pPr>
            <w:r>
              <w:rPr>
                <w:sz w:val="18"/>
              </w:rPr>
              <w:t>model_trace</w:t>
            </w:r>
          </w:p>
        </w:tc>
        <w:tc>
          <w:tcPr>
            <w:tcW w:w="5040" w:type="dxa"/>
            <w:vAlign w:val="center"/>
          </w:tcPr>
          <w:p w14:paraId="01148AA0" w14:textId="77777777" w:rsidR="006956AC" w:rsidRDefault="00000000">
            <w:pPr>
              <w:rPr>
                <w:rFonts w:hint="eastAsia"/>
              </w:rPr>
            </w:pPr>
            <w:r>
              <w:rPr>
                <w:sz w:val="18"/>
              </w:rPr>
              <w:t>NVIDIA model used by each agent.</w:t>
            </w:r>
          </w:p>
        </w:tc>
      </w:tr>
      <w:tr w:rsidR="006956AC" w14:paraId="459C3625" w14:textId="77777777">
        <w:trPr>
          <w:jc w:val="center"/>
        </w:trPr>
        <w:tc>
          <w:tcPr>
            <w:tcW w:w="5040" w:type="dxa"/>
            <w:vAlign w:val="center"/>
          </w:tcPr>
          <w:p w14:paraId="630FEE24" w14:textId="77777777" w:rsidR="006956AC" w:rsidRDefault="00000000">
            <w:pPr>
              <w:rPr>
                <w:rFonts w:hint="eastAsia"/>
              </w:rPr>
            </w:pPr>
            <w:r>
              <w:rPr>
                <w:sz w:val="18"/>
              </w:rPr>
              <w:t>retrieval_trace</w:t>
            </w:r>
          </w:p>
        </w:tc>
        <w:tc>
          <w:tcPr>
            <w:tcW w:w="5040" w:type="dxa"/>
            <w:vAlign w:val="center"/>
          </w:tcPr>
          <w:p w14:paraId="752FCB6E" w14:textId="77777777" w:rsidR="006956AC" w:rsidRDefault="00000000">
            <w:pPr>
              <w:rPr>
                <w:rFonts w:hint="eastAsia"/>
              </w:rPr>
            </w:pPr>
            <w:r>
              <w:rPr>
                <w:sz w:val="18"/>
              </w:rPr>
              <w:t>Retriever, top-k, reranker and retrieved evidence.</w:t>
            </w:r>
          </w:p>
        </w:tc>
      </w:tr>
      <w:tr w:rsidR="006956AC" w14:paraId="1F1835D6" w14:textId="77777777">
        <w:trPr>
          <w:jc w:val="center"/>
        </w:trPr>
        <w:tc>
          <w:tcPr>
            <w:tcW w:w="5040" w:type="dxa"/>
            <w:vAlign w:val="center"/>
          </w:tcPr>
          <w:p w14:paraId="14D5F499" w14:textId="77777777" w:rsidR="006956AC" w:rsidRDefault="00000000">
            <w:pPr>
              <w:rPr>
                <w:rFonts w:hint="eastAsia"/>
              </w:rPr>
            </w:pPr>
            <w:r>
              <w:rPr>
                <w:sz w:val="18"/>
              </w:rPr>
              <w:t>search_trace</w:t>
            </w:r>
          </w:p>
        </w:tc>
        <w:tc>
          <w:tcPr>
            <w:tcW w:w="5040" w:type="dxa"/>
            <w:vAlign w:val="center"/>
          </w:tcPr>
          <w:p w14:paraId="6F154C2C" w14:textId="77777777" w:rsidR="006956AC" w:rsidRDefault="00000000">
            <w:pPr>
              <w:rPr>
                <w:rFonts w:hint="eastAsia"/>
              </w:rPr>
            </w:pPr>
            <w:r>
              <w:rPr>
                <w:sz w:val="18"/>
              </w:rPr>
              <w:t>Queries, reformulations, sources and result quality.</w:t>
            </w:r>
          </w:p>
        </w:tc>
      </w:tr>
      <w:tr w:rsidR="006956AC" w14:paraId="54D10EE3" w14:textId="77777777">
        <w:trPr>
          <w:jc w:val="center"/>
        </w:trPr>
        <w:tc>
          <w:tcPr>
            <w:tcW w:w="5040" w:type="dxa"/>
            <w:vAlign w:val="center"/>
          </w:tcPr>
          <w:p w14:paraId="7ED62456" w14:textId="77777777" w:rsidR="006956AC" w:rsidRDefault="00000000">
            <w:pPr>
              <w:rPr>
                <w:rFonts w:hint="eastAsia"/>
              </w:rPr>
            </w:pPr>
            <w:r>
              <w:rPr>
                <w:sz w:val="18"/>
              </w:rPr>
              <w:t>verification</w:t>
            </w:r>
          </w:p>
        </w:tc>
        <w:tc>
          <w:tcPr>
            <w:tcW w:w="5040" w:type="dxa"/>
            <w:vAlign w:val="center"/>
          </w:tcPr>
          <w:p w14:paraId="783CF006" w14:textId="77777777" w:rsidR="006956AC" w:rsidRDefault="00000000">
            <w:pPr>
              <w:rPr>
                <w:rFonts w:hint="eastAsia"/>
              </w:rPr>
            </w:pPr>
            <w:r>
              <w:rPr>
                <w:sz w:val="18"/>
              </w:rPr>
              <w:t>Verifier outcome and unsupported claims.</w:t>
            </w:r>
          </w:p>
        </w:tc>
      </w:tr>
      <w:tr w:rsidR="006956AC" w14:paraId="06FC5148" w14:textId="77777777">
        <w:trPr>
          <w:jc w:val="center"/>
        </w:trPr>
        <w:tc>
          <w:tcPr>
            <w:tcW w:w="5040" w:type="dxa"/>
            <w:vAlign w:val="center"/>
          </w:tcPr>
          <w:p w14:paraId="73350C47" w14:textId="77777777" w:rsidR="006956AC" w:rsidRDefault="00000000">
            <w:pPr>
              <w:rPr>
                <w:rFonts w:hint="eastAsia"/>
              </w:rPr>
            </w:pPr>
            <w:r>
              <w:rPr>
                <w:sz w:val="18"/>
              </w:rPr>
              <w:t>human_feedback</w:t>
            </w:r>
          </w:p>
        </w:tc>
        <w:tc>
          <w:tcPr>
            <w:tcW w:w="5040" w:type="dxa"/>
            <w:vAlign w:val="center"/>
          </w:tcPr>
          <w:p w14:paraId="5524FC9F" w14:textId="77777777" w:rsidR="006956AC" w:rsidRDefault="00000000">
            <w:pPr>
              <w:rPr>
                <w:rFonts w:hint="eastAsia"/>
              </w:rPr>
            </w:pPr>
            <w:r>
              <w:rPr>
                <w:sz w:val="18"/>
              </w:rPr>
              <w:t>Where available, expert/reviewer assessment.</w:t>
            </w:r>
          </w:p>
        </w:tc>
      </w:tr>
      <w:tr w:rsidR="006956AC" w14:paraId="4A3BABAF" w14:textId="77777777">
        <w:trPr>
          <w:jc w:val="center"/>
        </w:trPr>
        <w:tc>
          <w:tcPr>
            <w:tcW w:w="5040" w:type="dxa"/>
            <w:vAlign w:val="center"/>
          </w:tcPr>
          <w:p w14:paraId="18C6F1C1" w14:textId="77777777" w:rsidR="006956AC" w:rsidRDefault="00000000">
            <w:pPr>
              <w:rPr>
                <w:rFonts w:hint="eastAsia"/>
              </w:rPr>
            </w:pPr>
            <w:r>
              <w:rPr>
                <w:sz w:val="18"/>
              </w:rPr>
              <w:t>failure_type</w:t>
            </w:r>
          </w:p>
        </w:tc>
        <w:tc>
          <w:tcPr>
            <w:tcW w:w="5040" w:type="dxa"/>
            <w:vAlign w:val="center"/>
          </w:tcPr>
          <w:p w14:paraId="23352E3D" w14:textId="77777777" w:rsidR="006956AC" w:rsidRDefault="00000000">
            <w:pPr>
              <w:rPr>
                <w:rFonts w:hint="eastAsia"/>
              </w:rPr>
            </w:pPr>
            <w:r>
              <w:rPr>
                <w:sz w:val="18"/>
              </w:rPr>
              <w:t>Categorized reason for failure.</w:t>
            </w:r>
          </w:p>
        </w:tc>
      </w:tr>
      <w:tr w:rsidR="006956AC" w14:paraId="5BE0F93E" w14:textId="77777777">
        <w:trPr>
          <w:jc w:val="center"/>
        </w:trPr>
        <w:tc>
          <w:tcPr>
            <w:tcW w:w="5040" w:type="dxa"/>
            <w:vAlign w:val="center"/>
          </w:tcPr>
          <w:p w14:paraId="6E362406" w14:textId="77777777" w:rsidR="006956AC" w:rsidRDefault="00000000">
            <w:pPr>
              <w:rPr>
                <w:rFonts w:hint="eastAsia"/>
              </w:rPr>
            </w:pPr>
            <w:r>
              <w:rPr>
                <w:sz w:val="18"/>
              </w:rPr>
              <w:t>final_outcome</w:t>
            </w:r>
          </w:p>
        </w:tc>
        <w:tc>
          <w:tcPr>
            <w:tcW w:w="5040" w:type="dxa"/>
            <w:vAlign w:val="center"/>
          </w:tcPr>
          <w:p w14:paraId="2E10F703" w14:textId="77777777" w:rsidR="006956AC" w:rsidRDefault="00000000">
            <w:pPr>
              <w:rPr>
                <w:rFonts w:hint="eastAsia"/>
              </w:rPr>
            </w:pPr>
            <w:r>
              <w:rPr>
                <w:sz w:val="18"/>
              </w:rPr>
              <w:t>Success, correction, insufficient evidence or rejection.</w:t>
            </w:r>
          </w:p>
        </w:tc>
      </w:tr>
      <w:tr w:rsidR="006956AC" w14:paraId="1A80EB82" w14:textId="77777777">
        <w:trPr>
          <w:jc w:val="center"/>
        </w:trPr>
        <w:tc>
          <w:tcPr>
            <w:tcW w:w="5040" w:type="dxa"/>
            <w:vAlign w:val="center"/>
          </w:tcPr>
          <w:p w14:paraId="60C6A07B" w14:textId="77777777" w:rsidR="006956AC" w:rsidRDefault="00000000">
            <w:pPr>
              <w:rPr>
                <w:rFonts w:hint="eastAsia"/>
              </w:rPr>
            </w:pPr>
            <w:r>
              <w:rPr>
                <w:sz w:val="18"/>
              </w:rPr>
              <w:t>learned_policy</w:t>
            </w:r>
          </w:p>
        </w:tc>
        <w:tc>
          <w:tcPr>
            <w:tcW w:w="5040" w:type="dxa"/>
            <w:vAlign w:val="center"/>
          </w:tcPr>
          <w:p w14:paraId="3F076A2C" w14:textId="77777777" w:rsidR="006956AC" w:rsidRDefault="00000000">
            <w:pPr>
              <w:rPr>
                <w:rFonts w:hint="eastAsia"/>
              </w:rPr>
            </w:pPr>
            <w:r>
              <w:rPr>
                <w:sz w:val="18"/>
              </w:rPr>
              <w:t>Policy update derived from the trajectory.</w:t>
            </w:r>
          </w:p>
        </w:tc>
      </w:tr>
    </w:tbl>
    <w:p w14:paraId="5ED7A5AE" w14:textId="77777777" w:rsidR="006956AC" w:rsidRDefault="006956AC">
      <w:pPr>
        <w:rPr>
          <w:rFonts w:hint="eastAsia"/>
        </w:rPr>
      </w:pPr>
    </w:p>
    <w:p w14:paraId="11FBDAAE" w14:textId="77777777" w:rsidR="006956AC" w:rsidRDefault="00000000">
      <w:pPr>
        <w:pStyle w:val="Heading1"/>
      </w:pPr>
      <w:r>
        <w:t>14. Initial Failure Taxonomy</w:t>
      </w:r>
    </w:p>
    <w:p w14:paraId="06011038" w14:textId="77777777" w:rsidR="006956AC" w:rsidRDefault="00000000">
      <w:pPr>
        <w:pStyle w:val="ListBullet"/>
        <w:rPr>
          <w:rFonts w:hint="eastAsia"/>
        </w:rPr>
      </w:pPr>
      <w:r>
        <w:t>Vision classification error</w:t>
      </w:r>
    </w:p>
    <w:p w14:paraId="71D7E100" w14:textId="77777777" w:rsidR="006956AC" w:rsidRDefault="00000000">
      <w:pPr>
        <w:pStyle w:val="ListBullet"/>
        <w:rPr>
          <w:rFonts w:hint="eastAsia"/>
        </w:rPr>
      </w:pPr>
      <w:r>
        <w:t>Localization/segmentation error</w:t>
      </w:r>
    </w:p>
    <w:p w14:paraId="01DFA0BC" w14:textId="77777777" w:rsidR="006956AC" w:rsidRDefault="00000000">
      <w:pPr>
        <w:pStyle w:val="ListBullet"/>
        <w:rPr>
          <w:rFonts w:hint="eastAsia"/>
        </w:rPr>
      </w:pPr>
      <w:r>
        <w:t>Image-quality/insufficient-image-information failure</w:t>
      </w:r>
    </w:p>
    <w:p w14:paraId="7B25F6C7" w14:textId="77777777" w:rsidR="006956AC" w:rsidRDefault="00000000">
      <w:pPr>
        <w:pStyle w:val="ListBullet"/>
        <w:rPr>
          <w:rFonts w:hint="eastAsia"/>
        </w:rPr>
      </w:pPr>
      <w:r>
        <w:t>Incorrect clinical context extraction</w:t>
      </w:r>
    </w:p>
    <w:p w14:paraId="7A79301F" w14:textId="77777777" w:rsidR="006956AC" w:rsidRDefault="00000000">
      <w:pPr>
        <w:pStyle w:val="ListBullet"/>
        <w:rPr>
          <w:rFonts w:hint="eastAsia"/>
        </w:rPr>
      </w:pPr>
      <w:r>
        <w:t>Document retrieval failure</w:t>
      </w:r>
    </w:p>
    <w:p w14:paraId="16380189" w14:textId="77777777" w:rsidR="006956AC" w:rsidRDefault="00000000">
      <w:pPr>
        <w:pStyle w:val="ListBullet"/>
        <w:rPr>
          <w:rFonts w:hint="eastAsia"/>
        </w:rPr>
      </w:pPr>
      <w:r>
        <w:t>Temporal retrieval failure</w:t>
      </w:r>
    </w:p>
    <w:p w14:paraId="7D9FAA60" w14:textId="77777777" w:rsidR="006956AC" w:rsidRDefault="00000000">
      <w:pPr>
        <w:pStyle w:val="ListBullet"/>
        <w:rPr>
          <w:rFonts w:hint="eastAsia"/>
        </w:rPr>
      </w:pPr>
      <w:r>
        <w:t>Poor search query formulation</w:t>
      </w:r>
    </w:p>
    <w:p w14:paraId="71581B42" w14:textId="77777777" w:rsidR="006956AC" w:rsidRDefault="00000000">
      <w:pPr>
        <w:pStyle w:val="ListBullet"/>
        <w:rPr>
          <w:rFonts w:hint="eastAsia"/>
        </w:rPr>
      </w:pPr>
      <w:r>
        <w:t>Low-quality source selection</w:t>
      </w:r>
    </w:p>
    <w:p w14:paraId="5C1AB2E1" w14:textId="77777777" w:rsidR="006956AC" w:rsidRDefault="00000000">
      <w:pPr>
        <w:pStyle w:val="ListBullet"/>
        <w:rPr>
          <w:rFonts w:hint="eastAsia"/>
        </w:rPr>
      </w:pPr>
      <w:r>
        <w:lastRenderedPageBreak/>
        <w:t>Evidence contradiction missed</w:t>
      </w:r>
    </w:p>
    <w:p w14:paraId="074D3DFB" w14:textId="77777777" w:rsidR="006956AC" w:rsidRDefault="00000000">
      <w:pPr>
        <w:pStyle w:val="ListBullet"/>
        <w:rPr>
          <w:rFonts w:hint="eastAsia"/>
        </w:rPr>
      </w:pPr>
      <w:r>
        <w:t>Unsupported claim / hallucination</w:t>
      </w:r>
    </w:p>
    <w:p w14:paraId="394F6A4D" w14:textId="77777777" w:rsidR="006956AC" w:rsidRDefault="00000000">
      <w:pPr>
        <w:pStyle w:val="ListBullet"/>
        <w:rPr>
          <w:rFonts w:hint="eastAsia"/>
        </w:rPr>
      </w:pPr>
      <w:r>
        <w:t>Incorrect evidence-to-claim mapping</w:t>
      </w:r>
    </w:p>
    <w:p w14:paraId="36ADD494" w14:textId="77777777" w:rsidR="006956AC" w:rsidRDefault="00000000">
      <w:pPr>
        <w:pStyle w:val="ListBullet"/>
        <w:rPr>
          <w:rFonts w:hint="eastAsia"/>
        </w:rPr>
      </w:pPr>
      <w:r>
        <w:t>Agent routing failure</w:t>
      </w:r>
    </w:p>
    <w:p w14:paraId="45C10BFB" w14:textId="77777777" w:rsidR="006956AC" w:rsidRDefault="00000000">
      <w:pPr>
        <w:pStyle w:val="ListBullet"/>
        <w:rPr>
          <w:rFonts w:hint="eastAsia"/>
        </w:rPr>
      </w:pPr>
      <w:r>
        <w:t>Wrong model selection</w:t>
      </w:r>
    </w:p>
    <w:p w14:paraId="19F56A56" w14:textId="77777777" w:rsidR="006956AC" w:rsidRDefault="00000000">
      <w:pPr>
        <w:pStyle w:val="ListBullet"/>
        <w:rPr>
          <w:rFonts w:hint="eastAsia"/>
        </w:rPr>
      </w:pPr>
      <w:r>
        <w:t>Over-computation / unnecessary agents</w:t>
      </w:r>
    </w:p>
    <w:p w14:paraId="76FD2A06" w14:textId="77777777" w:rsidR="006956AC" w:rsidRDefault="00000000">
      <w:pPr>
        <w:pStyle w:val="ListBullet"/>
        <w:rPr>
          <w:rFonts w:hint="eastAsia"/>
        </w:rPr>
      </w:pPr>
      <w:r>
        <w:t>Under-computation / insufficient verification</w:t>
      </w:r>
    </w:p>
    <w:p w14:paraId="69421EA4" w14:textId="77777777" w:rsidR="006956AC" w:rsidRDefault="00000000">
      <w:pPr>
        <w:pStyle w:val="Heading1"/>
      </w:pPr>
      <w:r>
        <w:t>15. Evaluation Metrics</w:t>
      </w:r>
    </w:p>
    <w:tbl>
      <w:tblPr>
        <w:tblStyle w:val="TableGrid"/>
        <w:tblW w:w="0" w:type="auto"/>
        <w:jc w:val="center"/>
        <w:tblLook w:val="04A0" w:firstRow="1" w:lastRow="0" w:firstColumn="1" w:lastColumn="0" w:noHBand="0" w:noVBand="1"/>
      </w:tblPr>
      <w:tblGrid>
        <w:gridCol w:w="5040"/>
        <w:gridCol w:w="5040"/>
      </w:tblGrid>
      <w:tr w:rsidR="006956AC" w14:paraId="3650450C" w14:textId="77777777">
        <w:trPr>
          <w:jc w:val="center"/>
        </w:trPr>
        <w:tc>
          <w:tcPr>
            <w:tcW w:w="5040" w:type="dxa"/>
            <w:shd w:val="clear" w:color="auto" w:fill="D9E2F3"/>
            <w:vAlign w:val="center"/>
          </w:tcPr>
          <w:p w14:paraId="289E5A2A" w14:textId="77777777" w:rsidR="006956AC" w:rsidRDefault="00000000">
            <w:pPr>
              <w:rPr>
                <w:rFonts w:hint="eastAsia"/>
              </w:rPr>
            </w:pPr>
            <w:r>
              <w:rPr>
                <w:b/>
                <w:sz w:val="18"/>
              </w:rPr>
              <w:t>Layer</w:t>
            </w:r>
          </w:p>
        </w:tc>
        <w:tc>
          <w:tcPr>
            <w:tcW w:w="5040" w:type="dxa"/>
            <w:shd w:val="clear" w:color="auto" w:fill="D9E2F3"/>
            <w:vAlign w:val="center"/>
          </w:tcPr>
          <w:p w14:paraId="5DF5B5E7" w14:textId="77777777" w:rsidR="006956AC" w:rsidRDefault="00000000">
            <w:pPr>
              <w:rPr>
                <w:rFonts w:hint="eastAsia"/>
              </w:rPr>
            </w:pPr>
            <w:r>
              <w:rPr>
                <w:b/>
                <w:sz w:val="18"/>
              </w:rPr>
              <w:t>Metrics</w:t>
            </w:r>
          </w:p>
        </w:tc>
      </w:tr>
      <w:tr w:rsidR="006956AC" w14:paraId="0EDF48A5" w14:textId="77777777">
        <w:trPr>
          <w:jc w:val="center"/>
        </w:trPr>
        <w:tc>
          <w:tcPr>
            <w:tcW w:w="5040" w:type="dxa"/>
            <w:vAlign w:val="center"/>
          </w:tcPr>
          <w:p w14:paraId="4075A6F0" w14:textId="77777777" w:rsidR="006956AC" w:rsidRDefault="00000000">
            <w:pPr>
              <w:rPr>
                <w:rFonts w:hint="eastAsia"/>
              </w:rPr>
            </w:pPr>
            <w:r>
              <w:rPr>
                <w:sz w:val="18"/>
              </w:rPr>
              <w:t>CV classification</w:t>
            </w:r>
          </w:p>
        </w:tc>
        <w:tc>
          <w:tcPr>
            <w:tcW w:w="5040" w:type="dxa"/>
            <w:vAlign w:val="center"/>
          </w:tcPr>
          <w:p w14:paraId="7C922D42" w14:textId="77777777" w:rsidR="006956AC" w:rsidRDefault="00000000">
            <w:pPr>
              <w:rPr>
                <w:rFonts w:hint="eastAsia"/>
              </w:rPr>
            </w:pPr>
            <w:r>
              <w:rPr>
                <w:sz w:val="18"/>
              </w:rPr>
              <w:t>AUROC, AUPRC, sensitivity, specificity, calibration, per-class performance.</w:t>
            </w:r>
          </w:p>
        </w:tc>
      </w:tr>
      <w:tr w:rsidR="006956AC" w14:paraId="15DB4C86" w14:textId="77777777">
        <w:trPr>
          <w:jc w:val="center"/>
        </w:trPr>
        <w:tc>
          <w:tcPr>
            <w:tcW w:w="5040" w:type="dxa"/>
            <w:vAlign w:val="center"/>
          </w:tcPr>
          <w:p w14:paraId="26F2AB99" w14:textId="77777777" w:rsidR="006956AC" w:rsidRDefault="00000000">
            <w:pPr>
              <w:rPr>
                <w:rFonts w:hint="eastAsia"/>
              </w:rPr>
            </w:pPr>
            <w:r>
              <w:rPr>
                <w:sz w:val="18"/>
              </w:rPr>
              <w:t>Detection/segmentation</w:t>
            </w:r>
          </w:p>
        </w:tc>
        <w:tc>
          <w:tcPr>
            <w:tcW w:w="5040" w:type="dxa"/>
            <w:vAlign w:val="center"/>
          </w:tcPr>
          <w:p w14:paraId="46ADD543" w14:textId="77777777" w:rsidR="006956AC" w:rsidRDefault="00000000">
            <w:pPr>
              <w:rPr>
                <w:rFonts w:hint="eastAsia"/>
              </w:rPr>
            </w:pPr>
            <w:r>
              <w:rPr>
                <w:sz w:val="18"/>
              </w:rPr>
              <w:t>mAP, Dice, IoU, sensitivity at clinically relevant thresholds.</w:t>
            </w:r>
          </w:p>
        </w:tc>
      </w:tr>
      <w:tr w:rsidR="006956AC" w14:paraId="01A23960" w14:textId="77777777">
        <w:trPr>
          <w:jc w:val="center"/>
        </w:trPr>
        <w:tc>
          <w:tcPr>
            <w:tcW w:w="5040" w:type="dxa"/>
            <w:vAlign w:val="center"/>
          </w:tcPr>
          <w:p w14:paraId="19137AB6" w14:textId="77777777" w:rsidR="006956AC" w:rsidRDefault="00000000">
            <w:pPr>
              <w:rPr>
                <w:rFonts w:hint="eastAsia"/>
              </w:rPr>
            </w:pPr>
            <w:r>
              <w:rPr>
                <w:sz w:val="18"/>
              </w:rPr>
              <w:t>Explainability</w:t>
            </w:r>
          </w:p>
        </w:tc>
        <w:tc>
          <w:tcPr>
            <w:tcW w:w="5040" w:type="dxa"/>
            <w:vAlign w:val="center"/>
          </w:tcPr>
          <w:p w14:paraId="1B575D47" w14:textId="77777777" w:rsidR="006956AC" w:rsidRDefault="00000000">
            <w:pPr>
              <w:rPr>
                <w:rFonts w:hint="eastAsia"/>
              </w:rPr>
            </w:pPr>
            <w:r>
              <w:rPr>
                <w:sz w:val="18"/>
              </w:rPr>
              <w:t>Localization overlap/pointing metrics where ground truth exists; qualitative review.</w:t>
            </w:r>
          </w:p>
        </w:tc>
      </w:tr>
      <w:tr w:rsidR="006956AC" w14:paraId="2D49C457" w14:textId="77777777">
        <w:trPr>
          <w:jc w:val="center"/>
        </w:trPr>
        <w:tc>
          <w:tcPr>
            <w:tcW w:w="5040" w:type="dxa"/>
            <w:vAlign w:val="center"/>
          </w:tcPr>
          <w:p w14:paraId="477FBD6A" w14:textId="77777777" w:rsidR="006956AC" w:rsidRDefault="00000000">
            <w:pPr>
              <w:rPr>
                <w:rFonts w:hint="eastAsia"/>
              </w:rPr>
            </w:pPr>
            <w:r>
              <w:rPr>
                <w:sz w:val="18"/>
              </w:rPr>
              <w:t>NLP</w:t>
            </w:r>
          </w:p>
        </w:tc>
        <w:tc>
          <w:tcPr>
            <w:tcW w:w="5040" w:type="dxa"/>
            <w:vAlign w:val="center"/>
          </w:tcPr>
          <w:p w14:paraId="0A92656D" w14:textId="77777777" w:rsidR="006956AC" w:rsidRDefault="00000000">
            <w:pPr>
              <w:rPr>
                <w:rFonts w:hint="eastAsia"/>
              </w:rPr>
            </w:pPr>
            <w:r>
              <w:rPr>
                <w:sz w:val="18"/>
              </w:rPr>
              <w:t>Precision, recall, F1, entity/relation accuracy, temporal extraction accuracy.</w:t>
            </w:r>
          </w:p>
        </w:tc>
      </w:tr>
      <w:tr w:rsidR="006956AC" w14:paraId="577CA1C0" w14:textId="77777777">
        <w:trPr>
          <w:jc w:val="center"/>
        </w:trPr>
        <w:tc>
          <w:tcPr>
            <w:tcW w:w="5040" w:type="dxa"/>
            <w:vAlign w:val="center"/>
          </w:tcPr>
          <w:p w14:paraId="01FE0ADC" w14:textId="77777777" w:rsidR="006956AC" w:rsidRDefault="00000000">
            <w:pPr>
              <w:rPr>
                <w:rFonts w:hint="eastAsia"/>
              </w:rPr>
            </w:pPr>
            <w:r>
              <w:rPr>
                <w:sz w:val="18"/>
              </w:rPr>
              <w:t>RAG retrieval</w:t>
            </w:r>
          </w:p>
        </w:tc>
        <w:tc>
          <w:tcPr>
            <w:tcW w:w="5040" w:type="dxa"/>
            <w:vAlign w:val="center"/>
          </w:tcPr>
          <w:p w14:paraId="09F357D1" w14:textId="77777777" w:rsidR="006956AC" w:rsidRDefault="00000000">
            <w:pPr>
              <w:rPr>
                <w:rFonts w:hint="eastAsia"/>
              </w:rPr>
            </w:pPr>
            <w:r>
              <w:rPr>
                <w:sz w:val="18"/>
              </w:rPr>
              <w:t>Recall@k, Precision@k, MRR, nDCG, citation coverage.</w:t>
            </w:r>
          </w:p>
        </w:tc>
      </w:tr>
      <w:tr w:rsidR="006956AC" w14:paraId="5DD69482" w14:textId="77777777">
        <w:trPr>
          <w:jc w:val="center"/>
        </w:trPr>
        <w:tc>
          <w:tcPr>
            <w:tcW w:w="5040" w:type="dxa"/>
            <w:vAlign w:val="center"/>
          </w:tcPr>
          <w:p w14:paraId="635635C1" w14:textId="77777777" w:rsidR="006956AC" w:rsidRDefault="00000000">
            <w:pPr>
              <w:rPr>
                <w:rFonts w:hint="eastAsia"/>
              </w:rPr>
            </w:pPr>
            <w:r>
              <w:rPr>
                <w:sz w:val="18"/>
              </w:rPr>
              <w:t>RAG generation</w:t>
            </w:r>
          </w:p>
        </w:tc>
        <w:tc>
          <w:tcPr>
            <w:tcW w:w="5040" w:type="dxa"/>
            <w:vAlign w:val="center"/>
          </w:tcPr>
          <w:p w14:paraId="7D59170F" w14:textId="77777777" w:rsidR="006956AC" w:rsidRDefault="00000000">
            <w:pPr>
              <w:rPr>
                <w:rFonts w:hint="eastAsia"/>
              </w:rPr>
            </w:pPr>
            <w:r>
              <w:rPr>
                <w:sz w:val="18"/>
              </w:rPr>
              <w:t>Faithfulness, groundedness, answer correctness, citation correctness.</w:t>
            </w:r>
          </w:p>
        </w:tc>
      </w:tr>
      <w:tr w:rsidR="006956AC" w14:paraId="7FAA721F" w14:textId="77777777">
        <w:trPr>
          <w:jc w:val="center"/>
        </w:trPr>
        <w:tc>
          <w:tcPr>
            <w:tcW w:w="5040" w:type="dxa"/>
            <w:vAlign w:val="center"/>
          </w:tcPr>
          <w:p w14:paraId="0C0C1506" w14:textId="77777777" w:rsidR="006956AC" w:rsidRDefault="00000000">
            <w:pPr>
              <w:rPr>
                <w:rFonts w:hint="eastAsia"/>
              </w:rPr>
            </w:pPr>
            <w:r>
              <w:rPr>
                <w:sz w:val="18"/>
              </w:rPr>
              <w:t>Search</w:t>
            </w:r>
          </w:p>
        </w:tc>
        <w:tc>
          <w:tcPr>
            <w:tcW w:w="5040" w:type="dxa"/>
            <w:vAlign w:val="center"/>
          </w:tcPr>
          <w:p w14:paraId="468F39D5" w14:textId="77777777" w:rsidR="006956AC" w:rsidRDefault="00000000">
            <w:pPr>
              <w:rPr>
                <w:rFonts w:hint="eastAsia"/>
              </w:rPr>
            </w:pPr>
            <w:r>
              <w:rPr>
                <w:sz w:val="18"/>
              </w:rPr>
              <w:t>Relevant-source rate, evidence quality, query efficiency, reformulation gain.</w:t>
            </w:r>
          </w:p>
        </w:tc>
      </w:tr>
      <w:tr w:rsidR="006956AC" w14:paraId="7BF94888" w14:textId="77777777">
        <w:trPr>
          <w:jc w:val="center"/>
        </w:trPr>
        <w:tc>
          <w:tcPr>
            <w:tcW w:w="5040" w:type="dxa"/>
            <w:vAlign w:val="center"/>
          </w:tcPr>
          <w:p w14:paraId="48E915FC" w14:textId="77777777" w:rsidR="006956AC" w:rsidRDefault="00000000">
            <w:pPr>
              <w:rPr>
                <w:rFonts w:hint="eastAsia"/>
              </w:rPr>
            </w:pPr>
            <w:r>
              <w:rPr>
                <w:sz w:val="18"/>
              </w:rPr>
              <w:t>Agents</w:t>
            </w:r>
          </w:p>
        </w:tc>
        <w:tc>
          <w:tcPr>
            <w:tcW w:w="5040" w:type="dxa"/>
            <w:vAlign w:val="center"/>
          </w:tcPr>
          <w:p w14:paraId="30FD2ECD" w14:textId="77777777" w:rsidR="006956AC" w:rsidRDefault="00000000">
            <w:pPr>
              <w:rPr>
                <w:rFonts w:hint="eastAsia"/>
              </w:rPr>
            </w:pPr>
            <w:r>
              <w:rPr>
                <w:sz w:val="18"/>
              </w:rPr>
              <w:t>Task success, verifier agreement, failure recovery rate, unnecessary-agent rate.</w:t>
            </w:r>
          </w:p>
        </w:tc>
      </w:tr>
      <w:tr w:rsidR="006956AC" w14:paraId="6661F5A4" w14:textId="77777777">
        <w:trPr>
          <w:jc w:val="center"/>
        </w:trPr>
        <w:tc>
          <w:tcPr>
            <w:tcW w:w="5040" w:type="dxa"/>
            <w:vAlign w:val="center"/>
          </w:tcPr>
          <w:p w14:paraId="25609659" w14:textId="77777777" w:rsidR="006956AC" w:rsidRDefault="00000000">
            <w:pPr>
              <w:rPr>
                <w:rFonts w:hint="eastAsia"/>
              </w:rPr>
            </w:pPr>
            <w:r>
              <w:rPr>
                <w:sz w:val="18"/>
              </w:rPr>
              <w:t>Model routing</w:t>
            </w:r>
          </w:p>
        </w:tc>
        <w:tc>
          <w:tcPr>
            <w:tcW w:w="5040" w:type="dxa"/>
            <w:vAlign w:val="center"/>
          </w:tcPr>
          <w:p w14:paraId="0574A170" w14:textId="77777777" w:rsidR="006956AC" w:rsidRDefault="00000000">
            <w:pPr>
              <w:rPr>
                <w:rFonts w:hint="eastAsia"/>
              </w:rPr>
            </w:pPr>
            <w:r>
              <w:rPr>
                <w:sz w:val="18"/>
              </w:rPr>
              <w:t>Quality vs latency vs cost; routing accuracy.</w:t>
            </w:r>
          </w:p>
        </w:tc>
      </w:tr>
      <w:tr w:rsidR="006956AC" w14:paraId="1B5B2FE5" w14:textId="77777777">
        <w:trPr>
          <w:jc w:val="center"/>
        </w:trPr>
        <w:tc>
          <w:tcPr>
            <w:tcW w:w="5040" w:type="dxa"/>
            <w:vAlign w:val="center"/>
          </w:tcPr>
          <w:p w14:paraId="57197802" w14:textId="77777777" w:rsidR="006956AC" w:rsidRDefault="00000000">
            <w:pPr>
              <w:rPr>
                <w:rFonts w:hint="eastAsia"/>
              </w:rPr>
            </w:pPr>
            <w:r>
              <w:rPr>
                <w:sz w:val="18"/>
              </w:rPr>
              <w:t>Self-learning</w:t>
            </w:r>
          </w:p>
        </w:tc>
        <w:tc>
          <w:tcPr>
            <w:tcW w:w="5040" w:type="dxa"/>
            <w:vAlign w:val="center"/>
          </w:tcPr>
          <w:p w14:paraId="071DBFFE" w14:textId="77777777" w:rsidR="006956AC" w:rsidRDefault="00000000">
            <w:pPr>
              <w:rPr>
                <w:rFonts w:hint="eastAsia"/>
              </w:rPr>
            </w:pPr>
            <w:r>
              <w:rPr>
                <w:sz w:val="18"/>
              </w:rPr>
              <w:t>Performance improvement over iterations, recovery from known failure types, policy stability.</w:t>
            </w:r>
          </w:p>
        </w:tc>
      </w:tr>
      <w:tr w:rsidR="006956AC" w14:paraId="17D93617" w14:textId="77777777">
        <w:trPr>
          <w:jc w:val="center"/>
        </w:trPr>
        <w:tc>
          <w:tcPr>
            <w:tcW w:w="5040" w:type="dxa"/>
            <w:vAlign w:val="center"/>
          </w:tcPr>
          <w:p w14:paraId="144915A6" w14:textId="77777777" w:rsidR="006956AC" w:rsidRDefault="00000000">
            <w:pPr>
              <w:rPr>
                <w:rFonts w:hint="eastAsia"/>
              </w:rPr>
            </w:pPr>
            <w:r>
              <w:rPr>
                <w:sz w:val="18"/>
              </w:rPr>
              <w:t>System</w:t>
            </w:r>
          </w:p>
        </w:tc>
        <w:tc>
          <w:tcPr>
            <w:tcW w:w="5040" w:type="dxa"/>
            <w:vAlign w:val="center"/>
          </w:tcPr>
          <w:p w14:paraId="52D03049" w14:textId="77777777" w:rsidR="006956AC" w:rsidRDefault="00000000">
            <w:pPr>
              <w:rPr>
                <w:rFonts w:hint="eastAsia"/>
              </w:rPr>
            </w:pPr>
            <w:r>
              <w:rPr>
                <w:sz w:val="18"/>
              </w:rPr>
              <w:t>Latency, throughput, reliability, traceability and reproducibility.</w:t>
            </w:r>
          </w:p>
        </w:tc>
      </w:tr>
    </w:tbl>
    <w:p w14:paraId="02FCD478" w14:textId="77777777" w:rsidR="006956AC" w:rsidRDefault="006956AC">
      <w:pPr>
        <w:rPr>
          <w:rFonts w:hint="eastAsia"/>
        </w:rPr>
      </w:pPr>
    </w:p>
    <w:p w14:paraId="386FB757" w14:textId="77777777" w:rsidR="006956AC" w:rsidRDefault="00000000">
      <w:pPr>
        <w:pStyle w:val="Heading1"/>
      </w:pPr>
      <w:r>
        <w:t>16. Dataset Governance &amp; Licensing Requirements</w:t>
      </w:r>
    </w:p>
    <w:p w14:paraId="30D963D8" w14:textId="77777777" w:rsidR="006956AC" w:rsidRDefault="00000000">
      <w:pPr>
        <w:rPr>
          <w:rFonts w:hint="eastAsia"/>
        </w:rPr>
      </w:pPr>
      <w:r>
        <w:t>Before training or deployment, maintain a dataset registry containing: dataset name, source, version, license, permitted use, access requirements, attribution requirements, patient/privacy restrictions, redistribution restrictions, model-training restrictions, and commercial-use suitability.</w:t>
      </w:r>
    </w:p>
    <w:p w14:paraId="1ED81AC8" w14:textId="77777777" w:rsidR="006956AC" w:rsidRDefault="00000000">
      <w:pPr>
        <w:pStyle w:val="ListBullet"/>
        <w:rPr>
          <w:rFonts w:hint="eastAsia"/>
        </w:rPr>
      </w:pPr>
      <w:r>
        <w:t>MIMIC-family datasets generally require credentialed access and adherence to PhysioNet data-use requirements.</w:t>
      </w:r>
    </w:p>
    <w:p w14:paraId="63881ECE" w14:textId="77777777" w:rsidR="006956AC" w:rsidRDefault="00000000">
      <w:pPr>
        <w:pStyle w:val="ListBullet"/>
        <w:rPr>
          <w:rFonts w:hint="eastAsia"/>
        </w:rPr>
      </w:pPr>
      <w:r>
        <w:t>n2c2/i2b2 challenge datasets may require specific data-use agreements or controlled access.</w:t>
      </w:r>
    </w:p>
    <w:p w14:paraId="7812AEDB" w14:textId="77777777" w:rsidR="006956AC" w:rsidRDefault="00000000">
      <w:pPr>
        <w:pStyle w:val="ListBullet"/>
        <w:rPr>
          <w:rFonts w:hint="eastAsia"/>
        </w:rPr>
      </w:pPr>
      <w:r>
        <w:t>ADNI requires approved access and has its own data-use conditions.</w:t>
      </w:r>
    </w:p>
    <w:p w14:paraId="7FCB0895" w14:textId="77777777" w:rsidR="006956AC" w:rsidRDefault="00000000">
      <w:pPr>
        <w:pStyle w:val="ListBullet"/>
        <w:rPr>
          <w:rFonts w:hint="eastAsia"/>
        </w:rPr>
      </w:pPr>
      <w:r>
        <w:t>Public challenge datasets can still have dataset-specific licenses and restrictions; never assume that 'publicly downloadable' means unrestricted commercial use.</w:t>
      </w:r>
    </w:p>
    <w:p w14:paraId="2B15343E" w14:textId="77777777" w:rsidR="006956AC" w:rsidRDefault="00000000">
      <w:pPr>
        <w:pStyle w:val="ListBullet"/>
        <w:rPr>
          <w:rFonts w:hint="eastAsia"/>
        </w:rPr>
      </w:pPr>
      <w:r>
        <w:t>Training a model and deploying a model can have different legal/licensing implications; review each dataset and model/API terms separately.</w:t>
      </w:r>
    </w:p>
    <w:p w14:paraId="6781E897" w14:textId="77777777" w:rsidR="006956AC" w:rsidRDefault="00000000">
      <w:pPr>
        <w:pStyle w:val="ListBullet"/>
        <w:rPr>
          <w:rFonts w:hint="eastAsia"/>
        </w:rPr>
      </w:pPr>
      <w:r>
        <w:t>Do not use real patient uploads for model training without an explicit governance, consent, de-identification and security framework.</w:t>
      </w:r>
    </w:p>
    <w:p w14:paraId="7DC4E04A" w14:textId="77777777" w:rsidR="006956AC" w:rsidRDefault="00000000">
      <w:pPr>
        <w:pStyle w:val="Heading1"/>
      </w:pPr>
      <w:r>
        <w:lastRenderedPageBreak/>
        <w:t>17. Medical Safety, Privacy &amp; Security Requirements</w:t>
      </w:r>
    </w:p>
    <w:p w14:paraId="04DD6542" w14:textId="77777777" w:rsidR="006956AC" w:rsidRDefault="00000000">
      <w:pPr>
        <w:pStyle w:val="ListBullet"/>
        <w:rPr>
          <w:rFonts w:hint="eastAsia"/>
        </w:rPr>
      </w:pPr>
      <w:r>
        <w:t>Position MEDINTEL as a research/educational clinical decision-support system, not an autonomous diagnostic service.</w:t>
      </w:r>
    </w:p>
    <w:p w14:paraId="3C823785" w14:textId="77777777" w:rsidR="006956AC" w:rsidRDefault="00000000">
      <w:pPr>
        <w:pStyle w:val="ListBullet"/>
        <w:rPr>
          <w:rFonts w:hint="eastAsia"/>
        </w:rPr>
      </w:pPr>
      <w:r>
        <w:t>Clearly display uncertainty and model limitations.</w:t>
      </w:r>
    </w:p>
    <w:p w14:paraId="6A98B90A" w14:textId="77777777" w:rsidR="006956AC" w:rsidRDefault="00000000">
      <w:pPr>
        <w:pStyle w:val="ListBullet"/>
        <w:rPr>
          <w:rFonts w:hint="eastAsia"/>
        </w:rPr>
      </w:pPr>
      <w:r>
        <w:t>Keep evidence provenance for every externally grounded claim.</w:t>
      </w:r>
    </w:p>
    <w:p w14:paraId="7FFF98A9" w14:textId="77777777" w:rsidR="006956AC" w:rsidRDefault="00000000">
      <w:pPr>
        <w:pStyle w:val="ListBullet"/>
        <w:rPr>
          <w:rFonts w:hint="eastAsia"/>
        </w:rPr>
      </w:pPr>
      <w:r>
        <w:t>Separate patient-specific uploaded data from public training corpora.</w:t>
      </w:r>
    </w:p>
    <w:p w14:paraId="0B90780B" w14:textId="77777777" w:rsidR="006956AC" w:rsidRDefault="00000000">
      <w:pPr>
        <w:pStyle w:val="ListBullet"/>
        <w:rPr>
          <w:rFonts w:hint="eastAsia"/>
        </w:rPr>
      </w:pPr>
      <w:r>
        <w:t>Encrypt data in transit and at rest.</w:t>
      </w:r>
    </w:p>
    <w:p w14:paraId="405A0028" w14:textId="77777777" w:rsidR="006956AC" w:rsidRDefault="00000000">
      <w:pPr>
        <w:pStyle w:val="ListBullet"/>
        <w:rPr>
          <w:rFonts w:hint="eastAsia"/>
        </w:rPr>
      </w:pPr>
      <w:r>
        <w:t>Apply strict access controls and audit logs.</w:t>
      </w:r>
    </w:p>
    <w:p w14:paraId="57C4E748" w14:textId="77777777" w:rsidR="006956AC" w:rsidRDefault="00000000">
      <w:pPr>
        <w:pStyle w:val="ListBullet"/>
        <w:rPr>
          <w:rFonts w:hint="eastAsia"/>
        </w:rPr>
      </w:pPr>
      <w:r>
        <w:t>Use de-identified datasets for training and benchmarking.</w:t>
      </w:r>
    </w:p>
    <w:p w14:paraId="37E98C73" w14:textId="77777777" w:rsidR="006956AC" w:rsidRDefault="00000000">
      <w:pPr>
        <w:pStyle w:val="ListBullet"/>
        <w:rPr>
          <w:rFonts w:hint="eastAsia"/>
        </w:rPr>
      </w:pPr>
      <w:r>
        <w:t>Do not silently overwrite medical knowledge; version evidence and preserve source history.</w:t>
      </w:r>
    </w:p>
    <w:p w14:paraId="15BDE2B5" w14:textId="77777777" w:rsidR="006956AC" w:rsidRDefault="00000000">
      <w:pPr>
        <w:pStyle w:val="ListBullet"/>
        <w:rPr>
          <w:rFonts w:hint="eastAsia"/>
        </w:rPr>
      </w:pPr>
      <w:r>
        <w:t>Require human review for any high-stakes clinical use.</w:t>
      </w:r>
    </w:p>
    <w:p w14:paraId="30AF05CF" w14:textId="77777777" w:rsidR="006956AC" w:rsidRDefault="00000000">
      <w:pPr>
        <w:pStyle w:val="ListBullet"/>
        <w:rPr>
          <w:rFonts w:hint="eastAsia"/>
        </w:rPr>
      </w:pPr>
      <w:r>
        <w:t>Maintain a reproducible model/version registry so each result can be traced to the exact model, prompt, retrieval configuration and evidence version.</w:t>
      </w:r>
    </w:p>
    <w:p w14:paraId="457E97B0" w14:textId="77777777" w:rsidR="006956AC" w:rsidRDefault="00000000">
      <w:pPr>
        <w:pStyle w:val="Heading1"/>
      </w:pPr>
      <w:r>
        <w:t>18. Recommended Development Roadmap</w:t>
      </w:r>
    </w:p>
    <w:tbl>
      <w:tblPr>
        <w:tblStyle w:val="TableGrid"/>
        <w:tblW w:w="0" w:type="auto"/>
        <w:jc w:val="center"/>
        <w:tblLook w:val="04A0" w:firstRow="1" w:lastRow="0" w:firstColumn="1" w:lastColumn="0" w:noHBand="0" w:noVBand="1"/>
      </w:tblPr>
      <w:tblGrid>
        <w:gridCol w:w="2520"/>
        <w:gridCol w:w="2520"/>
        <w:gridCol w:w="2520"/>
        <w:gridCol w:w="2520"/>
      </w:tblGrid>
      <w:tr w:rsidR="006956AC" w14:paraId="03E8358B" w14:textId="77777777">
        <w:trPr>
          <w:jc w:val="center"/>
        </w:trPr>
        <w:tc>
          <w:tcPr>
            <w:tcW w:w="2520" w:type="dxa"/>
            <w:shd w:val="clear" w:color="auto" w:fill="D9E2F3"/>
            <w:vAlign w:val="center"/>
          </w:tcPr>
          <w:p w14:paraId="248E0B56" w14:textId="77777777" w:rsidR="006956AC" w:rsidRDefault="00000000">
            <w:pPr>
              <w:rPr>
                <w:rFonts w:hint="eastAsia"/>
              </w:rPr>
            </w:pPr>
            <w:r>
              <w:rPr>
                <w:b/>
                <w:sz w:val="18"/>
              </w:rPr>
              <w:t>Phase</w:t>
            </w:r>
          </w:p>
        </w:tc>
        <w:tc>
          <w:tcPr>
            <w:tcW w:w="2520" w:type="dxa"/>
            <w:shd w:val="clear" w:color="auto" w:fill="D9E2F3"/>
            <w:vAlign w:val="center"/>
          </w:tcPr>
          <w:p w14:paraId="7855B842" w14:textId="77777777" w:rsidR="006956AC" w:rsidRDefault="00000000">
            <w:pPr>
              <w:rPr>
                <w:rFonts w:hint="eastAsia"/>
              </w:rPr>
            </w:pPr>
            <w:r>
              <w:rPr>
                <w:b/>
                <w:sz w:val="18"/>
              </w:rPr>
              <w:t>Build</w:t>
            </w:r>
          </w:p>
        </w:tc>
        <w:tc>
          <w:tcPr>
            <w:tcW w:w="2520" w:type="dxa"/>
            <w:shd w:val="clear" w:color="auto" w:fill="D9E2F3"/>
            <w:vAlign w:val="center"/>
          </w:tcPr>
          <w:p w14:paraId="0B8AA9E6" w14:textId="77777777" w:rsidR="006956AC" w:rsidRDefault="00000000">
            <w:pPr>
              <w:rPr>
                <w:rFonts w:hint="eastAsia"/>
              </w:rPr>
            </w:pPr>
            <w:r>
              <w:rPr>
                <w:b/>
                <w:sz w:val="18"/>
              </w:rPr>
              <w:t>Primary Datasets / Inputs</w:t>
            </w:r>
          </w:p>
        </w:tc>
        <w:tc>
          <w:tcPr>
            <w:tcW w:w="2520" w:type="dxa"/>
            <w:shd w:val="clear" w:color="auto" w:fill="D9E2F3"/>
            <w:vAlign w:val="center"/>
          </w:tcPr>
          <w:p w14:paraId="61A4A203" w14:textId="77777777" w:rsidR="006956AC" w:rsidRDefault="00000000">
            <w:pPr>
              <w:rPr>
                <w:rFonts w:hint="eastAsia"/>
              </w:rPr>
            </w:pPr>
            <w:r>
              <w:rPr>
                <w:b/>
                <w:sz w:val="18"/>
              </w:rPr>
              <w:t>Outcome</w:t>
            </w:r>
          </w:p>
        </w:tc>
      </w:tr>
      <w:tr w:rsidR="006956AC" w14:paraId="018A9DF9" w14:textId="77777777">
        <w:trPr>
          <w:jc w:val="center"/>
        </w:trPr>
        <w:tc>
          <w:tcPr>
            <w:tcW w:w="2520" w:type="dxa"/>
            <w:vAlign w:val="center"/>
          </w:tcPr>
          <w:p w14:paraId="7E5AD0E9" w14:textId="77777777" w:rsidR="006956AC" w:rsidRDefault="00000000">
            <w:pPr>
              <w:rPr>
                <w:rFonts w:hint="eastAsia"/>
              </w:rPr>
            </w:pPr>
            <w:r>
              <w:rPr>
                <w:sz w:val="18"/>
              </w:rPr>
              <w:t>Phase 1</w:t>
            </w:r>
          </w:p>
        </w:tc>
        <w:tc>
          <w:tcPr>
            <w:tcW w:w="2520" w:type="dxa"/>
            <w:vAlign w:val="center"/>
          </w:tcPr>
          <w:p w14:paraId="7D0D7C6B" w14:textId="77777777" w:rsidR="006956AC" w:rsidRDefault="00000000">
            <w:pPr>
              <w:rPr>
                <w:rFonts w:hint="eastAsia"/>
              </w:rPr>
            </w:pPr>
            <w:r>
              <w:rPr>
                <w:sz w:val="18"/>
              </w:rPr>
              <w:t>Chest X-ray classifier + explainability</w:t>
            </w:r>
          </w:p>
        </w:tc>
        <w:tc>
          <w:tcPr>
            <w:tcW w:w="2520" w:type="dxa"/>
            <w:vAlign w:val="center"/>
          </w:tcPr>
          <w:p w14:paraId="096B05CB" w14:textId="77777777" w:rsidR="006956AC" w:rsidRDefault="00000000">
            <w:pPr>
              <w:rPr>
                <w:rFonts w:hint="eastAsia"/>
              </w:rPr>
            </w:pPr>
            <w:r>
              <w:rPr>
                <w:sz w:val="18"/>
              </w:rPr>
              <w:t>CheXpert, VinDr-CXR, CheXlocalize</w:t>
            </w:r>
          </w:p>
        </w:tc>
        <w:tc>
          <w:tcPr>
            <w:tcW w:w="2520" w:type="dxa"/>
            <w:vAlign w:val="center"/>
          </w:tcPr>
          <w:p w14:paraId="69C9E608" w14:textId="77777777" w:rsidR="006956AC" w:rsidRDefault="00000000">
            <w:pPr>
              <w:rPr>
                <w:rFonts w:hint="eastAsia"/>
              </w:rPr>
            </w:pPr>
            <w:r>
              <w:rPr>
                <w:sz w:val="18"/>
              </w:rPr>
              <w:t>Reliable custom CV baseline.</w:t>
            </w:r>
          </w:p>
        </w:tc>
      </w:tr>
      <w:tr w:rsidR="006956AC" w14:paraId="52660214" w14:textId="77777777">
        <w:trPr>
          <w:jc w:val="center"/>
        </w:trPr>
        <w:tc>
          <w:tcPr>
            <w:tcW w:w="2520" w:type="dxa"/>
            <w:vAlign w:val="center"/>
          </w:tcPr>
          <w:p w14:paraId="3DDAFD7F" w14:textId="77777777" w:rsidR="006956AC" w:rsidRDefault="00000000">
            <w:pPr>
              <w:rPr>
                <w:rFonts w:hint="eastAsia"/>
              </w:rPr>
            </w:pPr>
            <w:r>
              <w:rPr>
                <w:sz w:val="18"/>
              </w:rPr>
              <w:t>Phase 2</w:t>
            </w:r>
          </w:p>
        </w:tc>
        <w:tc>
          <w:tcPr>
            <w:tcW w:w="2520" w:type="dxa"/>
            <w:vAlign w:val="center"/>
          </w:tcPr>
          <w:p w14:paraId="153BD924" w14:textId="77777777" w:rsidR="006956AC" w:rsidRDefault="00000000">
            <w:pPr>
              <w:rPr>
                <w:rFonts w:hint="eastAsia"/>
              </w:rPr>
            </w:pPr>
            <w:r>
              <w:rPr>
                <w:sz w:val="18"/>
              </w:rPr>
              <w:t>Image + report multimodal pipeline</w:t>
            </w:r>
          </w:p>
        </w:tc>
        <w:tc>
          <w:tcPr>
            <w:tcW w:w="2520" w:type="dxa"/>
            <w:vAlign w:val="center"/>
          </w:tcPr>
          <w:p w14:paraId="3405FD84" w14:textId="77777777" w:rsidR="006956AC" w:rsidRDefault="00000000">
            <w:pPr>
              <w:rPr>
                <w:rFonts w:hint="eastAsia"/>
              </w:rPr>
            </w:pPr>
            <w:r>
              <w:rPr>
                <w:sz w:val="18"/>
              </w:rPr>
              <w:t>MIMIC-CXR</w:t>
            </w:r>
          </w:p>
        </w:tc>
        <w:tc>
          <w:tcPr>
            <w:tcW w:w="2520" w:type="dxa"/>
            <w:vAlign w:val="center"/>
          </w:tcPr>
          <w:p w14:paraId="64DB76B6" w14:textId="77777777" w:rsidR="006956AC" w:rsidRDefault="00000000">
            <w:pPr>
              <w:rPr>
                <w:rFonts w:hint="eastAsia"/>
              </w:rPr>
            </w:pPr>
            <w:r>
              <w:rPr>
                <w:sz w:val="18"/>
              </w:rPr>
              <w:t>Image-to-report/context capability.</w:t>
            </w:r>
          </w:p>
        </w:tc>
      </w:tr>
      <w:tr w:rsidR="006956AC" w14:paraId="6BC65CAC" w14:textId="77777777">
        <w:trPr>
          <w:jc w:val="center"/>
        </w:trPr>
        <w:tc>
          <w:tcPr>
            <w:tcW w:w="2520" w:type="dxa"/>
            <w:vAlign w:val="center"/>
          </w:tcPr>
          <w:p w14:paraId="2E6A8A90" w14:textId="77777777" w:rsidR="006956AC" w:rsidRDefault="00000000">
            <w:pPr>
              <w:rPr>
                <w:rFonts w:hint="eastAsia"/>
              </w:rPr>
            </w:pPr>
            <w:r>
              <w:rPr>
                <w:sz w:val="18"/>
              </w:rPr>
              <w:t>Phase 3</w:t>
            </w:r>
          </w:p>
        </w:tc>
        <w:tc>
          <w:tcPr>
            <w:tcW w:w="2520" w:type="dxa"/>
            <w:vAlign w:val="center"/>
          </w:tcPr>
          <w:p w14:paraId="48529339" w14:textId="77777777" w:rsidR="006956AC" w:rsidRDefault="00000000">
            <w:pPr>
              <w:rPr>
                <w:rFonts w:hint="eastAsia"/>
              </w:rPr>
            </w:pPr>
            <w:r>
              <w:rPr>
                <w:sz w:val="18"/>
              </w:rPr>
              <w:t>Document RAG</w:t>
            </w:r>
          </w:p>
        </w:tc>
        <w:tc>
          <w:tcPr>
            <w:tcW w:w="2520" w:type="dxa"/>
            <w:vAlign w:val="center"/>
          </w:tcPr>
          <w:p w14:paraId="22E6D48A" w14:textId="77777777" w:rsidR="006956AC" w:rsidRDefault="00000000">
            <w:pPr>
              <w:rPr>
                <w:rFonts w:hint="eastAsia"/>
              </w:rPr>
            </w:pPr>
            <w:r>
              <w:rPr>
                <w:sz w:val="18"/>
              </w:rPr>
              <w:t>MIMIC-IV-Note + curated public evidence</w:t>
            </w:r>
          </w:p>
        </w:tc>
        <w:tc>
          <w:tcPr>
            <w:tcW w:w="2520" w:type="dxa"/>
            <w:vAlign w:val="center"/>
          </w:tcPr>
          <w:p w14:paraId="0C747C04" w14:textId="77777777" w:rsidR="006956AC" w:rsidRDefault="00000000">
            <w:pPr>
              <w:rPr>
                <w:rFonts w:hint="eastAsia"/>
              </w:rPr>
            </w:pPr>
            <w:r>
              <w:rPr>
                <w:sz w:val="18"/>
              </w:rPr>
              <w:t>Grounded medical document assistant.</w:t>
            </w:r>
          </w:p>
        </w:tc>
      </w:tr>
      <w:tr w:rsidR="006956AC" w14:paraId="510DE27A" w14:textId="77777777">
        <w:trPr>
          <w:jc w:val="center"/>
        </w:trPr>
        <w:tc>
          <w:tcPr>
            <w:tcW w:w="2520" w:type="dxa"/>
            <w:vAlign w:val="center"/>
          </w:tcPr>
          <w:p w14:paraId="33DE2DAB" w14:textId="77777777" w:rsidR="006956AC" w:rsidRDefault="00000000">
            <w:pPr>
              <w:rPr>
                <w:rFonts w:hint="eastAsia"/>
              </w:rPr>
            </w:pPr>
            <w:r>
              <w:rPr>
                <w:sz w:val="18"/>
              </w:rPr>
              <w:t>Phase 4</w:t>
            </w:r>
          </w:p>
        </w:tc>
        <w:tc>
          <w:tcPr>
            <w:tcW w:w="2520" w:type="dxa"/>
            <w:vAlign w:val="center"/>
          </w:tcPr>
          <w:p w14:paraId="6D8AC446" w14:textId="77777777" w:rsidR="006956AC" w:rsidRDefault="00000000">
            <w:pPr>
              <w:rPr>
                <w:rFonts w:hint="eastAsia"/>
              </w:rPr>
            </w:pPr>
            <w:r>
              <w:rPr>
                <w:sz w:val="18"/>
              </w:rPr>
              <w:t>Medical search engine</w:t>
            </w:r>
          </w:p>
        </w:tc>
        <w:tc>
          <w:tcPr>
            <w:tcW w:w="2520" w:type="dxa"/>
            <w:vAlign w:val="center"/>
          </w:tcPr>
          <w:p w14:paraId="7F989262" w14:textId="77777777" w:rsidR="006956AC" w:rsidRDefault="00000000">
            <w:pPr>
              <w:rPr>
                <w:rFonts w:hint="eastAsia"/>
              </w:rPr>
            </w:pPr>
            <w:r>
              <w:rPr>
                <w:sz w:val="18"/>
              </w:rPr>
              <w:t>BioASQ/PubMed evaluation</w:t>
            </w:r>
          </w:p>
        </w:tc>
        <w:tc>
          <w:tcPr>
            <w:tcW w:w="2520" w:type="dxa"/>
            <w:vAlign w:val="center"/>
          </w:tcPr>
          <w:p w14:paraId="1B34BB9B" w14:textId="77777777" w:rsidR="006956AC" w:rsidRDefault="00000000">
            <w:pPr>
              <w:rPr>
                <w:rFonts w:hint="eastAsia"/>
              </w:rPr>
            </w:pPr>
            <w:r>
              <w:rPr>
                <w:sz w:val="18"/>
              </w:rPr>
              <w:t>Hybrid retrieval + reranking + evidence scoring.</w:t>
            </w:r>
          </w:p>
        </w:tc>
      </w:tr>
      <w:tr w:rsidR="006956AC" w14:paraId="2D4ED3FA" w14:textId="77777777">
        <w:trPr>
          <w:jc w:val="center"/>
        </w:trPr>
        <w:tc>
          <w:tcPr>
            <w:tcW w:w="2520" w:type="dxa"/>
            <w:vAlign w:val="center"/>
          </w:tcPr>
          <w:p w14:paraId="1CB652DD" w14:textId="77777777" w:rsidR="006956AC" w:rsidRDefault="00000000">
            <w:pPr>
              <w:rPr>
                <w:rFonts w:hint="eastAsia"/>
              </w:rPr>
            </w:pPr>
            <w:r>
              <w:rPr>
                <w:sz w:val="18"/>
              </w:rPr>
              <w:t>Phase 5</w:t>
            </w:r>
          </w:p>
        </w:tc>
        <w:tc>
          <w:tcPr>
            <w:tcW w:w="2520" w:type="dxa"/>
            <w:vAlign w:val="center"/>
          </w:tcPr>
          <w:p w14:paraId="1995BB62" w14:textId="77777777" w:rsidR="006956AC" w:rsidRDefault="00000000">
            <w:pPr>
              <w:rPr>
                <w:rFonts w:hint="eastAsia"/>
              </w:rPr>
            </w:pPr>
            <w:r>
              <w:rPr>
                <w:sz w:val="18"/>
              </w:rPr>
              <w:t>Multi-agent orchestration</w:t>
            </w:r>
          </w:p>
        </w:tc>
        <w:tc>
          <w:tcPr>
            <w:tcW w:w="2520" w:type="dxa"/>
            <w:vAlign w:val="center"/>
          </w:tcPr>
          <w:p w14:paraId="204262F0" w14:textId="77777777" w:rsidR="006956AC" w:rsidRDefault="00000000">
            <w:pPr>
              <w:rPr>
                <w:rFonts w:hint="eastAsia"/>
              </w:rPr>
            </w:pPr>
            <w:r>
              <w:rPr>
                <w:sz w:val="18"/>
              </w:rPr>
              <w:t>Controlled benchmark cases</w:t>
            </w:r>
          </w:p>
        </w:tc>
        <w:tc>
          <w:tcPr>
            <w:tcW w:w="2520" w:type="dxa"/>
            <w:vAlign w:val="center"/>
          </w:tcPr>
          <w:p w14:paraId="2DDA5DD7" w14:textId="77777777" w:rsidR="006956AC" w:rsidRDefault="00000000">
            <w:pPr>
              <w:rPr>
                <w:rFonts w:hint="eastAsia"/>
              </w:rPr>
            </w:pPr>
            <w:r>
              <w:rPr>
                <w:sz w:val="18"/>
              </w:rPr>
              <w:t>Specialist agents + verifier.</w:t>
            </w:r>
          </w:p>
        </w:tc>
      </w:tr>
      <w:tr w:rsidR="006956AC" w14:paraId="2D7C10E5" w14:textId="77777777">
        <w:trPr>
          <w:jc w:val="center"/>
        </w:trPr>
        <w:tc>
          <w:tcPr>
            <w:tcW w:w="2520" w:type="dxa"/>
            <w:vAlign w:val="center"/>
          </w:tcPr>
          <w:p w14:paraId="4426F39D" w14:textId="77777777" w:rsidR="006956AC" w:rsidRDefault="00000000">
            <w:pPr>
              <w:rPr>
                <w:rFonts w:hint="eastAsia"/>
              </w:rPr>
            </w:pPr>
            <w:r>
              <w:rPr>
                <w:sz w:val="18"/>
              </w:rPr>
              <w:t>Phase 6</w:t>
            </w:r>
          </w:p>
        </w:tc>
        <w:tc>
          <w:tcPr>
            <w:tcW w:w="2520" w:type="dxa"/>
            <w:vAlign w:val="center"/>
          </w:tcPr>
          <w:p w14:paraId="255CA70D" w14:textId="77777777" w:rsidR="006956AC" w:rsidRDefault="00000000">
            <w:pPr>
              <w:rPr>
                <w:rFonts w:hint="eastAsia"/>
              </w:rPr>
            </w:pPr>
            <w:r>
              <w:rPr>
                <w:sz w:val="18"/>
              </w:rPr>
              <w:t>Heterogeneous NVIDIA model routing</w:t>
            </w:r>
          </w:p>
        </w:tc>
        <w:tc>
          <w:tcPr>
            <w:tcW w:w="2520" w:type="dxa"/>
            <w:vAlign w:val="center"/>
          </w:tcPr>
          <w:p w14:paraId="6E816F78" w14:textId="77777777" w:rsidR="006956AC" w:rsidRDefault="00000000">
            <w:pPr>
              <w:rPr>
                <w:rFonts w:hint="eastAsia"/>
              </w:rPr>
            </w:pPr>
            <w:r>
              <w:rPr>
                <w:sz w:val="18"/>
              </w:rPr>
              <w:t>Agent benchmark suite</w:t>
            </w:r>
          </w:p>
        </w:tc>
        <w:tc>
          <w:tcPr>
            <w:tcW w:w="2520" w:type="dxa"/>
            <w:vAlign w:val="center"/>
          </w:tcPr>
          <w:p w14:paraId="769E2EF3" w14:textId="77777777" w:rsidR="006956AC" w:rsidRDefault="00000000">
            <w:pPr>
              <w:rPr>
                <w:rFonts w:hint="eastAsia"/>
              </w:rPr>
            </w:pPr>
            <w:r>
              <w:rPr>
                <w:sz w:val="18"/>
              </w:rPr>
              <w:t>Model-per-role experiments.</w:t>
            </w:r>
          </w:p>
        </w:tc>
      </w:tr>
      <w:tr w:rsidR="006956AC" w14:paraId="2344D5B5" w14:textId="77777777">
        <w:trPr>
          <w:jc w:val="center"/>
        </w:trPr>
        <w:tc>
          <w:tcPr>
            <w:tcW w:w="2520" w:type="dxa"/>
            <w:vAlign w:val="center"/>
          </w:tcPr>
          <w:p w14:paraId="0BA0FB55" w14:textId="77777777" w:rsidR="006956AC" w:rsidRDefault="00000000">
            <w:pPr>
              <w:rPr>
                <w:rFonts w:hint="eastAsia"/>
              </w:rPr>
            </w:pPr>
            <w:r>
              <w:rPr>
                <w:sz w:val="18"/>
              </w:rPr>
              <w:t>Phase 7</w:t>
            </w:r>
          </w:p>
        </w:tc>
        <w:tc>
          <w:tcPr>
            <w:tcW w:w="2520" w:type="dxa"/>
            <w:vAlign w:val="center"/>
          </w:tcPr>
          <w:p w14:paraId="39D6B310" w14:textId="77777777" w:rsidR="006956AC" w:rsidRDefault="00000000">
            <w:pPr>
              <w:rPr>
                <w:rFonts w:hint="eastAsia"/>
              </w:rPr>
            </w:pPr>
            <w:r>
              <w:rPr>
                <w:sz w:val="18"/>
              </w:rPr>
              <w:t>Self-learning policy</w:t>
            </w:r>
          </w:p>
        </w:tc>
        <w:tc>
          <w:tcPr>
            <w:tcW w:w="2520" w:type="dxa"/>
            <w:vAlign w:val="center"/>
          </w:tcPr>
          <w:p w14:paraId="7CA035B7" w14:textId="77777777" w:rsidR="006956AC" w:rsidRDefault="00000000">
            <w:pPr>
              <w:rPr>
                <w:rFonts w:hint="eastAsia"/>
              </w:rPr>
            </w:pPr>
            <w:r>
              <w:rPr>
                <w:sz w:val="18"/>
              </w:rPr>
              <w:t>Internally generated trajectories</w:t>
            </w:r>
          </w:p>
        </w:tc>
        <w:tc>
          <w:tcPr>
            <w:tcW w:w="2520" w:type="dxa"/>
            <w:vAlign w:val="center"/>
          </w:tcPr>
          <w:p w14:paraId="2939A392" w14:textId="77777777" w:rsidR="006956AC" w:rsidRDefault="00000000">
            <w:pPr>
              <w:rPr>
                <w:rFonts w:hint="eastAsia"/>
              </w:rPr>
            </w:pPr>
            <w:r>
              <w:rPr>
                <w:sz w:val="18"/>
              </w:rPr>
              <w:t>Adaptive routing/search/retrieval.</w:t>
            </w:r>
          </w:p>
        </w:tc>
      </w:tr>
      <w:tr w:rsidR="006956AC" w14:paraId="578CD98F" w14:textId="77777777">
        <w:trPr>
          <w:jc w:val="center"/>
        </w:trPr>
        <w:tc>
          <w:tcPr>
            <w:tcW w:w="2520" w:type="dxa"/>
            <w:vAlign w:val="center"/>
          </w:tcPr>
          <w:p w14:paraId="22C7470A" w14:textId="77777777" w:rsidR="006956AC" w:rsidRDefault="00000000">
            <w:pPr>
              <w:rPr>
                <w:rFonts w:hint="eastAsia"/>
              </w:rPr>
            </w:pPr>
            <w:r>
              <w:rPr>
                <w:sz w:val="18"/>
              </w:rPr>
              <w:t>Phase 8</w:t>
            </w:r>
          </w:p>
        </w:tc>
        <w:tc>
          <w:tcPr>
            <w:tcW w:w="2520" w:type="dxa"/>
            <w:vAlign w:val="center"/>
          </w:tcPr>
          <w:p w14:paraId="51FD0CA5" w14:textId="77777777" w:rsidR="006956AC" w:rsidRDefault="00000000">
            <w:pPr>
              <w:rPr>
                <w:rFonts w:hint="eastAsia"/>
              </w:rPr>
            </w:pPr>
            <w:r>
              <w:rPr>
                <w:sz w:val="18"/>
              </w:rPr>
              <w:t>Second modality</w:t>
            </w:r>
          </w:p>
        </w:tc>
        <w:tc>
          <w:tcPr>
            <w:tcW w:w="2520" w:type="dxa"/>
            <w:vAlign w:val="center"/>
          </w:tcPr>
          <w:p w14:paraId="73DAF0C0" w14:textId="77777777" w:rsidR="006956AC" w:rsidRDefault="00000000">
            <w:pPr>
              <w:rPr>
                <w:rFonts w:hint="eastAsia"/>
              </w:rPr>
            </w:pPr>
            <w:r>
              <w:rPr>
                <w:sz w:val="18"/>
              </w:rPr>
              <w:t>ISIC or BraTS</w:t>
            </w:r>
          </w:p>
        </w:tc>
        <w:tc>
          <w:tcPr>
            <w:tcW w:w="2520" w:type="dxa"/>
            <w:vAlign w:val="center"/>
          </w:tcPr>
          <w:p w14:paraId="3152FBA6" w14:textId="77777777" w:rsidR="006956AC" w:rsidRDefault="00000000">
            <w:pPr>
              <w:rPr>
                <w:rFonts w:hint="eastAsia"/>
              </w:rPr>
            </w:pPr>
            <w:r>
              <w:rPr>
                <w:sz w:val="18"/>
              </w:rPr>
              <w:t>Demonstrate modality-general architecture.</w:t>
            </w:r>
          </w:p>
        </w:tc>
      </w:tr>
      <w:tr w:rsidR="006956AC" w14:paraId="6F169BB7" w14:textId="77777777">
        <w:trPr>
          <w:jc w:val="center"/>
        </w:trPr>
        <w:tc>
          <w:tcPr>
            <w:tcW w:w="2520" w:type="dxa"/>
            <w:vAlign w:val="center"/>
          </w:tcPr>
          <w:p w14:paraId="51831D03" w14:textId="77777777" w:rsidR="006956AC" w:rsidRDefault="00000000">
            <w:pPr>
              <w:rPr>
                <w:rFonts w:hint="eastAsia"/>
              </w:rPr>
            </w:pPr>
            <w:r>
              <w:rPr>
                <w:sz w:val="18"/>
              </w:rPr>
              <w:t>Phase 9</w:t>
            </w:r>
          </w:p>
        </w:tc>
        <w:tc>
          <w:tcPr>
            <w:tcW w:w="2520" w:type="dxa"/>
            <w:vAlign w:val="center"/>
          </w:tcPr>
          <w:p w14:paraId="2DFCE2AB" w14:textId="77777777" w:rsidR="006956AC" w:rsidRDefault="00000000">
            <w:pPr>
              <w:rPr>
                <w:rFonts w:hint="eastAsia"/>
              </w:rPr>
            </w:pPr>
            <w:r>
              <w:rPr>
                <w:sz w:val="18"/>
              </w:rPr>
              <w:t>Longitudinal intelligence</w:t>
            </w:r>
          </w:p>
        </w:tc>
        <w:tc>
          <w:tcPr>
            <w:tcW w:w="2520" w:type="dxa"/>
            <w:vAlign w:val="center"/>
          </w:tcPr>
          <w:p w14:paraId="59908725" w14:textId="77777777" w:rsidR="006956AC" w:rsidRDefault="00000000">
            <w:pPr>
              <w:rPr>
                <w:rFonts w:hint="eastAsia"/>
              </w:rPr>
            </w:pPr>
            <w:r>
              <w:rPr>
                <w:sz w:val="18"/>
              </w:rPr>
              <w:t>Reports + structured events</w:t>
            </w:r>
          </w:p>
        </w:tc>
        <w:tc>
          <w:tcPr>
            <w:tcW w:w="2520" w:type="dxa"/>
            <w:vAlign w:val="center"/>
          </w:tcPr>
          <w:p w14:paraId="189D8C28" w14:textId="77777777" w:rsidR="006956AC" w:rsidRDefault="00000000">
            <w:pPr>
              <w:rPr>
                <w:rFonts w:hint="eastAsia"/>
              </w:rPr>
            </w:pPr>
            <w:r>
              <w:rPr>
                <w:sz w:val="18"/>
              </w:rPr>
              <w:t>Patient timeline and change detection.</w:t>
            </w:r>
          </w:p>
        </w:tc>
      </w:tr>
      <w:tr w:rsidR="006956AC" w14:paraId="114908F1" w14:textId="77777777">
        <w:trPr>
          <w:jc w:val="center"/>
        </w:trPr>
        <w:tc>
          <w:tcPr>
            <w:tcW w:w="2520" w:type="dxa"/>
            <w:vAlign w:val="center"/>
          </w:tcPr>
          <w:p w14:paraId="5160BCBB" w14:textId="77777777" w:rsidR="006956AC" w:rsidRDefault="00000000">
            <w:pPr>
              <w:rPr>
                <w:rFonts w:hint="eastAsia"/>
              </w:rPr>
            </w:pPr>
            <w:r>
              <w:rPr>
                <w:sz w:val="18"/>
              </w:rPr>
              <w:t>Phase 10</w:t>
            </w:r>
          </w:p>
        </w:tc>
        <w:tc>
          <w:tcPr>
            <w:tcW w:w="2520" w:type="dxa"/>
            <w:vAlign w:val="center"/>
          </w:tcPr>
          <w:p w14:paraId="07353884" w14:textId="77777777" w:rsidR="006956AC" w:rsidRDefault="00000000">
            <w:pPr>
              <w:rPr>
                <w:rFonts w:hint="eastAsia"/>
              </w:rPr>
            </w:pPr>
            <w:r>
              <w:rPr>
                <w:sz w:val="18"/>
              </w:rPr>
              <w:t>Knowledge decay</w:t>
            </w:r>
          </w:p>
        </w:tc>
        <w:tc>
          <w:tcPr>
            <w:tcW w:w="2520" w:type="dxa"/>
            <w:vAlign w:val="center"/>
          </w:tcPr>
          <w:p w14:paraId="1FC5C69E" w14:textId="77777777" w:rsidR="006956AC" w:rsidRDefault="00000000">
            <w:pPr>
              <w:rPr>
                <w:rFonts w:hint="eastAsia"/>
              </w:rPr>
            </w:pPr>
            <w:r>
              <w:rPr>
                <w:sz w:val="18"/>
              </w:rPr>
              <w:t>Versioned evidence corpus</w:t>
            </w:r>
          </w:p>
        </w:tc>
        <w:tc>
          <w:tcPr>
            <w:tcW w:w="2520" w:type="dxa"/>
            <w:vAlign w:val="center"/>
          </w:tcPr>
          <w:p w14:paraId="01616AC0" w14:textId="77777777" w:rsidR="006956AC" w:rsidRDefault="00000000">
            <w:pPr>
              <w:rPr>
                <w:rFonts w:hint="eastAsia"/>
              </w:rPr>
            </w:pPr>
            <w:r>
              <w:rPr>
                <w:sz w:val="18"/>
              </w:rPr>
              <w:t>Outdated/conflicting knowledge detection.</w:t>
            </w:r>
          </w:p>
        </w:tc>
      </w:tr>
    </w:tbl>
    <w:p w14:paraId="39E8BA14" w14:textId="77777777" w:rsidR="006956AC" w:rsidRDefault="006956AC">
      <w:pPr>
        <w:rPr>
          <w:rFonts w:hint="eastAsia"/>
        </w:rPr>
      </w:pPr>
    </w:p>
    <w:p w14:paraId="30375CE8" w14:textId="77777777" w:rsidR="006956AC" w:rsidRDefault="00000000">
      <w:pPr>
        <w:pStyle w:val="Heading1"/>
      </w:pPr>
      <w:r>
        <w:t>19. Recommended Initial Dataset Stack</w:t>
      </w:r>
    </w:p>
    <w:p w14:paraId="56F404F3" w14:textId="77777777" w:rsidR="006956AC" w:rsidRDefault="00000000">
      <w:pPr>
        <w:rPr>
          <w:rFonts w:hint="eastAsia"/>
        </w:rPr>
      </w:pPr>
      <w:r>
        <w:t>If we need to start downloading/building today, use this compact set first:</w:t>
      </w:r>
    </w:p>
    <w:p w14:paraId="6A6EC1DB" w14:textId="77777777" w:rsidR="006956AC" w:rsidRDefault="00000000">
      <w:pPr>
        <w:pStyle w:val="ListNumber"/>
        <w:rPr>
          <w:rFonts w:hint="eastAsia"/>
        </w:rPr>
      </w:pPr>
      <w:r>
        <w:t>CheXpert — primary chest X-ray classification.</w:t>
      </w:r>
    </w:p>
    <w:p w14:paraId="360FD7C2" w14:textId="77777777" w:rsidR="006956AC" w:rsidRDefault="00000000">
      <w:pPr>
        <w:pStyle w:val="ListNumber"/>
        <w:rPr>
          <w:rFonts w:hint="eastAsia"/>
        </w:rPr>
      </w:pPr>
      <w:r>
        <w:t>MIMIC-CXR — image + radiology-report multimodal experiments.</w:t>
      </w:r>
    </w:p>
    <w:p w14:paraId="18D50838" w14:textId="77777777" w:rsidR="006956AC" w:rsidRDefault="00000000">
      <w:pPr>
        <w:pStyle w:val="ListNumber"/>
        <w:rPr>
          <w:rFonts w:hint="eastAsia"/>
        </w:rPr>
      </w:pPr>
      <w:r>
        <w:t>VinDr-CXR — radiologist localization/detection.</w:t>
      </w:r>
    </w:p>
    <w:p w14:paraId="3FA8FE8C" w14:textId="77777777" w:rsidR="006956AC" w:rsidRDefault="00000000">
      <w:pPr>
        <w:pStyle w:val="ListNumber"/>
        <w:rPr>
          <w:rFonts w:hint="eastAsia"/>
        </w:rPr>
      </w:pPr>
      <w:r>
        <w:t>CheXlocalize — explainability/localization evaluation.</w:t>
      </w:r>
    </w:p>
    <w:p w14:paraId="513A0F29" w14:textId="77777777" w:rsidR="006956AC" w:rsidRDefault="00000000">
      <w:pPr>
        <w:pStyle w:val="ListNumber"/>
        <w:rPr>
          <w:rFonts w:hint="eastAsia"/>
        </w:rPr>
      </w:pPr>
      <w:r>
        <w:t>MIMIC-IV-Note — clinical NLP and document understanding.</w:t>
      </w:r>
    </w:p>
    <w:p w14:paraId="3B646A9E" w14:textId="77777777" w:rsidR="006956AC" w:rsidRDefault="00000000">
      <w:pPr>
        <w:pStyle w:val="ListNumber"/>
        <w:rPr>
          <w:rFonts w:hint="eastAsia"/>
        </w:rPr>
      </w:pPr>
      <w:r>
        <w:t>BioASQ — biomedical retrieval/search evaluation.</w:t>
      </w:r>
    </w:p>
    <w:p w14:paraId="165AF742" w14:textId="77777777" w:rsidR="006956AC" w:rsidRDefault="00000000">
      <w:pPr>
        <w:pStyle w:val="ListNumber"/>
        <w:rPr>
          <w:rFonts w:hint="eastAsia"/>
        </w:rPr>
      </w:pPr>
      <w:r>
        <w:t>PubMedQA — evidence-grounded QA evaluation.</w:t>
      </w:r>
    </w:p>
    <w:p w14:paraId="3ACC59DF" w14:textId="77777777" w:rsidR="006956AC" w:rsidRDefault="00000000">
      <w:pPr>
        <w:pStyle w:val="ListNumber"/>
        <w:rPr>
          <w:rFonts w:hint="eastAsia"/>
        </w:rPr>
      </w:pPr>
      <w:r>
        <w:lastRenderedPageBreak/>
        <w:t>MedICaT — medical image/text grounding.</w:t>
      </w:r>
    </w:p>
    <w:p w14:paraId="4CA09102" w14:textId="77777777" w:rsidR="006956AC" w:rsidRDefault="00000000">
      <w:pPr>
        <w:pStyle w:val="ListNumber"/>
        <w:rPr>
          <w:rFonts w:hint="eastAsia"/>
        </w:rPr>
      </w:pPr>
      <w:r>
        <w:t>SLAKE — multimodal medical VQA.</w:t>
      </w:r>
    </w:p>
    <w:p w14:paraId="46E7E121" w14:textId="77777777" w:rsidR="006956AC" w:rsidRDefault="00000000">
      <w:pPr>
        <w:pStyle w:val="ListNumber"/>
        <w:rPr>
          <w:rFonts w:hint="eastAsia"/>
        </w:rPr>
      </w:pPr>
      <w:r>
        <w:t>VQA-RAD — radiology VQA.</w:t>
      </w:r>
    </w:p>
    <w:p w14:paraId="48B47BF0" w14:textId="77777777" w:rsidR="006956AC" w:rsidRDefault="00000000">
      <w:pPr>
        <w:pStyle w:val="ListNumber"/>
        <w:rPr>
          <w:rFonts w:hint="eastAsia"/>
        </w:rPr>
      </w:pPr>
      <w:r>
        <w:t>ISIC — later expansion to a visually different modality.</w:t>
      </w:r>
    </w:p>
    <w:p w14:paraId="4F0394EE" w14:textId="77777777" w:rsidR="006956AC" w:rsidRDefault="00000000">
      <w:pPr>
        <w:pStyle w:val="ListNumber"/>
        <w:rPr>
          <w:rFonts w:hint="eastAsia"/>
        </w:rPr>
      </w:pPr>
      <w:r>
        <w:t>Internally generated agent trajectory/failure dataset — core self-learning asset.</w:t>
      </w:r>
    </w:p>
    <w:p w14:paraId="57755A22" w14:textId="77777777" w:rsidR="006956AC" w:rsidRDefault="00000000">
      <w:pPr>
        <w:pStyle w:val="Heading1"/>
      </w:pPr>
      <w:r>
        <w:t>20. Core Research Differentiator</w:t>
      </w:r>
    </w:p>
    <w:p w14:paraId="4C0FA4DD" w14:textId="77777777" w:rsidR="006956AC" w:rsidRDefault="00000000">
      <w:pPr>
        <w:rPr>
          <w:rFonts w:hint="eastAsia"/>
        </w:rPr>
      </w:pPr>
      <w:r>
        <w:t>The project should not claim novelty merely because it combines Computer Vision, RAG, search and multi-agent AI. Those combinations are already appearing in research and open-source systems. The strongest differentiator is the adaptive orchestration loop:</w:t>
      </w:r>
    </w:p>
    <w:p w14:paraId="0F349C50" w14:textId="77777777" w:rsidR="006956AC" w:rsidRDefault="00000000">
      <w:pPr>
        <w:rPr>
          <w:rFonts w:hint="eastAsia"/>
        </w:rPr>
      </w:pPr>
      <w:r>
        <w:rPr>
          <w:b/>
        </w:rPr>
        <w:t>Case → Case Profiling → Dynamic Agent/Model Selection → Retrieval/Search → Verification → Outcome Measurement → Experience Memory → Learned Routing/Search Policy → Improved Future Case.</w:t>
      </w:r>
    </w:p>
    <w:p w14:paraId="705D5D5C" w14:textId="77777777" w:rsidR="006956AC" w:rsidRDefault="00000000">
      <w:pPr>
        <w:rPr>
          <w:rFonts w:hint="eastAsia"/>
        </w:rPr>
      </w:pPr>
      <w:r>
        <w:t>This makes the platform a testbed for learning how much computation, which model, which retrieval strategy and which evidence sources are necessary for different medical information tasks.</w:t>
      </w:r>
    </w:p>
    <w:p w14:paraId="48D38A62" w14:textId="77777777" w:rsidR="006956AC" w:rsidRDefault="00000000">
      <w:pPr>
        <w:pStyle w:val="Heading1"/>
      </w:pPr>
      <w:r>
        <w:t>21. Key Dataset &amp; Resource References</w:t>
      </w:r>
    </w:p>
    <w:p w14:paraId="7670A418" w14:textId="77777777" w:rsidR="006956AC" w:rsidRDefault="00000000">
      <w:pPr>
        <w:pStyle w:val="ListBullet"/>
        <w:rPr>
          <w:rFonts w:hint="eastAsia"/>
        </w:rPr>
      </w:pPr>
      <w:r>
        <w:rPr>
          <w:sz w:val="18"/>
        </w:rPr>
        <w:t>CheXpert: https://stanfordmlgroup.github.io/competitions/chexpert/</w:t>
      </w:r>
    </w:p>
    <w:p w14:paraId="5A542C65" w14:textId="77777777" w:rsidR="006956AC" w:rsidRDefault="00000000">
      <w:pPr>
        <w:pStyle w:val="ListBullet"/>
        <w:rPr>
          <w:rFonts w:hint="eastAsia"/>
        </w:rPr>
      </w:pPr>
      <w:r>
        <w:rPr>
          <w:sz w:val="18"/>
        </w:rPr>
        <w:t>MIMIC-CXR: https://physionet.org/content/mimic-cxr/</w:t>
      </w:r>
    </w:p>
    <w:p w14:paraId="6A380C4F" w14:textId="77777777" w:rsidR="006956AC" w:rsidRDefault="00000000">
      <w:pPr>
        <w:pStyle w:val="ListBullet"/>
        <w:rPr>
          <w:rFonts w:hint="eastAsia"/>
        </w:rPr>
      </w:pPr>
      <w:r>
        <w:rPr>
          <w:sz w:val="18"/>
        </w:rPr>
        <w:t>VinDr-CXR: https://physionet.org/content/vindr-cxr/</w:t>
      </w:r>
    </w:p>
    <w:p w14:paraId="033D28F1" w14:textId="77777777" w:rsidR="006956AC" w:rsidRDefault="00000000">
      <w:pPr>
        <w:pStyle w:val="ListBullet"/>
        <w:rPr>
          <w:rFonts w:hint="eastAsia"/>
        </w:rPr>
      </w:pPr>
      <w:r>
        <w:rPr>
          <w:sz w:val="18"/>
        </w:rPr>
        <w:t>CheXlocalize: https://github.com/rajpurkarlab/cheXlocalize</w:t>
      </w:r>
    </w:p>
    <w:p w14:paraId="5C584ACA" w14:textId="77777777" w:rsidR="006956AC" w:rsidRDefault="00000000">
      <w:pPr>
        <w:pStyle w:val="ListBullet"/>
        <w:rPr>
          <w:rFonts w:hint="eastAsia"/>
        </w:rPr>
      </w:pPr>
      <w:r>
        <w:rPr>
          <w:sz w:val="18"/>
        </w:rPr>
        <w:t>SIIM-ACR Pneumothorax: https://siim.org/research-journal/siim-machine-learning-challenges/pneumothorax-kaggle-challenge/</w:t>
      </w:r>
    </w:p>
    <w:p w14:paraId="423A0BCA" w14:textId="77777777" w:rsidR="006956AC" w:rsidRDefault="00000000">
      <w:pPr>
        <w:pStyle w:val="ListBullet"/>
        <w:rPr>
          <w:rFonts w:hint="eastAsia"/>
        </w:rPr>
      </w:pPr>
      <w:r>
        <w:rPr>
          <w:sz w:val="18"/>
        </w:rPr>
        <w:t>MIMIC-IV: https://physionet.org/content/mimiciv/</w:t>
      </w:r>
    </w:p>
    <w:p w14:paraId="47E31E26" w14:textId="77777777" w:rsidR="006956AC" w:rsidRDefault="00000000">
      <w:pPr>
        <w:pStyle w:val="ListBullet"/>
        <w:rPr>
          <w:rFonts w:hint="eastAsia"/>
        </w:rPr>
      </w:pPr>
      <w:r>
        <w:rPr>
          <w:sz w:val="18"/>
        </w:rPr>
        <w:t>MIMIC-IV-Note: https://physionet.org/content/mimic-iv-note/</w:t>
      </w:r>
    </w:p>
    <w:p w14:paraId="6F086281" w14:textId="77777777" w:rsidR="006956AC" w:rsidRDefault="00000000">
      <w:pPr>
        <w:pStyle w:val="ListBullet"/>
        <w:rPr>
          <w:rFonts w:hint="eastAsia"/>
        </w:rPr>
      </w:pPr>
      <w:r>
        <w:rPr>
          <w:sz w:val="18"/>
        </w:rPr>
        <w:t>n2c2: https://n2c2.dbmi.hms.harvard.edu/data-sets</w:t>
      </w:r>
    </w:p>
    <w:p w14:paraId="2FB7F2BD" w14:textId="77777777" w:rsidR="006956AC" w:rsidRDefault="00000000">
      <w:pPr>
        <w:pStyle w:val="ListBullet"/>
        <w:rPr>
          <w:rFonts w:hint="eastAsia"/>
        </w:rPr>
      </w:pPr>
      <w:r>
        <w:rPr>
          <w:sz w:val="18"/>
        </w:rPr>
        <w:t>NCBI BioNLP datasets: https://www.ncbi.nlm.nih.gov/research/bionlp/Data/</w:t>
      </w:r>
    </w:p>
    <w:p w14:paraId="3EE80A83" w14:textId="77777777" w:rsidR="006956AC" w:rsidRDefault="00000000">
      <w:pPr>
        <w:pStyle w:val="ListBullet"/>
        <w:rPr>
          <w:rFonts w:hint="eastAsia"/>
        </w:rPr>
      </w:pPr>
      <w:r>
        <w:rPr>
          <w:sz w:val="18"/>
        </w:rPr>
        <w:t>PubMedQA: https://pubmedqa.github.io/</w:t>
      </w:r>
    </w:p>
    <w:p w14:paraId="66E812DD" w14:textId="77777777" w:rsidR="006956AC" w:rsidRDefault="00000000">
      <w:pPr>
        <w:pStyle w:val="ListBullet"/>
        <w:rPr>
          <w:rFonts w:hint="eastAsia"/>
        </w:rPr>
      </w:pPr>
      <w:r>
        <w:rPr>
          <w:sz w:val="18"/>
        </w:rPr>
        <w:t>BioASQ: https://participants-area.bioasq.org/datasets/</w:t>
      </w:r>
    </w:p>
    <w:p w14:paraId="702888DD" w14:textId="77777777" w:rsidR="006956AC" w:rsidRDefault="00000000">
      <w:pPr>
        <w:pStyle w:val="ListBullet"/>
        <w:rPr>
          <w:rFonts w:hint="eastAsia"/>
        </w:rPr>
      </w:pPr>
      <w:r>
        <w:rPr>
          <w:sz w:val="18"/>
        </w:rPr>
        <w:t>ISIC: https://challenge.isic-archive.com/data/</w:t>
      </w:r>
    </w:p>
    <w:p w14:paraId="5E178BA8" w14:textId="77777777" w:rsidR="006956AC" w:rsidRDefault="00000000">
      <w:pPr>
        <w:pStyle w:val="ListBullet"/>
        <w:rPr>
          <w:rFonts w:hint="eastAsia"/>
        </w:rPr>
      </w:pPr>
      <w:r>
        <w:rPr>
          <w:sz w:val="18"/>
        </w:rPr>
        <w:t>TCIA: https://www.cancerimagingarchive.net/</w:t>
      </w:r>
    </w:p>
    <w:p w14:paraId="48559229" w14:textId="77777777" w:rsidR="006956AC" w:rsidRDefault="00000000">
      <w:pPr>
        <w:pStyle w:val="ListBullet"/>
        <w:rPr>
          <w:rFonts w:hint="eastAsia"/>
        </w:rPr>
      </w:pPr>
      <w:r>
        <w:rPr>
          <w:sz w:val="18"/>
        </w:rPr>
        <w:t>BraTS: https://www.med.upenn.edu/cbica/brats/</w:t>
      </w:r>
    </w:p>
    <w:p w14:paraId="15D4F87A" w14:textId="77777777" w:rsidR="006956AC" w:rsidRDefault="00000000">
      <w:pPr>
        <w:pStyle w:val="ListBullet"/>
        <w:rPr>
          <w:rFonts w:hint="eastAsia"/>
        </w:rPr>
      </w:pPr>
      <w:r>
        <w:rPr>
          <w:sz w:val="18"/>
        </w:rPr>
        <w:t>ADNI: https://adni.loni.usc.edu/</w:t>
      </w:r>
    </w:p>
    <w:p w14:paraId="264D2209" w14:textId="77777777" w:rsidR="006956AC" w:rsidRDefault="00000000">
      <w:pPr>
        <w:pStyle w:val="ListBullet"/>
        <w:rPr>
          <w:rFonts w:hint="eastAsia"/>
        </w:rPr>
      </w:pPr>
      <w:r>
        <w:rPr>
          <w:sz w:val="18"/>
        </w:rPr>
        <w:t>PTB-XL: https://physionet.org/content/ptb-xl/</w:t>
      </w:r>
    </w:p>
    <w:p w14:paraId="781F7235" w14:textId="77777777" w:rsidR="006956AC" w:rsidRDefault="00000000">
      <w:pPr>
        <w:pStyle w:val="Heading1"/>
      </w:pPr>
      <w:r>
        <w:t>22. Pre-Implementation Checklist</w:t>
      </w:r>
    </w:p>
    <w:p w14:paraId="696D4B45" w14:textId="77777777" w:rsidR="006956AC" w:rsidRDefault="00000000">
      <w:pPr>
        <w:pStyle w:val="ListBullet"/>
        <w:rPr>
          <w:rFonts w:hint="eastAsia"/>
        </w:rPr>
      </w:pPr>
      <w:r>
        <w:t>Freeze the Phase-1 scope to chest X-ray + document RAG + medical evidence search.</w:t>
      </w:r>
    </w:p>
    <w:p w14:paraId="20ED8530" w14:textId="77777777" w:rsidR="006956AC" w:rsidRDefault="00000000">
      <w:pPr>
        <w:pStyle w:val="ListBullet"/>
        <w:rPr>
          <w:rFonts w:hint="eastAsia"/>
        </w:rPr>
      </w:pPr>
      <w:r>
        <w:t>Create a dataset registry and verify current licenses/access conditions.</w:t>
      </w:r>
    </w:p>
    <w:p w14:paraId="531B4439" w14:textId="77777777" w:rsidR="006956AC" w:rsidRDefault="00000000">
      <w:pPr>
        <w:pStyle w:val="ListBullet"/>
        <w:rPr>
          <w:rFonts w:hint="eastAsia"/>
        </w:rPr>
      </w:pPr>
      <w:r>
        <w:t>Define the disease label taxonomy and clinical task boundaries.</w:t>
      </w:r>
    </w:p>
    <w:p w14:paraId="58152AFA" w14:textId="77777777" w:rsidR="006956AC" w:rsidRDefault="00000000">
      <w:pPr>
        <w:pStyle w:val="ListBullet"/>
        <w:rPr>
          <w:rFonts w:hint="eastAsia"/>
        </w:rPr>
      </w:pPr>
      <w:r>
        <w:t>Define train/validation/test splits at the patient level where applicable.</w:t>
      </w:r>
    </w:p>
    <w:p w14:paraId="3F1EA4B8" w14:textId="77777777" w:rsidR="006956AC" w:rsidRDefault="00000000">
      <w:pPr>
        <w:pStyle w:val="ListBullet"/>
        <w:rPr>
          <w:rFonts w:hint="eastAsia"/>
        </w:rPr>
      </w:pPr>
      <w:r>
        <w:t>Build baseline CV model before adding agents.</w:t>
      </w:r>
    </w:p>
    <w:p w14:paraId="15A1EFE7" w14:textId="77777777" w:rsidR="006956AC" w:rsidRDefault="00000000">
      <w:pPr>
        <w:pStyle w:val="ListBullet"/>
        <w:rPr>
          <w:rFonts w:hint="eastAsia"/>
        </w:rPr>
      </w:pPr>
      <w:r>
        <w:t>Build document ingestion and citation-preserving RAG.</w:t>
      </w:r>
    </w:p>
    <w:p w14:paraId="007D2838" w14:textId="77777777" w:rsidR="006956AC" w:rsidRDefault="00000000">
      <w:pPr>
        <w:pStyle w:val="ListBullet"/>
        <w:rPr>
          <w:rFonts w:hint="eastAsia"/>
        </w:rPr>
      </w:pPr>
      <w:r>
        <w:lastRenderedPageBreak/>
        <w:t>Build hybrid search and reranking benchmark.</w:t>
      </w:r>
    </w:p>
    <w:p w14:paraId="5C7CA1C4" w14:textId="77777777" w:rsidR="006956AC" w:rsidRDefault="00000000">
      <w:pPr>
        <w:pStyle w:val="ListBullet"/>
        <w:rPr>
          <w:rFonts w:hint="eastAsia"/>
        </w:rPr>
      </w:pPr>
      <w:r>
        <w:t>Implement verifier before self-learning.</w:t>
      </w:r>
    </w:p>
    <w:p w14:paraId="3456C99A" w14:textId="77777777" w:rsidR="006956AC" w:rsidRDefault="00000000">
      <w:pPr>
        <w:pStyle w:val="ListBullet"/>
        <w:rPr>
          <w:rFonts w:hint="eastAsia"/>
        </w:rPr>
      </w:pPr>
      <w:r>
        <w:t>Create structured agent traces and failure labels.</w:t>
      </w:r>
    </w:p>
    <w:p w14:paraId="0080DF62" w14:textId="77777777" w:rsidR="006956AC" w:rsidRDefault="00000000">
      <w:pPr>
        <w:pStyle w:val="ListBullet"/>
        <w:rPr>
          <w:rFonts w:hint="eastAsia"/>
        </w:rPr>
      </w:pPr>
      <w:r>
        <w:t>Benchmark multiple NVIDIA models by role.</w:t>
      </w:r>
    </w:p>
    <w:p w14:paraId="6B065C2F" w14:textId="77777777" w:rsidR="006956AC" w:rsidRDefault="00000000">
      <w:pPr>
        <w:pStyle w:val="ListBullet"/>
        <w:rPr>
          <w:rFonts w:hint="eastAsia"/>
        </w:rPr>
      </w:pPr>
      <w:r>
        <w:t>Only then implement adaptive/self-learning routing.</w:t>
      </w:r>
    </w:p>
    <w:p w14:paraId="6E0B7002" w14:textId="77777777" w:rsidR="006956AC" w:rsidRDefault="00000000">
      <w:pPr>
        <w:pStyle w:val="ListBullet"/>
        <w:rPr>
          <w:rFonts w:hint="eastAsia"/>
        </w:rPr>
      </w:pPr>
      <w:r>
        <w:t>Keep every experiment reproducible with model/data/config versioning.</w:t>
      </w:r>
    </w:p>
    <w:sectPr w:rsidR="006956AC" w:rsidSect="00034616">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A3522" w14:textId="77777777" w:rsidR="00B3556B" w:rsidRDefault="00B3556B">
      <w:pPr>
        <w:spacing w:after="0" w:line="240" w:lineRule="auto"/>
        <w:rPr>
          <w:rFonts w:hint="eastAsia"/>
        </w:rPr>
      </w:pPr>
      <w:r>
        <w:separator/>
      </w:r>
    </w:p>
  </w:endnote>
  <w:endnote w:type="continuationSeparator" w:id="0">
    <w:p w14:paraId="4C3EAD5E" w14:textId="77777777" w:rsidR="00B3556B" w:rsidRDefault="00B3556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8C95F" w14:textId="77777777" w:rsidR="006956AC" w:rsidRDefault="00000000">
    <w:pPr>
      <w:pStyle w:val="Footer"/>
      <w:jc w:val="center"/>
      <w:rPr>
        <w:rFonts w:hint="eastAsia"/>
      </w:rPr>
    </w:pPr>
    <w:r>
      <w:rPr>
        <w:sz w:val="16"/>
      </w:rPr>
      <w:t>MEDINTEL — Project Blueprint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597B5" w14:textId="77777777" w:rsidR="00B3556B" w:rsidRDefault="00B3556B">
      <w:pPr>
        <w:spacing w:after="0" w:line="240" w:lineRule="auto"/>
        <w:rPr>
          <w:rFonts w:hint="eastAsia"/>
        </w:rPr>
      </w:pPr>
      <w:r>
        <w:separator/>
      </w:r>
    </w:p>
  </w:footnote>
  <w:footnote w:type="continuationSeparator" w:id="0">
    <w:p w14:paraId="01B6A415" w14:textId="77777777" w:rsidR="00B3556B" w:rsidRDefault="00B3556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50163">
    <w:abstractNumId w:val="8"/>
  </w:num>
  <w:num w:numId="2" w16cid:durableId="1216938756">
    <w:abstractNumId w:val="6"/>
  </w:num>
  <w:num w:numId="3" w16cid:durableId="1833256698">
    <w:abstractNumId w:val="5"/>
  </w:num>
  <w:num w:numId="4" w16cid:durableId="798688167">
    <w:abstractNumId w:val="4"/>
  </w:num>
  <w:num w:numId="5" w16cid:durableId="529026868">
    <w:abstractNumId w:val="7"/>
  </w:num>
  <w:num w:numId="6" w16cid:durableId="1808861723">
    <w:abstractNumId w:val="3"/>
  </w:num>
  <w:num w:numId="7" w16cid:durableId="1745640469">
    <w:abstractNumId w:val="2"/>
  </w:num>
  <w:num w:numId="8" w16cid:durableId="2120953418">
    <w:abstractNumId w:val="1"/>
  </w:num>
  <w:num w:numId="9" w16cid:durableId="1814059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2A9"/>
    <w:rsid w:val="0015074B"/>
    <w:rsid w:val="0029639D"/>
    <w:rsid w:val="00326F90"/>
    <w:rsid w:val="006956AC"/>
    <w:rsid w:val="00AA1D8D"/>
    <w:rsid w:val="00B3556B"/>
    <w:rsid w:val="00B47730"/>
    <w:rsid w:val="00CB0664"/>
    <w:rsid w:val="00FA11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BF4505"/>
  <w14:defaultImageDpi w14:val="300"/>
  <w15:docId w15:val="{260C83A6-046B-47E2-A0E9-23AF38043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3462</Words>
  <Characters>19735</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SWAYAM PRABHU</cp:lastModifiedBy>
  <cp:revision>3</cp:revision>
  <dcterms:created xsi:type="dcterms:W3CDTF">2013-12-23T23:15:00Z</dcterms:created>
  <dcterms:modified xsi:type="dcterms:W3CDTF">2026-09-02T16:37:00Z</dcterms:modified>
  <cp:category/>
</cp:coreProperties>
</file>