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lain"/>
      </w:pPr>
      <w:r>
        <w:t xml:space="preserve"/>
      </w:r>
    </w:p>
    <w:p>
      <w:pPr>
        <w:pStyle w:val="Plain"/>
        <w:spacing w:after="160" w:before="240"/>
        <w:jc w:val="center"/>
      </w:pPr>
      <w:r>
        <w:rPr>
          <w:b/>
          <w:bCs/>
          <w:sz w:val="24"/>
          <w:szCs w:val="24"/>
        </w:rPr>
        <w:t xml:space="preserve">Micro-Project Title</w:t>
      </w:r>
    </w:p>
    <w:p>
      <w:pPr>
        <w:pStyle w:val="Plain"/>
        <w:spacing w:after="600" w:before="0"/>
        <w:jc w:val="center"/>
      </w:pPr>
      <w:r>
        <w:rPr>
          <w:b/>
          <w:bCs/>
          <w:sz w:val="32"/>
          <w:szCs w:val="32"/>
        </w:rPr>
        <w:t xml:space="preserve">PatchGuard: Defending Real-Time Object Detection Against Physical Adversarial Stickers</w:t>
      </w:r>
    </w:p>
    <w:p>
      <w:pPr>
        <w:pStyle w:val="Plain"/>
        <w:spacing w:after="160" w:before="0"/>
      </w:pPr>
      <w:r>
        <w:rPr>
          <w:b/>
          <w:bCs/>
          <w:sz w:val="24"/>
          <w:szCs w:val="24"/>
        </w:rPr>
        <w:t xml:space="preserve">Student Details:</w:t>
      </w:r>
    </w:p>
    <w:p>
      <w:pPr>
        <w:pStyle w:val="Plain"/>
        <w:spacing w:after="120" w:before="0"/>
      </w:pPr>
      <w:r>
        <w:rPr>
          <w:sz w:val="24"/>
          <w:szCs w:val="24"/>
        </w:rPr>
        <w:t xml:space="preserve">Name: Swayam Netke</w:t>
      </w:r>
    </w:p>
    <w:p>
      <w:pPr>
        <w:pStyle w:val="Plain"/>
        <w:spacing w:after="120" w:before="0"/>
      </w:pPr>
      <w:r>
        <w:rPr>
          <w:sz w:val="24"/>
          <w:szCs w:val="24"/>
        </w:rPr>
        <w:t xml:space="preserve">PRN: 124BTAI1066</w:t>
      </w:r>
    </w:p>
    <w:p>
      <w:pPr>
        <w:pStyle w:val="Plain"/>
        <w:spacing w:after="120" w:before="0"/>
      </w:pPr>
      <w:r>
        <w:rPr>
          <w:sz w:val="24"/>
          <w:szCs w:val="24"/>
        </w:rPr>
        <w:t xml:space="preserve">Class and Division: TYAIDS</w:t>
      </w:r>
    </w:p>
    <w:p>
      <w:pPr>
        <w:pStyle w:val="Plain"/>
        <w:spacing w:after="120" w:before="0"/>
      </w:pPr>
      <w:r>
        <w:rPr>
          <w:sz w:val="24"/>
          <w:szCs w:val="24"/>
        </w:rPr>
        <w:t xml:space="preserve">Academic Year: 2026-27</w:t>
      </w:r>
    </w:p>
    <w:p>
      <w:pPr>
        <w:pStyle w:val="Plain"/>
        <w:spacing w:after="120" w:before="0"/>
      </w:pPr>
      <w:r>
        <w:rPr>
          <w:sz w:val="24"/>
          <w:szCs w:val="24"/>
        </w:rPr>
        <w:t xml:space="preserve">Subject: Trustworthy and Responsible AI (Course Code: </w:t>
      </w:r>
      <w:r>
        <w:rPr>
          <w:b/>
          <w:bCs/>
          <w:sz w:val="24"/>
          <w:szCs w:val="24"/>
        </w:rPr>
        <w:t xml:space="preserve">ADCOR1PC303</w:t>
      </w:r>
      <w:r>
        <w:rPr>
          <w:sz w:val="24"/>
          <w:szCs w:val="24"/>
        </w:rPr>
        <w:t xml:space="preserve">)</w:t>
      </w:r>
    </w:p>
    <w:p>
      <w:pPr>
        <w:pStyle w:val="Plain"/>
        <w:spacing w:after="1400" w:before="0"/>
      </w:pPr>
      <w:r>
        <w:rPr>
          <w:sz w:val="24"/>
          <w:szCs w:val="24"/>
        </w:rPr>
        <w:t xml:space="preserve">Guide: Mr. Milind S. Khairrnar</w:t>
      </w:r>
    </w:p>
    <w:p>
      <w:pPr>
        <w:pStyle w:val="Plain"/>
        <w:spacing w:after="60" w:before="0"/>
        <w:jc w:val="center"/>
      </w:pPr>
      <w:r>
        <w:rPr>
          <w:sz w:val="26"/>
          <w:szCs w:val="26"/>
        </w:rPr>
        <w:t xml:space="preserve">Submitted as partial fulfillment of the term-work for the subject,</w:t>
      </w:r>
    </w:p>
    <w:p>
      <w:pPr>
        <w:pStyle w:val="Plain"/>
        <w:spacing w:after="120" w:before="0"/>
        <w:jc w:val="center"/>
      </w:pPr>
      <w:r>
        <w:rPr>
          <w:b/>
          <w:bCs/>
          <w:sz w:val="26"/>
          <w:szCs w:val="26"/>
        </w:rPr>
        <w:t xml:space="preserve">Trustworthy and Responsible AI</w:t>
      </w:r>
      <w:r>
        <w:rPr>
          <w:sz w:val="26"/>
          <w:szCs w:val="26"/>
        </w:rPr>
        <w:t xml:space="preserve"> (Course Code: </w:t>
      </w:r>
      <w:r>
        <w:rPr>
          <w:b/>
          <w:bCs/>
          <w:sz w:val="26"/>
          <w:szCs w:val="26"/>
        </w:rPr>
        <w:t xml:space="preserve">ADCOR1PC303</w:t>
      </w:r>
      <w:r>
        <w:rPr>
          <w:sz w:val="26"/>
          <w:szCs w:val="26"/>
        </w:rPr>
        <w:t xml:space="preserve">)</w:t>
      </w:r>
    </w:p>
    <w:p>
      <w:pPr>
        <w:pStyle w:val="FrontHeading"/>
      </w:pPr>
      <w:r>
        <w:t xml:space="preserve">Certificate</w:t>
      </w:r>
    </w:p>
    <w:p>
      <w:pPr>
        <w:pStyle w:val="Plain"/>
        <w:spacing w:after="160" w:before="200"/>
        <w:jc w:val="center"/>
      </w:pPr>
      <w:r>
        <w:rPr>
          <w:sz w:val="24"/>
          <w:szCs w:val="24"/>
        </w:rPr>
        <w:t xml:space="preserve">This is to certify that the report of the project entitled</w:t>
      </w:r>
    </w:p>
    <w:p>
      <w:pPr>
        <w:pStyle w:val="Plain"/>
        <w:spacing w:after="200" w:before="0"/>
        <w:jc w:val="center"/>
      </w:pPr>
      <w:r>
        <w:rPr>
          <w:b/>
          <w:bCs/>
          <w:sz w:val="24"/>
          <w:szCs w:val="24"/>
        </w:rPr>
        <w:t xml:space="preserve">PatchGuard: Defending Real-Time Object Detection Against Physical Adversarial Stickers</w:t>
      </w:r>
    </w:p>
    <w:p>
      <w:pPr>
        <w:pStyle w:val="Plain"/>
        <w:spacing w:after="160" w:before="0"/>
        <w:jc w:val="center"/>
      </w:pPr>
      <w:r>
        <w:rPr>
          <w:sz w:val="24"/>
          <w:szCs w:val="24"/>
        </w:rPr>
        <w:t xml:space="preserve">is a bonafide work of</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2866"/>
      </w:tblGrid>
      <w:tr>
        <w:tc>
          <w:tcPr>
            <w:tcW w:type="dxa" w:w="4000"/>
            <w:tcBorders>
              <w:top w:val="none" w:color="FFFFFF" w:sz="0"/>
              <w:left w:val="none" w:color="FFFFFF" w:sz="0"/>
              <w:bottom w:val="none" w:color="FFFFFF" w:sz="0"/>
              <w:right w:val="none" w:color="FFFFFF" w:sz="0"/>
            </w:tcBorders>
          </w:tcPr>
          <w:p>
            <w:pPr>
              <w:pStyle w:val="Plain"/>
              <w:spacing w:after="60"/>
              <w:jc w:val="center"/>
            </w:pPr>
            <w:r>
              <w:rPr>
                <w:b/>
                <w:bCs/>
                <w:sz w:val="24"/>
                <w:szCs w:val="24"/>
              </w:rPr>
              <w:t xml:space="preserve">Name of student</w:t>
            </w:r>
          </w:p>
        </w:tc>
        <w:tc>
          <w:tcPr>
            <w:tcW w:type="dxa" w:w="1800"/>
            <w:tcBorders>
              <w:top w:val="none" w:color="FFFFFF" w:sz="0"/>
              <w:left w:val="none" w:color="FFFFFF" w:sz="0"/>
              <w:bottom w:val="none" w:color="FFFFFF" w:sz="0"/>
              <w:right w:val="none" w:color="FFFFFF" w:sz="0"/>
            </w:tcBorders>
          </w:tcPr>
          <w:p>
            <w:pPr>
              <w:pStyle w:val="Plain"/>
              <w:spacing w:after="60"/>
              <w:jc w:val="center"/>
            </w:pPr>
            <w:r>
              <w:rPr>
                <w:b/>
                <w:bCs/>
                <w:sz w:val="24"/>
                <w:szCs w:val="24"/>
              </w:rPr>
              <w:t xml:space="preserve">Class</w:t>
            </w:r>
          </w:p>
        </w:tc>
        <w:tc>
          <w:tcPr>
            <w:tcW w:type="dxa" w:w="2866"/>
            <w:tcBorders>
              <w:top w:val="none" w:color="FFFFFF" w:sz="0"/>
              <w:left w:val="none" w:color="FFFFFF" w:sz="0"/>
              <w:bottom w:val="none" w:color="FFFFFF" w:sz="0"/>
              <w:right w:val="none" w:color="FFFFFF" w:sz="0"/>
            </w:tcBorders>
          </w:tcPr>
          <w:p>
            <w:pPr>
              <w:pStyle w:val="Plain"/>
              <w:spacing w:after="60"/>
              <w:jc w:val="center"/>
            </w:pPr>
            <w:r>
              <w:rPr>
                <w:b/>
                <w:bCs/>
                <w:sz w:val="24"/>
                <w:szCs w:val="24"/>
              </w:rPr>
              <w:t xml:space="preserve">Roll No.</w:t>
            </w:r>
          </w:p>
        </w:tc>
      </w:tr>
      <w:tr>
        <w:tc>
          <w:tcPr>
            <w:tcW w:type="dxa" w:w="4000"/>
            <w:tcBorders>
              <w:top w:val="none" w:color="FFFFFF" w:sz="0"/>
              <w:left w:val="none" w:color="FFFFFF" w:sz="0"/>
              <w:bottom w:val="none" w:color="FFFFFF" w:sz="0"/>
              <w:right w:val="none" w:color="FFFFFF" w:sz="0"/>
            </w:tcBorders>
          </w:tcPr>
          <w:p>
            <w:pPr>
              <w:pStyle w:val="Plain"/>
              <w:spacing w:after="60"/>
              <w:jc w:val="center"/>
            </w:pPr>
            <w:r>
              <w:rPr>
                <w:b w:val="false"/>
                <w:bCs w:val="false"/>
                <w:sz w:val="24"/>
                <w:szCs w:val="24"/>
              </w:rPr>
              <w:t xml:space="preserve">Swayam Netke</w:t>
            </w:r>
          </w:p>
        </w:tc>
        <w:tc>
          <w:tcPr>
            <w:tcW w:type="dxa" w:w="1800"/>
            <w:tcBorders>
              <w:top w:val="none" w:color="FFFFFF" w:sz="0"/>
              <w:left w:val="none" w:color="FFFFFF" w:sz="0"/>
              <w:bottom w:val="none" w:color="FFFFFF" w:sz="0"/>
              <w:right w:val="none" w:color="FFFFFF" w:sz="0"/>
            </w:tcBorders>
          </w:tcPr>
          <w:p>
            <w:pPr>
              <w:pStyle w:val="Plain"/>
              <w:spacing w:after="60"/>
              <w:jc w:val="center"/>
            </w:pPr>
            <w:r>
              <w:rPr>
                <w:b w:val="false"/>
                <w:bCs w:val="false"/>
                <w:sz w:val="24"/>
                <w:szCs w:val="24"/>
              </w:rPr>
              <w:t xml:space="preserve">T. Y.</w:t>
            </w:r>
          </w:p>
        </w:tc>
        <w:tc>
          <w:tcPr>
            <w:tcW w:type="dxa" w:w="2866"/>
            <w:tcBorders>
              <w:top w:val="none" w:color="FFFFFF" w:sz="0"/>
              <w:left w:val="none" w:color="FFFFFF" w:sz="0"/>
              <w:bottom w:val="none" w:color="FFFFFF" w:sz="0"/>
              <w:right w:val="none" w:color="FFFFFF" w:sz="0"/>
            </w:tcBorders>
          </w:tcPr>
          <w:p>
            <w:pPr>
              <w:pStyle w:val="Plain"/>
              <w:spacing w:after="60"/>
              <w:jc w:val="center"/>
            </w:pPr>
            <w:r>
              <w:rPr>
                <w:b w:val="false"/>
                <w:bCs w:val="false"/>
                <w:sz w:val="24"/>
                <w:szCs w:val="24"/>
              </w:rPr>
              <w:t xml:space="preserve">33</w:t>
            </w:r>
          </w:p>
        </w:tc>
      </w:tr>
    </w:tbl>
    <w:p>
      <w:pPr>
        <w:pStyle w:val="Plain"/>
        <w:spacing w:after="120" w:before="360"/>
        <w:jc w:val="center"/>
      </w:pPr>
      <w:r>
        <w:rPr>
          <w:sz w:val="24"/>
          <w:szCs w:val="24"/>
        </w:rPr>
        <w:t xml:space="preserve">submitted to the</w:t>
      </w:r>
    </w:p>
    <w:p>
      <w:pPr>
        <w:pStyle w:val="Plain"/>
        <w:spacing w:after="120" w:before="0"/>
        <w:jc w:val="center"/>
      </w:pPr>
      <w:r>
        <w:rPr>
          <w:sz w:val="24"/>
          <w:szCs w:val="24"/>
        </w:rPr>
        <w:t xml:space="preserve">Shah &amp; Anchor Kutchhi Engineering College, Mumbai</w:t>
      </w:r>
    </w:p>
    <w:p>
      <w:pPr>
        <w:pStyle w:val="Plain"/>
        <w:spacing w:after="80" w:before="0"/>
        <w:jc w:val="center"/>
      </w:pPr>
      <w:r>
        <w:rPr>
          <w:sz w:val="24"/>
          <w:szCs w:val="24"/>
        </w:rPr>
        <w:t xml:space="preserve">during semester V in partial fulfilment of the requirement for the term-work of the subject, “</w:t>
      </w:r>
      <w:r>
        <w:rPr>
          <w:b/>
          <w:bCs/>
          <w:sz w:val="24"/>
          <w:szCs w:val="24"/>
        </w:rPr>
        <w:t xml:space="preserve">Trustworthy and Responsible AI</w:t>
      </w:r>
      <w:r>
        <w:rPr>
          <w:sz w:val="24"/>
          <w:szCs w:val="24"/>
        </w:rPr>
        <w:t xml:space="preserve">” in Third Year, Semester V of B. Tech. Degree in</w:t>
      </w:r>
    </w:p>
    <w:p>
      <w:pPr>
        <w:pStyle w:val="Plain"/>
        <w:spacing w:after="900" w:before="0"/>
        <w:jc w:val="center"/>
      </w:pPr>
      <w:r>
        <w:rPr>
          <w:b/>
          <w:bCs/>
          <w:sz w:val="24"/>
          <w:szCs w:val="24"/>
        </w:rPr>
        <w:t xml:space="preserve">Artificial Intelligence and Data Science</w:t>
      </w:r>
    </w:p>
    <w:p>
      <w:pPr>
        <w:pStyle w:val="Plain"/>
        <w:spacing w:after="40" w:before="0"/>
        <w:jc w:val="center"/>
      </w:pPr>
      <w:r>
        <w:rPr>
          <w:sz w:val="24"/>
          <w:szCs w:val="24"/>
        </w:rPr>
        <w:t xml:space="preserve">-------------------------</w:t>
      </w:r>
    </w:p>
    <w:p>
      <w:pPr>
        <w:pStyle w:val="Plain"/>
        <w:spacing w:after="40" w:before="0"/>
        <w:jc w:val="center"/>
      </w:pPr>
      <w:r>
        <w:rPr>
          <w:sz w:val="24"/>
          <w:szCs w:val="24"/>
        </w:rPr>
        <w:t xml:space="preserve">Guide</w:t>
      </w:r>
    </w:p>
    <w:p>
      <w:pPr>
        <w:pStyle w:val="Plain"/>
        <w:spacing w:after="120" w:before="0"/>
        <w:jc w:val="center"/>
      </w:pPr>
      <w:r>
        <w:rPr>
          <w:sz w:val="24"/>
          <w:szCs w:val="24"/>
        </w:rPr>
        <w:t xml:space="preserve">Mr. Milind S. Khairrnar</w:t>
      </w:r>
    </w:p>
    <w:p>
      <w:pPr>
        <w:pStyle w:val="Plain"/>
        <w:pageBreakBefore/>
        <w:spacing w:after="360" w:before="200"/>
        <w:jc w:val="center"/>
      </w:pPr>
      <w:r>
        <w:rPr>
          <w:b/>
          <w:bCs/>
          <w:sz w:val="26"/>
          <w:szCs w:val="26"/>
        </w:rPr>
        <w:t xml:space="preserve">Approval for Project Report for T. Y. Semester V</w:t>
      </w:r>
    </w:p>
    <w:p>
      <w:r>
        <w:t xml:space="preserve">This project report entitled THIRD YEAR MICRO-PROJECT, “PatchGuard: Defending Real-Time Object Detection Against Physical Adversarial Stickers” by Swayam Netke is approved for semester V in partial fulfilment of the requirement for the CIAP for the subject Trustworthy and Responsible AI (Course Code: </w:t>
      </w:r>
      <w:r>
        <w:rPr>
          <w:b/>
          <w:bCs/>
        </w:rPr>
        <w:t xml:space="preserve">ADCOR1PC303</w:t>
      </w:r>
      <w:r>
        <w:t xml:space="preserve">).</w:t>
      </w:r>
    </w:p>
    <w:p>
      <w:pPr>
        <w:pStyle w:val="Plain"/>
      </w:pPr>
      <w:r>
        <w:t xml:space="preserve"/>
      </w:r>
    </w:p>
    <w:p>
      <w:pPr>
        <w:pStyle w:val="Plain"/>
      </w:pPr>
      <w:r>
        <w:t xml:space="preserve"/>
      </w:r>
    </w:p>
    <w:p>
      <w:pPr>
        <w:pStyle w:val="Plain"/>
        <w:spacing w:after="240" w:before="360"/>
        <w:jc w:val="center"/>
      </w:pPr>
      <w:r>
        <w:rPr>
          <w:sz w:val="24"/>
          <w:szCs w:val="24"/>
        </w:rPr>
        <w:t xml:space="preserve">Examiner</w:t>
      </w:r>
    </w:p>
    <w:p>
      <w:pPr>
        <w:pStyle w:val="Plain"/>
        <w:spacing w:after="600" w:before="0"/>
        <w:jc w:val="center"/>
      </w:pPr>
      <w:r>
        <w:rPr>
          <w:sz w:val="24"/>
          <w:szCs w:val="24"/>
        </w:rPr>
        <w:t xml:space="preserve">1. ___________________________</w:t>
      </w:r>
    </w:p>
    <w:p>
      <w:pPr>
        <w:pStyle w:val="Plain"/>
        <w:spacing w:after="240" w:before="0"/>
      </w:pPr>
      <w:r>
        <w:rPr>
          <w:sz w:val="24"/>
          <w:szCs w:val="24"/>
        </w:rPr>
        <w:t xml:space="preserve">Date:</w:t>
      </w:r>
    </w:p>
    <w:p>
      <w:pPr>
        <w:pStyle w:val="Plain"/>
        <w:spacing w:after="120" w:before="0"/>
      </w:pPr>
      <w:r>
        <w:rPr>
          <w:sz w:val="24"/>
          <w:szCs w:val="24"/>
        </w:rPr>
        <w:t xml:space="preserve">Place:</w:t>
      </w:r>
    </w:p>
    <w:p>
      <w:pPr>
        <w:pStyle w:val="FrontHeading"/>
      </w:pPr>
      <w:r>
        <w:t xml:space="preserve">Declaration</w:t>
      </w:r>
    </w:p>
    <w:p>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pStyle w:val="Plain"/>
      </w:pPr>
      <w:r>
        <w:t xml:space="preserve"/>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700"/>
        <w:gridCol w:w="256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2"/>
                <w:szCs w:val="22"/>
              </w:rPr>
              <w:t xml:space="preserve">Name of student</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2"/>
                <w:szCs w:val="22"/>
              </w:rPr>
              <w:t xml:space="preserve">Class</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2"/>
                <w:szCs w:val="22"/>
              </w:rPr>
              <w:t xml:space="preserve">Roll No.</w:t>
            </w:r>
          </w:p>
        </w:tc>
        <w:tc>
          <w:tcPr>
            <w:tcW w:type="dxa" w:w="25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2"/>
                <w:szCs w:val="22"/>
              </w:rPr>
              <w:t xml:space="preserve">Signature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Swayam Netke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T. 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33</w:t>
            </w:r>
          </w:p>
        </w:tc>
        <w:tc>
          <w:tcPr>
            <w:tcW w:type="dxa" w:w="2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 </w:t>
            </w:r>
          </w:p>
        </w:tc>
      </w:tr>
    </w:tbl>
    <w:p>
      <w:pPr>
        <w:pStyle w:val="Plain"/>
      </w:pPr>
      <w:r>
        <w:t xml:space="preserve"/>
      </w:r>
    </w:p>
    <w:p>
      <w:pPr>
        <w:pStyle w:val="Plain"/>
        <w:spacing w:after="240" w:before="240"/>
      </w:pPr>
      <w:r>
        <w:rPr>
          <w:sz w:val="24"/>
          <w:szCs w:val="24"/>
        </w:rPr>
        <w:t xml:space="preserve">Date:</w:t>
      </w:r>
    </w:p>
    <w:p>
      <w:pPr>
        <w:pStyle w:val="Plain"/>
        <w:spacing w:after="120" w:before="0"/>
      </w:pPr>
      <w:r>
        <w:rPr>
          <w:sz w:val="24"/>
          <w:szCs w:val="24"/>
        </w:rPr>
        <w:t xml:space="preserve">Place:</w:t>
      </w:r>
    </w:p>
    <w:p>
      <w:pPr>
        <w:pStyle w:val="FrontHeading"/>
      </w:pPr>
      <w:r>
        <w:t xml:space="preserve">Course Outcome Alignment &amp; NBA Mapping Sheet</w:t>
      </w:r>
    </w:p>
    <w:p>
      <w:pPr>
        <w:spacing w:after="120" w:line="300" w:lineRule="auto"/>
      </w:pPr>
      <w:r>
        <w:t xml:space="preserve">Criterion 3 of the NBA Self-Assessment Report requires every laboratory micro-project to map to the approved Course Outcomes (COs) and Program Outcomes (POs). The table below maps the activities of this micro-project for </w:t>
      </w:r>
      <w:r>
        <w:rPr>
          <w:b/>
          <w:bCs/>
        </w:rPr>
        <w:t xml:space="preserve">Trustworthy and Responsible AI (ADCOR1PC303)</w:t>
      </w:r>
      <w:r>
        <w:t xml:space="preserv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450"/>
        <w:gridCol w:w="1500"/>
        <w:gridCol w:w="2916"/>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9"/>
                <w:szCs w:val="19"/>
              </w:rPr>
              <w:t xml:space="preserve">Project Activity Component</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9"/>
                <w:szCs w:val="19"/>
              </w:rPr>
              <w:t xml:space="preserve">Mapped CO</w:t>
            </w:r>
          </w:p>
        </w:tc>
        <w:tc>
          <w:tcPr>
            <w:tcW w:type="dxa" w:w="14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9"/>
                <w:szCs w:val="19"/>
              </w:rPr>
              <w:t xml:space="preserve">Bloom’s Level</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9"/>
                <w:szCs w:val="19"/>
              </w:rPr>
              <w:t xml:space="preserve">Mapped POs / PSOs</w:t>
            </w:r>
          </w:p>
        </w:tc>
        <w:tc>
          <w:tcPr>
            <w:tcW w:type="dxa" w:w="291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9"/>
                <w:szCs w:val="19"/>
              </w:rPr>
              <w:t xml:space="preserve">Measurable Performance Benchmark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Adversarial Defense &amp; Evasion Fortification</w:t>
            </w:r>
            <w:r>
              <w:rPr>
                <w:sz w:val="19"/>
                <w:szCs w:val="19"/>
              </w:rPr>
              <w:t xml:space="preserve"> (EOT sticker attack on YOLOv8n and PatchGuard gradient-density defence)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CO 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BL 4 (Analyze) / BL 5 (Evaluate)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PO1, PO2, PO3, PO5, PSO2</w:t>
            </w:r>
          </w:p>
        </w:tc>
        <w:tc>
          <w:tcPr>
            <w:tcW w:type="dxa" w:w="29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Recall under attack and attack success rate measured with and without PatchGuard on 68 held-out images; recall recovered: 60.6 percentage points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Transparent Alerting &amp; Patch-Mask Explanation</w:t>
            </w:r>
            <w:r>
              <w:rPr>
                <w:sz w:val="19"/>
                <w:szCs w:val="19"/>
              </w:rPr>
              <w:t xml:space="preserve"> (raw-vs-sanitised consistency check, mask M and qualitative grid)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CO 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BL 2 (Understand) / BL 3 (Apply)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PO1, PO2, PO5, PSO1</w:t>
            </w:r>
          </w:p>
        </w:tc>
        <w:tc>
          <w:tcPr>
            <w:tcW w:type="dxa" w:w="29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Mask M and four-panel qualitative figure generated on every run; alert rate on attacked images (82.3%) and false-alert rate on clean images (4.4%) reported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Legal, Ethical &amp; Security Audit</w:t>
            </w:r>
            <w:r>
              <w:rPr>
                <w:sz w:val="19"/>
                <w:szCs w:val="19"/>
              </w:rPr>
              <w:t xml:space="preserve"> (DPDP Act 2023, EU AI Act, ISO/IEC TR 24029-1, IEEE 7000; vulnerability assessment)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CO 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BL 4 (Analyze) / BL 5 (Evaluate)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PO2, PO6, PO7, PO8, PSO3</w:t>
            </w:r>
          </w:p>
        </w:tc>
        <w:tc>
          <w:tcPr>
            <w:tcW w:type="dxa" w:w="29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Completed compliance and vulnerability tables in Chapter 6 with residual gaps stated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End-to-End Reproducible Pipeline</w:t>
            </w:r>
            <w:r>
              <w:rPr>
                <w:sz w:val="19"/>
                <w:szCs w:val="19"/>
              </w:rPr>
              <w:t xml:space="preserve"> (single command-line script: attack, defence, evaluation, charts)</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9"/>
                <w:szCs w:val="19"/>
              </w:rPr>
              <w:t xml:space="preserve">CO 1 – CO 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BL 5 (Evaluate) / BL 6 (Create)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PO2, PO3, PO5, PO9, PSO3</w:t>
            </w:r>
          </w:p>
        </w:tc>
        <w:tc>
          <w:tcPr>
            <w:tcW w:type="dxa" w:w="291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9"/>
                <w:szCs w:val="19"/>
              </w:rPr>
              <w:t xml:space="preserve">One command regenerates patch.png, results.json, recall_chart.png and qualitative.png with fixed random seed</w:t>
            </w:r>
          </w:p>
        </w:tc>
      </w:tr>
    </w:tbl>
    <w:p>
      <w:pPr>
        <w:spacing w:before="120" w:line="276" w:lineRule="auto"/>
      </w:pPr>
      <w:r>
        <w:rPr>
          <w:i/>
          <w:iCs/>
          <w:sz w:val="20"/>
          <w:szCs w:val="20"/>
        </w:rPr>
        <w:t xml:space="preserve">Note: mappings follow the pre-populated template supplied by the department; the course in-charge may revise them.</w:t>
      </w:r>
    </w:p>
    <w:p>
      <w:pPr>
        <w:pStyle w:val="FrontHeading"/>
      </w:pPr>
      <w:r>
        <w:t xml:space="preserve">CIAP Rubric Evaluation Sheet</w:t>
      </w:r>
    </w:p>
    <w:p>
      <w:pPr>
        <w:spacing w:after="120" w:line="300" w:lineRule="auto"/>
      </w:pPr>
      <w:r>
        <w:rPr>
          <w:b/>
          <w:bCs/>
        </w:rPr>
        <w:t xml:space="preserve">Continuous Internal Assessment for Practical (CIAP) – 25 Marks.</w:t>
      </w:r>
      <w:r>
        <w:t xml:space="preserve"> The committee evaluates the micro-project on five criteria. Each criterion is scored from 1 to 4; weighted marks = (score / 4) × weight × 25.</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1210"/>
        <w:gridCol w:w="1210"/>
        <w:gridCol w:w="1210"/>
        <w:gridCol w:w="1210"/>
        <w:gridCol w:w="640"/>
        <w:gridCol w:w="1536"/>
      </w:tblGrid>
      <w:tr>
        <w:trPr>
          <w:cantSplit/>
          <w:tblHeader/>
        </w:trPr>
        <w:tc>
          <w:tcPr>
            <w:tcW w:type="dxa" w:w="16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Criteria</w:t>
            </w:r>
          </w:p>
        </w:tc>
        <w:tc>
          <w:tcPr>
            <w:tcW w:type="dxa" w:w="121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Excellent (4 Marks)</w:t>
            </w:r>
          </w:p>
        </w:tc>
        <w:tc>
          <w:tcPr>
            <w:tcW w:type="dxa" w:w="121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Good (3 Marks)</w:t>
            </w:r>
          </w:p>
        </w:tc>
        <w:tc>
          <w:tcPr>
            <w:tcW w:type="dxa" w:w="121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Satisfactory (2 Marks)</w:t>
            </w:r>
          </w:p>
        </w:tc>
        <w:tc>
          <w:tcPr>
            <w:tcW w:type="dxa" w:w="121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Needs Improvement (1 Mark)</w:t>
            </w:r>
          </w:p>
        </w:tc>
        <w:tc>
          <w:tcPr>
            <w:tcW w:type="dxa" w:w="64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Score (1–4)</w:t>
            </w:r>
          </w:p>
        </w:tc>
        <w:tc>
          <w:tcPr>
            <w:tcW w:type="dxa" w:w="153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Weighted Marks</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8"/>
                <w:szCs w:val="18"/>
              </w:rPr>
              <w:t xml:space="preserve">Problem Definition &amp; Scope (15%)</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Clearly defined problem with a focused and achievable scope.</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Problem identified, but scope may be unclear or too broad/narrow.</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Problem vaguely defined, or scope missing.</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Problem not clearly identified or missing.</w:t>
            </w:r>
          </w:p>
        </w:tc>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8"/>
                <w:szCs w:val="18"/>
              </w:rPr>
              <w:t xml:space="preserve">Design &amp; Methodology (20%)</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Innovative and well-structured approach with justification for chosen methods.</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Appropriate design and methodology, but limited justification.</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Basic design and methodology, with some justification.</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Weak or missing design and methodology.</w:t>
            </w:r>
          </w:p>
        </w:tc>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8"/>
                <w:szCs w:val="18"/>
              </w:rPr>
              <w:t xml:space="preserve">Implementation &amp; Results (25%)</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Project completed effectively with clear and well-presented results.</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Project completed, but results unclear or poorly presented.</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Project partially completed with limited or unclear results.</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Project not completed or results missing.</w:t>
            </w:r>
          </w:p>
        </w:tc>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8"/>
                <w:szCs w:val="18"/>
              </w:rPr>
              <w:t xml:space="preserve">Analysis &amp; Interpretation (20%)</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Thorough analysis with insightful interpretation of results.</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Analysis attempted, but interpretation could be improved.</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Basic analysis with limited interpretation.</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Weak or missing analysis and interpretation.</w:t>
            </w:r>
          </w:p>
        </w:tc>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18"/>
                <w:szCs w:val="18"/>
              </w:rPr>
              <w:t xml:space="preserve">Report &amp; Presentation (20%)</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Clear, concise, and well-organized report with effective presentation.</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Report generally well-written but may lack clarity or organization. Presentation could be improved.</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Report lacks clarity or organization. Presentation needs significant work.</w:t>
            </w:r>
          </w:p>
        </w:tc>
        <w:tc>
          <w:tcPr>
            <w:tcW w:type="dxa" w:w="121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Poorly written report with ineffective or missing presentation.</w:t>
            </w:r>
          </w:p>
        </w:tc>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 </w:t>
            </w:r>
          </w:p>
        </w:tc>
      </w:tr>
    </w:tbl>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6490"/>
        <w:gridCol w:w="640"/>
        <w:gridCol w:w="1536"/>
      </w:tblGrid>
      <w:tr>
        <w:tc>
          <w:tcPr>
            <w:tcW w:type="dxa" w:w="649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jc w:val="right"/>
            </w:pPr>
            <w:r>
              <w:rPr>
                <w:b/>
                <w:bCs/>
                <w:sz w:val="20"/>
                <w:szCs w:val="20"/>
              </w:rPr>
              <w:t xml:space="preserve">Total (out of 25)</w:t>
            </w:r>
          </w:p>
        </w:tc>
        <w:tc>
          <w:tcPr>
            <w:tcW w:type="dxa" w:w="64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 </w:t>
            </w:r>
          </w:p>
        </w:tc>
        <w:tc>
          <w:tcPr>
            <w:tcW w:type="dxa" w:w="153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 </w:t>
            </w:r>
          </w:p>
        </w:tc>
      </w:tr>
    </w:tbl>
    <w:p>
      <w:pPr>
        <w:spacing w:before="240" w:line="276" w:lineRule="auto"/>
      </w:pPr>
      <w:r>
        <w:rPr>
          <w:sz w:val="22"/>
          <w:szCs w:val="22"/>
        </w:rPr>
        <w:t xml:space="preserve">Student: Swayam Netke  |  PRN: 124BTAI1066  |  Roll No.: 33</w:t>
      </w:r>
    </w:p>
    <w:p>
      <w:pPr>
        <w:spacing w:before="200" w:line="276" w:lineRule="auto"/>
      </w:pPr>
      <w:r>
        <w:rPr>
          <w:sz w:val="22"/>
          <w:szCs w:val="22"/>
        </w:rPr>
        <w:t xml:space="preserve">Guide / Examiner signature: ____________________</w:t>
      </w:r>
      <w:r>
        <w:rPr>
          <w:i/>
          <w:iCs/>
          <w:sz w:val="22"/>
          <w:szCs w:val="22"/>
        </w:rPr>
        <w:t xml:space="preserve">          Date: </w:t>
      </w:r>
      <w:r>
        <w:rPr>
          <w:i/>
          <w:iCs/>
          <w:sz w:val="22"/>
          <w:szCs w:val="22"/>
        </w:rPr>
        <w:t xml:space="preserve">________</w:t>
      </w:r>
    </w:p>
    <w:p>
      <w:pPr>
        <w:pStyle w:val="Heading1"/>
      </w:pPr>
      <w:r>
        <w:t xml:space="preserve">ABSTRACT &amp; KEYWORDS</w:t>
      </w:r>
    </w:p>
    <w:p>
      <w:r>
        <w:t xml:space="preserve">Real-time object detectors used in surveillance and driver-assistance systems can be fooled by a small printed sticker that makes a person invisible to the model. This micro-project reproduces that threat against YOLOv8n by learning a universal adversarial sticker with expectation over transformation (EOT), and then proposes </w:t>
      </w:r>
      <w:r>
        <w:rPr>
          <w:b/>
          <w:bCs/>
        </w:rPr>
        <w:t xml:space="preserve">PatchGuard</w:t>
      </w:r>
      <w:r>
        <w:t xml:space="preserve">, a model-agnostic pre-processing defence that locates stickers through unusually dense local image gradients, neutralises the suspicious region with a normalised-convolution blur fill and re-runs detection. A consistency check between the raw and sanitised detections raises an alert when a hiding attack is suspected. The system was evaluated on 68 held-out images from the Penn-Fudan pedestrian dataset using precision, recall, attack success rate, false-alert rate and latency, with a random-sticker control.</w:t>
      </w:r>
    </w:p>
    <w:p>
      <w:r>
        <w:t>Under the learned sticker, person recall fell from 100.0% (the clean reference, by construction) to 23.9% (attack success rate 76.1%). With PatchGuard, recall recovered to 84.5% (attack success rate 15.5%), alerts were raised on 82.3% of attacked images and 4.4% of clean images, and the defence plus one detector pass took 33.2 ms per frame against 18.4 ms for the detector alone. The work shows that a lightweight defence can restore a measurable part of the trust in a deployed detector without retraining it, while remaining a heuristic with no formal guarantee.</w:t>
      </w:r>
    </w:p>
    <w:p>
      <w:r>
        <w:rPr>
          <w:b/>
          <w:bCs/>
        </w:rPr>
        <w:t xml:space="preserve">Keywords:</w:t>
      </w:r>
      <w:r>
        <w:t xml:space="preserve"> adversarial patch; physical adversarial attack; object detection; YOLOv8; gradient-density defence; expectation over transformation; robustness; trustworthy and responsible AI.</w:t>
      </w:r>
    </w:p>
    <w:p>
      <w:pPr>
        <w:pStyle w:val="FrontHeading"/>
      </w:pPr>
      <w:r>
        <w:t xml:space="preserve">Table of Contents</w:t>
      </w:r>
    </w:p>
    <w:p>
      <w:pPr>
        <w:pStyle w:val="TOC1"/>
      </w:pPr>
      <w:r>
        <w:fldChar w:fldCharType="begin"/>
      </w:r>
      <w:r>
        <w:instrText xml:space="preserve"> TOC \o "1-2" \z \u </w:instrText>
      </w:r>
      <w:r>
        <w:fldChar w:fldCharType="separate"/>
      </w:r>
      <w:r>
        <w:rPr>
          <w:b/>
          <w:bCs/>
        </w:rPr>
        <w:t xml:space="preserve">ABSTRACT &amp; KEYWORDS</w:t>
      </w:r>
      <w:r>
        <w:tab/>
        <w:t xml:space="preserve">vii</w:t>
      </w:r>
    </w:p>
    <w:p>
      <w:pPr>
        <w:pStyle w:val="TOC1"/>
      </w:pPr>
      <w:r>
        <w:rPr>
          <w:b/>
          <w:bCs/>
        </w:rPr>
        <w:t xml:space="preserve">CHAPTER 1: PROBLEM DEFINITION &amp; OPERATIONAL RELEVANCE</w:t>
      </w:r>
      <w:r>
        <w:tab/>
        <w:t xml:space="preserve">1</w:t>
      </w:r>
    </w:p>
    <w:p>
      <w:pPr>
        <w:pStyle w:val="TOC2"/>
      </w:pPr>
      <w:r>
        <w:rPr>
          <w:b w:val="false"/>
          <w:bCs w:val="false"/>
        </w:rPr>
        <w:t xml:space="preserve">1.1 Problem Statement &amp; Background</w:t>
      </w:r>
      <w:r>
        <w:tab/>
        <w:t xml:space="preserve">1</w:t>
      </w:r>
    </w:p>
    <w:p>
      <w:pPr>
        <w:pStyle w:val="TOC2"/>
      </w:pPr>
      <w:r>
        <w:rPr>
          <w:b w:val="false"/>
          <w:bCs w:val="false"/>
        </w:rPr>
        <w:t xml:space="preserve">1.2 Industry / Business / Societal Context</w:t>
      </w:r>
      <w:r>
        <w:tab/>
        <w:t xml:space="preserve">1</w:t>
      </w:r>
    </w:p>
    <w:p>
      <w:pPr>
        <w:pStyle w:val="TOC2"/>
      </w:pPr>
      <w:r>
        <w:rPr>
          <w:b w:val="false"/>
          <w:bCs w:val="false"/>
        </w:rPr>
        <w:t xml:space="preserve">1.3 Project Objectives</w:t>
      </w:r>
      <w:r>
        <w:tab/>
        <w:t xml:space="preserve">2</w:t>
      </w:r>
    </w:p>
    <w:p>
      <w:pPr>
        <w:pStyle w:val="TOC2"/>
      </w:pPr>
      <w:r>
        <w:rPr>
          <w:b w:val="false"/>
          <w:bCs w:val="false"/>
        </w:rPr>
        <w:t xml:space="preserve">1.4 Scope and Operational Boundaries</w:t>
      </w:r>
      <w:r>
        <w:tab/>
        <w:t xml:space="preserve">3</w:t>
      </w:r>
    </w:p>
    <w:p>
      <w:pPr>
        <w:pStyle w:val="TOC1"/>
      </w:pPr>
      <w:r>
        <w:rPr>
          <w:b/>
          <w:bCs/>
        </w:rPr>
        <w:t xml:space="preserve">CHAPTER 2: THEORETICAL FORMULATION, LITERATURE REVIEW &amp; MATHEMATICAL FRAMEWORK</w:t>
      </w:r>
      <w:r>
        <w:tab/>
        <w:t xml:space="preserve">4</w:t>
      </w:r>
    </w:p>
    <w:p>
      <w:pPr>
        <w:pStyle w:val="TOC2"/>
      </w:pPr>
      <w:r>
        <w:rPr>
          <w:b w:val="false"/>
          <w:bCs w:val="false"/>
        </w:rPr>
        <w:t xml:space="preserve">2.1 Theoretical Foundations</w:t>
      </w:r>
      <w:r>
        <w:tab/>
        <w:t xml:space="preserve">4</w:t>
      </w:r>
    </w:p>
    <w:p>
      <w:pPr>
        <w:pStyle w:val="TOC2"/>
      </w:pPr>
      <w:r>
        <w:rPr>
          <w:b w:val="false"/>
          <w:bCs w:val="false"/>
        </w:rPr>
        <w:t xml:space="preserve">2.2 Mathematical / Algorithmic Formulations</w:t>
      </w:r>
      <w:r>
        <w:tab/>
        <w:t xml:space="preserve">5</w:t>
      </w:r>
    </w:p>
    <w:p>
      <w:pPr>
        <w:pStyle w:val="TOC2"/>
      </w:pPr>
      <w:r>
        <w:rPr>
          <w:b w:val="false"/>
          <w:bCs w:val="false"/>
        </w:rPr>
        <w:t xml:space="preserve">2.3 State-of-the-Art &amp; Comparative Literature</w:t>
      </w:r>
      <w:r>
        <w:tab/>
        <w:t xml:space="preserve">6</w:t>
      </w:r>
    </w:p>
    <w:p>
      <w:pPr>
        <w:pStyle w:val="TOC1"/>
      </w:pPr>
      <w:r>
        <w:rPr>
          <w:b/>
          <w:bCs/>
        </w:rPr>
        <w:t xml:space="preserve">CHAPTER 3: SYSTEM ARCHITECTURE, DESIGN PIPELINE &amp; WORKFLOW MODELS</w:t>
      </w:r>
      <w:r>
        <w:tab/>
        <w:t xml:space="preserve">8</w:t>
      </w:r>
    </w:p>
    <w:p>
      <w:pPr>
        <w:pStyle w:val="TOC2"/>
      </w:pPr>
      <w:r>
        <w:rPr>
          <w:b w:val="false"/>
          <w:bCs w:val="false"/>
        </w:rPr>
        <w:t xml:space="preserve">3.1 High-Level Architectural Pipeline</w:t>
      </w:r>
      <w:r>
        <w:tab/>
        <w:t xml:space="preserve">8</w:t>
      </w:r>
    </w:p>
    <w:p>
      <w:pPr>
        <w:pStyle w:val="TOC2"/>
      </w:pPr>
      <w:r>
        <w:rPr>
          <w:b w:val="false"/>
          <w:bCs w:val="false"/>
        </w:rPr>
        <w:t xml:space="preserve">3.2 Component-Level Modular Design</w:t>
      </w:r>
      <w:r>
        <w:tab/>
        <w:t xml:space="preserve">8</w:t>
      </w:r>
    </w:p>
    <w:p>
      <w:pPr>
        <w:pStyle w:val="TOC2"/>
      </w:pPr>
      <w:r>
        <w:rPr>
          <w:b w:val="false"/>
          <w:bCs w:val="false"/>
        </w:rPr>
        <w:t xml:space="preserve">3.3 Data Flow &amp; Schema / Entity Specifications</w:t>
      </w:r>
      <w:r>
        <w:tab/>
        <w:t xml:space="preserve">10</w:t>
      </w:r>
    </w:p>
    <w:p>
      <w:pPr>
        <w:pStyle w:val="TOC1"/>
      </w:pPr>
      <w:r>
        <w:rPr>
          <w:b/>
          <w:bCs/>
        </w:rPr>
        <w:t xml:space="preserve">CHAPTER 4: IMPLEMENTATION DETAILS, ALGORITHMS &amp; TECHNOLOGICAL ARTIFACTS</w:t>
      </w:r>
      <w:r>
        <w:tab/>
        <w:t xml:space="preserve">11</w:t>
      </w:r>
    </w:p>
    <w:p>
      <w:pPr>
        <w:pStyle w:val="TOC2"/>
      </w:pPr>
      <w:r>
        <w:rPr>
          <w:b w:val="false"/>
          <w:bCs w:val="false"/>
        </w:rPr>
        <w:t xml:space="preserve">4.1 Technology Stack &amp; Development Environment</w:t>
      </w:r>
      <w:r>
        <w:tab/>
        <w:t xml:space="preserve">11</w:t>
      </w:r>
    </w:p>
    <w:p>
      <w:pPr>
        <w:pStyle w:val="TOC2"/>
      </w:pPr>
      <w:r>
        <w:rPr>
          <w:b w:val="false"/>
          <w:bCs w:val="false"/>
        </w:rPr>
        <w:t xml:space="preserve">4.2 Algorithm Implementation &amp; Pseudocode</w:t>
      </w:r>
      <w:r>
        <w:tab/>
        <w:t xml:space="preserve">11</w:t>
      </w:r>
    </w:p>
    <w:p>
      <w:pPr>
        <w:pStyle w:val="TOC2"/>
      </w:pPr>
      <w:r>
        <w:rPr>
          <w:b w:val="false"/>
          <w:bCs w:val="false"/>
        </w:rPr>
        <w:t xml:space="preserve">4.3 Defensive Engineering &amp; Error Handling</w:t>
      </w:r>
      <w:r>
        <w:tab/>
        <w:t xml:space="preserve">12</w:t>
      </w:r>
    </w:p>
    <w:p>
      <w:pPr>
        <w:pStyle w:val="TOC2"/>
      </w:pPr>
      <w:r>
        <w:rPr>
          <w:b w:val="false"/>
          <w:bCs w:val="false"/>
        </w:rPr>
        <w:t xml:space="preserve">4.4 User Interface &amp; Interaction Layer</w:t>
      </w:r>
      <w:r>
        <w:tab/>
        <w:t xml:space="preserve">13</w:t>
      </w:r>
    </w:p>
    <w:p>
      <w:pPr>
        <w:pStyle w:val="TOC1"/>
      </w:pPr>
      <w:r>
        <w:rPr>
          <w:b/>
          <w:bCs/>
        </w:rPr>
        <w:t xml:space="preserve">CHAPTER 5: EXPERIMENTAL EVALUATION, TESTING, TRADE-OFF ANALYSIS &amp; EMPIRICAL RESULTS</w:t>
      </w:r>
      <w:r>
        <w:tab/>
        <w:t xml:space="preserve">14</w:t>
      </w:r>
    </w:p>
    <w:p>
      <w:pPr>
        <w:pStyle w:val="TOC2"/>
      </w:pPr>
      <w:r>
        <w:rPr>
          <w:b w:val="false"/>
          <w:bCs w:val="false"/>
        </w:rPr>
        <w:t xml:space="preserve">5.1 Test Methodology &amp; Benchmark Datasets</w:t>
      </w:r>
      <w:r>
        <w:tab/>
        <w:t xml:space="preserve">14</w:t>
      </w:r>
    </w:p>
    <w:p>
      <w:pPr>
        <w:pStyle w:val="TOC2"/>
      </w:pPr>
      <w:r>
        <w:rPr>
          <w:b w:val="false"/>
          <w:bCs w:val="false"/>
        </w:rPr>
        <w:t xml:space="preserve">5.2 Quantitative Performance Metrics</w:t>
      </w:r>
      <w:r>
        <w:tab/>
        <w:t xml:space="preserve">15</w:t>
      </w:r>
    </w:p>
    <w:p>
      <w:pPr>
        <w:pStyle w:val="TOC2"/>
      </w:pPr>
      <w:r>
        <w:rPr>
          <w:b w:val="false"/>
          <w:bCs w:val="false"/>
        </w:rPr>
        <w:t xml:space="preserve">5.3 Comparative Baseline vs. Improved System Analysis</w:t>
      </w:r>
      <w:r>
        <w:tab/>
        <w:t xml:space="preserve">16</w:t>
      </w:r>
    </w:p>
    <w:p>
      <w:pPr>
        <w:pStyle w:val="TOC2"/>
      </w:pPr>
      <w:r>
        <w:rPr>
          <w:b w:val="false"/>
          <w:bCs w:val="false"/>
        </w:rPr>
        <w:t xml:space="preserve">5.4 Engineering Trade-off Synthesis</w:t>
      </w:r>
      <w:r>
        <w:tab/>
        <w:t xml:space="preserve">17</w:t>
      </w:r>
    </w:p>
    <w:p>
      <w:pPr>
        <w:pStyle w:val="TOC2"/>
      </w:pPr>
      <w:r>
        <w:rPr>
          <w:b w:val="false"/>
          <w:bCs w:val="false"/>
        </w:rPr>
        <w:t xml:space="preserve">5.5 Operational Verification Screenshots</w:t>
      </w:r>
      <w:r>
        <w:tab/>
        <w:t xml:space="preserve">18</w:t>
      </w:r>
    </w:p>
    <w:p>
      <w:pPr>
        <w:pStyle w:val="TOC1"/>
      </w:pPr>
      <w:r>
        <w:rPr>
          <w:b/>
          <w:bCs/>
        </w:rPr>
        <w:t xml:space="preserve">CHAPTER 6: SOCIETAL IMPACT, ETHICAL GOVERNANCE, SAFETY &amp; SECURITY AUDITS</w:t>
      </w:r>
      <w:r>
        <w:tab/>
        <w:t xml:space="preserve">20</w:t>
      </w:r>
    </w:p>
    <w:p>
      <w:pPr>
        <w:pStyle w:val="TOC2"/>
      </w:pPr>
      <w:r>
        <w:rPr>
          <w:b w:val="false"/>
          <w:bCs w:val="false"/>
        </w:rPr>
        <w:t xml:space="preserve">6.1 Vulnerability Assessment &amp; Robustness</w:t>
      </w:r>
      <w:r>
        <w:tab/>
        <w:t xml:space="preserve">20</w:t>
      </w:r>
    </w:p>
    <w:p>
      <w:pPr>
        <w:pStyle w:val="TOC2"/>
      </w:pPr>
      <w:r>
        <w:rPr>
          <w:b w:val="false"/>
          <w:bCs w:val="false"/>
        </w:rPr>
        <w:t xml:space="preserve">6.2 Legal &amp; Regulatory Compliance</w:t>
      </w:r>
      <w:r>
        <w:tab/>
        <w:t xml:space="preserve">21</w:t>
      </w:r>
    </w:p>
    <w:p>
      <w:pPr>
        <w:pStyle w:val="TOC2"/>
      </w:pPr>
      <w:r>
        <w:rPr>
          <w:b w:val="false"/>
          <w:bCs w:val="false"/>
        </w:rPr>
        <w:t xml:space="preserve">6.3 Societal &amp; Environmental Alignment</w:t>
      </w:r>
      <w:r>
        <w:tab/>
        <w:t xml:space="preserve">22</w:t>
      </w:r>
    </w:p>
    <w:p>
      <w:pPr>
        <w:pStyle w:val="TOC1"/>
      </w:pPr>
      <w:r>
        <w:rPr>
          <w:b/>
          <w:bCs/>
        </w:rPr>
        <w:t xml:space="preserve">CHAPTER 7: CONCLUSION, ENGINEERING LIMITATIONS &amp; FUTURE ENHANCEMENTS</w:t>
      </w:r>
      <w:r>
        <w:tab/>
        <w:t xml:space="preserve">23</w:t>
      </w:r>
    </w:p>
    <w:p>
      <w:pPr>
        <w:pStyle w:val="TOC2"/>
      </w:pPr>
      <w:r>
        <w:rPr>
          <w:b w:val="false"/>
          <w:bCs w:val="false"/>
        </w:rPr>
        <w:t xml:space="preserve">7.1 Summary of Contributions</w:t>
      </w:r>
      <w:r>
        <w:tab/>
        <w:t xml:space="preserve">23</w:t>
      </w:r>
    </w:p>
    <w:p>
      <w:pPr>
        <w:pStyle w:val="TOC2"/>
      </w:pPr>
      <w:r>
        <w:rPr>
          <w:b w:val="false"/>
          <w:bCs w:val="false"/>
        </w:rPr>
        <w:t xml:space="preserve">7.2 Technical Limitations</w:t>
      </w:r>
      <w:r>
        <w:tab/>
        <w:t xml:space="preserve">23</w:t>
      </w:r>
    </w:p>
    <w:p>
      <w:pPr>
        <w:pStyle w:val="TOC2"/>
      </w:pPr>
      <w:r>
        <w:rPr>
          <w:b w:val="false"/>
          <w:bCs w:val="false"/>
        </w:rPr>
        <w:t xml:space="preserve">7.3 Future Enhancements</w:t>
      </w:r>
      <w:r>
        <w:tab/>
        <w:t xml:space="preserve">24</w:t>
      </w:r>
    </w:p>
    <w:p>
      <w:pPr>
        <w:pStyle w:val="TOC1"/>
      </w:pPr>
      <w:r>
        <w:rPr>
          <w:b/>
          <w:bCs/>
        </w:rPr>
        <w:t xml:space="preserve">REFERENCES</w:t>
      </w:r>
      <w:r>
        <w:tab/>
        <w:t xml:space="preserve">25</w:t>
      </w:r>
    </w:p>
    <w:p>
      <w:pPr>
        <w:pStyle w:val="TOC1"/>
      </w:pPr>
      <w:r>
        <w:rPr>
          <w:b/>
          <w:bCs/>
        </w:rPr>
        <w:t xml:space="preserve">APPENDIX A: COMPLETE SOURCE CODE LISTINGS</w:t>
      </w:r>
      <w:r>
        <w:tab/>
        <w:t xml:space="preserve">27</w:t>
      </w:r>
    </w:p>
    <w:p>
      <w:pPr>
        <w:pStyle w:val="TOC1"/>
      </w:pPr>
      <w:r>
        <w:rPr>
          <w:b/>
          <w:bCs/>
        </w:rPr>
        <w:t xml:space="preserve">APPENDIX B: RAW DIAGNOSTIC TRACE LOGS, AUDIT TABLES &amp; VERIFICATION SHEETS</w:t>
      </w:r>
      <w:r>
        <w:tab/>
        <w:t xml:space="preserve">31</w:t>
      </w:r>
    </w:p>
    <w:p>
      <w:pPr>
        <w:pStyle w:val="TOC2"/>
      </w:pPr>
      <w:r>
        <w:rPr>
          <w:b w:val="false"/>
          <w:bCs w:val="false"/>
        </w:rPr>
        <w:t xml:space="preserve">B.1 Raw Run Log</w:t>
      </w:r>
      <w:r>
        <w:tab/>
        <w:t xml:space="preserve">31</w:t>
      </w:r>
    </w:p>
    <w:p>
      <w:pPr>
        <w:pStyle w:val="TOC2"/>
      </w:pPr>
      <w:r>
        <w:rPr>
          <w:b w:val="false"/>
          <w:bCs w:val="false"/>
        </w:rPr>
        <w:t xml:space="preserve">B.2 Trustworthy-AI Audit Table</w:t>
      </w:r>
      <w:r>
        <w:tab/>
        <w:t xml:space="preserve">31</w:t>
      </w:r>
    </w:p>
    <w:p>
      <w:pPr>
        <w:pStyle w:val="TOC2"/>
      </w:pPr>
      <w:r>
        <w:rPr>
          <w:b w:val="false"/>
          <w:bCs w:val="false"/>
        </w:rPr>
        <w:t xml:space="preserve">B.3 Reproducibility Verification Sheet</w:t>
      </w:r>
      <w:r>
        <w:tab/>
        <w:t xml:space="preserve">32</w:t>
      </w:r>
      <w:r>
        <w:fldChar w:fldCharType="end"/>
      </w:r>
    </w:p>
    <w:p>
      <w:pPr>
        <w:pStyle w:val="FrontHeading"/>
      </w:pPr>
      <w:r>
        <w:t xml:space="preserve">List of Figures</w:t>
      </w:r>
    </w:p>
    <w:p>
      <w:pPr>
        <w:pStyle w:val="TableofFigures"/>
      </w:pPr>
      <w:r>
        <w:fldChar w:fldCharType="begin"/>
      </w:r>
      <w:r>
        <w:instrText xml:space="preserve"> TOC \z \c "Figure" </w:instrText>
      </w:r>
      <w:r>
        <w:fldChar w:fldCharType="separate"/>
      </w:r>
      <w:r>
        <w:t xml:space="preserve">Figure 1: Block diagram of the PatchGuard working process</w:t>
      </w:r>
      <w:r>
        <w:tab/>
        <w:t xml:space="preserve">8</w:t>
      </w:r>
    </w:p>
    <w:p>
      <w:pPr>
        <w:pStyle w:val="TableofFigures"/>
      </w:pPr>
      <w:r>
        <w:t xml:space="preserve">Figure 2: Three-layer architecture showing components and data flow</w:t>
      </w:r>
      <w:r>
        <w:tab/>
        <w:t xml:space="preserve">9</w:t>
      </w:r>
    </w:p>
    <w:p>
      <w:pPr>
        <w:pStyle w:val="TableofFigures"/>
      </w:pPr>
      <w:r>
        <w:t xml:space="preserve">Figure 3: Terminal output of the patchguard_demo.py run</w:t>
      </w:r>
      <w:r>
        <w:tab/>
        <w:t xml:space="preserve">18</w:t>
      </w:r>
    </w:p>
    <w:p>
      <w:pPr>
        <w:pStyle w:val="TableofFigures"/>
      </w:pPr>
      <w:r>
        <w:t xml:space="preserve">Figure 4: Learned universal adversarial sticker</w:t>
      </w:r>
      <w:r>
        <w:tab/>
        <w:t xml:space="preserve">18</w:t>
      </w:r>
    </w:p>
    <w:p>
      <w:pPr>
        <w:pStyle w:val="TableofFigures"/>
      </w:pPr>
      <w:r>
        <w:t xml:space="preserve">Figure 5: Person recall at IoU 0.5 for the five conditions</w:t>
      </w:r>
      <w:r>
        <w:tab/>
        <w:t xml:space="preserve">18</w:t>
      </w:r>
    </w:p>
    <w:p>
      <w:pPr>
        <w:pStyle w:val="TableofFigures"/>
      </w:pPr>
      <w:r>
        <w:t xml:space="preserve">Figure 6: Qualitative result: clean image, attacked image, patch mask and sanitised image</w:t>
      </w:r>
      <w:r>
        <w:tab/>
        <w:t xml:space="preserve">19</w:t>
      </w:r>
      <w:r>
        <w:fldChar w:fldCharType="end"/>
      </w:r>
    </w:p>
    <w:p>
      <w:pPr>
        <w:pStyle w:val="FrontHeading"/>
      </w:pPr>
      <w:r>
        <w:t xml:space="preserve">List of Tables</w:t>
      </w:r>
    </w:p>
    <w:p>
      <w:pPr>
        <w:pStyle w:val="TableofFigures"/>
      </w:pPr>
      <w:r>
        <w:fldChar w:fldCharType="begin"/>
      </w:r>
      <w:r>
        <w:instrText xml:space="preserve"> TOC \z \c "Table" </w:instrText>
      </w:r>
      <w:r>
        <w:fldChar w:fldCharType="separate"/>
      </w:r>
      <w:r>
        <w:t xml:space="preserve">Table 1: Literature survey of physical patch attacks and defences</w:t>
      </w:r>
      <w:r>
        <w:tab/>
        <w:t xml:space="preserve">6</w:t>
      </w:r>
    </w:p>
    <w:p>
      <w:pPr>
        <w:pStyle w:val="TableofFigures"/>
      </w:pPr>
      <w:r>
        <w:t xml:space="preserve">Table 2: Comparison of existing and proposed defence approaches</w:t>
      </w:r>
      <w:r>
        <w:tab/>
        <w:t xml:space="preserve">6</w:t>
      </w:r>
    </w:p>
    <w:p>
      <w:pPr>
        <w:pStyle w:val="TableofFigures"/>
      </w:pPr>
      <w:r>
        <w:t xml:space="preserve">Table 3: Components, inputs/outputs and roles</w:t>
      </w:r>
      <w:r>
        <w:tab/>
        <w:t xml:space="preserve">9</w:t>
      </w:r>
    </w:p>
    <w:p>
      <w:pPr>
        <w:pStyle w:val="TableofFigures"/>
      </w:pPr>
      <w:r>
        <w:t xml:space="preserve">Table 4: Structure of the results.json output file</w:t>
      </w:r>
      <w:r>
        <w:tab/>
        <w:t xml:space="preserve">10</w:t>
      </w:r>
    </w:p>
    <w:p>
      <w:pPr>
        <w:pStyle w:val="TableofFigures"/>
      </w:pPr>
      <w:r>
        <w:t xml:space="preserve">Table 5: Technology stack and environment</w:t>
      </w:r>
      <w:r>
        <w:tab/>
        <w:t xml:space="preserve">11</w:t>
      </w:r>
    </w:p>
    <w:p>
      <w:pPr>
        <w:pStyle w:val="TableofFigures"/>
      </w:pPr>
      <w:r>
        <w:t xml:space="preserve">Table 6: Defensive-engineering measures in patchguard_demo.py</w:t>
      </w:r>
      <w:r>
        <w:tab/>
        <w:t xml:space="preserve">12</w:t>
      </w:r>
    </w:p>
    <w:p>
      <w:pPr>
        <w:pStyle w:val="TableofFigures"/>
      </w:pPr>
      <w:r>
        <w:t xml:space="preserve">Table 7: Command-line arguments of patchguard_demo.py</w:t>
      </w:r>
      <w:r>
        <w:tab/>
        <w:t xml:space="preserve">13</w:t>
      </w:r>
    </w:p>
    <w:p>
      <w:pPr>
        <w:pStyle w:val="TableofFigures"/>
      </w:pPr>
      <w:r>
        <w:t xml:space="preserve">Table 8: Precision, recall and F1-score per condition</w:t>
      </w:r>
      <w:r>
        <w:tab/>
        <w:t xml:space="preserve">15</w:t>
      </w:r>
    </w:p>
    <w:p>
      <w:pPr>
        <w:pStyle w:val="TableofFigures"/>
      </w:pPr>
      <w:r>
        <w:t xml:space="preserve">Table 9: Attack, alert and latency measures</w:t>
      </w:r>
      <w:r>
        <w:tab/>
        <w:t xml:space="preserve">15</w:t>
      </w:r>
    </w:p>
    <w:p>
      <w:pPr>
        <w:pStyle w:val="TableofFigures"/>
      </w:pPr>
      <w:r>
        <w:t xml:space="preserve">Table 10: Confusion counts of persons per condition</w:t>
      </w:r>
      <w:r>
        <w:tab/>
        <w:t xml:space="preserve">16</w:t>
      </w:r>
    </w:p>
    <w:p>
      <w:pPr>
        <w:pStyle w:val="TableofFigures"/>
      </w:pPr>
      <w:r>
        <w:t xml:space="preserve">Table 11: Baseline (undefended YOLOv8n) versus YOLOv8n + PatchGuard under attack</w:t>
      </w:r>
      <w:r>
        <w:tab/>
        <w:t xml:space="preserve">16</w:t>
      </w:r>
    </w:p>
    <w:p>
      <w:pPr>
        <w:pStyle w:val="TableofFigures"/>
      </w:pPr>
      <w:r>
        <w:t xml:space="preserve">Table 12: Proposed method against existing approaches</w:t>
      </w:r>
      <w:r>
        <w:tab/>
        <w:t xml:space="preserve">16</w:t>
      </w:r>
    </w:p>
    <w:p>
      <w:pPr>
        <w:pStyle w:val="TableofFigures"/>
      </w:pPr>
      <w:r>
        <w:t xml:space="preserve">Table 13: Vulnerability assessment of PatchGuard</w:t>
      </w:r>
      <w:r>
        <w:tab/>
        <w:t xml:space="preserve">20</w:t>
      </w:r>
    </w:p>
    <w:p>
      <w:pPr>
        <w:pStyle w:val="TableofFigures"/>
      </w:pPr>
      <w:r>
        <w:t xml:space="preserve">Table 14: Mapping of the project to standards and regulations</w:t>
      </w:r>
      <w:r>
        <w:tab/>
        <w:t xml:space="preserve">21</w:t>
      </w:r>
    </w:p>
    <w:p>
      <w:pPr>
        <w:pStyle w:val="TableofFigures"/>
      </w:pPr>
      <w:r>
        <w:t xml:space="preserve">Table 15: Ethical considerations and mitigation</w:t>
      </w:r>
      <w:r>
        <w:tab/>
        <w:t xml:space="preserve">21</w:t>
      </w:r>
    </w:p>
    <w:p>
      <w:pPr>
        <w:pStyle w:val="TableofFigures"/>
      </w:pPr>
      <w:r>
        <w:t xml:space="preserve">Table 16: Alignment with the UN Sustainable Development Goals [16]</w:t>
      </w:r>
      <w:r>
        <w:tab/>
        <w:t xml:space="preserve">22</w:t>
      </w:r>
    </w:p>
    <w:p>
      <w:pPr>
        <w:pStyle w:val="TableofFigures"/>
      </w:pPr>
      <w:r>
        <w:t xml:space="preserve">Table 17: Objectives versus deliverables</w:t>
      </w:r>
      <w:r>
        <w:tab/>
        <w:t xml:space="preserve">23</w:t>
      </w:r>
    </w:p>
    <w:p>
      <w:pPr>
        <w:pStyle w:val="TableofFigures"/>
      </w:pPr>
      <w:r>
        <w:t xml:space="preserve">Table 18: Audit of the system against trustworthy-AI criteria</w:t>
      </w:r>
      <w:r>
        <w:tab/>
        <w:t xml:space="preserve">31</w:t>
      </w:r>
    </w:p>
    <w:p>
      <w:pPr>
        <w:pStyle w:val="TableofFigures"/>
      </w:pPr>
      <w:r>
        <w:t xml:space="preserve">Table 19: Reproducibility checklist</w:t>
      </w:r>
      <w:r>
        <w:tab/>
        <w:t xml:space="preserve">32</w:t>
      </w:r>
      <w:r>
        <w:fldChar w:fldCharType="end"/>
      </w:r>
    </w:p>
    <w:p>
      <w:pPr>
        <w:pStyle w:val="FrontHeading"/>
      </w:pPr>
      <w:r>
        <w:t xml:space="preserve">List of Abbreviations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2"/>
                <w:szCs w:val="22"/>
              </w:rPr>
              <w:t xml:space="preserve">Abbreviation</w:t>
            </w:r>
          </w:p>
        </w:tc>
        <w:tc>
          <w:tcPr>
            <w:tcW w:type="dxa" w:w="64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2"/>
                <w:szCs w:val="22"/>
              </w:rPr>
              <w:t xml:space="preserve">Full form</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AI</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Artificial Intelligence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ASR</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Attack Success Rate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BL</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Bloom’s Level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CIAP</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Continuous Internal Assessment for Practical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CNN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Convolutional Neural Network</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CO</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Course Outcome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COCO</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Common Objects in Context (dataset)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CPU</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Central Processing Unit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CSP</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Cross Stage Partial (network)</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DPDP</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Digital Personal Data Protection (Act)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EOT</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Expectation Over Transformation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FN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False Negative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FP</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False Positive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GPU</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Graphics Processing Unit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IoU</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Intersection over Union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JSON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JavaScript Object Notation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NBA</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National Board of Accreditation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PAN-FPN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Path Aggregation Network – Feature Pyramid Network</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PO / PSO</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Program Outcome / Program Specific Outcome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PRN</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Permanent Registration Number</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SDG</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Sustainable Development Goal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TP</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True Positive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TV</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Total Variation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2"/>
                <w:szCs w:val="22"/>
              </w:rPr>
              <w:t xml:space="preserve">YOLO</w:t>
            </w:r>
          </w:p>
        </w:tc>
        <w:tc>
          <w:tcPr>
            <w:tcW w:type="dxa" w:w="6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2"/>
                <w:szCs w:val="22"/>
              </w:rPr>
              <w:t xml:space="preserve">You Only Look Once</w:t>
            </w:r>
          </w:p>
        </w:tc>
      </w:tr>
    </w:tbl>
    <w:p>
      <w:pPr>
        <w:sectPr>
          <w:headerReference w:type="default" r:id="rId7"/>
          <w:headerReference w:type="first" r:id="rId8"/>
          <w:footerReference w:type="default" r:id="rId9"/>
          <w:footerReference w:type="first" r:id="rId10"/>
          <w:pgSz w:w="11906" w:h="16838" w:orient="portrait"/>
          <w:pgMar w:top="1440" w:right="1440" w:bottom="1440" w:left="1800" w:header="360" w:footer="600" w:gutter="0"/>
          <w:pgNumType w:start="1" w:fmt="lowerRoman"/>
          <w:titlePg/>
          <w:docGrid w:linePitch="360"/>
        </w:sectPr>
      </w:pPr>
    </w:p>
    <w:p>
      <w:pPr>
        <w:pStyle w:val="Heading1"/>
      </w:pPr>
      <w:r>
        <w:t xml:space="preserve">CHAPTER 1: PROBLEM DEFINITION &amp; OPERATIONAL RELEVANCE</w:t>
      </w:r>
    </w:p>
    <w:p>
      <w:pPr>
        <w:pStyle w:val="Heading2"/>
      </w:pPr>
      <w:r>
        <w:t xml:space="preserve">1.1 Problem Statement &amp; Background</w:t>
      </w:r>
    </w:p>
    <w:p>
      <w:r>
        <w:rPr>
          <w:b/>
          <w:bCs/>
        </w:rPr>
        <w:t xml:space="preserve">Aim.</w:t>
      </w:r>
      <w:r>
        <w:t xml:space="preserve"> To study, design and demonstrate PatchGuard, a lightweight defence that protects a real-time object detector (YOLOv8n) against physical adversarial stickers, and to evaluate it against the trustworthy-AI criteria of robustness, reliability, security and transparency.</w:t>
      </w:r>
    </w:p>
    <w:p>
      <w:r>
        <w:rPr>
          <w:b/>
          <w:bCs/>
        </w:rPr>
        <w:t xml:space="preserve">Background.</w:t>
      </w:r>
      <w:r>
        <w:t xml:space="preserve"> Deep neural networks achieve strong accuracy on image tasks, yet they remain vulnerable to adversarial examples: inputs altered so that a model misbehaves while a human sees nothing unusual [1]. Digital perturbations are hard to deploy in practice, so attackers moved to adversarial patches, which are localised, visible and printable. Such patches have been shown to fool classifiers in the physical world [2], to hide people from detectors such as YOLO [3] and even to work when printed on clothing [4].</w:t>
      </w:r>
    </w:p>
    <w:p>
      <w:r>
        <w:rPr>
          <w:b/>
          <w:bCs/>
        </w:rPr>
        <w:t xml:space="preserve">Problem statement.</w:t>
      </w:r>
      <w:r>
        <w:t xml:space="preserve"> A person wearing a printed adversarial sticker can become undetectable to a real-time object detector, even though the person is clearly visible to a human observer. The problem is to detect or neutralise such stickers in each video frame so that the detector keeps finding people, with minimal loss of accuracy on normal frames and with latency low enough for real-time use.</w:t>
      </w:r>
    </w:p>
    <w:p>
      <w:pPr>
        <w:pStyle w:val="Heading2"/>
      </w:pPr>
      <w:r>
        <w:t xml:space="preserve">1.2 Industry / Business / Societal Context</w:t>
      </w:r>
    </w:p>
    <w:p>
      <w:r>
        <w:t xml:space="preserve">Object detectors are safety-critical components: a pedestrian missed by an automated vehicle or an intruder missed by a camera has real consequences. The failure is also silent — the detector returns a confident-looking but empty result, so no downstream system raises a warning.</w:t>
      </w:r>
    </w:p>
    <w:p>
      <w:r>
        <w:rPr>
          <w:b/>
          <w:bCs/>
        </w:rPr>
        <w:t xml:space="preserve">Real-time example.</w:t>
      </w:r>
      <w:r>
        <w:t xml:space="preserve"> Consider a campus-gate camera that counts people with YOLOv8n. A visitor wears a jacket with a printed adversarial sticker on the torso. The raw detector reports no person, so the alert system stays silent. With PatchGuard placed in front of the detector, the sticker region is flagged as an abnormally dense gradient area and replaced by a smooth fill. The detector finds the person again, and because the sanitised frame contains more people than the raw frame, a “possible hiding attack” alert is shown to the security operator.</w:t>
      </w:r>
    </w:p>
    <w:p>
      <w:r>
        <w:rPr>
          <w:b/>
          <w:bCs/>
        </w:rPr>
        <w:t xml:space="preserve">Why standard solutions fall short.</w:t>
      </w:r>
      <w:r>
        <w:t xml:space="preserve"> Most published defences target image classifiers or require retraining and heavy computation, which makes them hard to apply to an already deployed real-time detector. Provable defences for detectors [7] need a special detector design, and simple gradient-based filters [5] give no signal that an attack happened. If the problem is left unaddressed, operators may over-trust detector output, with operational (missed intrusions), economic (liability after an accident) and regulatory (robustness duties for high-risk AI systems, see Chapter 6) consequences.</w:t>
      </w:r>
    </w:p>
    <w:p>
      <w:r>
        <w:rPr>
          <w:b/>
          <w:bCs/>
        </w:rPr>
        <w:t xml:space="preserve">Importance for trustworthy AI.</w:t>
      </w:r>
      <w:r>
        <w:t xml:space="preserve"> Robustness to deliberate manipulation is a core requirement of trustworthy and responsible AI, alongside fairness, privacy, transparency and accountability. Studying physical adversarial stickers shows how a model can fail silently, why such failures must be measured, and how a monitoring layer can make the failure visible.</w:t>
      </w:r>
    </w:p>
    <w:p>
      <w:pPr>
        <w:pStyle w:val="Heading2"/>
      </w:pPr>
      <w:r>
        <w:t xml:space="preserve">1.3 Project Objectives</w:t>
      </w:r>
    </w:p>
    <w:p>
      <w:pPr>
        <w:keepNext/>
      </w:pPr>
      <w:r>
        <w:t xml:space="preserve">The project defines four measurable engineering objectives:</w:t>
      </w:r>
    </w:p>
    <w:p>
      <w:pPr>
        <w:pStyle w:val="ListPara"/>
        <w:numPr>
          <w:ilvl w:val="0"/>
          <w:numId w:val="2"/>
        </w:numPr>
      </w:pPr>
      <w:r>
        <w:rPr>
          <w:b/>
          <w:bCs/>
        </w:rPr>
        <w:t xml:space="preserve">Implement</w:t>
      </w:r>
      <w:r>
        <w:t xml:space="preserve"> a physically motivated universal sticker attack on YOLOv8n using expectation over transformation (EOT) and </w:t>
      </w:r>
      <w:r>
        <w:rPr>
          <w:b/>
          <w:bCs/>
        </w:rPr>
        <w:t xml:space="preserve">quantify</w:t>
      </w:r>
      <w:r>
        <w:t xml:space="preserve"> the reduction in person recall it causes on held-out images.</w:t>
      </w:r>
    </w:p>
    <w:p>
      <w:pPr>
        <w:pStyle w:val="ListPara"/>
        <w:numPr>
          <w:ilvl w:val="0"/>
          <w:numId w:val="2"/>
        </w:numPr>
      </w:pPr>
      <w:r>
        <w:rPr>
          <w:b/>
          <w:bCs/>
        </w:rPr>
        <w:t xml:space="preserve">Design</w:t>
      </w:r>
      <w:r>
        <w:t xml:space="preserve"> PatchGuard, a model-agnostic defence that localises and neutralises suspicious patch regions using gradient-density analysis, without retraining the detector.</w:t>
      </w:r>
    </w:p>
    <w:p>
      <w:pPr>
        <w:pStyle w:val="ListPara"/>
        <w:numPr>
          <w:ilvl w:val="0"/>
          <w:numId w:val="2"/>
        </w:numPr>
      </w:pPr>
      <w:r>
        <w:rPr>
          <w:b/>
          <w:bCs/>
        </w:rPr>
        <w:t xml:space="preserve">Formulate</w:t>
      </w:r>
      <w:r>
        <w:t xml:space="preserve"> a raw-versus-sanitised consistency check that raises an alert when sanitising a frame reveals more people than the raw frame.</w:t>
      </w:r>
    </w:p>
    <w:p>
      <w:pPr>
        <w:pStyle w:val="ListPara"/>
        <w:numPr>
          <w:ilvl w:val="0"/>
          <w:numId w:val="2"/>
        </w:numPr>
      </w:pPr>
      <w:r>
        <w:rPr>
          <w:b/>
          <w:bCs/>
        </w:rPr>
        <w:t xml:space="preserve">Evaluate and audit</w:t>
      </w:r>
      <w:r>
        <w:t xml:space="preserve"> recall, attack success rate, false-alert rate and latency, including a random-sticker control, and </w:t>
      </w:r>
      <w:r>
        <w:rPr>
          <w:b/>
          <w:bCs/>
        </w:rPr>
        <w:t xml:space="preserve">assess</w:t>
      </w:r>
      <w:r>
        <w:t xml:space="preserve"> the privacy, bias, security and transparency implications of deploying the defence.</w:t>
      </w:r>
    </w:p>
    <w:p>
      <w:pPr>
        <w:pStyle w:val="Heading2"/>
      </w:pPr>
      <w:r>
        <w:t xml:space="preserve">1.4 Scope and Operational Boundaries</w:t>
      </w:r>
    </w:p>
    <w:p>
      <w:pPr>
        <w:pStyle w:val="ListPara"/>
        <w:numPr>
          <w:ilvl w:val="0"/>
          <w:numId w:val="3"/>
        </w:numPr>
      </w:pPr>
      <w:r>
        <w:rPr>
          <w:b/>
          <w:bCs/>
        </w:rPr>
        <w:t xml:space="preserve">Detector:</w:t>
      </w:r>
      <w:r>
        <w:t xml:space="preserve"> one pre-trained COCO model, YOLOv8n, used unchanged; only the person class (class 0) is considered.</w:t>
      </w:r>
    </w:p>
    <w:p>
      <w:pPr>
        <w:pStyle w:val="ListPara"/>
        <w:numPr>
          <w:ilvl w:val="0"/>
          <w:numId w:val="3"/>
        </w:numPr>
      </w:pPr>
      <w:r>
        <w:rPr>
          <w:b/>
          <w:bCs/>
        </w:rPr>
        <w:t xml:space="preserve">Dataset:</w:t>
      </w:r>
      <w:r>
        <w:t xml:space="preserve"> Penn-Fudan Pedestrian database, 170 images with 345 labelled pedestrians, split 60 : 40 into 102 images for learning the sticker and 68 held-out images for evaluation.</w:t>
      </w:r>
    </w:p>
    <w:p>
      <w:pPr>
        <w:pStyle w:val="ListPara"/>
        <w:numPr>
          <w:ilvl w:val="0"/>
          <w:numId w:val="3"/>
        </w:numPr>
      </w:pPr>
      <w:r>
        <w:rPr>
          <w:b/>
          <w:bCs/>
        </w:rPr>
        <w:t xml:space="preserve">Threat model:</w:t>
      </w:r>
      <w:r>
        <w:t xml:space="preserve"> a white-box attacker who knows the detector weights but not the defence; the sticker is a single universal 128 × 128 patch pasted on the torso of every person. Adaptive attacks that include the defence are out of scope and listed as future work.</w:t>
      </w:r>
    </w:p>
    <w:p>
      <w:pPr>
        <w:pStyle w:val="ListPara"/>
        <w:numPr>
          <w:ilvl w:val="0"/>
          <w:numId w:val="3"/>
        </w:numPr>
      </w:pPr>
      <w:r>
        <w:rPr>
          <w:b/>
          <w:bCs/>
        </w:rPr>
        <w:t xml:space="preserve">Physical realism:</w:t>
      </w:r>
      <w:r>
        <w:t xml:space="preserve"> the sticker is simulated digitally with random scale, brightness and noise; printed and re-photographed stickers are not tested.</w:t>
      </w:r>
    </w:p>
    <w:p>
      <w:pPr>
        <w:pStyle w:val="ListPara"/>
        <w:numPr>
          <w:ilvl w:val="0"/>
          <w:numId w:val="3"/>
        </w:numPr>
      </w:pPr>
      <w:r>
        <w:rPr>
          <w:b/>
          <w:bCs/>
        </w:rPr>
        <w:t xml:space="preserve">Reference labels:</w:t>
      </w:r>
      <w:r>
        <w:t xml:space="preserve"> person boxes from the clean detector (confidence ≥ 0.5) act as ground truth, so no manual annotation is used and detector mistakes are inherited.</w:t>
      </w:r>
    </w:p>
    <w:p>
      <w:pPr>
        <w:pStyle w:val="ListPara"/>
        <w:numPr>
          <w:ilvl w:val="0"/>
          <w:numId w:val="3"/>
        </w:numPr>
      </w:pPr>
      <w:r>
        <w:rPr>
          <w:b/>
          <w:bCs/>
        </w:rPr>
        <w:t xml:space="preserve">Hardware:</w:t>
      </w:r>
      <w:r>
        <w:t xml:space="preserve"> an NVIDIA GPU (for example a Colab T4) is recommended for learning the sticker; the defence itself runs on the CPU.</w:t>
      </w:r>
    </w:p>
    <w:p>
      <w:pPr>
        <w:pStyle w:val="Heading1"/>
      </w:pPr>
      <w:r>
        <w:t xml:space="preserve">CHAPTER 2: THEORETICAL FORMULATION, LITERATURE REVIEW &amp; MATHEMATICAL FRAMEWORK</w:t>
      </w:r>
    </w:p>
    <w:p>
      <w:pPr>
        <w:pStyle w:val="Heading2"/>
      </w:pPr>
      <w:r>
        <w:t xml:space="preserve">2.1 Theoretical Foundations</w:t>
      </w:r>
    </w:p>
    <w:p>
      <w:r>
        <w:rPr>
          <w:b/>
          <w:bCs/>
        </w:rPr>
        <w:t xml:space="preserve">Adversarial examples and patches.</w:t>
      </w:r>
      <w:r>
        <w:t xml:space="preserve"> An adversarial example is an input x′ = x + δ that changes a model’s output while remaining natural to a human. Classical attacks bound δ by an L∞ or L2 norm over the whole image. An adversarial patch instead bounds the number of changed pixels (an L0-style budget) but lets them take any value, which makes it printable and therefore practical in the physical world [1], [2].</w:t>
      </w:r>
    </w:p>
    <w:p>
      <w:r>
        <w:rPr>
          <w:b/>
          <w:bCs/>
        </w:rPr>
        <w:t xml:space="preserve">Hiding attacks on detectors.</w:t>
      </w:r>
      <w:r>
        <w:t xml:space="preserve"> A detector scores many candidate locations (anchors) and keeps those above a confidence threshold. A hiding attack optimises the patch so that every person anchor scores below the threshold. Thys et al. [3] minimise the maximum object score with a smoothness (total-variation) term for printability, and Xu et al. [4] add deformation modelling for clothing.</w:t>
      </w:r>
    </w:p>
    <w:p>
      <w:r>
        <w:rPr>
          <w:b/>
          <w:bCs/>
        </w:rPr>
        <w:t xml:space="preserve">Expectation over transformation.</w:t>
      </w:r>
      <w:r>
        <w:t xml:space="preserve"> A patch optimised for a single fixed view often fails after printing, because scale, lighting and camera noise change. EOT [10] optimises the expected loss over a distribution of transformations, so that the patch survives them.</w:t>
      </w:r>
    </w:p>
    <w:p>
      <w:r>
        <w:rPr>
          <w:b/>
          <w:bCs/>
        </w:rPr>
        <w:t xml:space="preserve">The detector.</w:t>
      </w:r>
      <w:r>
        <w:t xml:space="preserve"> YOLO-family detectors [8] predict boxes and class scores in a single forward pass. YOLOv8 [9] is anchor-free with a CSP backbone, a PAN-FPN neck and a decoupled head. Its raw output for a 640 × 640 input has shape 84 × 8400: four box coordinates plus 80 COCO class scores for each of 8400 candidate locations. Row 4 holds the person score used by the attack.</w:t>
      </w:r>
    </w:p>
    <w:p>
      <w:r>
        <w:rPr>
          <w:b/>
          <w:bCs/>
        </w:rPr>
        <w:t xml:space="preserve">Why gradients reveal patches.</w:t>
      </w:r>
      <w:r>
        <w:t xml:space="preserve"> Natural photographs are dominated by smooth regions with sparse edges. A patch optimised only to fool a model has no natural-image prior, so it tends to contain dense, high-contrast, high-frequency texture. The local density of gradient magnitude is therefore a cheap statistic that is abnormally high inside many printed patches. This is the idea behind Local Gradients Smoothing [5], which PatchGuard adapts to detectors. The attack objective used here contains a total-variation term that makes the sticker smoother, so the attacker and the defender pull this statistic in opposite directions; this trade-off is discussed in Section 5.4.</w:t>
      </w:r>
    </w:p>
    <w:p>
      <w:pPr>
        <w:pStyle w:val="Heading2"/>
      </w:pPr>
      <w:r>
        <w:t xml:space="preserve">2.2 Mathematical / Algorithmic Formulations</w:t>
      </w:r>
    </w:p>
    <w:p>
      <w:r>
        <w:t xml:space="preserve">Let x be an image scaled to [0, 1], P ∈ [0, 1]^(3×128×128) the universal patch, t a random transformation and A(x, P, t) the image after pasting the transformed patch on every reference person. Let s_i(·) be the person-class score of anchor i.</w:t>
      </w:r>
    </w:p>
    <w:p>
      <w:pPr>
        <w:keepNext/>
      </w:pPr>
      <w:r>
        <w:rPr>
          <w:b/>
          <w:bCs/>
        </w:rPr>
        <w:t xml:space="preserve">Attack objective (EOT with total-variation regularisation):</w:t>
      </w:r>
    </w:p>
    <w:p>
      <w:pPr>
        <w:pStyle w:val="Code"/>
        <w:keepNext/>
        <w:keepLines/>
      </w:pPr>
      <w:r>
        <w:rPr>
          <w:rFonts w:ascii="Consolas" w:cs="Consolas" w:eastAsia="Consolas" w:hAnsi="Consolas"/>
          <w:sz w:val="18"/>
          <w:szCs w:val="18"/>
        </w:rPr>
        <w:t xml:space="preserve">min_P  E_{x,t}[ max_i s_i( A(x, P, t) ) ] + λ · TV(P),   λ = 2.5</w:t>
      </w:r>
    </w:p>
    <w:p>
      <w:pPr>
        <w:pStyle w:val="Code"/>
        <w:keepNext/>
        <w:keepLines/>
      </w:pPr>
      <w:r>
        <w:rPr>
          <w:rFonts w:ascii="Consolas" w:cs="Consolas" w:eastAsia="Consolas" w:hAnsi="Consolas"/>
          <w:sz w:val="18"/>
          <w:szCs w:val="18"/>
        </w:rPr>
        <w:t xml:space="preserve">TV(P) = mean|P[:,i+1,j] − P[:,i,j]| + mean|P[:,i,j+1] − P[:,i,j]|</w:t>
      </w:r>
    </w:p>
    <w:p>
      <w:pPr>
        <w:pStyle w:val="Code"/>
        <w:keepNext/>
        <w:keepLines/>
      </w:pPr>
      <w:r>
        <w:rPr>
          <w:rFonts w:ascii="Consolas" w:cs="Consolas" w:eastAsia="Consolas" w:hAnsi="Consolas"/>
          <w:sz w:val="18"/>
          <w:szCs w:val="18"/>
        </w:rPr>
        <w:t xml:space="preserve">t : scale × U(0.9, 1.1); brightness × U(0.8, 1.2); noise N(0, 0.03²)</w:t>
      </w:r>
    </w:p>
    <w:p>
      <w:pPr>
        <w:pStyle w:val="Code"/>
        <w:keepNext w:val="false"/>
        <w:keepLines/>
      </w:pPr>
      <w:r>
        <w:rPr>
          <w:rFonts w:ascii="Consolas" w:cs="Consolas" w:eastAsia="Consolas" w:hAnsi="Consolas"/>
          <w:sz w:val="18"/>
          <w:szCs w:val="18"/>
        </w:rPr>
        <w:t xml:space="preserve">P is clipped to [0, 1] after every update</w:t>
      </w:r>
    </w:p>
    <w:p>
      <w:pPr>
        <w:keepNext/>
        <w:spacing w:before="160"/>
      </w:pPr>
      <w:r>
        <w:rPr>
          <w:b/>
          <w:bCs/>
        </w:rPr>
        <w:t xml:space="preserve">Gradient density.</w:t>
      </w:r>
      <w:r>
        <w:t xml:space="preserve"> With g the grey-scale image in [0, 1] and S_x, S_y the Sobel derivatives:</w:t>
      </w:r>
    </w:p>
    <w:p>
      <w:pPr>
        <w:pStyle w:val="Code"/>
        <w:keepNext/>
        <w:keepLines/>
      </w:pPr>
      <w:r>
        <w:rPr>
          <w:rFonts w:ascii="Consolas" w:cs="Consolas" w:eastAsia="Consolas" w:hAnsi="Consolas"/>
          <w:sz w:val="18"/>
          <w:szCs w:val="18"/>
        </w:rPr>
        <w:t xml:space="preserve">|∇g|(u,v) = sqrt( S_x(u,v)² + S_y(u,v)² )</w:t>
      </w:r>
    </w:p>
    <w:p>
      <w:pPr>
        <w:pStyle w:val="Code"/>
        <w:keepNext w:val="false"/>
        <w:keepLines/>
      </w:pPr>
      <w:r>
        <w:rPr>
          <w:rFonts w:ascii="Consolas" w:cs="Consolas" w:eastAsia="Consolas" w:hAnsi="Consolas"/>
          <w:sz w:val="18"/>
          <w:szCs w:val="18"/>
        </w:rPr>
        <w:t xml:space="preserve">ρ(u,v)    = mean of |∇g| over a w × w window around (u,v),   w = 31</w:t>
      </w:r>
    </w:p>
    <w:p>
      <w:pPr>
        <w:keepNext/>
        <w:spacing w:before="160"/>
      </w:pPr>
      <w:r>
        <w:rPr>
          <w:b/>
          <w:bCs/>
        </w:rPr>
        <w:t xml:space="preserve">Patch mask.</w:t>
      </w:r>
      <w:r>
        <w:t xml:space="preserve"> An adaptive threshold, removal of small connected components and morphological dilation:</w:t>
      </w:r>
    </w:p>
    <w:p>
      <w:pPr>
        <w:pStyle w:val="Code"/>
        <w:keepNext/>
        <w:keepLines/>
      </w:pPr>
      <w:r>
        <w:rPr>
          <w:rFonts w:ascii="Consolas" w:cs="Consolas" w:eastAsia="Consolas" w:hAnsi="Consolas"/>
          <w:sz w:val="18"/>
          <w:szCs w:val="18"/>
        </w:rPr>
        <w:t xml:space="preserve">M₀ = ( ρ &gt; mean(ρ) + k · std(ρ) ),      k = 2</w:t>
      </w:r>
    </w:p>
    <w:p>
      <w:pPr>
        <w:pStyle w:val="Code"/>
        <w:keepNext/>
        <w:keepLines/>
      </w:pPr>
      <w:r>
        <w:rPr>
          <w:rFonts w:ascii="Consolas" w:cs="Consolas" w:eastAsia="Consolas" w:hAnsi="Consolas"/>
          <w:sz w:val="18"/>
          <w:szCs w:val="18"/>
        </w:rPr>
        <w:t xml:space="preserve">M₁ = M₀ minus connected components smaller than A_min = 400 px</w:t>
      </w:r>
    </w:p>
    <w:p>
      <w:pPr>
        <w:pStyle w:val="Code"/>
        <w:keepNext w:val="false"/>
        <w:keepLines/>
      </w:pPr>
      <w:r>
        <w:rPr>
          <w:rFonts w:ascii="Consolas" w:cs="Consolas" w:eastAsia="Consolas" w:hAnsi="Consolas"/>
          <w:sz w:val="18"/>
          <w:szCs w:val="18"/>
        </w:rPr>
        <w:t xml:space="preserve">M  = dilate(M₁, 9 iterations)</w:t>
      </w:r>
    </w:p>
    <w:p>
      <w:pPr>
        <w:keepNext/>
        <w:spacing w:before="160"/>
      </w:pPr>
      <w:r>
        <w:rPr>
          <w:b/>
          <w:bCs/>
        </w:rPr>
        <w:t xml:space="preserve">Neutralisation (normalised convolution).</w:t>
      </w:r>
      <w:r>
        <w:t xml:space="preserve"> With W = 1 − M, a Gaussian kernel Gσ (σ = 12) applied spatially to each colour channel, and ε = 10⁻⁶:</w:t>
      </w:r>
    </w:p>
    <w:p>
      <w:pPr>
        <w:pStyle w:val="Code"/>
        <w:keepNext/>
        <w:keepLines/>
      </w:pPr>
      <w:r>
        <w:rPr>
          <w:rFonts w:ascii="Consolas" w:cs="Consolas" w:eastAsia="Consolas" w:hAnsi="Consolas"/>
          <w:sz w:val="18"/>
          <w:szCs w:val="18"/>
        </w:rPr>
        <w:t xml:space="preserve">F(u,v)  = ( Gσ * (I ⊙ W) )(u,v) / ( (Gσ * W)(u,v) + ε )</w:t>
      </w:r>
    </w:p>
    <w:p>
      <w:pPr>
        <w:pStyle w:val="Code"/>
        <w:keepNext w:val="false"/>
        <w:keepLines/>
      </w:pPr>
      <w:r>
        <w:rPr>
          <w:rFonts w:ascii="Consolas" w:cs="Consolas" w:eastAsia="Consolas" w:hAnsi="Consolas"/>
          <w:sz w:val="18"/>
          <w:szCs w:val="18"/>
        </w:rPr>
        <w:t xml:space="preserve">I′(u,v) = F(u,v) if M(u,v) = 1, else I(u,v)</w:t>
      </w:r>
    </w:p>
    <w:p>
      <w:pPr>
        <w:keepNext/>
        <w:spacing w:before="160"/>
      </w:pPr>
      <w:r>
        <w:rPr>
          <w:b/>
          <w:bCs/>
        </w:rPr>
        <w:t xml:space="preserve">Consistency check and metrics.</w:t>
      </w:r>
      <w:r>
        <w:t xml:space="preserve"> D_raw and D_def are the sets of person boxes detected on the raw and sanitised frame. A detection matches a reference person when IoU ≥ 0.5.</w:t>
      </w:r>
    </w:p>
    <w:p>
      <w:pPr>
        <w:pStyle w:val="Code"/>
        <w:keepNext/>
        <w:keepLines/>
      </w:pPr>
      <w:r>
        <w:rPr>
          <w:rFonts w:ascii="Consolas" w:cs="Consolas" w:eastAsia="Consolas" w:hAnsi="Consolas"/>
          <w:sz w:val="18"/>
          <w:szCs w:val="18"/>
        </w:rPr>
        <w:t xml:space="preserve">ALERT = 1 if |D_def| &gt; |D_raw|, else 0</w:t>
      </w:r>
    </w:p>
    <w:p>
      <w:pPr>
        <w:pStyle w:val="Code"/>
        <w:keepNext/>
        <w:keepLines/>
      </w:pPr>
      <w:r>
        <w:rPr>
          <w:rFonts w:ascii="Consolas" w:cs="Consolas" w:eastAsia="Consolas" w:hAnsi="Consolas"/>
          <w:sz w:val="18"/>
          <w:szCs w:val="18"/>
        </w:rPr>
        <w:t xml:space="preserve">Precision = TP / (TP + FP)</w:t>
      </w:r>
    </w:p>
    <w:p>
      <w:pPr>
        <w:pStyle w:val="Code"/>
        <w:keepNext/>
        <w:keepLines/>
      </w:pPr>
      <w:r>
        <w:rPr>
          <w:rFonts w:ascii="Consolas" w:cs="Consolas" w:eastAsia="Consolas" w:hAnsi="Consolas"/>
          <w:sz w:val="18"/>
          <w:szCs w:val="18"/>
        </w:rPr>
        <w:t xml:space="preserve">Recall    = TP / (TP + FN)</w:t>
      </w:r>
    </w:p>
    <w:p>
      <w:pPr>
        <w:pStyle w:val="Code"/>
        <w:keepNext/>
        <w:keepLines/>
      </w:pPr>
      <w:r>
        <w:rPr>
          <w:rFonts w:ascii="Consolas" w:cs="Consolas" w:eastAsia="Consolas" w:hAnsi="Consolas"/>
          <w:sz w:val="18"/>
          <w:szCs w:val="18"/>
        </w:rPr>
        <w:t xml:space="preserve">F1        = 2PR / (P + R)</w:t>
      </w:r>
    </w:p>
    <w:p>
      <w:pPr>
        <w:pStyle w:val="Code"/>
        <w:keepNext/>
        <w:keepLines/>
      </w:pPr>
      <w:r>
        <w:rPr>
          <w:rFonts w:ascii="Consolas" w:cs="Consolas" w:eastAsia="Consolas" w:hAnsi="Consolas"/>
          <w:sz w:val="18"/>
          <w:szCs w:val="18"/>
        </w:rPr>
        <w:t xml:space="preserve">ASR       = 1 − Recall under attack</w:t>
      </w:r>
    </w:p>
    <w:p>
      <w:pPr>
        <w:pStyle w:val="Code"/>
        <w:keepNext/>
        <w:keepLines/>
      </w:pPr>
      <w:r>
        <w:rPr>
          <w:rFonts w:ascii="Consolas" w:cs="Consolas" w:eastAsia="Consolas" w:hAnsi="Consolas"/>
          <w:sz w:val="18"/>
          <w:szCs w:val="18"/>
        </w:rPr>
        <w:t xml:space="preserve">Alert rate = fraction of attacked images with ALERT = 1</w:t>
      </w:r>
    </w:p>
    <w:p>
      <w:pPr>
        <w:pStyle w:val="Code"/>
        <w:keepNext w:val="false"/>
        <w:keepLines/>
      </w:pPr>
      <w:r>
        <w:rPr>
          <w:rFonts w:ascii="Consolas" w:cs="Consolas" w:eastAsia="Consolas" w:hAnsi="Consolas"/>
          <w:sz w:val="18"/>
          <w:szCs w:val="18"/>
        </w:rPr>
        <w:t xml:space="preserve">False-alert rate = same fraction measured on clean images</w:t>
      </w:r>
    </w:p>
    <w:p>
      <w:pPr>
        <w:spacing w:before="160"/>
      </w:pPr>
      <w:r>
        <w:rPr>
          <w:b/>
          <w:bCs/>
        </w:rPr>
        <w:t xml:space="preserve">Computational complexity.</w:t>
      </w:r>
      <w:r>
        <w:t xml:space="preserve"> Sobel filtering, the box filter, the Gaussian filter and connected-component labelling are all linear in the number of pixels N (for fixed window and σ), so PatchGuard costs O(N) per frame (about 4 × 10⁵ pixels at 640 × 640) before the detector runs.</w:t>
      </w:r>
    </w:p>
    <w:p>
      <w:pPr>
        <w:pStyle w:val="Heading2"/>
      </w:pPr>
      <w:r>
        <w:t xml:space="preserve">2.3 State-of-the-Art &amp; Comparative Literature</w:t>
      </w:r>
    </w:p>
    <w:p>
      <w:r>
        <w:t xml:space="preserve">Five representative papers on physical patch attacks and patch defences were reviewed (Table 1).</w:t>
      </w:r>
    </w:p>
    <w:p>
      <w:pPr>
        <w:pStyle w:val="Caption"/>
        <w:keepNext/>
        <w:spacing w:after="80" w:before="160"/>
        <w:jc w:val="center"/>
      </w:pPr>
      <w:r>
        <w:t xml:space="preserve">Table </w:t>
      </w:r>
      <w:fldSimple w:instr="SEQ Table \* ARABIC">
        <w:r>
          <w:t xml:space="preserve">1</w:t>
        </w:r>
      </w:fldSimple>
      <w:r>
        <w:t xml:space="preserve">: Literature survey of physical patch attacks and defences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500"/>
        <w:gridCol w:w="2966"/>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Ref.</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Venue / Year</w:t>
            </w:r>
          </w:p>
        </w:tc>
        <w:tc>
          <w:tcPr>
            <w:tcW w:type="dxa" w:w="3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Contribution</w:t>
            </w:r>
          </w:p>
        </w:tc>
        <w:tc>
          <w:tcPr>
            <w:tcW w:type="dxa" w:w="29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Limitation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[3] Thys et al.</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IEEE CVPR-W, 2019</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Printed patch that hides a person from a YOLOv2 detector; patch optimised with a printability and smoothness loss.</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Attack only; no defence; tied to one detector.</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[4] Xu et al.</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ECCV, 2020</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Adversarial T-shirt: wearable patch modelled with thin-plate-spline deformation so it survives cloth movement.</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Attack only; needs deformation modelling.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[5] Naseer et al.</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IEEE WACV, 2019</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Local Gradients Smoothing: suppresses regions with high gradient activity before classification.</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Evaluated on classification; non-adaptive; harms clean images with natural texture.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[6] Xiang et al.</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USENIX Security, 2021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PatchGuard: provable robustness for classifiers via small receptive fields and robust masking.</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Designed for classification; accuracy trade-off; special model architecture.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[7] Xiang and Mittal</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ACM CCS, 2021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DetectorGuard: provable defence for object detectors against patch-hiding attacks.</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Needs a special detector design/training; slower than a plain detector.</w:t>
            </w:r>
          </w:p>
        </w:tc>
      </w:tr>
    </w:tbl>
    <w:p>
      <w:pPr>
        <w:pStyle w:val="Plain"/>
        <w:spacing w:after="120"/>
      </w:pPr>
    </w:p>
    <w:p>
      <w:r>
        <w:t xml:space="preserve">Table 2 compares the families of defences on the criteria that matter for an already deployed real-time detector.</w:t>
      </w:r>
    </w:p>
    <w:p>
      <w:pPr>
        <w:pStyle w:val="Caption"/>
        <w:keepNext/>
        <w:spacing w:after="80" w:before="160"/>
        <w:jc w:val="center"/>
      </w:pPr>
      <w:r>
        <w:t xml:space="preserve">Table </w:t>
      </w:r>
      <w:fldSimple w:instr="SEQ Table \* ARABIC">
        <w:r>
          <w:t xml:space="preserve">2</w:t>
        </w:r>
      </w:fldSimple>
      <w:r>
        <w:t xml:space="preserve">: Comparison of existing and proposed defence approaches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1050"/>
        <w:gridCol w:w="1250"/>
        <w:gridCol w:w="1250"/>
        <w:gridCol w:w="2166"/>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Approach</w:t>
            </w:r>
          </w:p>
        </w:tc>
        <w:tc>
          <w:tcPr>
            <w:tcW w:type="dxa" w:w="10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Needs retraining</w:t>
            </w:r>
          </w:p>
        </w:tc>
        <w:tc>
          <w:tcPr>
            <w:tcW w:type="dxa" w:w="10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Real-time friendly</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Compute cost</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Guarantee</w:t>
            </w:r>
          </w:p>
        </w:tc>
        <w:tc>
          <w:tcPr>
            <w:tcW w:type="dxa" w:w="21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Main drawback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Adversarial training</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Yes</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High (training)</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Empirical</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Costly; weak against unseen patches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Certified / provable defences [6], [7]</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Yes</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Moderate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Moderate–high</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Formal</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Lower clean accuracy; special architecture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Gradient smoothing [5]</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Low, O(N)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None</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Flags natural texture; tuned for classification; silent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b/>
                <w:bCs/>
                <w:sz w:val="20"/>
                <w:szCs w:val="20"/>
              </w:rPr>
              <w:t xml:space="preserve">Proposed PatchGuard (this work)</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Low, O(N)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None (empirical)</w:t>
            </w:r>
          </w:p>
        </w:tc>
        <w:tc>
          <w:tcPr>
            <w:tcW w:type="dxa" w:w="21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Parameters need tuning; adaptive attackers possible</w:t>
            </w:r>
          </w:p>
        </w:tc>
      </w:tr>
    </w:tbl>
    <w:p>
      <w:pPr>
        <w:pStyle w:val="Plain"/>
        <w:spacing w:after="120"/>
      </w:pPr>
    </w:p>
    <w:p>
      <w:r>
        <w:rPr>
          <w:b/>
          <w:bCs/>
        </w:rPr>
        <w:t xml:space="preserve">Research gap.</w:t>
      </w:r>
      <w:r>
        <w:t xml:space="preserve"> Provable defences protect detectors but need special models, while simple gradient-based defences were designed for classifiers and give no signal that an attack happened. A plug-in layer that works with an off-the-shelf detector, runs in real time and also alerts the operator through a raw-versus-sanitised consistency check is not well covered, and this is the gap addressed here.</w:t>
      </w:r>
    </w:p>
    <w:p>
      <w:r>
        <w:rPr>
          <w:i/>
          <w:iCs/>
        </w:rPr>
        <w:t xml:space="preserve">Note on naming: the name PatchGuard follows the provable defence of Xiang et al. [6]. This project adopts it for a lightweight, detector-oriented, pre-processing defence and does not claim formal guarantees.</w:t>
      </w:r>
    </w:p>
    <w:p>
      <w:pPr>
        <w:pStyle w:val="Heading1"/>
      </w:pPr>
      <w:r>
        <w:t xml:space="preserve">CHAPTER 3: SYSTEM ARCHITECTURE, DESIGN PIPELINE &amp; WORKFLOW MODELS</w:t>
      </w:r>
    </w:p>
    <w:p>
      <w:pPr>
        <w:pStyle w:val="Heading2"/>
      </w:pPr>
      <w:r>
        <w:t xml:space="preserve">3.1 High-Level Architectural Pipeline</w:t>
      </w:r>
    </w:p>
    <w:p>
      <w:r>
        <w:t xml:space="preserve">Figure 1 shows the working process. A camera frame (possibly carrying a sticker) is resized to 640 × 640 and normalised to [0, 1]. It then follows two parallel paths. </w:t>
      </w:r>
      <w:r>
        <w:rPr>
          <w:b/>
          <w:bCs/>
        </w:rPr>
        <w:t xml:space="preserve">Branch A</w:t>
      </w:r>
      <w:r>
        <w:t xml:space="preserve"> runs YOLOv8n on the raw frame and produces D_raw. </w:t>
      </w:r>
      <w:r>
        <w:rPr>
          <w:b/>
          <w:bCs/>
        </w:rPr>
        <w:t xml:space="preserve">Branch B</w:t>
      </w:r>
      <w:r>
        <w:t xml:space="preserve"> computes the gradient-density map, thresholds it into a patch mask M, neutralises the masked pixels and runs YOLOv8n on the sanitised frame to produce D_def. The consistency check compares |D_def| with |D_raw|; the final boxes come from D_def and an alert is attached when |D_def| &gt; |D_raw|.</w:t>
      </w:r>
    </w:p>
    <w:p>
      <w:pPr>
        <w:keepNext/>
        <w:spacing w:after="0" w:before="120"/>
        <w:jc w:val="center"/>
      </w:pPr>
      <w:r>
        <w:drawing>
          <wp:inline distT="0" distB="0" distL="0" distR="0">
            <wp:extent cx="5305425" cy="2971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971800"/>
                    </a:xfrm>
                    <a:prstGeom prst="rect">
                      <a:avLst/>
                    </a:prstGeom>
                  </pic:spPr>
                </pic:pic>
              </a:graphicData>
            </a:graphic>
          </wp:inline>
        </w:drawing>
      </w:r>
    </w:p>
    <w:p>
      <w:pPr>
        <w:pStyle w:val="Caption"/>
        <w:spacing w:after="200" w:before="60"/>
        <w:jc w:val="center"/>
      </w:pPr>
      <w:r>
        <w:t xml:space="preserve">Figure </w:t>
      </w:r>
      <w:fldSimple w:instr="SEQ Figure \* ARABIC">
        <w:r>
          <w:t xml:space="preserve">1</w:t>
        </w:r>
      </w:fldSimple>
      <w:r>
        <w:t xml:space="preserve">: Block diagram of the PatchGuard working process</w:t>
      </w:r>
    </w:p>
    <w:p>
      <w:pPr>
        <w:pStyle w:val="Heading2"/>
      </w:pPr>
      <w:r>
        <w:t xml:space="preserve">3.2 Component-Level Modular Design</w:t>
      </w:r>
    </w:p>
    <w:p>
      <w:r>
        <w:t xml:space="preserve">The system is organised in three layers (Figure 2): a threat-simulation layer that plays the attacker, the PatchGuard defence module, and the detector and evaluation layer. Table 3 lists the components with their inputs and outputs.</w:t>
      </w:r>
    </w:p>
    <w:p>
      <w:pPr>
        <w:keepNext/>
        <w:spacing w:after="0" w:before="120"/>
        <w:jc w:val="center"/>
      </w:pPr>
      <w:r>
        <w:drawing>
          <wp:inline distT="0" distB="0" distL="0" distR="0">
            <wp:extent cx="5305425" cy="31813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181350"/>
                    </a:xfrm>
                    <a:prstGeom prst="rect">
                      <a:avLst/>
                    </a:prstGeom>
                  </pic:spPr>
                </pic:pic>
              </a:graphicData>
            </a:graphic>
          </wp:inline>
        </w:drawing>
      </w:r>
    </w:p>
    <w:p>
      <w:pPr>
        <w:pStyle w:val="Caption"/>
        <w:spacing w:after="200" w:before="60"/>
        <w:jc w:val="center"/>
      </w:pPr>
      <w:r>
        <w:t xml:space="preserve">Figure </w:t>
      </w:r>
      <w:fldSimple w:instr="SEQ Figure \* ARABIC">
        <w:r>
          <w:t xml:space="preserve">2</w:t>
        </w:r>
      </w:fldSimple>
      <w:r>
        <w:t xml:space="preserve">: Three-layer architecture showing components and data flow</w:t>
      </w:r>
    </w:p>
    <w:p>
      <w:pPr>
        <w:pStyle w:val="Caption"/>
        <w:keepNext/>
        <w:spacing w:after="80" w:before="160"/>
        <w:jc w:val="center"/>
      </w:pPr>
      <w:r>
        <w:t xml:space="preserve">Table </w:t>
      </w:r>
      <w:fldSimple w:instr="SEQ Table \* ARABIC">
        <w:r>
          <w:t xml:space="preserve">3</w:t>
        </w:r>
      </w:fldSimple>
      <w:r>
        <w:t xml:space="preserve">: Components, inputs/outputs and roles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2766"/>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Component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Input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Output</w:t>
            </w:r>
          </w:p>
        </w:tc>
        <w:tc>
          <w:tcPr>
            <w:tcW w:type="dxa" w:w="27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Role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Universal patch P</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Random initial tensor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128 × 128 RGB sticker</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Learned by Adam (lr 0.03) against the frozen detector.</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EOT transforms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Patch 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Transformed patch</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Random scale (0.9–1.1), brightness (0.8–1.2) and Gaussian noise to mimic print and camera variation.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Placement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Image, reference boxes, patch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Attacked image</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Pastes a patch of 0.7 × box width on the upper torso (40 % down the box).</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Gradient-density module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RGB uint8 frame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Density map ρ</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Sobel magnitude averaged in a 31 × 31 window.</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Mask and neutraliser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Frame, ρ</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Mask M, sanitised frame</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Adaptive threshold, small-blob removal, dilation, then blur-fill from clean neighbours.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YOLOv8n detector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Frame (640 × 640)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Person boxes</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Pre-trained COCO detector used unchanged.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Consistency / alert logic</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D_raw, D_def</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Alert flag</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Compares person counts before and after sanitising.</w:t>
            </w:r>
          </w:p>
        </w:tc>
      </w:tr>
    </w:tbl>
    <w:p>
      <w:pPr>
        <w:pStyle w:val="Plain"/>
        <w:spacing w:after="120"/>
      </w:pPr>
    </w:p>
    <w:p>
      <w:pPr>
        <w:pStyle w:val="Heading2"/>
      </w:pPr>
      <w:r>
        <w:t xml:space="preserve">3.3 Data Flow &amp; Schema / Entity Specifications</w:t>
      </w:r>
    </w:p>
    <w:p>
      <w:r>
        <w:rPr>
          <w:b/>
          <w:bCs/>
        </w:rPr>
        <w:t xml:space="preserve">Data flow.</w:t>
      </w:r>
      <w:r>
        <w:t xml:space="preserve"> Frame → resize to 640 × 640 → two parallel paths: (A) detector on the raw frame; (B) patch localisation → neutralisation → detector. The outputs D_raw and D_def feed the consistency check. Detections are lists of [x1, y1, x2, y2] boxes in 640 × 640 pixel coordinates.</w:t>
      </w:r>
    </w:p>
    <w:p>
      <w:pPr>
        <w:keepNext/>
      </w:pPr>
      <w:r>
        <w:rPr>
          <w:b/>
          <w:bCs/>
        </w:rPr>
        <w:t xml:space="preserve">Output interface.</w:t>
      </w:r>
      <w:r>
        <w:t xml:space="preserve"> The evaluation writes four artefacts to the output directory. The structure of results.json is summarised in Table 4.</w:t>
      </w:r>
    </w:p>
    <w:p>
      <w:pPr>
        <w:pStyle w:val="Caption"/>
        <w:keepNext/>
        <w:spacing w:after="80" w:before="160"/>
        <w:jc w:val="center"/>
      </w:pPr>
      <w:r>
        <w:t xml:space="preserve">Table </w:t>
      </w:r>
      <w:fldSimple w:instr="SEQ Table \* ARABIC">
        <w:r>
          <w:t xml:space="preserve">4</w:t>
        </w:r>
      </w:fldSimple>
      <w:r>
        <w:t xml:space="preserve">: Structure of the results.json output file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Key</w:t>
            </w:r>
          </w:p>
        </w:tc>
        <w:tc>
          <w:tcPr>
            <w:tcW w:type="dxa" w:w="56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Content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test_images_used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Number of held-out images that contain at least one reference person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counts</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For each of five conditions (clean, random, attacked, def_clean, def_attacked): tp, fn, fp counts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clean, random, attacked, def_clean, def_attacked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Precision, recall and F1 computed from the counts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attack_success_rate, attack_success_rate_after_defence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1 − recall under attack, without and with PatchGuard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alert_rate_attacked, false_alert_rate_clean</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Fraction of attacked / clean images where |D_def| &gt; |D_raw|</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latency_ms_detector_only, latency_ms_patchguard_pipeline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Mean time per frame for one detector pass, and for PatchGuard plus one detector pass</w:t>
            </w:r>
          </w:p>
        </w:tc>
      </w:tr>
    </w:tbl>
    <w:p>
      <w:pPr>
        <w:pStyle w:val="Plain"/>
        <w:spacing w:after="120"/>
      </w:pPr>
    </w:p>
    <w:p>
      <w:r>
        <w:t xml:space="preserve">The other artefacts are patch.png (the learned sticker), recall_chart.png (bar chart of person recall for the five conditions) and qualitative.png (clean, with sticker, patch mask, sanitised).</w:t>
      </w:r>
    </w:p>
    <w:p>
      <w:pPr>
        <w:pStyle w:val="Heading1"/>
      </w:pPr>
      <w:r>
        <w:t xml:space="preserve">CHAPTER 4: IMPLEMENTATION DETAILS, ALGORITHMS &amp; TECHNOLOGICAL ARTIFACTS</w:t>
      </w:r>
    </w:p>
    <w:p>
      <w:pPr>
        <w:pStyle w:val="Heading2"/>
      </w:pPr>
      <w:r>
        <w:t xml:space="preserve">4.1 Technology Stack &amp; Development Environment</w:t>
      </w:r>
    </w:p>
    <w:p>
      <w:pPr>
        <w:pStyle w:val="Caption"/>
        <w:keepNext/>
        <w:spacing w:after="80" w:before="160"/>
        <w:jc w:val="center"/>
      </w:pPr>
      <w:r>
        <w:t xml:space="preserve">Table </w:t>
      </w:r>
      <w:fldSimple w:instr="SEQ Table \* ARABIC">
        <w:r>
          <w:t xml:space="preserve">5</w:t>
        </w:r>
      </w:fldSimple>
      <w:r>
        <w:t xml:space="preserve">: Technology stack and environment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Item</w:t>
            </w:r>
          </w:p>
        </w:tc>
        <w:tc>
          <w:tcPr>
            <w:tcW w:type="dxa" w:w="60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Programming language</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Python 3.10 or later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Environment</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Google Colab or Jupyter Notebook / VS Code; command-line execution of patchguard_demo.py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Frameworks</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PyTorch; Ultralytics YOLOv8 [9] (pre-trained yolov8n.pt weights, COCO)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Libraries</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NumPy, SciPy (ndimage), Pillow, Matplotlib</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Hardware</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NVIDIA GPU (for example Colab T4, 16 GB) recommended for learning the sticker; CPU is sufficient for running the defence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Tool versions</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Add versions from your run, e.g. output of pip freeze: torch, ultralytics, numpy, scipy</w:t>
            </w:r>
          </w:p>
        </w:tc>
      </w:tr>
    </w:tbl>
    <w:p>
      <w:pPr>
        <w:pStyle w:val="Plain"/>
        <w:spacing w:after="120"/>
      </w:pPr>
    </w:p>
    <w:p>
      <w:pPr>
        <w:pStyle w:val="Heading2"/>
      </w:pPr>
      <w:r>
        <w:t xml:space="preserve">4.2 Algorithm Implementation &amp; Pseudocode</w:t>
      </w:r>
    </w:p>
    <w:p>
      <w:pPr>
        <w:keepNext/>
      </w:pPr>
      <w:r>
        <w:rPr>
          <w:b/>
          <w:bCs/>
        </w:rPr>
        <w:t xml:space="preserve">Algorithm 1: Universal sticker learning (attack).</w:t>
      </w:r>
    </w:p>
    <w:p>
      <w:pPr>
        <w:pStyle w:val="Code"/>
        <w:keepNext/>
        <w:keepLines/>
      </w:pPr>
      <w:r>
        <w:rPr>
          <w:rFonts w:ascii="Consolas" w:cs="Consolas" w:eastAsia="Consolas" w:hAnsi="Consolas"/>
          <w:sz w:val="18"/>
          <w:szCs w:val="18"/>
        </w:rPr>
        <w:t xml:space="preserve">Input : training images, reference boxes (clean YOLOv8n), frozen detector f</w:t>
      </w:r>
    </w:p>
    <w:p>
      <w:pPr>
        <w:pStyle w:val="Code"/>
        <w:keepNext/>
        <w:keepLines/>
      </w:pPr>
      <w:r>
        <w:rPr>
          <w:rFonts w:ascii="Consolas" w:cs="Consolas" w:eastAsia="Consolas" w:hAnsi="Consolas"/>
          <w:sz w:val="18"/>
          <w:szCs w:val="18"/>
        </w:rPr>
        <w:t xml:space="preserve">Init  : P &lt;- random in [0,1]^(3x128x128); optimiser Adam(lr = 0.03)</w:t>
      </w:r>
    </w:p>
    <w:p>
      <w:pPr>
        <w:pStyle w:val="Code"/>
        <w:keepNext/>
        <w:keepLines/>
      </w:pPr>
      <w:r>
        <w:rPr>
          <w:rFonts w:ascii="Consolas" w:cs="Consolas" w:eastAsia="Consolas" w:hAnsi="Consolas"/>
          <w:sz w:val="18"/>
          <w:szCs w:val="18"/>
        </w:rPr>
        <w:t xml:space="preserve">for epoch = 1 .. 30:</w:t>
      </w:r>
    </w:p>
    <w:p>
      <w:pPr>
        <w:pStyle w:val="Code"/>
        <w:keepNext/>
        <w:keepLines/>
      </w:pPr>
      <w:r>
        <w:rPr>
          <w:rFonts w:ascii="Consolas" w:cs="Consolas" w:eastAsia="Consolas" w:hAnsi="Consolas"/>
          <w:sz w:val="18"/>
          <w:szCs w:val="18"/>
        </w:rPr>
        <w:t xml:space="preserve">    for each training image x that has reference boxes:</w:t>
      </w:r>
    </w:p>
    <w:p>
      <w:pPr>
        <w:pStyle w:val="Code"/>
        <w:keepNext/>
        <w:keepLines/>
      </w:pPr>
      <w:r>
        <w:rPr>
          <w:rFonts w:ascii="Consolas" w:cs="Consolas" w:eastAsia="Consolas" w:hAnsi="Consolas"/>
          <w:sz w:val="18"/>
          <w:szCs w:val="18"/>
        </w:rPr>
        <w:t xml:space="preserve">        x′   &lt;- paste EOT-transformed P on every reference box</w:t>
      </w:r>
    </w:p>
    <w:p>
      <w:pPr>
        <w:pStyle w:val="Code"/>
        <w:keepNext/>
        <w:keepLines/>
      </w:pPr>
      <w:r>
        <w:rPr>
          <w:rFonts w:ascii="Consolas" w:cs="Consolas" w:eastAsia="Consolas" w:hAnsi="Consolas"/>
          <w:sz w:val="18"/>
          <w:szCs w:val="18"/>
        </w:rPr>
        <w:t xml:space="preserve">        loss &lt;- max_i score_person_i( f(x′) ) + 2.5 * TV(P)</w:t>
      </w:r>
    </w:p>
    <w:p>
      <w:pPr>
        <w:pStyle w:val="Code"/>
        <w:keepNext/>
        <w:keepLines/>
      </w:pPr>
      <w:r>
        <w:rPr>
          <w:rFonts w:ascii="Consolas" w:cs="Consolas" w:eastAsia="Consolas" w:hAnsi="Consolas"/>
          <w:sz w:val="18"/>
          <w:szCs w:val="18"/>
        </w:rPr>
        <w:t xml:space="preserve">        update P by one Adam step on loss;  clip P to [0,1]</w:t>
      </w:r>
    </w:p>
    <w:p>
      <w:pPr>
        <w:pStyle w:val="Code"/>
        <w:keepNext w:val="false"/>
        <w:keepLines/>
      </w:pPr>
      <w:r>
        <w:rPr>
          <w:rFonts w:ascii="Consolas" w:cs="Consolas" w:eastAsia="Consolas" w:hAnsi="Consolas"/>
          <w:sz w:val="18"/>
          <w:szCs w:val="18"/>
        </w:rPr>
        <w:t xml:space="preserve">Return P  (saved as patch.png)</w:t>
      </w:r>
    </w:p>
    <w:p>
      <w:pPr>
        <w:keepNext/>
        <w:spacing w:before="200"/>
      </w:pPr>
      <w:r>
        <w:rPr>
          <w:b/>
          <w:bCs/>
        </w:rPr>
        <w:t xml:space="preserve">Algorithm 2: PatchGuard defence and consistency check.</w:t>
      </w:r>
    </w:p>
    <w:p>
      <w:pPr>
        <w:pStyle w:val="Code"/>
        <w:keepNext/>
        <w:keepLines/>
      </w:pPr>
      <w:r>
        <w:rPr>
          <w:rFonts w:ascii="Consolas" w:cs="Consolas" w:eastAsia="Consolas" w:hAnsi="Consolas"/>
          <w:sz w:val="18"/>
          <w:szCs w:val="18"/>
        </w:rPr>
        <w:t xml:space="preserve">Input : frame I (uint8, 640x640), detector f</w:t>
      </w:r>
    </w:p>
    <w:p>
      <w:pPr>
        <w:pStyle w:val="Code"/>
        <w:keepNext/>
        <w:keepLines/>
      </w:pPr>
      <w:r>
        <w:rPr>
          <w:rFonts w:ascii="Consolas" w:cs="Consolas" w:eastAsia="Consolas" w:hAnsi="Consolas"/>
          <w:sz w:val="18"/>
          <w:szCs w:val="18"/>
        </w:rPr>
        <w:t xml:space="preserve">        w = 31, k = 2, A_min = 400, dilate = 9, sigma = 12</w:t>
      </w:r>
    </w:p>
    <w:p>
      <w:pPr>
        <w:pStyle w:val="Code"/>
        <w:keepNext/>
        <w:keepLines/>
      </w:pPr>
      <w:r>
        <w:rPr>
          <w:rFonts w:ascii="Consolas" w:cs="Consolas" w:eastAsia="Consolas" w:hAnsi="Consolas"/>
          <w:sz w:val="18"/>
          <w:szCs w:val="18"/>
        </w:rPr>
        <w:t xml:space="preserve">D_raw &lt;- f(I)                                  # Branch A</w:t>
      </w:r>
    </w:p>
    <w:p>
      <w:pPr>
        <w:pStyle w:val="Code"/>
        <w:keepNext/>
        <w:keepLines/>
      </w:pPr>
      <w:r>
        <w:rPr>
          <w:rFonts w:ascii="Consolas" w:cs="Consolas" w:eastAsia="Consolas" w:hAnsi="Consolas"/>
          <w:sz w:val="18"/>
          <w:szCs w:val="18"/>
        </w:rPr>
        <w:t xml:space="preserve">g     &lt;- mean(I over colour channels) / 255</w:t>
      </w:r>
    </w:p>
    <w:p>
      <w:pPr>
        <w:pStyle w:val="Code"/>
        <w:keepNext/>
        <w:keepLines/>
      </w:pPr>
      <w:r>
        <w:rPr>
          <w:rFonts w:ascii="Consolas" w:cs="Consolas" w:eastAsia="Consolas" w:hAnsi="Consolas"/>
          <w:sz w:val="18"/>
          <w:szCs w:val="18"/>
        </w:rPr>
        <w:t xml:space="preserve">rho   &lt;- uniform_filter( hypot(sobel_x(g), sobel_y(g)), size = w )</w:t>
      </w:r>
    </w:p>
    <w:p>
      <w:pPr>
        <w:pStyle w:val="Code"/>
        <w:keepNext/>
        <w:keepLines/>
      </w:pPr>
      <w:r>
        <w:rPr>
          <w:rFonts w:ascii="Consolas" w:cs="Consolas" w:eastAsia="Consolas" w:hAnsi="Consolas"/>
          <w:sz w:val="18"/>
          <w:szCs w:val="18"/>
        </w:rPr>
        <w:t xml:space="preserve">M     &lt;- rho &gt; mean(rho) + k * std(rho)</w:t>
      </w:r>
    </w:p>
    <w:p>
      <w:pPr>
        <w:pStyle w:val="Code"/>
        <w:keepNext/>
        <w:keepLines/>
      </w:pPr>
      <w:r>
        <w:rPr>
          <w:rFonts w:ascii="Consolas" w:cs="Consolas" w:eastAsia="Consolas" w:hAnsi="Consolas"/>
          <w:sz w:val="18"/>
          <w:szCs w:val="18"/>
        </w:rPr>
        <w:t xml:space="preserve">drop components of M smaller than A_min;  M &lt;- dilate(M, 9)</w:t>
      </w:r>
    </w:p>
    <w:p>
      <w:pPr>
        <w:pStyle w:val="Code"/>
        <w:keepNext/>
        <w:keepLines/>
      </w:pPr>
      <w:r>
        <w:rPr>
          <w:rFonts w:ascii="Consolas" w:cs="Consolas" w:eastAsia="Consolas" w:hAnsi="Consolas"/>
          <w:sz w:val="18"/>
          <w:szCs w:val="18"/>
        </w:rPr>
        <w:t xml:space="preserve">if M is empty: I′ &lt;- I</w:t>
      </w:r>
    </w:p>
    <w:p>
      <w:pPr>
        <w:pStyle w:val="Code"/>
        <w:keepNext/>
        <w:keepLines/>
      </w:pPr>
      <w:r>
        <w:rPr>
          <w:rFonts w:ascii="Consolas" w:cs="Consolas" w:eastAsia="Consolas" w:hAnsi="Consolas"/>
          <w:sz w:val="18"/>
          <w:szCs w:val="18"/>
        </w:rPr>
        <w:t xml:space="preserve">else:          I′ &lt;- blur-fill of masked pixels (normalised convolution)</w:t>
      </w:r>
    </w:p>
    <w:p>
      <w:pPr>
        <w:pStyle w:val="Code"/>
        <w:keepNext/>
        <w:keepLines/>
      </w:pPr>
      <w:r>
        <w:rPr>
          <w:rFonts w:ascii="Consolas" w:cs="Consolas" w:eastAsia="Consolas" w:hAnsi="Consolas"/>
          <w:sz w:val="18"/>
          <w:szCs w:val="18"/>
        </w:rPr>
        <w:t xml:space="preserve">D_def &lt;- f(I′)                                 # Branch B</w:t>
      </w:r>
    </w:p>
    <w:p>
      <w:pPr>
        <w:pStyle w:val="Code"/>
        <w:keepNext/>
        <w:keepLines/>
      </w:pPr>
      <w:r>
        <w:rPr>
          <w:rFonts w:ascii="Consolas" w:cs="Consolas" w:eastAsia="Consolas" w:hAnsi="Consolas"/>
          <w:sz w:val="18"/>
          <w:szCs w:val="18"/>
        </w:rPr>
        <w:t xml:space="preserve">alert &lt;- ( |D_def| &gt; |D_raw| )</w:t>
      </w:r>
    </w:p>
    <w:p>
      <w:pPr>
        <w:pStyle w:val="Code"/>
        <w:keepNext w:val="false"/>
        <w:keepLines/>
      </w:pPr>
      <w:r>
        <w:rPr>
          <w:rFonts w:ascii="Consolas" w:cs="Consolas" w:eastAsia="Consolas" w:hAnsi="Consolas"/>
          <w:sz w:val="18"/>
          <w:szCs w:val="18"/>
        </w:rPr>
        <w:t xml:space="preserve">Return D_def, alert</w:t>
      </w:r>
    </w:p>
    <w:p>
      <w:pPr>
        <w:keepNext/>
        <w:spacing w:before="200"/>
      </w:pPr>
      <w:r>
        <w:rPr>
          <w:b/>
          <w:bCs/>
        </w:rPr>
        <w:t xml:space="preserve">Core code excerpts.</w:t>
      </w:r>
      <w:r>
        <w:t xml:space="preserve"> The two defence functions and one attack iteration, as implemented in patchguard_demo.py (complete listing in Appendix A):</w:t>
      </w:r>
    </w:p>
    <w:p>
      <w:pPr>
        <w:pStyle w:val="Code"/>
        <w:keepNext/>
        <w:keepLines/>
      </w:pPr>
      <w:r>
        <w:rPr>
          <w:rFonts w:ascii="Consolas" w:cs="Consolas" w:eastAsia="Consolas" w:hAnsi="Consolas"/>
          <w:sz w:val="17"/>
          <w:szCs w:val="17"/>
        </w:rPr>
        <w:t xml:space="preserve">def patch_mask(img_u8, win=31, k=2.0, dilate=9, min_area=400):</w:t>
      </w:r>
    </w:p>
    <w:p>
      <w:pPr>
        <w:pStyle w:val="Code"/>
        <w:keepNext/>
        <w:keepLines/>
      </w:pPr>
      <w:r>
        <w:rPr>
          <w:rFonts w:ascii="Consolas" w:cs="Consolas" w:eastAsia="Consolas" w:hAnsi="Consolas"/>
          <w:sz w:val="17"/>
          <w:szCs w:val="17"/>
        </w:rPr>
        <w:t xml:space="preserve">    g = img_u8.astype(np.float32).mean(axis=2) / 255.0</w:t>
      </w:r>
    </w:p>
    <w:p>
      <w:pPr>
        <w:pStyle w:val="Code"/>
        <w:keepNext/>
        <w:keepLines/>
      </w:pPr>
      <w:r>
        <w:rPr>
          <w:rFonts w:ascii="Consolas" w:cs="Consolas" w:eastAsia="Consolas" w:hAnsi="Consolas"/>
          <w:sz w:val="17"/>
          <w:szCs w:val="17"/>
        </w:rPr>
        <w:t xml:space="preserve">    gx, gy = ndi.sobel(g, axis=1), ndi.sobel(g, axis=0)</w:t>
      </w:r>
    </w:p>
    <w:p>
      <w:pPr>
        <w:pStyle w:val="Code"/>
        <w:keepNext/>
        <w:keepLines/>
      </w:pPr>
      <w:r>
        <w:rPr>
          <w:rFonts w:ascii="Consolas" w:cs="Consolas" w:eastAsia="Consolas" w:hAnsi="Consolas"/>
          <w:sz w:val="17"/>
          <w:szCs w:val="17"/>
        </w:rPr>
        <w:t xml:space="preserve">    rho = ndi.uniform_filter(np.hypot(gx, gy), size=win)   # gradient density</w:t>
      </w:r>
    </w:p>
    <w:p>
      <w:pPr>
        <w:pStyle w:val="Code"/>
        <w:keepNext/>
        <w:keepLines/>
      </w:pPr>
      <w:r>
        <w:rPr>
          <w:rFonts w:ascii="Consolas" w:cs="Consolas" w:eastAsia="Consolas" w:hAnsi="Consolas"/>
          <w:sz w:val="17"/>
          <w:szCs w:val="17"/>
        </w:rPr>
        <w:t xml:space="preserve">    m = rho &gt; rho.mean() + k * rho.std()                    # adaptive threshold</w:t>
      </w:r>
    </w:p>
    <w:p>
      <w:pPr>
        <w:pStyle w:val="Code"/>
        <w:keepNext/>
        <w:keepLines/>
      </w:pPr>
      <w:r>
        <w:rPr>
          <w:rFonts w:ascii="Consolas" w:cs="Consolas" w:eastAsia="Consolas" w:hAnsi="Consolas"/>
          <w:sz w:val="17"/>
          <w:szCs w:val="17"/>
        </w:rPr>
        <w:t xml:space="preserve">    lab, n = ndi.label(m)                                   # drop tiny blobs</w:t>
      </w:r>
    </w:p>
    <w:p>
      <w:pPr>
        <w:pStyle w:val="Code"/>
        <w:keepNext/>
        <w:keepLines/>
      </w:pPr>
      <w:r>
        <w:rPr>
          <w:rFonts w:ascii="Consolas" w:cs="Consolas" w:eastAsia="Consolas" w:hAnsi="Consolas"/>
          <w:sz w:val="17"/>
          <w:szCs w:val="17"/>
        </w:rPr>
        <w:t xml:space="preserve">    sizes = ndi.sum(m, lab, index=np.arange(1, n + 1))</w:t>
      </w:r>
    </w:p>
    <w:p>
      <w:pPr>
        <w:pStyle w:val="Code"/>
        <w:keepNext/>
        <w:keepLines/>
      </w:pPr>
      <w:r>
        <w:rPr>
          <w:rFonts w:ascii="Consolas" w:cs="Consolas" w:eastAsia="Consolas" w:hAnsi="Consolas"/>
          <w:sz w:val="17"/>
          <w:szCs w:val="17"/>
        </w:rPr>
        <w:t xml:space="preserve">    m = np.isin(lab, 1 + np.where(sizes &gt;= min_area)[0]) if n else m</w:t>
      </w:r>
    </w:p>
    <w:p>
      <w:pPr>
        <w:pStyle w:val="Code"/>
        <w:keepNext w:val="false"/>
        <w:keepLines/>
      </w:pPr>
      <w:r>
        <w:rPr>
          <w:rFonts w:ascii="Consolas" w:cs="Consolas" w:eastAsia="Consolas" w:hAnsi="Consolas"/>
          <w:sz w:val="17"/>
          <w:szCs w:val="17"/>
        </w:rPr>
        <w:t xml:space="preserve">    return ndi.binary_dilation(m, iterations=dilate)</w:t>
      </w:r>
    </w:p>
    <w:p>
      <w:pPr>
        <w:pStyle w:val="Plain"/>
        <w:spacing w:after="120"/>
      </w:pPr>
    </w:p>
    <w:p>
      <w:pPr>
        <w:pStyle w:val="Code"/>
        <w:keepNext/>
        <w:keepLines/>
      </w:pPr>
      <w:r>
        <w:rPr>
          <w:rFonts w:ascii="Consolas" w:cs="Consolas" w:eastAsia="Consolas" w:hAnsi="Consolas"/>
          <w:sz w:val="17"/>
          <w:szCs w:val="17"/>
        </w:rPr>
        <w:t xml:space="preserve">def neutralise(img_u8, m, sigma=12):</w:t>
      </w:r>
    </w:p>
    <w:p>
      <w:pPr>
        <w:pStyle w:val="Code"/>
        <w:keepNext/>
        <w:keepLines/>
      </w:pPr>
      <w:r>
        <w:rPr>
          <w:rFonts w:ascii="Consolas" w:cs="Consolas" w:eastAsia="Consolas" w:hAnsi="Consolas"/>
          <w:sz w:val="17"/>
          <w:szCs w:val="17"/>
        </w:rPr>
        <w:t xml:space="preserve">    f = img_u8.astype(np.float32); w = (~m).astype(np.float32)[..., None]</w:t>
      </w:r>
    </w:p>
    <w:p>
      <w:pPr>
        <w:pStyle w:val="Code"/>
        <w:keepNext/>
        <w:keepLines/>
      </w:pPr>
      <w:r>
        <w:rPr>
          <w:rFonts w:ascii="Consolas" w:cs="Consolas" w:eastAsia="Consolas" w:hAnsi="Consolas"/>
          <w:sz w:val="17"/>
          <w:szCs w:val="17"/>
        </w:rPr>
        <w:t xml:space="preserve">    g = lambda a: ndi.gaussian_filter(a, (sigma, sigma, 0))</w:t>
      </w:r>
    </w:p>
    <w:p>
      <w:pPr>
        <w:pStyle w:val="Code"/>
        <w:keepNext/>
        <w:keepLines/>
      </w:pPr>
      <w:r>
        <w:rPr>
          <w:rFonts w:ascii="Consolas" w:cs="Consolas" w:eastAsia="Consolas" w:hAnsi="Consolas"/>
          <w:sz w:val="17"/>
          <w:szCs w:val="17"/>
        </w:rPr>
        <w:t xml:space="preserve">    fill = g(f * w) / (g(w) + 1e-6)                    # normalised convolution</w:t>
      </w:r>
    </w:p>
    <w:p>
      <w:pPr>
        <w:pStyle w:val="Code"/>
        <w:keepNext w:val="false"/>
        <w:keepLines/>
      </w:pPr>
      <w:r>
        <w:rPr>
          <w:rFonts w:ascii="Consolas" w:cs="Consolas" w:eastAsia="Consolas" w:hAnsi="Consolas"/>
          <w:sz w:val="17"/>
          <w:szCs w:val="17"/>
        </w:rPr>
        <w:t xml:space="preserve">    return np.clip(np.where(m[..., None], fill, f), 0, 255).astype(np.uint8)</w:t>
      </w:r>
    </w:p>
    <w:p>
      <w:pPr>
        <w:pStyle w:val="Plain"/>
        <w:spacing w:after="120"/>
      </w:pPr>
    </w:p>
    <w:p>
      <w:pPr>
        <w:pStyle w:val="Code"/>
        <w:keepNext/>
        <w:keepLines/>
      </w:pPr>
      <w:r>
        <w:rPr>
          <w:rFonts w:ascii="Consolas" w:cs="Consolas" w:eastAsia="Consolas" w:hAnsi="Consolas"/>
          <w:sz w:val="17"/>
          <w:szCs w:val="17"/>
        </w:rPr>
        <w:t xml:space="preserve"># attack step (one iteration)</w:t>
      </w:r>
    </w:p>
    <w:p>
      <w:pPr>
        <w:pStyle w:val="Code"/>
        <w:keepNext/>
        <w:keepLines/>
      </w:pPr>
      <w:r>
        <w:rPr>
          <w:rFonts w:ascii="Consolas" w:cs="Consolas" w:eastAsia="Consolas" w:hAnsi="Consolas"/>
          <w:sz w:val="17"/>
          <w:szCs w:val="17"/>
        </w:rPr>
        <w:t xml:space="preserve">x = place(to_t(img), ref_boxes, patch, eot=True)   # paste sticker with EOT</w:t>
      </w:r>
    </w:p>
    <w:p>
      <w:pPr>
        <w:pStyle w:val="Code"/>
        <w:keepNext/>
        <w:keepLines/>
      </w:pPr>
      <w:r>
        <w:rPr>
          <w:rFonts w:ascii="Consolas" w:cs="Consolas" w:eastAsia="Consolas" w:hAnsi="Consolas"/>
          <w:sz w:val="17"/>
          <w:szCs w:val="17"/>
        </w:rPr>
        <w:t xml:space="preserve">loss = person_score(x).max() + 2.5 * tv(patch[0])  # hide person, keep smooth</w:t>
      </w:r>
    </w:p>
    <w:p>
      <w:pPr>
        <w:pStyle w:val="Code"/>
        <w:keepNext w:val="false"/>
        <w:keepLines/>
      </w:pPr>
      <w:r>
        <w:rPr>
          <w:rFonts w:ascii="Consolas" w:cs="Consolas" w:eastAsia="Consolas" w:hAnsi="Consolas"/>
          <w:sz w:val="17"/>
          <w:szCs w:val="17"/>
        </w:rPr>
        <w:t xml:space="preserve">opt.zero_grad(); loss.backward(); opt.step(); patch.clamp_(0, 1)</w:t>
      </w:r>
    </w:p>
    <w:p>
      <w:pPr>
        <w:pStyle w:val="Plain"/>
        <w:spacing w:after="120"/>
      </w:pPr>
    </w:p>
    <w:p>
      <w:pPr>
        <w:pStyle w:val="Heading2"/>
      </w:pPr>
      <w:r>
        <w:t xml:space="preserve">4.3 Defensive Engineering &amp; Error Handling</w:t>
      </w:r>
    </w:p>
    <w:p>
      <w:pPr>
        <w:keepNext/>
      </w:pPr>
      <w:r>
        <w:t xml:space="preserve">Table 6 lists the guardrails built into the script and their purpose. The last row states a known gap honestly.</w:t>
      </w:r>
    </w:p>
    <w:p>
      <w:pPr>
        <w:pStyle w:val="Caption"/>
        <w:keepNext/>
        <w:spacing w:after="80" w:before="160"/>
        <w:jc w:val="center"/>
      </w:pPr>
      <w:r>
        <w:t xml:space="preserve">Table </w:t>
      </w:r>
      <w:fldSimple w:instr="SEQ Table \* ARABIC">
        <w:r>
          <w:t xml:space="preserve">6</w:t>
        </w:r>
      </w:fldSimple>
      <w:r>
        <w:t xml:space="preserve">: Defensive-engineering measures in patchguard_demo.py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5766"/>
      </w:tblGrid>
      <w:tr>
        <w:trPr>
          <w:cantSplit/>
          <w:tblHeader/>
        </w:trPr>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Measure</w:t>
            </w:r>
          </w:p>
        </w:tc>
        <w:tc>
          <w:tcPr>
            <w:tcW w:type="dxa" w:w="57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Purpose / behaviour</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Empty-mask short-circuit</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If no pixel is masked, neutralise() returns the frame unchanged, so clean frames without busy regions are not altered.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Small-blob suppression (min_area = 400)</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Connected regions smaller than 400 pixels are dropped, reducing false masking of isolated edges.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Division guard (ε = 10⁻⁶)</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Prevents division by zero in the normalised-convolution fill when a window is fully masked.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Range clipping</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The sanitised image is clipped to [0, 255] and uint8; the patch is clamped to [0, 1] after every optimiser step.</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Frozen detector</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Detector set to eval mode with requires_grad disabled, so only the sticker pixels are optimised.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Boundary-safe placement</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Sticker coordinates are clamped to the image so patches near the border never index outside the tensor.</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Images without reference persons are skipped</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Avoids undefined recall and empty attack targets; counts use only images with at least one reference person.</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Reproducibility</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Python, NumPy and PyTorch seeds are set from the --seed argument (default 0).</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Known gap: input validation</w:t>
            </w:r>
          </w:p>
        </w:tc>
        <w:tc>
          <w:tcPr>
            <w:tcW w:type="dxa" w:w="5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The script does not check that the image folder exists or is non-empty; an empty folder produces empty splits and meaningless statistics. A validation check is listed as an improvement.</w:t>
            </w:r>
          </w:p>
        </w:tc>
      </w:tr>
    </w:tbl>
    <w:p>
      <w:pPr>
        <w:pStyle w:val="Plain"/>
        <w:spacing w:after="120"/>
      </w:pPr>
    </w:p>
    <w:p>
      <w:pPr>
        <w:pStyle w:val="Heading2"/>
      </w:pPr>
      <w:r>
        <w:t xml:space="preserve">4.4 User Interface &amp; Interaction Layer</w:t>
      </w:r>
    </w:p>
    <w:p>
      <w:pPr>
        <w:keepNext/>
      </w:pPr>
      <w:r>
        <w:t xml:space="preserve">The project uses a command-line interface; no graphical or web dashboard was built. The run is controlled by the arguments in Table 7 and produces its visual output through saved figures.</w:t>
      </w:r>
    </w:p>
    <w:p>
      <w:pPr>
        <w:pStyle w:val="Caption"/>
        <w:keepNext/>
        <w:spacing w:after="80" w:before="160"/>
        <w:jc w:val="center"/>
      </w:pPr>
      <w:r>
        <w:t xml:space="preserve">Table </w:t>
      </w:r>
      <w:fldSimple w:instr="SEQ Table \* ARABIC">
        <w:r>
          <w:t xml:space="preserve">7</w:t>
        </w:r>
      </w:fldSimple>
      <w:r>
        <w:t xml:space="preserve">: Command-line arguments of patchguard_demo.py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466"/>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Argument</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Default</w:t>
            </w:r>
          </w:p>
        </w:tc>
        <w:tc>
          <w:tcPr>
            <w:tcW w:type="dxa" w:w="54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Meaning</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--images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(required)</w:t>
            </w:r>
          </w:p>
        </w:tc>
        <w:tc>
          <w:tcPr>
            <w:tcW w:type="dxa" w:w="5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Folder containing the .png / .jpg images (for example ./PennFudanPed/PNGImages)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--weights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yolov8n.pt</w:t>
            </w:r>
          </w:p>
        </w:tc>
        <w:tc>
          <w:tcPr>
            <w:tcW w:type="dxa" w:w="5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Detector weights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--epochs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30</w:t>
            </w:r>
          </w:p>
        </w:tc>
        <w:tc>
          <w:tcPr>
            <w:tcW w:type="dxa" w:w="5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Epochs of sticker optimisation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--split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0.6</w:t>
            </w:r>
          </w:p>
        </w:tc>
        <w:tc>
          <w:tcPr>
            <w:tcW w:type="dxa" w:w="5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Fraction of images used to learn the sticker</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--conf</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0.5</w:t>
            </w:r>
          </w:p>
        </w:tc>
        <w:tc>
          <w:tcPr>
            <w:tcW w:type="dxa" w:w="5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Detection confidence threshold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--win, --k</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31, 2.0</w:t>
            </w:r>
          </w:p>
        </w:tc>
        <w:tc>
          <w:tcPr>
            <w:tcW w:type="dxa" w:w="5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Gradient-density window and threshold multiplier of PatchGuard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--out, --seed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results, 0</w:t>
            </w:r>
          </w:p>
        </w:tc>
        <w:tc>
          <w:tcPr>
            <w:tcW w:type="dxa" w:w="5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Output directory and random seed</w:t>
            </w:r>
          </w:p>
        </w:tc>
      </w:tr>
    </w:tbl>
    <w:p>
      <w:pPr>
        <w:pStyle w:val="Plain"/>
        <w:spacing w:after="120"/>
      </w:pPr>
    </w:p>
    <w:p>
      <w:pPr>
        <w:keepNext/>
      </w:pPr>
      <w:r>
        <w:t xml:space="preserve">Example run:</w:t>
      </w:r>
    </w:p>
    <w:p>
      <w:pPr>
        <w:pStyle w:val="Code"/>
        <w:keepNext/>
        <w:keepLines/>
      </w:pPr>
      <w:r>
        <w:rPr>
          <w:rFonts w:ascii="Consolas" w:cs="Consolas" w:eastAsia="Consolas" w:hAnsi="Consolas"/>
          <w:sz w:val="18"/>
          <w:szCs w:val="18"/>
        </w:rPr>
        <w:t xml:space="preserve">pip install ultralytics scipy matplotlib</w:t>
      </w:r>
    </w:p>
    <w:p>
      <w:pPr>
        <w:pStyle w:val="Code"/>
        <w:keepNext w:val="false"/>
        <w:keepLines/>
      </w:pPr>
      <w:r>
        <w:rPr>
          <w:rFonts w:ascii="Consolas" w:cs="Consolas" w:eastAsia="Consolas" w:hAnsi="Consolas"/>
          <w:sz w:val="18"/>
          <w:szCs w:val="18"/>
        </w:rPr>
        <w:t xml:space="preserve">python patchguard_demo.py --images ./PennFudanPed/PNGImages --epochs 30</w:t>
      </w:r>
    </w:p>
    <w:p>
      <w:pPr>
        <w:spacing w:before="160"/>
      </w:pPr>
      <w:r>
        <w:t xml:space="preserve">The qualitative figure (clean | with sticker | patch mask | sanitised) serves as the visual interface for inspecting what the defence masked and removed.</w:t>
      </w:r>
    </w:p>
    <w:p>
      <w:pPr>
        <w:pStyle w:val="Heading1"/>
      </w:pPr>
      <w:r>
        <w:t xml:space="preserve">CHAPTER 5: EXPERIMENTAL EVALUATION, TESTING, TRADE-OFF ANALYSIS &amp; EMPIRICAL RESULTS</w:t>
      </w:r>
    </w:p>
    <w:p>
      <w:pPr>
        <w:pStyle w:val="Heading2"/>
      </w:pPr>
      <w:r>
        <w:t xml:space="preserve">5.1 Test Methodology &amp; Benchmark Datasets</w:t>
      </w:r>
    </w:p>
    <w:p>
      <w:r>
        <w:rPr>
          <w:b/>
          <w:bCs/>
        </w:rPr>
        <w:t xml:space="preserve">Dataset.</w:t>
      </w:r>
      <w:r>
        <w:t xml:space="preserve"> The Penn-Fudan Database for Pedestrian Detection [11]: 170 street-scene images with 345 labelled pedestrians (RGB, varying scale and pose). All images are resized to 640 × 640. The images are shuffled with the fixed seed and split 60 : 40 into 102 images for learning the sticker and 68 held-out images for evaluation.</w:t>
      </w:r>
    </w:p>
    <w:p>
      <w:r>
        <w:rPr>
          <w:b/>
          <w:bCs/>
        </w:rPr>
        <w:t xml:space="preserve">Reference objects.</w:t>
      </w:r>
      <w:r>
        <w:t xml:space="preserve"> Clean YOLOv8n person detections (confidence ≥ 0.5) are used as reference objects, so no manual annotation is needed and the script accepts any image folder. A detection is correct when IoU ≥ 0.5 with a reference person.</w:t>
      </w:r>
    </w:p>
    <w:p>
      <w:pPr>
        <w:keepNext/>
      </w:pPr>
      <w:r>
        <w:rPr>
          <w:b/>
          <w:bCs/>
        </w:rPr>
        <w:t xml:space="preserve">Conditions.</w:t>
      </w:r>
      <w:r>
        <w:t xml:space="preserve"> Five conditions are evaluated on every held-out image that contains at least one reference person:</w:t>
      </w:r>
    </w:p>
    <w:p>
      <w:pPr>
        <w:pStyle w:val="ListPara"/>
        <w:numPr>
          <w:ilvl w:val="0"/>
          <w:numId w:val="4"/>
        </w:numPr>
      </w:pPr>
      <w:r>
        <w:rPr>
          <w:b/>
          <w:bCs/>
        </w:rPr>
        <w:t xml:space="preserve">Clean:</w:t>
      </w:r>
      <w:r>
        <w:t xml:space="preserve"> the unmodified image with the detector alone.</w:t>
      </w:r>
    </w:p>
    <w:p>
      <w:pPr>
        <w:pStyle w:val="ListPara"/>
        <w:numPr>
          <w:ilvl w:val="0"/>
          <w:numId w:val="4"/>
        </w:numPr>
      </w:pPr>
      <w:r>
        <w:rPr>
          <w:b/>
          <w:bCs/>
        </w:rPr>
        <w:t xml:space="preserve">Random sticker (control):</w:t>
      </w:r>
      <w:r>
        <w:t xml:space="preserve"> a uniform-random patch of the same size and position, to show that the loss of recall is caused by the optimised pattern and not merely by occlusion.</w:t>
      </w:r>
    </w:p>
    <w:p>
      <w:pPr>
        <w:pStyle w:val="ListPara"/>
        <w:numPr>
          <w:ilvl w:val="0"/>
          <w:numId w:val="4"/>
        </w:numPr>
      </w:pPr>
      <w:r>
        <w:rPr>
          <w:b/>
          <w:bCs/>
        </w:rPr>
        <w:t xml:space="preserve">Adversarial sticker, no defence:</w:t>
      </w:r>
      <w:r>
        <w:t xml:space="preserve"> the learned sticker pasted on each reference person (the baseline under attack).</w:t>
      </w:r>
    </w:p>
    <w:p>
      <w:pPr>
        <w:pStyle w:val="ListPara"/>
        <w:numPr>
          <w:ilvl w:val="0"/>
          <w:numId w:val="4"/>
        </w:numPr>
      </w:pPr>
      <w:r>
        <w:rPr>
          <w:b/>
          <w:bCs/>
        </w:rPr>
        <w:t xml:space="preserve">Clean + PatchGuard:</w:t>
      </w:r>
      <w:r>
        <w:t xml:space="preserve"> the defence applied to a clean image, measuring its cost on normal frames.</w:t>
      </w:r>
    </w:p>
    <w:p>
      <w:pPr>
        <w:pStyle w:val="ListPara"/>
        <w:numPr>
          <w:ilvl w:val="0"/>
          <w:numId w:val="4"/>
        </w:numPr>
      </w:pPr>
      <w:r>
        <w:rPr>
          <w:b/>
          <w:bCs/>
        </w:rPr>
        <w:t xml:space="preserve">Adversarial sticker + PatchGuard:</w:t>
      </w:r>
      <w:r>
        <w:t xml:space="preserve"> the proposed system under attack.</w:t>
      </w:r>
    </w:p>
    <w:p>
      <w:r>
        <w:rPr>
          <w:b/>
          <w:bCs/>
        </w:rPr>
        <w:t xml:space="preserve">Metrics.</w:t>
      </w:r>
      <w:r>
        <w:t xml:space="preserve"> Precision, recall and F1 are micro-averaged over all persons (Section 2.2). Attack success rate is 1 − recall under attack. Latency is the mean wall-clock time per frame: the “detector only” figure covers one detector pass, and the “PatchGuard pipeline” figure covers the defence plus one detector pass. A deployment that runs both branches in sequence costs approximately the sum of the two figures; running them in parallel costs approximately the larger one.</w:t>
      </w:r>
    </w:p>
    <w:p>
      <w:r>
        <w:rPr>
          <w:b/>
          <w:bCs/>
        </w:rPr>
        <w:t xml:space="preserve">Note on the clean row.</w:t>
      </w:r>
      <w:r>
        <w:t xml:space="preserve"> Because the reference persons are produced by the same model, at the same confidence, on the same images, the clean condition has precision = recall = F1 = 100 % by construction. It is a sanity check and an upper bound, not an independent accuracy measurement.</w:t>
      </w:r>
    </w:p>
    <w:p>
      <w:r>
        <w:rPr>
          <w:b/>
          <w:bCs/>
        </w:rPr>
        <w:t xml:space="preserve">Hypotheses to be confirmed by the measurements:</w:t>
      </w:r>
      <w:r>
        <w:t xml:space="preserve"> (H1) the learned sticker reduces recall far more than the random sticker; (H2) PatchGuard recovers a substantial part of the lost recall; (H3) the added latency is small compared with the detector; (H4) alerts occur mainly on attacked frames.</w:t>
      </w:r>
    </w:p>
    <w:p>
      <w:pPr>
        <w:pStyle w:val="Heading2"/>
      </w:pPr>
      <w:r>
        <w:t xml:space="preserve">5.2 Quantitative Performance Metrics</w:t>
      </w:r>
    </w:p>
    <w:p>
      <w:pPr>
        <w:keepNext/>
      </w:pPr>
      <w:r>
        <w:t xml:space="preserve">Table 8 reports precision, recall and F1 for the five conditions on the 68 held-out images; Table 9 gives the operating metrics and Table 10 the underlying counts. Highlighted values are to be filled in from results/results.json after the run.</w:t>
      </w:r>
    </w:p>
    <w:p>
      <w:pPr>
        <w:pStyle w:val="Caption"/>
        <w:keepNext/>
        <w:spacing w:after="80" w:before="160"/>
        <w:jc w:val="center"/>
      </w:pPr>
      <w:r>
        <w:t xml:space="preserve">Table </w:t>
      </w:r>
      <w:fldSimple w:instr="SEQ Table \* ARABIC">
        <w:r>
          <w:t xml:space="preserve">8</w:t>
        </w:r>
      </w:fldSimple>
      <w:r>
        <w:t xml:space="preserve">: Precision, recall and F1-score per condition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566"/>
        <w:gridCol w:w="1700"/>
        <w:gridCol w:w="1700"/>
        <w:gridCol w:w="1700"/>
      </w:tblGrid>
      <w:tr>
        <w:trPr>
          <w:cantSplit/>
          <w:tblHeader/>
        </w:trPr>
        <w:tc>
          <w:tcPr>
            <w:tcW w:type="dxa" w:w="35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Condition</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Precision</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Recall</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F1-score</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Clean images (no sticker)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98.6%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100.0%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99.3%</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Random-noise sticker (control)</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97.8%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92.2%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94.9%</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Adversarial sticker, no defence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85.0%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23.9%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37.4%</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Clean + PatchGuard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97.2%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96.5%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96.8%</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Adversarial sticker + PatchGuard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94.5%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84.5%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89.2%</w:t>
            </w:r>
          </w:p>
        </w:tc>
      </w:tr>
    </w:tbl>
    <w:p>
      <w:pPr>
        <w:pStyle w:val="Plain"/>
        <w:spacing w:after="120"/>
      </w:pPr>
    </w:p>
    <w:p>
      <w:pPr>
        <w:pStyle w:val="Caption"/>
        <w:keepNext/>
        <w:spacing w:after="80" w:before="160"/>
        <w:jc w:val="center"/>
      </w:pPr>
      <w:r>
        <w:t xml:space="preserve">Table </w:t>
      </w:r>
      <w:fldSimple w:instr="SEQ Table \* ARABIC">
        <w:r>
          <w:t xml:space="preserve">9</w:t>
        </w:r>
      </w:fldSimple>
      <w:r>
        <w:t xml:space="preserve">: Attack, alert and latency measures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5666"/>
        <w:gridCol w:w="3000"/>
      </w:tblGrid>
      <w:tr>
        <w:trPr>
          <w:cantSplit/>
          <w:tblHeader/>
        </w:trPr>
        <w:tc>
          <w:tcPr>
            <w:tcW w:type="dxa" w:w="56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Measure</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Value</w:t>
            </w:r>
          </w:p>
        </w:tc>
      </w:tr>
      <w:tr>
        <w:trPr>
          <w:cantSplit/>
        </w:trPr>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Attack success rate (no defence)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76.1%</w:t>
            </w:r>
          </w:p>
        </w:tc>
      </w:tr>
      <w:tr>
        <w:trPr>
          <w:cantSplit/>
        </w:trPr>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Attack success rate (with PatchGuard)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15.5%</w:t>
            </w:r>
          </w:p>
        </w:tc>
      </w:tr>
      <w:tr>
        <w:trPr>
          <w:cantSplit/>
        </w:trPr>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Alert rate on attacked images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82.3%</w:t>
            </w:r>
          </w:p>
        </w:tc>
      </w:tr>
      <w:tr>
        <w:trPr>
          <w:cantSplit/>
        </w:trPr>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False-alert rate on clean images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4.4%</w:t>
            </w:r>
          </w:p>
        </w:tc>
      </w:tr>
      <w:tr>
        <w:trPr>
          <w:cantSplit/>
        </w:trPr>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Execution time: detector only (ms / frame)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18.42 ms</w:t>
            </w:r>
          </w:p>
        </w:tc>
      </w:tr>
      <w:tr>
        <w:trPr>
          <w:cantSplit/>
        </w:trPr>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Execution time: PatchGuard + detector (ms / frame)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33.24 ms</w:t>
            </w:r>
          </w:p>
        </w:tc>
      </w:tr>
    </w:tbl>
    <w:p>
      <w:pPr>
        <w:pStyle w:val="Plain"/>
        <w:spacing w:after="120"/>
      </w:pPr>
    </w:p>
    <w:p>
      <w:pPr>
        <w:pStyle w:val="Caption"/>
        <w:keepNext/>
        <w:spacing w:after="80" w:before="160"/>
        <w:jc w:val="center"/>
      </w:pPr>
      <w:r>
        <w:t xml:space="preserve">Table </w:t>
      </w:r>
      <w:fldSimple w:instr="SEQ Table \* ARABIC">
        <w:r>
          <w:t xml:space="preserve">10</w:t>
        </w:r>
      </w:fldSimple>
      <w:r>
        <w:t xml:space="preserve">: Confusion counts of persons per condition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566"/>
        <w:gridCol w:w="1700"/>
        <w:gridCol w:w="1700"/>
        <w:gridCol w:w="1700"/>
      </w:tblGrid>
      <w:tr>
        <w:trPr>
          <w:cantSplit/>
          <w:tblHeader/>
        </w:trPr>
        <w:tc>
          <w:tcPr>
            <w:tcW w:type="dxa" w:w="35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Condition</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Detected (TP)</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Missed (FN)</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Extra boxes (FP)</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Clean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142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2</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Random sticker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131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3</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Adversarial, no defence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34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108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6</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Clean + PatchGuard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137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4</w:t>
            </w:r>
          </w:p>
        </w:tc>
      </w:tr>
      <w:tr>
        <w:trPr>
          <w:cantSplit/>
        </w:trPr>
        <w:tc>
          <w:tcPr>
            <w:tcW w:type="dxa" w:w="35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Adversarial + PatchGuard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120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22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7</w:t>
            </w:r>
          </w:p>
        </w:tc>
      </w:tr>
    </w:tbl>
    <w:p>
      <w:pPr>
        <w:pStyle w:val="Plain"/>
        <w:spacing w:after="120"/>
      </w:pPr>
    </w:p>
    <w:p>
      <w:pPr>
        <w:pStyle w:val="Heading2"/>
      </w:pPr>
      <w:r>
        <w:t xml:space="preserve">5.3 Comparative Baseline vs. Improved System Analysis</w:t>
      </w:r>
    </w:p>
    <w:p>
      <w:pPr>
        <w:pStyle w:val="Caption"/>
        <w:keepNext/>
        <w:spacing w:after="80" w:before="160"/>
        <w:jc w:val="center"/>
      </w:pPr>
      <w:r>
        <w:t xml:space="preserve">Table </w:t>
      </w:r>
      <w:fldSimple w:instr="SEQ Table \* ARABIC">
        <w:r>
          <w:t xml:space="preserve">11</w:t>
        </w:r>
      </w:fldSimple>
      <w:r>
        <w:t xml:space="preserve">: Baseline (undefended YOLOv8n) versus YOLOv8n + PatchGuard under attack</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186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Metric</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Baseline (no defence)</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With PatchGuard</w:t>
            </w:r>
          </w:p>
        </w:tc>
        <w:tc>
          <w:tcPr>
            <w:tcW w:type="dxa" w:w="18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Change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Person recall under attack</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23.9%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84.5%</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+60.6 pp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Attack success rate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76.1%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15.5%</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-60.6 pp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Precision under attack</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85.0%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94.5%</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+9.5 pp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F1-score under attack</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37.4%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89.2%</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+51.9 pp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Recall on clean images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100.0% (by construction)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96.5%</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-3.5 pp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Latency per frame (ms)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18.4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33.2</w:t>
            </w:r>
          </w:p>
        </w:tc>
        <w:tc>
          <w:tcPr>
            <w:tcW w:type="dxa" w:w="18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+14.8 ms</w:t>
            </w:r>
          </w:p>
        </w:tc>
      </w:tr>
    </w:tbl>
    <w:p>
      <w:pPr>
        <w:pStyle w:val="Plain"/>
        <w:spacing w:after="120"/>
      </w:pPr>
    </w:p>
    <w:p>
      <w:pPr>
        <w:keepNext/>
      </w:pPr>
      <w:r>
        <w:t xml:space="preserve">Against the other approaches discussed in Chapter 2, Table 12 summarises what the proposed method adds.</w:t>
      </w:r>
    </w:p>
    <w:p>
      <w:pPr>
        <w:pStyle w:val="Caption"/>
        <w:keepNext/>
        <w:spacing w:after="80" w:before="160"/>
        <w:jc w:val="center"/>
      </w:pPr>
      <w:r>
        <w:t xml:space="preserve">Table </w:t>
      </w:r>
      <w:fldSimple w:instr="SEQ Table \* ARABIC">
        <w:r>
          <w:t xml:space="preserve">12</w:t>
        </w:r>
      </w:fldSimple>
      <w:r>
        <w:t xml:space="preserve">: Proposed method against existing approaches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2766"/>
      </w:tblGrid>
      <w:tr>
        <w:trPr>
          <w:cantSplit/>
          <w:tblHeader/>
        </w:trPr>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Existing method</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Proposed method</w:t>
            </w:r>
          </w:p>
        </w:tc>
        <w:tc>
          <w:tcPr>
            <w:tcW w:type="dxa" w:w="27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Improvement</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Undefended YOLOv8n under sticker attack: recall 23.9%</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YOLOv8n + PatchGuard: recall 84.5%</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r>
              <w:t>+60.6 percentage points recall</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Provable / certified defences [6], [7]: need special architecture or retraining</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PatchGuard: plug-in, works with any off-the-shelf detector</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 retraining; lower integration cost (no formal guarantee)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Gradient smoothing [5]: silent; no attack signal</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PatchGuard: adds raw-versus-sanitised alert</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Operator is warned of a suspected hiding attack</w:t>
            </w:r>
          </w:p>
        </w:tc>
      </w:tr>
    </w:tbl>
    <w:p>
      <w:pPr>
        <w:pStyle w:val="Plain"/>
        <w:spacing w:after="120"/>
      </w:pPr>
    </w:p>
    <w:p>
      <w:pPr>
        <w:pStyle w:val="Heading2"/>
      </w:pPr>
      <w:r>
        <w:t xml:space="preserve">5.4 Engineering Trade-off Synthesis</w:t>
      </w:r>
    </w:p>
    <w:p>
      <w:r>
        <w:t>Robustness versus clean accuracy. PatchGuard masks any region whose gradient density is more than k standard deviations above the image mean, so natural high-texture regions such as foliage, text and patterned clothing can also be masked. The cost appears as the drop in recall of the “Clean + PatchGuard” row relative to 100.0% (3.5 pp). Lowering k or the window w catches more stickers but masks more natural texture.</w:t>
      </w:r>
    </w:p>
    <w:p>
      <w:r>
        <w:t>Latency versus security. The defence adds linear-time CPU operations and one extra detector pass: 33.2 ms per frame in the measurements. Running both branches in parallel hides most of this cost at the price of doubling detector compute.</w:t>
      </w:r>
    </w:p>
    <w:p>
      <w:r>
        <w:rPr>
          <w:b/>
          <w:bCs/>
        </w:rPr>
        <w:t xml:space="preserve">Attacker smoothness versus detectability.</w:t>
      </w:r>
      <w:r>
        <w:t xml:space="preserve"> The attack objective includes a total-variation term (λ = 2.5) for printability. A smoother sticker has lower gradient density and is harder for PatchGuard to find, whereas a noisier sticker is easier to find but also harder to print. This is why an adaptive attacker who includes the defence in the optimisation loop remains the most important open threat.</w:t>
      </w:r>
    </w:p>
    <w:p>
      <w:r>
        <w:t>Alert usefulness versus alert burden. The consistency check is only useful if the alert rate on attacked images (84.5%) is clearly higher than the false-alert rate on clean images (84.5%); otherwise operators will learn to ignore it. The alert also cannot fire when the sanitised frame yields fewer or equal detections, for example when the defence fails to uncover the person.</w:t>
      </w:r>
    </w:p>
    <w:p>
      <w:pPr>
        <w:pStyle w:val="Heading2"/>
      </w:pPr>
      <w:r>
        <w:t xml:space="preserve">5.5 Operational Verification Screenshots</w:t>
      </w:r>
    </w:p>
    <w:p>
      <w:pPr>
        <w:keepNext/>
      </w:pPr>
      <w:r>
        <w:t xml:space="preserve">The following figures are to be inserted from the run (Colab or terminal) to demonstrate end-to-end operation.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Height w:val="2300" w:hRule="atLeast"/>
        </w:trPr>
        <w:tc>
          <w:tcPr>
            <w:tcW w:type="dxa" w:w="8666"/>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303520" cy="305776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057765"/>
                          </a:xfrm>
                          <a:prstGeom prst="rect"/>
                        </pic:spPr>
                      </pic:pic>
                    </a:graphicData>
                  </a:graphic>
                </wp:inline>
              </w:drawing>
            </w:r>
          </w:p>
        </w:tc>
      </w:tr>
    </w:tbl>
    <w:p>
      <w:pPr>
        <w:pStyle w:val="Caption"/>
        <w:spacing w:after="200" w:before="60"/>
        <w:jc w:val="center"/>
      </w:pPr>
      <w:r>
        <w:t xml:space="preserve">Figure </w:t>
      </w:r>
      <w:fldSimple w:instr="SEQ Figure \* ARABIC">
        <w:r>
          <w:t xml:space="preserve">3</w:t>
        </w:r>
      </w:fldSimple>
      <w:r>
        <w:t xml:space="preserve">: Terminal output of the patchguard_demo.py run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Height w:val="2200" w:hRule="atLeast"/>
        </w:trPr>
        <w:tc>
          <w:tcPr>
            <w:tcW w:type="dxa" w:w="8666"/>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2011680" cy="201168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011680" cy="2011680"/>
                          </a:xfrm>
                          <a:prstGeom prst="rect"/>
                        </pic:spPr>
                      </pic:pic>
                    </a:graphicData>
                  </a:graphic>
                </wp:inline>
              </w:drawing>
            </w:r>
          </w:p>
        </w:tc>
      </w:tr>
    </w:tbl>
    <w:p>
      <w:pPr>
        <w:pStyle w:val="Caption"/>
        <w:spacing w:after="200" w:before="60"/>
        <w:jc w:val="center"/>
      </w:pPr>
      <w:r>
        <w:t xml:space="preserve">Figure </w:t>
      </w:r>
      <w:fldSimple w:instr="SEQ Figure \* ARABIC">
        <w:r>
          <w:t xml:space="preserve">4</w:t>
        </w:r>
      </w:fldSimple>
      <w:r>
        <w:t xml:space="preserve">: Learned universal adversarial sticker</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Height w:val="2300" w:hRule="atLeast"/>
        </w:trPr>
        <w:tc>
          <w:tcPr>
            <w:tcW w:type="dxa" w:w="8666"/>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303520" cy="2994929"/>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994929"/>
                          </a:xfrm>
                          <a:prstGeom prst="rect"/>
                        </pic:spPr>
                      </pic:pic>
                    </a:graphicData>
                  </a:graphic>
                </wp:inline>
              </w:drawing>
            </w:r>
          </w:p>
        </w:tc>
      </w:tr>
    </w:tbl>
    <w:p>
      <w:pPr>
        <w:pStyle w:val="Caption"/>
        <w:spacing w:after="200" w:before="60"/>
        <w:jc w:val="center"/>
      </w:pPr>
      <w:r>
        <w:t xml:space="preserve">Figure </w:t>
      </w:r>
      <w:fldSimple w:instr="SEQ Figure \* ARABIC">
        <w:r>
          <w:t xml:space="preserve">5</w:t>
        </w:r>
      </w:fldSimple>
      <w:r>
        <w:t xml:space="preserve">: Person recall at IoU 0.5 for the five conditions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Height w:val="2300" w:hRule="atLeast"/>
        </w:trPr>
        <w:tc>
          <w:tcPr>
            <w:tcW w:type="dxa" w:w="8666"/>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486400" cy="1515275"/>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1515275"/>
                          </a:xfrm>
                          <a:prstGeom prst="rect"/>
                        </pic:spPr>
                      </pic:pic>
                    </a:graphicData>
                  </a:graphic>
                </wp:inline>
              </w:drawing>
            </w:r>
          </w:p>
        </w:tc>
      </w:tr>
    </w:tbl>
    <w:p>
      <w:pPr>
        <w:pStyle w:val="Caption"/>
        <w:spacing w:after="200" w:before="60"/>
        <w:jc w:val="center"/>
      </w:pPr>
      <w:r>
        <w:t xml:space="preserve">Figure </w:t>
      </w:r>
      <w:fldSimple w:instr="SEQ Figure \* ARABIC">
        <w:r>
          <w:t xml:space="preserve">6</w:t>
        </w:r>
      </w:fldSimple>
      <w:r>
        <w:t xml:space="preserve">: Qualitative result: clean image, attacked image, patch mask and sanitised image</w:t>
      </w:r>
    </w:p>
    <w:p>
      <w:pPr>
        <w:pStyle w:val="Heading1"/>
      </w:pPr>
      <w:r>
        <w:t xml:space="preserve">CHAPTER 6: SOCIETAL IMPACT, ETHICAL GOVERNANCE, SAFETY &amp; SECURITY AUDITS</w:t>
      </w:r>
    </w:p>
    <w:p>
      <w:pPr>
        <w:pStyle w:val="Heading2"/>
      </w:pPr>
      <w:r>
        <w:t xml:space="preserve">6.1 Vulnerability Assessment &amp; Robustness</w:t>
      </w:r>
    </w:p>
    <w:p>
      <w:pPr>
        <w:keepNext/>
      </w:pPr>
      <w:r>
        <w:t xml:space="preserve">Table 13 assesses the system against the main failure modes. Entries marked “not evaluated” are limitations of this study, not claims of safety.</w:t>
      </w:r>
    </w:p>
    <w:p>
      <w:pPr>
        <w:pStyle w:val="Caption"/>
        <w:keepNext/>
        <w:spacing w:after="80" w:before="160"/>
        <w:jc w:val="center"/>
      </w:pPr>
      <w:r>
        <w:t xml:space="preserve">Table </w:t>
      </w:r>
      <w:fldSimple w:instr="SEQ Table \* ARABIC">
        <w:r>
          <w:t xml:space="preserve">13</w:t>
        </w:r>
      </w:fldSimple>
      <w:r>
        <w:t xml:space="preserve">: Vulnerability assessment of PatchGuard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766"/>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Threat / failure mode</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Description</w:t>
            </w:r>
          </w:p>
        </w:tc>
        <w:tc>
          <w:tcPr>
            <w:tcW w:type="dxa" w:w="37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Status and mitigation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Adaptive low-gradient patch</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Attacker knows the defence and optimises a patch with low local gradient density or places it over textured background.</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Not evaluated. Most important open threat; adaptive evaluation is listed as future work.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Gradient-masking through the defence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Attacker back-propagates through a smooth approximation of the mask and blur fill.</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Not evaluated; the hard threshold is non-differentiable but approximations exist.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False masking of natural texture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Foliage, text or patterned clothing exceeds the density threshold and is blurred, possibly hiding a genuine person.</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Measured through the Clean + PatchGuard row; min_area and k provide tuning.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Residual patch after masking</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Dilated mask covers only part of a large patch; remaining pixels still fool the detector.</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Visible in qualitative figure; consistency alert does not fire if recall is not restored.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Alert flooding</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An attacker adds harmless noisy texture to trigger many alerts and desensitise the operator.</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False-alert rate measured on clean images only; noise attacks not evaluated.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Digital-to-physical gap</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Evaluation uses digital sticker simulation, not printed and re-photographed stickers.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Stated limitation; physical test is future work.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Misuse of attack code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Sticker-learning code could be used to evade surveillance.</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Sticker is used only to motivate the defence; tested on an open model and dataset; no physical evasion kit or printed pattern is provided.</w:t>
            </w:r>
          </w:p>
        </w:tc>
      </w:tr>
    </w:tbl>
    <w:p>
      <w:pPr>
        <w:pStyle w:val="Plain"/>
        <w:spacing w:after="120"/>
      </w:pPr>
    </w:p>
    <w:p>
      <w:pPr>
        <w:pStyle w:val="Heading2"/>
      </w:pPr>
      <w:r>
        <w:t xml:space="preserve">6.2 Legal &amp; Regulatory Compliance</w:t>
      </w:r>
    </w:p>
    <w:p>
      <w:pPr>
        <w:keepNext/>
      </w:pPr>
      <w:r>
        <w:t xml:space="preserve">Images of people are personal data and person detection can be part of high-risk systems, so deployment is subject to data-protection and AI-safety rules. Table 14 is a general, non-legal mapping; it is not legal advice, and the current text of each instrument should be checked before a real deployment.</w:t>
      </w:r>
    </w:p>
    <w:p>
      <w:pPr>
        <w:pStyle w:val="Caption"/>
        <w:keepNext/>
        <w:spacing w:after="80" w:before="160"/>
        <w:jc w:val="center"/>
      </w:pPr>
      <w:r>
        <w:t xml:space="preserve">Table </w:t>
      </w:r>
      <w:fldSimple w:instr="SEQ Table \* ARABIC">
        <w:r>
          <w:t xml:space="preserve">14</w:t>
        </w:r>
      </w:fldSimple>
      <w:r>
        <w:t xml:space="preserve">: Mapping of the project to standards and regulations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500"/>
        <w:gridCol w:w="2066"/>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Instrument</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Relevant requirement</w:t>
            </w:r>
          </w:p>
        </w:tc>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How the project responds</w:t>
            </w:r>
          </w:p>
        </w:tc>
        <w:tc>
          <w:tcPr>
            <w:tcW w:type="dxa" w:w="20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18"/>
                <w:szCs w:val="18"/>
              </w:rPr>
              <w:t xml:space="preserve">Residual gap</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India: Digital Personal Data Protection Act, 2023 [12]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Images of identifiable people are personal data; lawful basis, notice, purpose limitation, storage limitation and reasonable security safeguards apply to deployments.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Experiments use only a public dataset and collect no new personal data; the pipeline needs no identification or storage of faces.</w:t>
            </w:r>
          </w:p>
        </w:tc>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A real camera deployment needs notice/consent, retention limits and a data-protection assessment.</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EU AI Act, Regulation (EU) 2024/1689 [13]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Depending on use (for example safety components in road traffic), a system may be high-risk. Obligations include accuracy, robustness and cybersecurity, including resilience to adversarial examples, human oversight and transparency.</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Measures robustness against a sticker attack, outputs an operator alert (human oversight) and reports limitations openly. Performs detection, not identification of people.</w:t>
            </w:r>
          </w:p>
        </w:tc>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No formal conformity assessment; robustness shown only for one attack and one detector.</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ISO/IEC TR 24029-1 [14]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Overview of methods to assess the robustness of neural networks (statistical, formal, empirical).</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Empirical robustness assessment with a control condition and held-out data.</w:t>
            </w:r>
          </w:p>
        </w:tc>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No formal or certified robustness evidence.</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IEEE Std 7000-2021 [15]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Model process for addressing ethical concerns during system design.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Privacy, bias, security and transparency considerations are identified and mitigated (Table 15).</w:t>
            </w:r>
          </w:p>
        </w:tc>
        <w:tc>
          <w:tcPr>
            <w:tcW w:type="dxa" w:w="2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18"/>
                <w:szCs w:val="18"/>
              </w:rPr>
              <w:t xml:space="preserve">No stakeholder consultation was carried out.</w:t>
            </w:r>
          </w:p>
        </w:tc>
      </w:tr>
    </w:tbl>
    <w:p>
      <w:pPr>
        <w:pStyle w:val="Plain"/>
        <w:spacing w:after="120"/>
      </w:pPr>
    </w:p>
    <w:p>
      <w:pPr>
        <w:keepNext/>
      </w:pPr>
      <w:r>
        <w:rPr>
          <w:b/>
          <w:bCs/>
        </w:rPr>
        <w:t xml:space="preserve">Ethical considerations and mitigation.</w:t>
      </w:r>
    </w:p>
    <w:p>
      <w:pPr>
        <w:pStyle w:val="Caption"/>
        <w:keepNext/>
        <w:spacing w:after="80" w:before="160"/>
        <w:jc w:val="center"/>
      </w:pPr>
      <w:r>
        <w:t xml:space="preserve">Table </w:t>
      </w:r>
      <w:fldSimple w:instr="SEQ Table \* ARABIC">
        <w:r>
          <w:t xml:space="preserve">15</w:t>
        </w:r>
      </w:fldSimple>
      <w:r>
        <w:t xml:space="preserve">: Ethical considerations and mitigation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7066"/>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Aspect</w:t>
            </w:r>
          </w:p>
        </w:tc>
        <w:tc>
          <w:tcPr>
            <w:tcW w:type="dxa" w:w="70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Consideration and mitigation</w:t>
            </w:r>
          </w:p>
        </w:tc>
      </w:tr>
      <w:tr>
        <w:trPr>
          <w:cantSplit/>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Privacy</w:t>
            </w:r>
          </w:p>
        </w:tc>
        <w:tc>
          <w:tcPr>
            <w:tcW w:type="dxa" w:w="7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Person detection operates on images of people. The experiments use a public dataset only; any real deployment needs consent, signage and minimal data retention.</w:t>
            </w:r>
          </w:p>
        </w:tc>
      </w:tr>
      <w:tr>
        <w:trPr>
          <w:cantSplit/>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Bias</w:t>
            </w:r>
          </w:p>
        </w:tc>
        <w:tc>
          <w:tcPr>
            <w:tcW w:type="dxa" w:w="7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Detectors may perform unevenly across clothing, skin tone and body types, and a defence that masks textured regions may do so unevenly too. Evaluation should be repeated on diverse data.</w:t>
            </w:r>
          </w:p>
        </w:tc>
      </w:tr>
      <w:tr>
        <w:trPr>
          <w:cantSplit/>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Security</w:t>
            </w:r>
          </w:p>
        </w:tc>
        <w:tc>
          <w:tcPr>
            <w:tcW w:type="dxa" w:w="7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Attack code can be misused to evade surveillance. The sticker is shown only to motivate the defence, is tested on an open model and dataset, and no physical evasion kit is provided.</w:t>
            </w:r>
          </w:p>
        </w:tc>
      </w:tr>
      <w:tr>
        <w:trPr>
          <w:cantSplit/>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Transparency</w:t>
            </w:r>
          </w:p>
        </w:tc>
        <w:tc>
          <w:tcPr>
            <w:tcW w:type="dxa" w:w="70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Thresholds, masks and alerts are visible and explainable, and limitations (no formal guarantee, possible false masking) are reported openly.</w:t>
            </w:r>
          </w:p>
        </w:tc>
      </w:tr>
    </w:tbl>
    <w:p>
      <w:pPr>
        <w:pStyle w:val="Plain"/>
        <w:spacing w:after="120"/>
      </w:pPr>
    </w:p>
    <w:p>
      <w:pPr>
        <w:pStyle w:val="Heading2"/>
      </w:pPr>
      <w:r>
        <w:t xml:space="preserve">6.3 Societal &amp; Environmental Alignment</w:t>
      </w:r>
    </w:p>
    <w:p>
      <w:pPr>
        <w:pStyle w:val="Caption"/>
        <w:keepNext/>
        <w:spacing w:after="80" w:before="160"/>
        <w:jc w:val="center"/>
      </w:pPr>
      <w:r>
        <w:t xml:space="preserve">Table </w:t>
      </w:r>
      <w:fldSimple w:instr="SEQ Table \* ARABIC">
        <w:r>
          <w:t xml:space="preserve">16</w:t>
        </w:r>
      </w:fldSimple>
      <w:r>
        <w:t xml:space="preserve">: Alignment with the UN Sustainable Development Goals [16]</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366"/>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SDG</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Name</w:t>
            </w:r>
          </w:p>
        </w:tc>
        <w:tc>
          <w:tcPr>
            <w:tcW w:type="dxa" w:w="43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Contribution</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SDG 9</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Industry, Innovation and Infrastructure</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Makes AI-based vision infrastructure more resilient and trustworthy.</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SDG 11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Sustainable Cities and Communities</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Supports safer smart-city surveillance and pedestrian safety on roads.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SDG 16</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Peace, Justice and Strong Institutions</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Promotes accountable, secure AI systems that cannot be silently manipulated.</w:t>
            </w:r>
          </w:p>
        </w:tc>
      </w:tr>
    </w:tbl>
    <w:p>
      <w:pPr>
        <w:pStyle w:val="Plain"/>
        <w:spacing w:after="120"/>
      </w:pPr>
    </w:p>
    <w:p>
      <w:r>
        <w:rPr>
          <w:b/>
          <w:bCs/>
        </w:rPr>
        <w:t xml:space="preserve">Human oversight.</w:t>
      </w:r>
      <w:r>
        <w:t xml:space="preserve"> PatchGuard never acts autonomously: it returns the sanitised detections together with an alert, and a human operator decides how to respond after reviewing the raw frame, the mask and the sanitised frame.</w:t>
      </w:r>
    </w:p>
    <w:p>
      <w:r>
        <w:rPr>
          <w:b/>
          <w:bCs/>
        </w:rPr>
        <w:t xml:space="preserve">Sustainability.</w:t>
      </w:r>
      <w:r>
        <w:t xml:space="preserve"> The defence is a set of linear-time image operations that run on the CPU and need no additional training, so its energy cost is small compared with retraining a detector. Learning the sticker needs a single GPU; its energy use was not measured in this project.</w:t>
      </w:r>
    </w:p>
    <w:p>
      <w:pPr>
        <w:pStyle w:val="Heading1"/>
      </w:pPr>
      <w:r>
        <w:t xml:space="preserve">CHAPTER 7: CONCLUSION, ENGINEERING LIMITATIONS &amp; FUTURE ENHANCEMENTS</w:t>
      </w:r>
    </w:p>
    <w:p>
      <w:pPr>
        <w:pStyle w:val="Heading2"/>
      </w:pPr>
      <w:r>
        <w:t xml:space="preserve">7.1 Summary of Contributions</w:t>
      </w:r>
    </w:p>
    <w:p>
      <w:pPr>
        <w:keepNext/>
      </w:pPr>
      <w:r>
        <w:t xml:space="preserve">This micro-project examined how a small physical sticker can make a real-time detector miss people and presented PatchGuard, a model-agnostic defence that localises abnormal gradient regions, neutralises them and checks the result against the raw detection. By measuring recall, attack success rate, false alerts and latency, the work treats robustness as something to be tested and reported rather than assumed. Table 17 relates the deliverables to the objectives of Section 1.3.</w:t>
      </w:r>
    </w:p>
    <w:p>
      <w:pPr>
        <w:pStyle w:val="Caption"/>
        <w:keepNext/>
        <w:spacing w:after="80" w:before="160"/>
        <w:jc w:val="center"/>
      </w:pPr>
      <w:r>
        <w:t xml:space="preserve">Table </w:t>
      </w:r>
      <w:fldSimple w:instr="SEQ Table \* ARABIC">
        <w:r>
          <w:t xml:space="preserve">17</w:t>
        </w:r>
      </w:fldSimple>
      <w:r>
        <w:t xml:space="preserve">: Objectives versus deliverables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466"/>
        <w:gridCol w:w="17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Objective</w:t>
            </w:r>
          </w:p>
        </w:tc>
        <w:tc>
          <w:tcPr>
            <w:tcW w:type="dxa" w:w="44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Deliverable / evidence</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Status</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1. Implement and quantify the sticker attack</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EOT universal sticker (patch.png); attack success rate in Tables 8–10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Delivered; values to be filled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2. Design the PatchGuard defence</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patch_mask() and neutralise() (Section 4.2, Appendix A); recall with defence in Table 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Delivered; values to be filled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3. Formulate the consistency alert</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Alert rule |D_def| &gt; |D_raw|; alert and false-alert rates in Table 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Delivered; values to be filled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4. Evaluate and audit</w:t>
            </w:r>
          </w:p>
        </w:tc>
        <w:tc>
          <w:tcPr>
            <w:tcW w:type="dxa" w:w="44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Five-condition evaluation with control; Chapter 6 tables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Delivered; physical test not done</w:t>
            </w:r>
          </w:p>
        </w:tc>
      </w:tr>
    </w:tbl>
    <w:p>
      <w:pPr>
        <w:pStyle w:val="Plain"/>
        <w:spacing w:after="120"/>
      </w:pPr>
    </w:p>
    <w:p>
      <w:r>
        <w:t xml:space="preserve">Because the defence is empirical and heuristic, it should be seen as one layer of a defence-in-depth strategy together with adversarial training, certified methods and human oversight.</w:t>
      </w:r>
    </w:p>
    <w:p>
      <w:pPr>
        <w:pStyle w:val="Heading2"/>
      </w:pPr>
      <w:r>
        <w:t xml:space="preserve">7.2 Technical Limitations</w:t>
      </w:r>
    </w:p>
    <w:p>
      <w:pPr>
        <w:pStyle w:val="ListPara"/>
        <w:numPr>
          <w:ilvl w:val="0"/>
          <w:numId w:val="3"/>
        </w:numPr>
      </w:pPr>
      <w:r>
        <w:t xml:space="preserve">No formal robustness guarantee; an adaptive attacker who knows the defence could craft a low-gradient patch.</w:t>
      </w:r>
    </w:p>
    <w:p>
      <w:pPr>
        <w:pStyle w:val="ListPara"/>
        <w:numPr>
          <w:ilvl w:val="0"/>
          <w:numId w:val="3"/>
        </w:numPr>
      </w:pPr>
      <w:r>
        <w:t xml:space="preserve">Natural high-texture regions (foliage, text, patterned clothes) can be wrongly masked, which may reduce clean accuracy.</w:t>
      </w:r>
    </w:p>
    <w:p>
      <w:pPr>
        <w:pStyle w:val="ListPara"/>
        <w:numPr>
          <w:ilvl w:val="0"/>
          <w:numId w:val="3"/>
        </w:numPr>
      </w:pPr>
      <w:r>
        <w:t xml:space="preserve">Evaluation uses a digital sticker simulation, not printed and re-photographed stickers.</w:t>
      </w:r>
    </w:p>
    <w:p>
      <w:pPr>
        <w:pStyle w:val="ListPara"/>
        <w:numPr>
          <w:ilvl w:val="0"/>
          <w:numId w:val="3"/>
        </w:numPr>
      </w:pPr>
      <w:r>
        <w:t xml:space="preserve">The threshold k and window w need tuning for a new camera or scene.</w:t>
      </w:r>
    </w:p>
    <w:p>
      <w:pPr>
        <w:pStyle w:val="ListPara"/>
        <w:numPr>
          <w:ilvl w:val="0"/>
          <w:numId w:val="3"/>
        </w:numPr>
      </w:pPr>
      <w:r>
        <w:t xml:space="preserve">Reference labels come from the clean detector, so detector mistakes are inherited and the clean condition is 100 % by construction.</w:t>
      </w:r>
    </w:p>
    <w:p>
      <w:pPr>
        <w:pStyle w:val="ListPara"/>
        <w:numPr>
          <w:ilvl w:val="0"/>
          <w:numId w:val="3"/>
        </w:numPr>
      </w:pPr>
      <w:r>
        <w:t xml:space="preserve">Only one detector (YOLOv8n), one dataset (170 images) and one attack were used; confidence intervals were not computed.</w:t>
      </w:r>
    </w:p>
    <w:p>
      <w:pPr>
        <w:pStyle w:val="ListPara"/>
        <w:numPr>
          <w:ilvl w:val="0"/>
          <w:numId w:val="3"/>
        </w:numPr>
      </w:pPr>
      <w:r>
        <w:t xml:space="preserve">True positives are counted per reference person (a person is matched if any detection has IoU ≥ 0.5), not by one-to-one assignment, so duplicate boxes appear only in the false-positive count when they miss the reference.</w:t>
      </w:r>
    </w:p>
    <w:p>
      <w:pPr>
        <w:pStyle w:val="ListPara"/>
        <w:numPr>
          <w:ilvl w:val="0"/>
          <w:numId w:val="3"/>
        </w:numPr>
      </w:pPr>
      <w:r>
        <w:t xml:space="preserve">The script has no input validation for an empty or missing image folder.</w:t>
      </w:r>
    </w:p>
    <w:p>
      <w:pPr>
        <w:keepNext/>
        <w:spacing w:before="120"/>
      </w:pPr>
      <w:r>
        <w:rPr>
          <w:b/>
          <w:bCs/>
        </w:rPr>
        <w:t xml:space="preserve">Challenges faced.</w:t>
      </w:r>
    </w:p>
    <w:p>
      <w:pPr>
        <w:pStyle w:val="ListPara"/>
        <w:numPr>
          <w:ilvl w:val="0"/>
          <w:numId w:val="3"/>
        </w:numPr>
      </w:pPr>
      <w:r>
        <w:t xml:space="preserve">Balancing sensitivity against false masking of natural textures.</w:t>
      </w:r>
    </w:p>
    <w:p>
      <w:pPr>
        <w:pStyle w:val="ListPara"/>
        <w:numPr>
          <w:ilvl w:val="0"/>
          <w:numId w:val="3"/>
        </w:numPr>
      </w:pPr>
      <w:r>
        <w:t xml:space="preserve">Making the sticker robust through EOT without the training becoming unstable.</w:t>
      </w:r>
    </w:p>
    <w:p>
      <w:pPr>
        <w:pStyle w:val="ListPara"/>
        <w:numPr>
          <w:ilvl w:val="0"/>
          <w:numId w:val="3"/>
        </w:numPr>
      </w:pPr>
      <w:r>
        <w:t xml:space="preserve">Choosing fair metrics when no manual ground truth is available.</w:t>
      </w:r>
    </w:p>
    <w:p>
      <w:pPr>
        <w:pStyle w:val="ListPara"/>
        <w:numPr>
          <w:ilvl w:val="0"/>
          <w:numId w:val="3"/>
        </w:numPr>
      </w:pPr>
      <w:r>
        <w:t xml:space="preserve">Keeping the added latency small enough for real-time video.</w:t>
      </w:r>
    </w:p>
    <w:p>
      <w:pPr>
        <w:pStyle w:val="Heading2"/>
      </w:pPr>
      <w:r>
        <w:t xml:space="preserve">7.3 Future Enhancements</w:t>
      </w:r>
    </w:p>
    <w:p>
      <w:pPr>
        <w:pStyle w:val="ListPara"/>
        <w:numPr>
          <w:ilvl w:val="0"/>
          <w:numId w:val="3"/>
        </w:numPr>
      </w:pPr>
      <w:r>
        <w:t xml:space="preserve">Test with physically printed stickers and real camera captures.</w:t>
      </w:r>
    </w:p>
    <w:p>
      <w:pPr>
        <w:pStyle w:val="ListPara"/>
        <w:numPr>
          <w:ilvl w:val="0"/>
          <w:numId w:val="3"/>
        </w:numPr>
      </w:pPr>
      <w:r>
        <w:t xml:space="preserve">Learn the mask with a small segmentation network and compare it with the gradient heuristic.</w:t>
      </w:r>
    </w:p>
    <w:p>
      <w:pPr>
        <w:pStyle w:val="ListPara"/>
        <w:numPr>
          <w:ilvl w:val="0"/>
          <w:numId w:val="3"/>
        </w:numPr>
      </w:pPr>
      <w:r>
        <w:t xml:space="preserve">Evaluate adaptive attacks that include the defence in the optimisation loop.</w:t>
      </w:r>
    </w:p>
    <w:p>
      <w:pPr>
        <w:pStyle w:val="ListPara"/>
        <w:numPr>
          <w:ilvl w:val="0"/>
          <w:numId w:val="3"/>
        </w:numPr>
      </w:pPr>
      <w:r>
        <w:t xml:space="preserve">Combine with temporal consistency across video frames.</w:t>
      </w:r>
    </w:p>
    <w:p>
      <w:pPr>
        <w:pStyle w:val="ListPara"/>
        <w:numPr>
          <w:ilvl w:val="0"/>
          <w:numId w:val="3"/>
        </w:numPr>
      </w:pPr>
      <w:r>
        <w:t xml:space="preserve">Extend to other detectors (YOLO11, RT-DETR) and other object classes, and report confidence intervals over multiple seeds.</w:t>
      </w:r>
    </w:p>
    <w:p>
      <w:pPr>
        <w:pStyle w:val="ListPara"/>
        <w:numPr>
          <w:ilvl w:val="0"/>
          <w:numId w:val="3"/>
        </w:numPr>
      </w:pPr>
      <w:r>
        <w:t xml:space="preserve">Add input validation and a Streamlit or Gradio interface for interactive inspection of masks and alerts.</w:t>
      </w:r>
    </w:p>
    <w:p>
      <w:pPr>
        <w:pStyle w:val="Heading1"/>
      </w:pPr>
      <w:r>
        <w:t xml:space="preserve">REFERENCES</w:t>
      </w:r>
    </w:p>
    <w:p>
      <w:pPr>
        <w:pStyle w:val="RefPara"/>
      </w:pPr>
      <w:r>
        <w:t xml:space="preserve">[1]	</w:t>
      </w:r>
      <w:r>
        <w:t xml:space="preserve">T. B. Brown, D. Mané, A. Roy, M. Abadi, and J. Gilmer, “Adversarial patch,” arXiv:1712.09665, 2017.</w:t>
      </w:r>
    </w:p>
    <w:p>
      <w:pPr>
        <w:pStyle w:val="RefPara"/>
      </w:pPr>
      <w:r>
        <w:t xml:space="preserve">[2]	</w:t>
      </w:r>
      <w:r>
        <w:t xml:space="preserve">K. Eykholt et al., “Robust physical-world attacks on deep learning visual classification,” in Proc. IEEE/CVF Conf. Comput. Vis. Pattern Recognit. (CVPR), 2018, pp. 1625–1634.</w:t>
      </w:r>
    </w:p>
    <w:p>
      <w:pPr>
        <w:pStyle w:val="RefPara"/>
      </w:pPr>
      <w:r>
        <w:t xml:space="preserve">[3]	</w:t>
      </w:r>
      <w:r>
        <w:t xml:space="preserve">S. Thys, W. Van Ranst, and T. Goedemé, “Fooling automated surveillance cameras: Adversarial patches to attack person detection,” in Proc. IEEE/CVF CVPR Workshops, 2019.</w:t>
      </w:r>
    </w:p>
    <w:p>
      <w:pPr>
        <w:pStyle w:val="RefPara"/>
      </w:pPr>
      <w:r>
        <w:t xml:space="preserve">[4]	</w:t>
      </w:r>
      <w:r>
        <w:t xml:space="preserve">K. Xu et al., “Adversarial T-shirt! Evading person detectors in a physical world,” in Proc. Eur. Conf. Comput. Vis. (ECCV), 2020, pp. 665–681.</w:t>
      </w:r>
    </w:p>
    <w:p>
      <w:pPr>
        <w:pStyle w:val="RefPara"/>
      </w:pPr>
      <w:r>
        <w:t xml:space="preserve">[5]	</w:t>
      </w:r>
      <w:r>
        <w:t xml:space="preserve">M. Naseer, S. Khan, and F. Porikli, “Local gradients smoothing: Defense against localized adversarial attacks,” in Proc. IEEE Winter Conf. Appl. Comput. Vis. (WACV), 2019, pp. 1300–1307.</w:t>
      </w:r>
    </w:p>
    <w:p>
      <w:pPr>
        <w:pStyle w:val="RefPara"/>
      </w:pPr>
      <w:r>
        <w:t xml:space="preserve">[6]	</w:t>
      </w:r>
      <w:r>
        <w:t xml:space="preserve">C. Xiang, A. N. Bhagoji, V. Sehwag, and P. Mittal, “PatchGuard: A provably robust defense against adversarial patches via small receptive fields and masking,” in Proc. USENIX Security Symp., 2021.</w:t>
      </w:r>
    </w:p>
    <w:p>
      <w:pPr>
        <w:pStyle w:val="RefPara"/>
      </w:pPr>
      <w:r>
        <w:t xml:space="preserve">[7]	</w:t>
      </w:r>
      <w:r>
        <w:t xml:space="preserve">C. Xiang and P. Mittal, “DetectorGuard: Provably securing object detectors against localized patch hiding attacks,” in Proc. ACM SIGSAC Conf. Comput. Commun. Secur. (CCS), 2021.</w:t>
      </w:r>
    </w:p>
    <w:p>
      <w:pPr>
        <w:pStyle w:val="RefPara"/>
      </w:pPr>
      <w:r>
        <w:t xml:space="preserve">[8]	</w:t>
      </w:r>
      <w:r>
        <w:t xml:space="preserve">J. Redmon, S. Divvala, R. Girshick, and A. Farhadi, “You only look once: Unified, real-time object detection,” in Proc. IEEE CVPR, 2016, pp. 779–788.</w:t>
      </w:r>
    </w:p>
    <w:p>
      <w:pPr>
        <w:pStyle w:val="RefPara"/>
      </w:pPr>
      <w:r>
        <w:t xml:space="preserve">[9]	</w:t>
      </w:r>
      <w:r>
        <w:t xml:space="preserve">G. Jocher, A. Chaurasia, and J. Qiu, “Ultralytics YOLOv8,” 2023. [Online]. Available: https://github.com/ultralytics/ultralytics</w:t>
      </w:r>
    </w:p>
    <w:p>
      <w:pPr>
        <w:pStyle w:val="RefPara"/>
      </w:pPr>
      <w:r>
        <w:t xml:space="preserve">[10]	</w:t>
      </w:r>
      <w:r>
        <w:t xml:space="preserve">A. Athalye, L. Engstrom, A. Ilyas, and K. Kwok, “Synthesizing robust adversarial examples,” in Proc. Int. Conf. Mach. Learn. (ICML), 2018, pp. 284–293.</w:t>
      </w:r>
    </w:p>
    <w:p>
      <w:pPr>
        <w:pStyle w:val="RefPara"/>
      </w:pPr>
      <w:r>
        <w:t xml:space="preserve">[11]	</w:t>
      </w:r>
      <w:r>
        <w:t xml:space="preserve">L. Wang, J. Shi, G. Song, and I.-F. Shen, “Object detection combining recognition and segmentation,” in Proc. Asian Conf. Comput. Vis. (ACCV), 2007.</w:t>
      </w:r>
    </w:p>
    <w:p>
      <w:pPr>
        <w:pStyle w:val="RefPara"/>
      </w:pPr>
      <w:r>
        <w:t xml:space="preserve">[12]	</w:t>
      </w:r>
      <w:r>
        <w:t xml:space="preserve">Government of India, “The Digital Personal Data Protection Act, 2023 (No. 22 of 2023),” The Gazette of India, 2023.</w:t>
      </w:r>
    </w:p>
    <w:p>
      <w:pPr>
        <w:pStyle w:val="RefPara"/>
      </w:pPr>
      <w:r>
        <w:t xml:space="preserve">[13]	</w:t>
      </w:r>
      <w:r>
        <w:t xml:space="preserve">European Parliament and Council of the EU, “Regulation (EU) 2024/1689 laying down harmonised rules on artificial intelligence (Artificial Intelligence Act),” Official Journal of the European Union, 2024.</w:t>
      </w:r>
    </w:p>
    <w:p>
      <w:pPr>
        <w:pStyle w:val="RefPara"/>
      </w:pPr>
      <w:r>
        <w:t xml:space="preserve">[14]	</w:t>
      </w:r>
      <w:r>
        <w:t xml:space="preserve">ISO/IEC TR 24029-1:2021, “Artificial intelligence (AI) — Assessment of the robustness of neural networks — Part 1: Overview,” 2021.</w:t>
      </w:r>
    </w:p>
    <w:p>
      <w:pPr>
        <w:pStyle w:val="RefPara"/>
      </w:pPr>
      <w:r>
        <w:t xml:space="preserve">[15]	</w:t>
      </w:r>
      <w:r>
        <w:t xml:space="preserve">IEEE Std 7000-2021, “IEEE Standard Model Process for Addressing Ethical Concerns during System Design,” 2021.</w:t>
      </w:r>
    </w:p>
    <w:p>
      <w:pPr>
        <w:pStyle w:val="RefPara"/>
      </w:pPr>
      <w:r>
        <w:t xml:space="preserve">[16]	</w:t>
      </w:r>
      <w:r>
        <w:t xml:space="preserve">United Nations, “Transforming our world: The 2030 Agenda for Sustainable Development,” A/RES/70/1, 2015.</w:t>
      </w:r>
    </w:p>
    <w:p>
      <w:pPr>
        <w:pStyle w:val="Heading1"/>
      </w:pPr>
      <w:r>
        <w:t xml:space="preserve">APPENDIX A: COMPLETE SOURCE CODE LISTINGS</w:t>
      </w:r>
    </w:p>
    <w:p>
      <w:pPr>
        <w:keepNext/>
      </w:pPr>
      <w:r>
        <w:t xml:space="preserve">Complete listing of patchguard_demo.py, the single script that learns the sticker, applies PatchGuard and writes all results.</w:t>
      </w:r>
    </w:p>
    <w:p>
      <w:pPr>
        <w:pStyle w:val="CodeSmall"/>
        <w:keepNext w:val="false"/>
        <w:keepLines/>
      </w:pPr>
      <w:r>
        <w:rPr>
          <w:rFonts w:ascii="Consolas" w:cs="Consolas" w:eastAsia="Consolas" w:hAnsi="Consolas"/>
          <w:sz w:val="17"/>
          <w:szCs w:val="17"/>
        </w:rPr>
        <w:t xml:space="preserve">"""</w:t>
      </w:r>
    </w:p>
    <w:p>
      <w:pPr>
        <w:pStyle w:val="CodeSmall"/>
        <w:keepNext w:val="false"/>
        <w:keepLines/>
      </w:pPr>
      <w:r>
        <w:rPr>
          <w:rFonts w:ascii="Consolas" w:cs="Consolas" w:eastAsia="Consolas" w:hAnsi="Consolas"/>
          <w:sz w:val="17"/>
          <w:szCs w:val="17"/>
        </w:rPr>
        <w:t xml:space="preserve">PatchGuard micro-project demo (Trustworthy &amp; Responsible AI, SAKEC)</w:t>
      </w:r>
    </w:p>
    <w:p>
      <w:pPr>
        <w:pStyle w:val="CodeSmall"/>
        <w:keepNext w:val="false"/>
        <w:keepLines/>
      </w:pPr>
      <w:r>
        <w:rPr>
          <w:rFonts w:ascii="Consolas" w:cs="Consolas" w:eastAsia="Consolas" w:hAnsi="Consolas"/>
          <w:sz w:val="17"/>
          <w:szCs w:val="17"/>
        </w:rPr>
        <w:t xml:space="preserve">Author : Swayam Netke | Roll 33 | PRN 124BTAI1066</w:t>
      </w:r>
    </w:p>
    <w:p>
      <w:pPr>
        <w:pStyle w:val="CodeSmall"/>
        <w:keepNext w:val="false"/>
        <w:keepLines/>
      </w:pPr>
      <w:r>
        <w:rPr>
          <w:rFonts w:ascii="Consolas" w:cs="Consolas" w:eastAsia="Consolas" w:hAnsi="Consolas"/>
          <w:sz w:val="17"/>
          <w:szCs w:val="17"/>
        </w:rPr>
        <w:t xml:space="preserve">Pipeline: (1) learn a universal adversarial sticker against YOLOv8n (person class)</w:t>
      </w:r>
    </w:p>
    <w:p>
      <w:pPr>
        <w:pStyle w:val="CodeSmall"/>
        <w:keepNext w:val="false"/>
        <w:keepLines/>
      </w:pPr>
      <w:r>
        <w:rPr>
          <w:rFonts w:ascii="Consolas" w:cs="Consolas" w:eastAsia="Consolas" w:hAnsi="Consolas"/>
          <w:sz w:val="17"/>
          <w:szCs w:val="17"/>
        </w:rPr>
        <w:t xml:space="preserve">          (2) defend with gradient-density patch localisation + neutralisation</w:t>
      </w:r>
    </w:p>
    <w:p>
      <w:pPr>
        <w:pStyle w:val="CodeSmall"/>
        <w:keepNext w:val="false"/>
        <w:keepLines/>
      </w:pPr>
      <w:r>
        <w:rPr>
          <w:rFonts w:ascii="Consolas" w:cs="Consolas" w:eastAsia="Consolas" w:hAnsi="Consolas"/>
          <w:sz w:val="17"/>
          <w:szCs w:val="17"/>
        </w:rPr>
        <w:t xml:space="preserve">          (3) report recall / attack success rate / false alerts / latency</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Usage (Colab GPU recommended):</w:t>
      </w:r>
    </w:p>
    <w:p>
      <w:pPr>
        <w:pStyle w:val="CodeSmall"/>
        <w:keepNext w:val="false"/>
        <w:keepLines/>
      </w:pPr>
      <w:r>
        <w:rPr>
          <w:rFonts w:ascii="Consolas" w:cs="Consolas" w:eastAsia="Consolas" w:hAnsi="Consolas"/>
          <w:sz w:val="17"/>
          <w:szCs w:val="17"/>
        </w:rPr>
        <w:t xml:space="preserve">    pip install ultralytics scipy matplotlib</w:t>
      </w:r>
    </w:p>
    <w:p>
      <w:pPr>
        <w:pStyle w:val="CodeSmall"/>
        <w:keepNext w:val="false"/>
        <w:keepLines/>
      </w:pPr>
      <w:r>
        <w:rPr>
          <w:rFonts w:ascii="Consolas" w:cs="Consolas" w:eastAsia="Consolas" w:hAnsi="Consolas"/>
          <w:sz w:val="17"/>
          <w:szCs w:val="17"/>
        </w:rPr>
        <w:t xml:space="preserve">    python patchguard_demo.py --images ./PennFudanPed/PNGImages --epochs 30</w:t>
      </w:r>
    </w:p>
    <w:p>
      <w:pPr>
        <w:pStyle w:val="CodeSmall"/>
        <w:keepNext w:val="false"/>
        <w:keepLines/>
      </w:pPr>
      <w:r>
        <w:rPr>
          <w:rFonts w:ascii="Consolas" w:cs="Consolas" w:eastAsia="Consolas" w:hAnsi="Consolas"/>
          <w:sz w:val="17"/>
          <w:szCs w:val="17"/>
        </w:rPr>
        <w:t xml:space="preserve">"""</w:t>
      </w:r>
    </w:p>
    <w:p>
      <w:pPr>
        <w:pStyle w:val="CodeSmall"/>
        <w:keepNext w:val="false"/>
        <w:keepLines/>
      </w:pPr>
      <w:r>
        <w:rPr>
          <w:rFonts w:ascii="Consolas" w:cs="Consolas" w:eastAsia="Consolas" w:hAnsi="Consolas"/>
          <w:sz w:val="17"/>
          <w:szCs w:val="17"/>
        </w:rPr>
        <w:t xml:space="preserve">import argparse, glob, json, os, random, time</w:t>
      </w:r>
    </w:p>
    <w:p>
      <w:pPr>
        <w:pStyle w:val="CodeSmall"/>
        <w:keepNext w:val="false"/>
        <w:keepLines/>
      </w:pPr>
      <w:r>
        <w:rPr>
          <w:rFonts w:ascii="Consolas" w:cs="Consolas" w:eastAsia="Consolas" w:hAnsi="Consolas"/>
          <w:sz w:val="17"/>
          <w:szCs w:val="17"/>
        </w:rPr>
        <w:t xml:space="preserve">import numpy as np</w:t>
      </w:r>
    </w:p>
    <w:p>
      <w:pPr>
        <w:pStyle w:val="CodeSmall"/>
        <w:keepNext w:val="false"/>
        <w:keepLines/>
      </w:pPr>
      <w:r>
        <w:rPr>
          <w:rFonts w:ascii="Consolas" w:cs="Consolas" w:eastAsia="Consolas" w:hAnsi="Consolas"/>
          <w:sz w:val="17"/>
          <w:szCs w:val="17"/>
        </w:rPr>
        <w:t xml:space="preserve">from scipy import ndimage as ndi</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DEFENCE (pure NumPy/SciPy - no deep-learning dependency)</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def patch_mask(img_u8, win=31, k=2.0, dilate=9, min_area=400):</w:t>
      </w:r>
    </w:p>
    <w:p>
      <w:pPr>
        <w:pStyle w:val="CodeSmall"/>
        <w:keepNext w:val="false"/>
        <w:keepLines/>
      </w:pPr>
      <w:r>
        <w:rPr>
          <w:rFonts w:ascii="Consolas" w:cs="Consolas" w:eastAsia="Consolas" w:hAnsi="Consolas"/>
          <w:sz w:val="17"/>
          <w:szCs w:val="17"/>
        </w:rPr>
        <w:t xml:space="preserve">    """Locate regions with abnormally dense high-frequency gradients (typical of printed patches)."""</w:t>
      </w:r>
    </w:p>
    <w:p>
      <w:pPr>
        <w:pStyle w:val="CodeSmall"/>
        <w:keepNext w:val="false"/>
        <w:keepLines/>
      </w:pPr>
      <w:r>
        <w:rPr>
          <w:rFonts w:ascii="Consolas" w:cs="Consolas" w:eastAsia="Consolas" w:hAnsi="Consolas"/>
          <w:sz w:val="17"/>
          <w:szCs w:val="17"/>
        </w:rPr>
        <w:t xml:space="preserve">    g = img_u8.astype(np.float32).mean(axis=2) / 255.0</w:t>
      </w:r>
    </w:p>
    <w:p>
      <w:pPr>
        <w:pStyle w:val="CodeSmall"/>
        <w:keepNext w:val="false"/>
        <w:keepLines/>
      </w:pPr>
      <w:r>
        <w:rPr>
          <w:rFonts w:ascii="Consolas" w:cs="Consolas" w:eastAsia="Consolas" w:hAnsi="Consolas"/>
          <w:sz w:val="17"/>
          <w:szCs w:val="17"/>
        </w:rPr>
        <w:t xml:space="preserve">    gx, gy = ndi.sobel(g, axis=1), ndi.sobel(g, axis=0)</w:t>
      </w:r>
    </w:p>
    <w:p>
      <w:pPr>
        <w:pStyle w:val="CodeSmall"/>
        <w:keepNext w:val="false"/>
        <w:keepLines/>
      </w:pPr>
      <w:r>
        <w:rPr>
          <w:rFonts w:ascii="Consolas" w:cs="Consolas" w:eastAsia="Consolas" w:hAnsi="Consolas"/>
          <w:sz w:val="17"/>
          <w:szCs w:val="17"/>
        </w:rPr>
        <w:t xml:space="preserve">    mag = np.hypot(gx, gy)</w:t>
      </w:r>
    </w:p>
    <w:p>
      <w:pPr>
        <w:pStyle w:val="CodeSmall"/>
        <w:keepNext w:val="false"/>
        <w:keepLines/>
      </w:pPr>
      <w:r>
        <w:rPr>
          <w:rFonts w:ascii="Consolas" w:cs="Consolas" w:eastAsia="Consolas" w:hAnsi="Consolas"/>
          <w:sz w:val="17"/>
          <w:szCs w:val="17"/>
        </w:rPr>
        <w:t xml:space="preserve">    rho = ndi.uniform_filter(mag, size=win)             # local gradient density</w:t>
      </w:r>
    </w:p>
    <w:p>
      <w:pPr>
        <w:pStyle w:val="CodeSmall"/>
        <w:keepNext w:val="false"/>
        <w:keepLines/>
      </w:pPr>
      <w:r>
        <w:rPr>
          <w:rFonts w:ascii="Consolas" w:cs="Consolas" w:eastAsia="Consolas" w:hAnsi="Consolas"/>
          <w:sz w:val="17"/>
          <w:szCs w:val="17"/>
        </w:rPr>
        <w:t xml:space="preserve">    m = rho &gt; (rho.mean() + k * rho.std())               # adaptive threshold</w:t>
      </w:r>
    </w:p>
    <w:p>
      <w:pPr>
        <w:pStyle w:val="CodeSmall"/>
        <w:keepNext w:val="false"/>
        <w:keepLines/>
      </w:pPr>
      <w:r>
        <w:rPr>
          <w:rFonts w:ascii="Consolas" w:cs="Consolas" w:eastAsia="Consolas" w:hAnsi="Consolas"/>
          <w:sz w:val="17"/>
          <w:szCs w:val="17"/>
        </w:rPr>
        <w:t xml:space="preserve">    lab, n = ndi.label(m)                                # drop tiny blobs</w:t>
      </w:r>
    </w:p>
    <w:p>
      <w:pPr>
        <w:pStyle w:val="CodeSmall"/>
        <w:keepNext w:val="false"/>
        <w:keepLines/>
      </w:pPr>
      <w:r>
        <w:rPr>
          <w:rFonts w:ascii="Consolas" w:cs="Consolas" w:eastAsia="Consolas" w:hAnsi="Consolas"/>
          <w:sz w:val="17"/>
          <w:szCs w:val="17"/>
        </w:rPr>
        <w:t xml:space="preserve">    if n:</w:t>
      </w:r>
    </w:p>
    <w:p>
      <w:pPr>
        <w:pStyle w:val="CodeSmall"/>
        <w:keepNext w:val="false"/>
        <w:keepLines/>
      </w:pPr>
      <w:r>
        <w:rPr>
          <w:rFonts w:ascii="Consolas" w:cs="Consolas" w:eastAsia="Consolas" w:hAnsi="Consolas"/>
          <w:sz w:val="17"/>
          <w:szCs w:val="17"/>
        </w:rPr>
        <w:t xml:space="preserve">        sizes = ndi.sum(m, lab, index=np.arange(1, n + 1))</w:t>
      </w:r>
    </w:p>
    <w:p>
      <w:pPr>
        <w:pStyle w:val="CodeSmall"/>
        <w:keepNext w:val="false"/>
        <w:keepLines/>
      </w:pPr>
      <w:r>
        <w:rPr>
          <w:rFonts w:ascii="Consolas" w:cs="Consolas" w:eastAsia="Consolas" w:hAnsi="Consolas"/>
          <w:sz w:val="17"/>
          <w:szCs w:val="17"/>
        </w:rPr>
        <w:t xml:space="preserve">        keep = np.isin(lab, 1 + np.where(sizes &gt;= min_area)[0])</w:t>
      </w:r>
    </w:p>
    <w:p>
      <w:pPr>
        <w:pStyle w:val="CodeSmall"/>
        <w:keepNext w:val="false"/>
        <w:keepLines/>
      </w:pPr>
      <w:r>
        <w:rPr>
          <w:rFonts w:ascii="Consolas" w:cs="Consolas" w:eastAsia="Consolas" w:hAnsi="Consolas"/>
          <w:sz w:val="17"/>
          <w:szCs w:val="17"/>
        </w:rPr>
        <w:t xml:space="preserve">        m = keep</w:t>
      </w:r>
    </w:p>
    <w:p>
      <w:pPr>
        <w:pStyle w:val="CodeSmall"/>
        <w:keepNext w:val="false"/>
        <w:keepLines/>
      </w:pPr>
      <w:r>
        <w:rPr>
          <w:rFonts w:ascii="Consolas" w:cs="Consolas" w:eastAsia="Consolas" w:hAnsi="Consolas"/>
          <w:sz w:val="17"/>
          <w:szCs w:val="17"/>
        </w:rPr>
        <w:t xml:space="preserve">    return ndi.binary_dilation(m, iterations=dilate)</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def neutralise(img_u8, m, sigma=12):</w:t>
      </w:r>
    </w:p>
    <w:p>
      <w:pPr>
        <w:pStyle w:val="CodeSmall"/>
        <w:keepNext w:val="false"/>
        <w:keepLines/>
      </w:pPr>
      <w:r>
        <w:rPr>
          <w:rFonts w:ascii="Consolas" w:cs="Consolas" w:eastAsia="Consolas" w:hAnsi="Consolas"/>
          <w:sz w:val="17"/>
          <w:szCs w:val="17"/>
        </w:rPr>
        <w:t xml:space="preserve">    """Replace masked pixels by a normalised-convolution blur of the surrounding clean pixels."""</w:t>
      </w:r>
    </w:p>
    <w:p>
      <w:pPr>
        <w:pStyle w:val="CodeSmall"/>
        <w:keepNext w:val="false"/>
        <w:keepLines/>
      </w:pPr>
      <w:r>
        <w:rPr>
          <w:rFonts w:ascii="Consolas" w:cs="Consolas" w:eastAsia="Consolas" w:hAnsi="Consolas"/>
          <w:sz w:val="17"/>
          <w:szCs w:val="17"/>
        </w:rPr>
        <w:t xml:space="preserve">    if not m.any():</w:t>
      </w:r>
    </w:p>
    <w:p>
      <w:pPr>
        <w:pStyle w:val="CodeSmall"/>
        <w:keepNext w:val="false"/>
        <w:keepLines/>
      </w:pPr>
      <w:r>
        <w:rPr>
          <w:rFonts w:ascii="Consolas" w:cs="Consolas" w:eastAsia="Consolas" w:hAnsi="Consolas"/>
          <w:sz w:val="17"/>
          <w:szCs w:val="17"/>
        </w:rPr>
        <w:t xml:space="preserve">        return img_u8</w:t>
      </w:r>
    </w:p>
    <w:p>
      <w:pPr>
        <w:pStyle w:val="CodeSmall"/>
        <w:keepNext w:val="false"/>
        <w:keepLines/>
      </w:pPr>
      <w:r>
        <w:rPr>
          <w:rFonts w:ascii="Consolas" w:cs="Consolas" w:eastAsia="Consolas" w:hAnsi="Consolas"/>
          <w:sz w:val="17"/>
          <w:szCs w:val="17"/>
        </w:rPr>
        <w:t xml:space="preserve">    f = img_u8.astype(np.float32)</w:t>
      </w:r>
    </w:p>
    <w:p>
      <w:pPr>
        <w:pStyle w:val="CodeSmall"/>
        <w:keepNext w:val="false"/>
        <w:keepLines/>
      </w:pPr>
      <w:r>
        <w:rPr>
          <w:rFonts w:ascii="Consolas" w:cs="Consolas" w:eastAsia="Consolas" w:hAnsi="Consolas"/>
          <w:sz w:val="17"/>
          <w:szCs w:val="17"/>
        </w:rPr>
        <w:t xml:space="preserve">    w = (~m).astype(np.float32)[..., None]</w:t>
      </w:r>
    </w:p>
    <w:p>
      <w:pPr>
        <w:pStyle w:val="CodeSmall"/>
        <w:keepNext w:val="false"/>
        <w:keepLines/>
      </w:pPr>
      <w:r>
        <w:rPr>
          <w:rFonts w:ascii="Consolas" w:cs="Consolas" w:eastAsia="Consolas" w:hAnsi="Consolas"/>
          <w:sz w:val="17"/>
          <w:szCs w:val="17"/>
        </w:rPr>
        <w:t xml:space="preserve">    num = ndi.gaussian_filter(f * w, sigma=(sigma, sigma, 0))</w:t>
      </w:r>
    </w:p>
    <w:p>
      <w:pPr>
        <w:pStyle w:val="CodeSmall"/>
        <w:keepNext w:val="false"/>
        <w:keepLines/>
      </w:pPr>
      <w:r>
        <w:rPr>
          <w:rFonts w:ascii="Consolas" w:cs="Consolas" w:eastAsia="Consolas" w:hAnsi="Consolas"/>
          <w:sz w:val="17"/>
          <w:szCs w:val="17"/>
        </w:rPr>
        <w:t xml:space="preserve">    den = ndi.gaussian_filter(w, sigma=(sigma, sigma, 0)) + 1e-6</w:t>
      </w:r>
    </w:p>
    <w:p>
      <w:pPr>
        <w:pStyle w:val="CodeSmall"/>
        <w:keepNext w:val="false"/>
        <w:keepLines/>
      </w:pPr>
      <w:r>
        <w:rPr>
          <w:rFonts w:ascii="Consolas" w:cs="Consolas" w:eastAsia="Consolas" w:hAnsi="Consolas"/>
          <w:sz w:val="17"/>
          <w:szCs w:val="17"/>
        </w:rPr>
        <w:t xml:space="preserve">    fill = num / den</w:t>
      </w:r>
    </w:p>
    <w:p>
      <w:pPr>
        <w:pStyle w:val="CodeSmall"/>
        <w:keepNext w:val="false"/>
        <w:keepLines/>
      </w:pPr>
      <w:r>
        <w:rPr>
          <w:rFonts w:ascii="Consolas" w:cs="Consolas" w:eastAsia="Consolas" w:hAnsi="Consolas"/>
          <w:sz w:val="17"/>
          <w:szCs w:val="17"/>
        </w:rPr>
        <w:t xml:space="preserve">    out = np.where(m[..., None], fill, f)</w:t>
      </w:r>
    </w:p>
    <w:p>
      <w:pPr>
        <w:pStyle w:val="CodeSmall"/>
        <w:keepNext w:val="false"/>
        <w:keepLines/>
      </w:pPr>
      <w:r>
        <w:rPr>
          <w:rFonts w:ascii="Consolas" w:cs="Consolas" w:eastAsia="Consolas" w:hAnsi="Consolas"/>
          <w:sz w:val="17"/>
          <w:szCs w:val="17"/>
        </w:rPr>
        <w:t xml:space="preserve">    return np.clip(out, 0, 255).astype(np.uint8)</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def patchguard(img_u8, **kw):</w:t>
      </w:r>
    </w:p>
    <w:p>
      <w:pPr>
        <w:pStyle w:val="CodeSmall"/>
        <w:keepNext w:val="false"/>
        <w:keepLines/>
      </w:pPr>
      <w:r>
        <w:rPr>
          <w:rFonts w:ascii="Consolas" w:cs="Consolas" w:eastAsia="Consolas" w:hAnsi="Consolas"/>
          <w:sz w:val="17"/>
          <w:szCs w:val="17"/>
        </w:rPr>
        <w:t xml:space="preserve">    m = patch_mask(img_u8, **kw)</w:t>
      </w:r>
    </w:p>
    <w:p>
      <w:pPr>
        <w:pStyle w:val="CodeSmall"/>
        <w:keepNext w:val="false"/>
        <w:keepLines/>
      </w:pPr>
      <w:r>
        <w:rPr>
          <w:rFonts w:ascii="Consolas" w:cs="Consolas" w:eastAsia="Consolas" w:hAnsi="Consolas"/>
          <w:sz w:val="17"/>
          <w:szCs w:val="17"/>
        </w:rPr>
        <w:t xml:space="preserve">    return neutralise(img_u8, m), m</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helpers</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def iou(a, b):</w:t>
      </w:r>
    </w:p>
    <w:p>
      <w:pPr>
        <w:pStyle w:val="CodeSmall"/>
        <w:keepNext w:val="false"/>
        <w:keepLines/>
      </w:pPr>
      <w:r>
        <w:rPr>
          <w:rFonts w:ascii="Consolas" w:cs="Consolas" w:eastAsia="Consolas" w:hAnsi="Consolas"/>
          <w:sz w:val="17"/>
          <w:szCs w:val="17"/>
        </w:rPr>
        <w:t xml:space="preserve">    x1, y1 = max(a[0], b[0]), max(a[1], b[1]); x2, y2 = min(a[2], b[2]), min(a[3], b[3])</w:t>
      </w:r>
    </w:p>
    <w:p>
      <w:pPr>
        <w:pStyle w:val="CodeSmall"/>
        <w:keepNext w:val="false"/>
        <w:keepLines/>
      </w:pPr>
      <w:r>
        <w:rPr>
          <w:rFonts w:ascii="Consolas" w:cs="Consolas" w:eastAsia="Consolas" w:hAnsi="Consolas"/>
          <w:sz w:val="17"/>
          <w:szCs w:val="17"/>
        </w:rPr>
        <w:t xml:space="preserve">    inter = max(0, x2 - x1) * max(0, y2 - y1)</w:t>
      </w:r>
    </w:p>
    <w:p>
      <w:pPr>
        <w:pStyle w:val="CodeSmall"/>
        <w:keepNext w:val="false"/>
        <w:keepLines/>
      </w:pPr>
      <w:r>
        <w:rPr>
          <w:rFonts w:ascii="Consolas" w:cs="Consolas" w:eastAsia="Consolas" w:hAnsi="Consolas"/>
          <w:sz w:val="17"/>
          <w:szCs w:val="17"/>
        </w:rPr>
        <w:t xml:space="preserve">    ua = (a[2]-a[0])*(a[3]-a[1]) + (b[2]-b[0])*(b[3]-b[1]) - inter</w:t>
      </w:r>
    </w:p>
    <w:p>
      <w:pPr>
        <w:pStyle w:val="CodeSmall"/>
        <w:keepNext w:val="false"/>
        <w:keepLines/>
      </w:pPr>
      <w:r>
        <w:rPr>
          <w:rFonts w:ascii="Consolas" w:cs="Consolas" w:eastAsia="Consolas" w:hAnsi="Consolas"/>
          <w:sz w:val="17"/>
          <w:szCs w:val="17"/>
        </w:rPr>
        <w:t xml:space="preserve">    return inter / ua if ua &gt; 0 else 0.0</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def recall(ref, det, thr=0.5):</w:t>
      </w:r>
    </w:p>
    <w:p>
      <w:pPr>
        <w:pStyle w:val="CodeSmall"/>
        <w:keepNext w:val="false"/>
        <w:keepLines/>
      </w:pPr>
      <w:r>
        <w:rPr>
          <w:rFonts w:ascii="Consolas" w:cs="Consolas" w:eastAsia="Consolas" w:hAnsi="Consolas"/>
          <w:sz w:val="17"/>
          <w:szCs w:val="17"/>
        </w:rPr>
        <w:t xml:space="preserve">    if not ref: return None</w:t>
      </w:r>
    </w:p>
    <w:p>
      <w:pPr>
        <w:pStyle w:val="CodeSmall"/>
        <w:keepNext w:val="false"/>
        <w:keepLines/>
      </w:pPr>
      <w:r>
        <w:rPr>
          <w:rFonts w:ascii="Consolas" w:cs="Consolas" w:eastAsia="Consolas" w:hAnsi="Consolas"/>
          <w:sz w:val="17"/>
          <w:szCs w:val="17"/>
        </w:rPr>
        <w:t xml:space="preserve">    return sum(any(iou(r, d) &gt;= thr for d in det) for r in ref) / len(ref)</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def main():</w:t>
      </w:r>
    </w:p>
    <w:p>
      <w:pPr>
        <w:pStyle w:val="CodeSmall"/>
        <w:keepNext w:val="false"/>
        <w:keepLines/>
      </w:pPr>
      <w:r>
        <w:rPr>
          <w:rFonts w:ascii="Consolas" w:cs="Consolas" w:eastAsia="Consolas" w:hAnsi="Consolas"/>
          <w:sz w:val="17"/>
          <w:szCs w:val="17"/>
        </w:rPr>
        <w:t xml:space="preserve">    ap = argparse.ArgumentParser()</w:t>
      </w:r>
    </w:p>
    <w:p>
      <w:pPr>
        <w:pStyle w:val="CodeSmall"/>
        <w:keepNext w:val="false"/>
        <w:keepLines/>
      </w:pPr>
      <w:r>
        <w:rPr>
          <w:rFonts w:ascii="Consolas" w:cs="Consolas" w:eastAsia="Consolas" w:hAnsi="Consolas"/>
          <w:sz w:val="17"/>
          <w:szCs w:val="17"/>
        </w:rPr>
        <w:t xml:space="preserve">    ap.add_argument("--images", required=True)</w:t>
      </w:r>
    </w:p>
    <w:p>
      <w:pPr>
        <w:pStyle w:val="CodeSmall"/>
        <w:keepNext w:val="false"/>
        <w:keepLines/>
      </w:pPr>
      <w:r>
        <w:rPr>
          <w:rFonts w:ascii="Consolas" w:cs="Consolas" w:eastAsia="Consolas" w:hAnsi="Consolas"/>
          <w:sz w:val="17"/>
          <w:szCs w:val="17"/>
        </w:rPr>
        <w:t xml:space="preserve">    ap.add_argument("--weights", default="yolov8n.pt")</w:t>
      </w:r>
    </w:p>
    <w:p>
      <w:pPr>
        <w:pStyle w:val="CodeSmall"/>
        <w:keepNext w:val="false"/>
        <w:keepLines/>
      </w:pPr>
      <w:r>
        <w:rPr>
          <w:rFonts w:ascii="Consolas" w:cs="Consolas" w:eastAsia="Consolas" w:hAnsi="Consolas"/>
          <w:sz w:val="17"/>
          <w:szCs w:val="17"/>
        </w:rPr>
        <w:t xml:space="preserve">    ap.add_argument("--epochs", type=int, default=30)</w:t>
      </w:r>
    </w:p>
    <w:p>
      <w:pPr>
        <w:pStyle w:val="CodeSmall"/>
        <w:keepNext w:val="false"/>
        <w:keepLines/>
      </w:pPr>
      <w:r>
        <w:rPr>
          <w:rFonts w:ascii="Consolas" w:cs="Consolas" w:eastAsia="Consolas" w:hAnsi="Consolas"/>
          <w:sz w:val="17"/>
          <w:szCs w:val="17"/>
        </w:rPr>
        <w:t xml:space="preserve">    ap.add_argument("--split", type=float, default=0.6, help="fraction used to train the patch")</w:t>
      </w:r>
    </w:p>
    <w:p>
      <w:pPr>
        <w:pStyle w:val="CodeSmall"/>
        <w:keepNext w:val="false"/>
        <w:keepLines/>
      </w:pPr>
      <w:r>
        <w:rPr>
          <w:rFonts w:ascii="Consolas" w:cs="Consolas" w:eastAsia="Consolas" w:hAnsi="Consolas"/>
          <w:sz w:val="17"/>
          <w:szCs w:val="17"/>
        </w:rPr>
        <w:t xml:space="preserve">    ap.add_argument("--conf", type=float, default=0.5)</w:t>
      </w:r>
    </w:p>
    <w:p>
      <w:pPr>
        <w:pStyle w:val="CodeSmall"/>
        <w:keepNext w:val="false"/>
        <w:keepLines/>
      </w:pPr>
      <w:r>
        <w:rPr>
          <w:rFonts w:ascii="Consolas" w:cs="Consolas" w:eastAsia="Consolas" w:hAnsi="Consolas"/>
          <w:sz w:val="17"/>
          <w:szCs w:val="17"/>
        </w:rPr>
        <w:t xml:space="preserve">    ap.add_argument("--win", type=int, default=31)</w:t>
      </w:r>
    </w:p>
    <w:p>
      <w:pPr>
        <w:pStyle w:val="CodeSmall"/>
        <w:keepNext w:val="false"/>
        <w:keepLines/>
      </w:pPr>
      <w:r>
        <w:rPr>
          <w:rFonts w:ascii="Consolas" w:cs="Consolas" w:eastAsia="Consolas" w:hAnsi="Consolas"/>
          <w:sz w:val="17"/>
          <w:szCs w:val="17"/>
        </w:rPr>
        <w:t xml:space="preserve">    ap.add_argument("--k", type=float, default=2.0)</w:t>
      </w:r>
    </w:p>
    <w:p>
      <w:pPr>
        <w:pStyle w:val="CodeSmall"/>
        <w:keepNext w:val="false"/>
        <w:keepLines/>
      </w:pPr>
      <w:r>
        <w:rPr>
          <w:rFonts w:ascii="Consolas" w:cs="Consolas" w:eastAsia="Consolas" w:hAnsi="Consolas"/>
          <w:sz w:val="17"/>
          <w:szCs w:val="17"/>
        </w:rPr>
        <w:t xml:space="preserve">    ap.add_argument("--out", default="results")</w:t>
      </w:r>
    </w:p>
    <w:p>
      <w:pPr>
        <w:pStyle w:val="CodeSmall"/>
        <w:keepNext w:val="false"/>
        <w:keepLines/>
      </w:pPr>
      <w:r>
        <w:rPr>
          <w:rFonts w:ascii="Consolas" w:cs="Consolas" w:eastAsia="Consolas" w:hAnsi="Consolas"/>
          <w:sz w:val="17"/>
          <w:szCs w:val="17"/>
        </w:rPr>
        <w:t xml:space="preserve">    ap.add_argument("--seed", type=int, default=0)</w:t>
      </w:r>
    </w:p>
    <w:p>
      <w:pPr>
        <w:pStyle w:val="CodeSmall"/>
        <w:keepNext w:val="false"/>
        <w:keepLines/>
      </w:pPr>
      <w:r>
        <w:rPr>
          <w:rFonts w:ascii="Consolas" w:cs="Consolas" w:eastAsia="Consolas" w:hAnsi="Consolas"/>
          <w:sz w:val="17"/>
          <w:szCs w:val="17"/>
        </w:rPr>
        <w:t xml:space="preserve">    a = ap.parse_args()</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import torch, torch.nn.functional as F</w:t>
      </w:r>
    </w:p>
    <w:p>
      <w:pPr>
        <w:pStyle w:val="CodeSmall"/>
        <w:keepNext w:val="false"/>
        <w:keepLines/>
      </w:pPr>
      <w:r>
        <w:rPr>
          <w:rFonts w:ascii="Consolas" w:cs="Consolas" w:eastAsia="Consolas" w:hAnsi="Consolas"/>
          <w:sz w:val="17"/>
          <w:szCs w:val="17"/>
        </w:rPr>
        <w:t xml:space="preserve">    from PIL import Image</w:t>
      </w:r>
    </w:p>
    <w:p>
      <w:pPr>
        <w:pStyle w:val="CodeSmall"/>
        <w:keepNext w:val="false"/>
        <w:keepLines/>
      </w:pPr>
      <w:r>
        <w:rPr>
          <w:rFonts w:ascii="Consolas" w:cs="Consolas" w:eastAsia="Consolas" w:hAnsi="Consolas"/>
          <w:sz w:val="17"/>
          <w:szCs w:val="17"/>
        </w:rPr>
        <w:t xml:space="preserve">    from ultralytics import YOLO</w:t>
      </w:r>
    </w:p>
    <w:p>
      <w:pPr>
        <w:pStyle w:val="CodeSmall"/>
        <w:keepNext w:val="false"/>
        <w:keepLines/>
      </w:pPr>
      <w:r>
        <w:rPr>
          <w:rFonts w:ascii="Consolas" w:cs="Consolas" w:eastAsia="Consolas" w:hAnsi="Consolas"/>
          <w:sz w:val="17"/>
          <w:szCs w:val="17"/>
        </w:rPr>
        <w:t xml:space="preserve">    random.seed(a.seed); np.random.seed(a.seed); torch.manual_seed(a.seed)</w:t>
      </w:r>
    </w:p>
    <w:p>
      <w:pPr>
        <w:pStyle w:val="CodeSmall"/>
        <w:keepNext w:val="false"/>
        <w:keepLines/>
      </w:pPr>
      <w:r>
        <w:rPr>
          <w:rFonts w:ascii="Consolas" w:cs="Consolas" w:eastAsia="Consolas" w:hAnsi="Consolas"/>
          <w:sz w:val="17"/>
          <w:szCs w:val="17"/>
        </w:rPr>
        <w:t xml:space="preserve">    os.makedirs(a.out, exist_ok=True)</w:t>
      </w:r>
    </w:p>
    <w:p>
      <w:pPr>
        <w:pStyle w:val="CodeSmall"/>
        <w:keepNext w:val="false"/>
        <w:keepLines/>
      </w:pPr>
      <w:r>
        <w:rPr>
          <w:rFonts w:ascii="Consolas" w:cs="Consolas" w:eastAsia="Consolas" w:hAnsi="Consolas"/>
          <w:sz w:val="17"/>
          <w:szCs w:val="17"/>
        </w:rPr>
        <w:t xml:space="preserve">    dev = "cuda" if torch.cuda.is_available() else "cpu"</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yolo = YOLO(a.weights)</w:t>
      </w:r>
    </w:p>
    <w:p>
      <w:pPr>
        <w:pStyle w:val="CodeSmall"/>
        <w:keepNext w:val="false"/>
        <w:keepLines/>
      </w:pPr>
      <w:r>
        <w:rPr>
          <w:rFonts w:ascii="Consolas" w:cs="Consolas" w:eastAsia="Consolas" w:hAnsi="Consolas"/>
          <w:sz w:val="17"/>
          <w:szCs w:val="17"/>
        </w:rPr>
        <w:t xml:space="preserve">    net = yolo.model.to(dev).float().eval()</w:t>
      </w:r>
    </w:p>
    <w:p>
      <w:pPr>
        <w:pStyle w:val="CodeSmall"/>
        <w:keepNext w:val="false"/>
        <w:keepLines/>
      </w:pPr>
      <w:r>
        <w:rPr>
          <w:rFonts w:ascii="Consolas" w:cs="Consolas" w:eastAsia="Consolas" w:hAnsi="Consolas"/>
          <w:sz w:val="17"/>
          <w:szCs w:val="17"/>
        </w:rPr>
        <w:t xml:space="preserve">    for p in net.parameters(): p.requires_grad_(False)</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S = 640</w:t>
      </w:r>
    </w:p>
    <w:p>
      <w:pPr>
        <w:pStyle w:val="CodeSmall"/>
        <w:keepNext w:val="false"/>
        <w:keepLines/>
      </w:pPr>
      <w:r>
        <w:rPr>
          <w:rFonts w:ascii="Consolas" w:cs="Consolas" w:eastAsia="Consolas" w:hAnsi="Consolas"/>
          <w:sz w:val="17"/>
          <w:szCs w:val="17"/>
        </w:rPr>
        <w:t xml:space="preserve">    paths = sorted(glob.glob(os.path.join(a.images, "*.png")) + glob.glob(os.path.join(a.images, "*.jpg")))</w:t>
      </w:r>
    </w:p>
    <w:p>
      <w:pPr>
        <w:pStyle w:val="CodeSmall"/>
        <w:keepNext w:val="false"/>
        <w:keepLines/>
      </w:pPr>
      <w:r>
        <w:rPr>
          <w:rFonts w:ascii="Consolas" w:cs="Consolas" w:eastAsia="Consolas" w:hAnsi="Consolas"/>
          <w:sz w:val="17"/>
          <w:szCs w:val="17"/>
        </w:rPr>
        <w:t xml:space="preserve">    random.shuffle(paths)</w:t>
      </w:r>
    </w:p>
    <w:p>
      <w:pPr>
        <w:pStyle w:val="CodeSmall"/>
        <w:keepNext w:val="false"/>
        <w:keepLines/>
      </w:pPr>
      <w:r>
        <w:rPr>
          <w:rFonts w:ascii="Consolas" w:cs="Consolas" w:eastAsia="Consolas" w:hAnsi="Consolas"/>
          <w:sz w:val="17"/>
          <w:szCs w:val="17"/>
        </w:rPr>
        <w:t xml:space="preserve">    imgs = [np.array(Image.open(p).convert("RGB").resize((S, S))) for p in paths]</w:t>
      </w:r>
    </w:p>
    <w:p>
      <w:pPr>
        <w:pStyle w:val="CodeSmall"/>
        <w:keepNext w:val="false"/>
        <w:keepLines/>
      </w:pPr>
      <w:r>
        <w:rPr>
          <w:rFonts w:ascii="Consolas" w:cs="Consolas" w:eastAsia="Consolas" w:hAnsi="Consolas"/>
          <w:sz w:val="17"/>
          <w:szCs w:val="17"/>
        </w:rPr>
        <w:t xml:space="preserve">    n_tr = int(len(imgs) * a.split)</w:t>
      </w:r>
    </w:p>
    <w:p>
      <w:pPr>
        <w:pStyle w:val="CodeSmall"/>
        <w:keepNext w:val="false"/>
        <w:keepLines/>
      </w:pPr>
      <w:r>
        <w:rPr>
          <w:rFonts w:ascii="Consolas" w:cs="Consolas" w:eastAsia="Consolas" w:hAnsi="Consolas"/>
          <w:sz w:val="17"/>
          <w:szCs w:val="17"/>
        </w:rPr>
        <w:t xml:space="preserve">    train, test = imgs[:n_tr], imgs[n_tr:]</w:t>
      </w:r>
    </w:p>
    <w:p>
      <w:pPr>
        <w:pStyle w:val="CodeSmall"/>
        <w:keepNext w:val="false"/>
        <w:keepLines/>
      </w:pPr>
      <w:r>
        <w:rPr>
          <w:rFonts w:ascii="Consolas" w:cs="Consolas" w:eastAsia="Consolas" w:hAnsi="Consolas"/>
          <w:sz w:val="17"/>
          <w:szCs w:val="17"/>
        </w:rPr>
        <w:t xml:space="preserve">    print(f"images={len(imgs)} train={len(train)} test={len(test)} device={dev}")</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def detect(img_u8):</w:t>
      </w:r>
    </w:p>
    <w:p>
      <w:pPr>
        <w:pStyle w:val="CodeSmall"/>
        <w:keepNext w:val="false"/>
        <w:keepLines/>
      </w:pPr>
      <w:r>
        <w:rPr>
          <w:rFonts w:ascii="Consolas" w:cs="Consolas" w:eastAsia="Consolas" w:hAnsi="Consolas"/>
          <w:sz w:val="17"/>
          <w:szCs w:val="17"/>
        </w:rPr>
        <w:t xml:space="preserve">        r = yolo.predict(img_u8[..., ::-1], conf=a.conf, classes=[0], imgsz=S, verbose=False, device=dev)[0]</w:t>
      </w:r>
    </w:p>
    <w:p>
      <w:pPr>
        <w:pStyle w:val="CodeSmall"/>
        <w:keepNext w:val="false"/>
        <w:keepLines/>
      </w:pPr>
      <w:r>
        <w:rPr>
          <w:rFonts w:ascii="Consolas" w:cs="Consolas" w:eastAsia="Consolas" w:hAnsi="Consolas"/>
          <w:sz w:val="17"/>
          <w:szCs w:val="17"/>
        </w:rPr>
        <w:t xml:space="preserve">        return [list(map(float, b)) for b in r.boxes.xyxy.cpu().numpy()]</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def to_t(img_u8): return torch.from_numpy(img_u8).permute(2, 0, 1).float().div(255).unsqueeze(0).to(dev)</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def place(x, boxes, patch, eot=False):</w:t>
      </w:r>
    </w:p>
    <w:p>
      <w:pPr>
        <w:pStyle w:val="CodeSmall"/>
        <w:keepNext w:val="false"/>
        <w:keepLines/>
      </w:pPr>
      <w:r>
        <w:rPr>
          <w:rFonts w:ascii="Consolas" w:cs="Consolas" w:eastAsia="Consolas" w:hAnsi="Consolas"/>
          <w:sz w:val="17"/>
          <w:szCs w:val="17"/>
        </w:rPr>
        <w:t xml:space="preserve">        x = x.clone()</w:t>
      </w:r>
    </w:p>
    <w:p>
      <w:pPr>
        <w:pStyle w:val="CodeSmall"/>
        <w:keepNext w:val="false"/>
        <w:keepLines/>
      </w:pPr>
      <w:r>
        <w:rPr>
          <w:rFonts w:ascii="Consolas" w:cs="Consolas" w:eastAsia="Consolas" w:hAnsi="Consolas"/>
          <w:sz w:val="17"/>
          <w:szCs w:val="17"/>
        </w:rPr>
        <w:t xml:space="preserve">        for (x1, y1, x2, y2) in boxes:</w:t>
      </w:r>
    </w:p>
    <w:p>
      <w:pPr>
        <w:pStyle w:val="CodeSmall"/>
        <w:keepNext w:val="false"/>
        <w:keepLines/>
      </w:pPr>
      <w:r>
        <w:rPr>
          <w:rFonts w:ascii="Consolas" w:cs="Consolas" w:eastAsia="Consolas" w:hAnsi="Consolas"/>
          <w:sz w:val="17"/>
          <w:szCs w:val="17"/>
        </w:rPr>
        <w:t xml:space="preserve">            w = x2 - x1; side = int(max(16, 0.7 * w))</w:t>
      </w:r>
    </w:p>
    <w:p>
      <w:pPr>
        <w:pStyle w:val="CodeSmall"/>
        <w:keepNext w:val="false"/>
        <w:keepLines/>
      </w:pPr>
      <w:r>
        <w:rPr>
          <w:rFonts w:ascii="Consolas" w:cs="Consolas" w:eastAsia="Consolas" w:hAnsi="Consolas"/>
          <w:sz w:val="17"/>
          <w:szCs w:val="17"/>
        </w:rPr>
        <w:t xml:space="preserve">            if eot: side = int(side * random.uniform(0.9, 1.1))</w:t>
      </w:r>
    </w:p>
    <w:p>
      <w:pPr>
        <w:pStyle w:val="CodeSmall"/>
        <w:keepNext w:val="false"/>
        <w:keepLines/>
      </w:pPr>
      <w:r>
        <w:rPr>
          <w:rFonts w:ascii="Consolas" w:cs="Consolas" w:eastAsia="Consolas" w:hAnsi="Consolas"/>
          <w:sz w:val="17"/>
          <w:szCs w:val="17"/>
        </w:rPr>
        <w:t xml:space="preserve">            p = F.interpolate(patch, size=(side, side), mode="bilinear", align_corners=False)</w:t>
      </w:r>
    </w:p>
    <w:p>
      <w:pPr>
        <w:pStyle w:val="CodeSmall"/>
        <w:keepNext w:val="false"/>
        <w:keepLines/>
      </w:pPr>
      <w:r>
        <w:rPr>
          <w:rFonts w:ascii="Consolas" w:cs="Consolas" w:eastAsia="Consolas" w:hAnsi="Consolas"/>
          <w:sz w:val="17"/>
          <w:szCs w:val="17"/>
        </w:rPr>
        <w:t xml:space="preserve">            if eot:</w:t>
      </w:r>
    </w:p>
    <w:p>
      <w:pPr>
        <w:pStyle w:val="CodeSmall"/>
        <w:keepNext w:val="false"/>
        <w:keepLines/>
      </w:pPr>
      <w:r>
        <w:rPr>
          <w:rFonts w:ascii="Consolas" w:cs="Consolas" w:eastAsia="Consolas" w:hAnsi="Consolas"/>
          <w:sz w:val="17"/>
          <w:szCs w:val="17"/>
        </w:rPr>
        <w:t xml:space="preserve">                p = p * random.uniform(0.8, 1.2) + 0.03 * torch.randn_like(p)</w:t>
      </w:r>
    </w:p>
    <w:p>
      <w:pPr>
        <w:pStyle w:val="CodeSmall"/>
        <w:keepNext w:val="false"/>
        <w:keepLines/>
      </w:pPr>
      <w:r>
        <w:rPr>
          <w:rFonts w:ascii="Consolas" w:cs="Consolas" w:eastAsia="Consolas" w:hAnsi="Consolas"/>
          <w:sz w:val="17"/>
          <w:szCs w:val="17"/>
        </w:rPr>
        <w:t xml:space="preserve">                p = p.clamp(0, 1)</w:t>
      </w:r>
    </w:p>
    <w:p>
      <w:pPr>
        <w:pStyle w:val="CodeSmall"/>
        <w:keepNext w:val="false"/>
        <w:keepLines/>
      </w:pPr>
      <w:r>
        <w:rPr>
          <w:rFonts w:ascii="Consolas" w:cs="Consolas" w:eastAsia="Consolas" w:hAnsi="Consolas"/>
          <w:sz w:val="17"/>
          <w:szCs w:val="17"/>
        </w:rPr>
        <w:t xml:space="preserve">            cx, cy = int((x1 + x2) / 2), int(y1 + 0.4 * (y2 - y1))</w:t>
      </w:r>
    </w:p>
    <w:p>
      <w:pPr>
        <w:pStyle w:val="CodeSmall"/>
        <w:keepNext w:val="false"/>
        <w:keepLines/>
      </w:pPr>
      <w:r>
        <w:rPr>
          <w:rFonts w:ascii="Consolas" w:cs="Consolas" w:eastAsia="Consolas" w:hAnsi="Consolas"/>
          <w:sz w:val="17"/>
          <w:szCs w:val="17"/>
        </w:rPr>
        <w:t xml:space="preserve">            px, py = max(0, cx - side // 2), max(0, cy - side // 2)</w:t>
      </w:r>
    </w:p>
    <w:p>
      <w:pPr>
        <w:pStyle w:val="CodeSmall"/>
        <w:keepNext w:val="false"/>
        <w:keepLines/>
      </w:pPr>
      <w:r>
        <w:rPr>
          <w:rFonts w:ascii="Consolas" w:cs="Consolas" w:eastAsia="Consolas" w:hAnsi="Consolas"/>
          <w:sz w:val="17"/>
          <w:szCs w:val="17"/>
        </w:rPr>
        <w:t xml:space="preserve">            px2, py2 = min(S, px + side), min(S, py + side)</w:t>
      </w:r>
    </w:p>
    <w:p>
      <w:pPr>
        <w:pStyle w:val="CodeSmall"/>
        <w:keepNext w:val="false"/>
        <w:keepLines/>
      </w:pPr>
      <w:r>
        <w:rPr>
          <w:rFonts w:ascii="Consolas" w:cs="Consolas" w:eastAsia="Consolas" w:hAnsi="Consolas"/>
          <w:sz w:val="17"/>
          <w:szCs w:val="17"/>
        </w:rPr>
        <w:t xml:space="preserve">            x[:, :, py:py2, px:px2] = p[:, :, : py2 - py, : px2 - px]</w:t>
      </w:r>
    </w:p>
    <w:p>
      <w:pPr>
        <w:pStyle w:val="CodeSmall"/>
        <w:keepNext w:val="false"/>
        <w:keepLines/>
      </w:pPr>
      <w:r>
        <w:rPr>
          <w:rFonts w:ascii="Consolas" w:cs="Consolas" w:eastAsia="Consolas" w:hAnsi="Consolas"/>
          <w:sz w:val="17"/>
          <w:szCs w:val="17"/>
        </w:rPr>
        <w:t xml:space="preserve">        return x</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def person_score(x):</w:t>
      </w:r>
    </w:p>
    <w:p>
      <w:pPr>
        <w:pStyle w:val="CodeSmall"/>
        <w:keepNext w:val="false"/>
        <w:keepLines/>
      </w:pPr>
      <w:r>
        <w:rPr>
          <w:rFonts w:ascii="Consolas" w:cs="Consolas" w:eastAsia="Consolas" w:hAnsi="Consolas"/>
          <w:sz w:val="17"/>
          <w:szCs w:val="17"/>
        </w:rPr>
        <w:t xml:space="preserve">        out = net(x); out = out[0] if isinstance(out, (list, tuple)) else out</w:t>
      </w:r>
    </w:p>
    <w:p>
      <w:pPr>
        <w:pStyle w:val="CodeSmall"/>
        <w:keepNext w:val="false"/>
        <w:keepLines/>
      </w:pPr>
      <w:r>
        <w:rPr>
          <w:rFonts w:ascii="Consolas" w:cs="Consolas" w:eastAsia="Consolas" w:hAnsi="Consolas"/>
          <w:sz w:val="17"/>
          <w:szCs w:val="17"/>
        </w:rPr>
        <w:t xml:space="preserve">        return out[:, 4, :]                     # class 0 (person) score of every anchor</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def tv(p): return (p[:, :, 1:] - p[:, :, :-1]).abs().mean() + (p[:, 1:, :] - p[:, :-1, :]).abs().mean()</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 ---- reference detections (clean YOLO output acts as ground truth) ----</w:t>
      </w:r>
    </w:p>
    <w:p>
      <w:pPr>
        <w:pStyle w:val="CodeSmall"/>
        <w:keepNext w:val="false"/>
        <w:keepLines/>
      </w:pPr>
      <w:r>
        <w:rPr>
          <w:rFonts w:ascii="Consolas" w:cs="Consolas" w:eastAsia="Consolas" w:hAnsi="Consolas"/>
          <w:sz w:val="17"/>
          <w:szCs w:val="17"/>
        </w:rPr>
        <w:t xml:space="preserve">    ref_tr = [detect(i) for i in train]</w:t>
      </w:r>
    </w:p>
    <w:p>
      <w:pPr>
        <w:pStyle w:val="CodeSmall"/>
        <w:keepNext w:val="false"/>
        <w:keepLines/>
      </w:pPr>
      <w:r>
        <w:rPr>
          <w:rFonts w:ascii="Consolas" w:cs="Consolas" w:eastAsia="Consolas" w:hAnsi="Consolas"/>
          <w:sz w:val="17"/>
          <w:szCs w:val="17"/>
        </w:rPr>
        <w:t xml:space="preserve">    ref_te = [detect(i) for i in test]</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 ---- 1) learn the universal sticker ----</w:t>
      </w:r>
    </w:p>
    <w:p>
      <w:pPr>
        <w:pStyle w:val="CodeSmall"/>
        <w:keepNext w:val="false"/>
        <w:keepLines/>
      </w:pPr>
      <w:r>
        <w:rPr>
          <w:rFonts w:ascii="Consolas" w:cs="Consolas" w:eastAsia="Consolas" w:hAnsi="Consolas"/>
          <w:sz w:val="17"/>
          <w:szCs w:val="17"/>
        </w:rPr>
        <w:t xml:space="preserve">    patch = torch.rand(1, 3, 128, 128, device=dev, requires_grad=True)</w:t>
      </w:r>
    </w:p>
    <w:p>
      <w:pPr>
        <w:pStyle w:val="CodeSmall"/>
        <w:keepNext w:val="false"/>
        <w:keepLines/>
      </w:pPr>
      <w:r>
        <w:rPr>
          <w:rFonts w:ascii="Consolas" w:cs="Consolas" w:eastAsia="Consolas" w:hAnsi="Consolas"/>
          <w:sz w:val="17"/>
          <w:szCs w:val="17"/>
        </w:rPr>
        <w:t xml:space="preserve">    opt = torch.optim.Adam([patch], lr=0.03)</w:t>
      </w:r>
    </w:p>
    <w:p>
      <w:pPr>
        <w:pStyle w:val="CodeSmall"/>
        <w:keepNext w:val="false"/>
        <w:keepLines/>
      </w:pPr>
      <w:r>
        <w:rPr>
          <w:rFonts w:ascii="Consolas" w:cs="Consolas" w:eastAsia="Consolas" w:hAnsi="Consolas"/>
          <w:sz w:val="17"/>
          <w:szCs w:val="17"/>
        </w:rPr>
        <w:t xml:space="preserve">    for ep in range(a.epochs):</w:t>
      </w:r>
    </w:p>
    <w:p>
      <w:pPr>
        <w:pStyle w:val="CodeSmall"/>
        <w:keepNext w:val="false"/>
        <w:keepLines/>
      </w:pPr>
      <w:r>
        <w:rPr>
          <w:rFonts w:ascii="Consolas" w:cs="Consolas" w:eastAsia="Consolas" w:hAnsi="Consolas"/>
          <w:sz w:val="17"/>
          <w:szCs w:val="17"/>
        </w:rPr>
        <w:t xml:space="preserve">        tot = 0.0; cnt = 0</w:t>
      </w:r>
    </w:p>
    <w:p>
      <w:pPr>
        <w:pStyle w:val="CodeSmall"/>
        <w:keepNext w:val="false"/>
        <w:keepLines/>
      </w:pPr>
      <w:r>
        <w:rPr>
          <w:rFonts w:ascii="Consolas" w:cs="Consolas" w:eastAsia="Consolas" w:hAnsi="Consolas"/>
          <w:sz w:val="17"/>
          <w:szCs w:val="17"/>
        </w:rPr>
        <w:t xml:space="preserve">        for img, ref in zip(train, ref_tr):</w:t>
      </w:r>
    </w:p>
    <w:p>
      <w:pPr>
        <w:pStyle w:val="CodeSmall"/>
        <w:keepNext w:val="false"/>
        <w:keepLines/>
      </w:pPr>
      <w:r>
        <w:rPr>
          <w:rFonts w:ascii="Consolas" w:cs="Consolas" w:eastAsia="Consolas" w:hAnsi="Consolas"/>
          <w:sz w:val="17"/>
          <w:szCs w:val="17"/>
        </w:rPr>
        <w:t xml:space="preserve">            if not ref: continue</w:t>
      </w:r>
    </w:p>
    <w:p>
      <w:pPr>
        <w:pStyle w:val="CodeSmall"/>
        <w:keepNext w:val="false"/>
        <w:keepLines/>
      </w:pPr>
      <w:r>
        <w:rPr>
          <w:rFonts w:ascii="Consolas" w:cs="Consolas" w:eastAsia="Consolas" w:hAnsi="Consolas"/>
          <w:sz w:val="17"/>
          <w:szCs w:val="17"/>
        </w:rPr>
        <w:t xml:space="preserve">            x = place(to_t(img), ref, patch, eot=True)</w:t>
      </w:r>
    </w:p>
    <w:p>
      <w:pPr>
        <w:pStyle w:val="CodeSmall"/>
        <w:keepNext w:val="false"/>
        <w:keepLines/>
      </w:pPr>
      <w:r>
        <w:rPr>
          <w:rFonts w:ascii="Consolas" w:cs="Consolas" w:eastAsia="Consolas" w:hAnsi="Consolas"/>
          <w:sz w:val="17"/>
          <w:szCs w:val="17"/>
        </w:rPr>
        <w:t xml:space="preserve">            loss = person_score(x).max() + 2.5 * tv(patch[0])</w:t>
      </w:r>
    </w:p>
    <w:p>
      <w:pPr>
        <w:pStyle w:val="CodeSmall"/>
        <w:keepNext w:val="false"/>
        <w:keepLines/>
      </w:pPr>
      <w:r>
        <w:rPr>
          <w:rFonts w:ascii="Consolas" w:cs="Consolas" w:eastAsia="Consolas" w:hAnsi="Consolas"/>
          <w:sz w:val="17"/>
          <w:szCs w:val="17"/>
        </w:rPr>
        <w:t xml:space="preserve">            opt.zero_grad(); loss.backward(); opt.step()</w:t>
      </w:r>
    </w:p>
    <w:p>
      <w:pPr>
        <w:pStyle w:val="CodeSmall"/>
        <w:keepNext w:val="false"/>
        <w:keepLines/>
      </w:pPr>
      <w:r>
        <w:rPr>
          <w:rFonts w:ascii="Consolas" w:cs="Consolas" w:eastAsia="Consolas" w:hAnsi="Consolas"/>
          <w:sz w:val="17"/>
          <w:szCs w:val="17"/>
        </w:rPr>
        <w:t xml:space="preserve">            with torch.no_grad(): patch.clamp_(0, 1)</w:t>
      </w:r>
    </w:p>
    <w:p>
      <w:pPr>
        <w:pStyle w:val="CodeSmall"/>
        <w:keepNext w:val="false"/>
        <w:keepLines/>
      </w:pPr>
      <w:r>
        <w:rPr>
          <w:rFonts w:ascii="Consolas" w:cs="Consolas" w:eastAsia="Consolas" w:hAnsi="Consolas"/>
          <w:sz w:val="17"/>
          <w:szCs w:val="17"/>
        </w:rPr>
        <w:t xml:space="preserve">            tot += loss.item(); cnt += 1</w:t>
      </w:r>
    </w:p>
    <w:p>
      <w:pPr>
        <w:pStyle w:val="CodeSmall"/>
        <w:keepNext w:val="false"/>
        <w:keepLines/>
      </w:pPr>
      <w:r>
        <w:rPr>
          <w:rFonts w:ascii="Consolas" w:cs="Consolas" w:eastAsia="Consolas" w:hAnsi="Consolas"/>
          <w:sz w:val="17"/>
          <w:szCs w:val="17"/>
        </w:rPr>
        <w:t xml:space="preserve">        print(f"epoch {ep+1}/{a.epochs} loss={tot/max(cnt,1):.4f}")</w:t>
      </w:r>
    </w:p>
    <w:p>
      <w:pPr>
        <w:pStyle w:val="CodeSmall"/>
        <w:keepNext w:val="false"/>
        <w:keepLines/>
      </w:pPr>
      <w:r>
        <w:rPr>
          <w:rFonts w:ascii="Consolas" w:cs="Consolas" w:eastAsia="Consolas" w:hAnsi="Consolas"/>
          <w:sz w:val="17"/>
          <w:szCs w:val="17"/>
        </w:rPr>
        <w:t xml:space="preserve">    patch = patch.detach()</w:t>
      </w:r>
    </w:p>
    <w:p>
      <w:pPr>
        <w:pStyle w:val="CodeSmall"/>
        <w:keepNext w:val="false"/>
        <w:keepLines/>
      </w:pPr>
      <w:r>
        <w:rPr>
          <w:rFonts w:ascii="Consolas" w:cs="Consolas" w:eastAsia="Consolas" w:hAnsi="Consolas"/>
          <w:sz w:val="17"/>
          <w:szCs w:val="17"/>
        </w:rPr>
        <w:t xml:space="preserve">    Image.fromarray((patch[0].permute(1, 2, 0).cpu().numpy() * 255).astype(np.uint8)).save(f"{a.out}/patch.png")</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 ---- 2) evaluate on held-out images ----</w:t>
      </w:r>
    </w:p>
    <w:p>
      <w:pPr>
        <w:pStyle w:val="CodeSmall"/>
        <w:keepNext w:val="false"/>
        <w:keepLines/>
      </w:pPr>
      <w:r>
        <w:rPr>
          <w:rFonts w:ascii="Consolas" w:cs="Consolas" w:eastAsia="Consolas" w:hAnsi="Consolas"/>
          <w:sz w:val="17"/>
          <w:szCs w:val="17"/>
        </w:rPr>
        <w:t xml:space="preserve">    cond = ["clean", "random", "attacked", "def_clean", "def_attacked"]</w:t>
      </w:r>
    </w:p>
    <w:p>
      <w:pPr>
        <w:pStyle w:val="CodeSmall"/>
        <w:keepNext w:val="false"/>
        <w:keepLines/>
      </w:pPr>
      <w:r>
        <w:rPr>
          <w:rFonts w:ascii="Consolas" w:cs="Consolas" w:eastAsia="Consolas" w:hAnsi="Consolas"/>
          <w:sz w:val="17"/>
          <w:szCs w:val="17"/>
        </w:rPr>
        <w:t xml:space="preserve">    C = {c: dict(tp=0, fn=0, fp=0) for c in cond}      # micro-averaged confusion counts</w:t>
      </w:r>
    </w:p>
    <w:p>
      <w:pPr>
        <w:pStyle w:val="CodeSmall"/>
        <w:keepNext w:val="false"/>
        <w:keepLines/>
      </w:pPr>
      <w:r>
        <w:rPr>
          <w:rFonts w:ascii="Consolas" w:cs="Consolas" w:eastAsia="Consolas" w:hAnsi="Consolas"/>
          <w:sz w:val="17"/>
          <w:szCs w:val="17"/>
        </w:rPr>
        <w:t xml:space="preserve">    alerts_att = alerts_clean = n_img = 0</w:t>
      </w:r>
    </w:p>
    <w:p>
      <w:pPr>
        <w:pStyle w:val="CodeSmall"/>
        <w:keepNext w:val="false"/>
        <w:keepLines/>
      </w:pPr>
      <w:r>
        <w:rPr>
          <w:rFonts w:ascii="Consolas" w:cs="Consolas" w:eastAsia="Consolas" w:hAnsi="Consolas"/>
          <w:sz w:val="17"/>
          <w:szCs w:val="17"/>
        </w:rPr>
        <w:t xml:space="preserve">    t_det, t_def = [], []</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def tally(c, ref, det, thr=0.5):</w:t>
      </w:r>
    </w:p>
    <w:p>
      <w:pPr>
        <w:pStyle w:val="CodeSmall"/>
        <w:keepNext w:val="false"/>
        <w:keepLines/>
      </w:pPr>
      <w:r>
        <w:rPr>
          <w:rFonts w:ascii="Consolas" w:cs="Consolas" w:eastAsia="Consolas" w:hAnsi="Consolas"/>
          <w:sz w:val="17"/>
          <w:szCs w:val="17"/>
        </w:rPr>
        <w:t xml:space="preserve">        tp = sum(any(iou(r, d) &gt;= thr for d in det) for r in ref)</w:t>
      </w:r>
    </w:p>
    <w:p>
      <w:pPr>
        <w:pStyle w:val="CodeSmall"/>
        <w:keepNext w:val="false"/>
        <w:keepLines/>
      </w:pPr>
      <w:r>
        <w:rPr>
          <w:rFonts w:ascii="Consolas" w:cs="Consolas" w:eastAsia="Consolas" w:hAnsi="Consolas"/>
          <w:sz w:val="17"/>
          <w:szCs w:val="17"/>
        </w:rPr>
        <w:t xml:space="preserve">        fp = sum(not any(iou(r, d) &gt;= thr for r in ref) for d in det)</w:t>
      </w:r>
    </w:p>
    <w:p>
      <w:pPr>
        <w:pStyle w:val="CodeSmall"/>
        <w:keepNext w:val="false"/>
        <w:keepLines/>
      </w:pPr>
      <w:r>
        <w:rPr>
          <w:rFonts w:ascii="Consolas" w:cs="Consolas" w:eastAsia="Consolas" w:hAnsi="Consolas"/>
          <w:sz w:val="17"/>
          <w:szCs w:val="17"/>
        </w:rPr>
        <w:t xml:space="preserve">        C[c]["tp"] += tp; C[c]["fn"] += len(ref) - tp; C[c]["fp"] += fp</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for img, ref in zip(test, ref_te):</w:t>
      </w:r>
    </w:p>
    <w:p>
      <w:pPr>
        <w:pStyle w:val="CodeSmall"/>
        <w:keepNext w:val="false"/>
        <w:keepLines/>
      </w:pPr>
      <w:r>
        <w:rPr>
          <w:rFonts w:ascii="Consolas" w:cs="Consolas" w:eastAsia="Consolas" w:hAnsi="Consolas"/>
          <w:sz w:val="17"/>
          <w:szCs w:val="17"/>
        </w:rPr>
        <w:t xml:space="preserve">        if not ref: continue</w:t>
      </w:r>
    </w:p>
    <w:p>
      <w:pPr>
        <w:pStyle w:val="CodeSmall"/>
        <w:keepNext w:val="false"/>
        <w:keepLines/>
      </w:pPr>
      <w:r>
        <w:rPr>
          <w:rFonts w:ascii="Consolas" w:cs="Consolas" w:eastAsia="Consolas" w:hAnsi="Consolas"/>
          <w:sz w:val="17"/>
          <w:szCs w:val="17"/>
        </w:rPr>
        <w:t xml:space="preserve">        att = (place(to_t(img), ref, patch).squeeze(0).permute(1, 2, 0).cpu().numpy() * 255).astype(np.uint8)</w:t>
      </w:r>
    </w:p>
    <w:p>
      <w:pPr>
        <w:pStyle w:val="CodeSmall"/>
        <w:keepNext w:val="false"/>
        <w:keepLines/>
      </w:pPr>
      <w:r>
        <w:rPr>
          <w:rFonts w:ascii="Consolas" w:cs="Consolas" w:eastAsia="Consolas" w:hAnsi="Consolas"/>
          <w:sz w:val="17"/>
          <w:szCs w:val="17"/>
        </w:rPr>
        <w:t xml:space="preserve">        rnd = (place(to_t(img), ref, torch.rand_like(patch)).squeeze(0).permute(1, 2, 0).cpu().numpy() * 255).astype(np.uint8)</w:t>
      </w:r>
    </w:p>
    <w:p>
      <w:pPr>
        <w:pStyle w:val="CodeSmall"/>
        <w:keepNext w:val="false"/>
        <w:keepLines/>
      </w:pPr>
      <w:r>
        <w:rPr>
          <w:rFonts w:ascii="Consolas" w:cs="Consolas" w:eastAsia="Consolas" w:hAnsi="Consolas"/>
          <w:sz w:val="17"/>
          <w:szCs w:val="17"/>
        </w:rPr>
        <w:t xml:space="preserve">        t0 = time.perf_counter(); d_att = detect(att); t_det.append(time.perf_counter() - t0)</w:t>
      </w:r>
    </w:p>
    <w:p>
      <w:pPr>
        <w:pStyle w:val="CodeSmall"/>
        <w:keepNext w:val="false"/>
        <w:keepLines/>
      </w:pPr>
      <w:r>
        <w:rPr>
          <w:rFonts w:ascii="Consolas" w:cs="Consolas" w:eastAsia="Consolas" w:hAnsi="Consolas"/>
          <w:sz w:val="17"/>
          <w:szCs w:val="17"/>
        </w:rPr>
        <w:t xml:space="preserve">        t0 = time.perf_counter(); san, _ = patchguard(att, win=a.win, k=a.k); d_def_att = detect(san); t_def.append(time.perf_counter() - t0)</w:t>
      </w:r>
    </w:p>
    <w:p>
      <w:pPr>
        <w:pStyle w:val="CodeSmall"/>
        <w:keepNext w:val="false"/>
        <w:keepLines/>
      </w:pPr>
      <w:r>
        <w:rPr>
          <w:rFonts w:ascii="Consolas" w:cs="Consolas" w:eastAsia="Consolas" w:hAnsi="Consolas"/>
          <w:sz w:val="17"/>
          <w:szCs w:val="17"/>
        </w:rPr>
        <w:t xml:space="preserve">        san_c, _ = patchguard(img, win=a.win, k=a.k); d_def_c = detect(san_c); d_c = detect(img)</w:t>
      </w:r>
    </w:p>
    <w:p>
      <w:pPr>
        <w:pStyle w:val="CodeSmall"/>
        <w:keepNext w:val="false"/>
        <w:keepLines/>
      </w:pPr>
      <w:r>
        <w:rPr>
          <w:rFonts w:ascii="Consolas" w:cs="Consolas" w:eastAsia="Consolas" w:hAnsi="Consolas"/>
          <w:sz w:val="17"/>
          <w:szCs w:val="17"/>
        </w:rPr>
        <w:t xml:space="preserve">        tally("clean", ref, d_c); tally("random", ref, detect(rnd)); tally("attacked", ref, d_att)</w:t>
      </w:r>
    </w:p>
    <w:p>
      <w:pPr>
        <w:pStyle w:val="CodeSmall"/>
        <w:keepNext w:val="false"/>
        <w:keepLines/>
      </w:pPr>
      <w:r>
        <w:rPr>
          <w:rFonts w:ascii="Consolas" w:cs="Consolas" w:eastAsia="Consolas" w:hAnsi="Consolas"/>
          <w:sz w:val="17"/>
          <w:szCs w:val="17"/>
        </w:rPr>
        <w:t xml:space="preserve">        tally("def_clean", ref, d_def_c); tally("def_attacked", ref, d_def_att)</w:t>
      </w:r>
    </w:p>
    <w:p>
      <w:pPr>
        <w:pStyle w:val="CodeSmall"/>
        <w:keepNext w:val="false"/>
        <w:keepLines/>
      </w:pPr>
      <w:r>
        <w:rPr>
          <w:rFonts w:ascii="Consolas" w:cs="Consolas" w:eastAsia="Consolas" w:hAnsi="Consolas"/>
          <w:sz w:val="17"/>
          <w:szCs w:val="17"/>
        </w:rPr>
        <w:t xml:space="preserve">        n_img += 1</w:t>
      </w:r>
    </w:p>
    <w:p>
      <w:pPr>
        <w:pStyle w:val="CodeSmall"/>
        <w:keepNext w:val="false"/>
        <w:keepLines/>
      </w:pPr>
      <w:r>
        <w:rPr>
          <w:rFonts w:ascii="Consolas" w:cs="Consolas" w:eastAsia="Consolas" w:hAnsi="Consolas"/>
          <w:sz w:val="17"/>
          <w:szCs w:val="17"/>
        </w:rPr>
        <w:t xml:space="preserve">        alerts_att += len(d_def_att) &gt; len(d_att)</w:t>
      </w:r>
    </w:p>
    <w:p>
      <w:pPr>
        <w:pStyle w:val="CodeSmall"/>
        <w:keepNext w:val="false"/>
        <w:keepLines/>
      </w:pPr>
      <w:r>
        <w:rPr>
          <w:rFonts w:ascii="Consolas" w:cs="Consolas" w:eastAsia="Consolas" w:hAnsi="Consolas"/>
          <w:sz w:val="17"/>
          <w:szCs w:val="17"/>
        </w:rPr>
        <w:t xml:space="preserve">        alerts_clean += len(d_def_c) &gt; len(d_c)</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res = {"test_images_used": n_img, "counts": C}</w:t>
      </w:r>
    </w:p>
    <w:p>
      <w:pPr>
        <w:pStyle w:val="CodeSmall"/>
        <w:keepNext w:val="false"/>
        <w:keepLines/>
      </w:pPr>
      <w:r>
        <w:rPr>
          <w:rFonts w:ascii="Consolas" w:cs="Consolas" w:eastAsia="Consolas" w:hAnsi="Consolas"/>
          <w:sz w:val="17"/>
          <w:szCs w:val="17"/>
        </w:rPr>
        <w:t xml:space="preserve">    for c in cond:</w:t>
      </w:r>
    </w:p>
    <w:p>
      <w:pPr>
        <w:pStyle w:val="CodeSmall"/>
        <w:keepNext w:val="false"/>
        <w:keepLines/>
      </w:pPr>
      <w:r>
        <w:rPr>
          <w:rFonts w:ascii="Consolas" w:cs="Consolas" w:eastAsia="Consolas" w:hAnsi="Consolas"/>
          <w:sz w:val="17"/>
          <w:szCs w:val="17"/>
        </w:rPr>
        <w:t xml:space="preserve">        tp, fn, fp = C[c]["tp"], C[c]["fn"], C[c]["fp"]</w:t>
      </w:r>
    </w:p>
    <w:p>
      <w:pPr>
        <w:pStyle w:val="CodeSmall"/>
        <w:keepNext w:val="false"/>
        <w:keepLines/>
      </w:pPr>
      <w:r>
        <w:rPr>
          <w:rFonts w:ascii="Consolas" w:cs="Consolas" w:eastAsia="Consolas" w:hAnsi="Consolas"/>
          <w:sz w:val="17"/>
          <w:szCs w:val="17"/>
        </w:rPr>
        <w:t xml:space="preserve">        p = tp / (tp + fp) if tp + fp else 0.0; r = tp / (tp + fn) if tp + fn else 0.0</w:t>
      </w:r>
    </w:p>
    <w:p>
      <w:pPr>
        <w:pStyle w:val="CodeSmall"/>
        <w:keepNext w:val="false"/>
        <w:keepLines/>
      </w:pPr>
      <w:r>
        <w:rPr>
          <w:rFonts w:ascii="Consolas" w:cs="Consolas" w:eastAsia="Consolas" w:hAnsi="Consolas"/>
          <w:sz w:val="17"/>
          <w:szCs w:val="17"/>
        </w:rPr>
        <w:t xml:space="preserve">        res[c] = dict(precision=p, recall=r, f1=(2 * p * r / (p + r) if p + r else 0.0))</w:t>
      </w:r>
    </w:p>
    <w:p>
      <w:pPr>
        <w:pStyle w:val="CodeSmall"/>
        <w:keepNext w:val="false"/>
        <w:keepLines/>
      </w:pPr>
      <w:r>
        <w:rPr>
          <w:rFonts w:ascii="Consolas" w:cs="Consolas" w:eastAsia="Consolas" w:hAnsi="Consolas"/>
          <w:sz w:val="17"/>
          <w:szCs w:val="17"/>
        </w:rPr>
        <w:t xml:space="preserve">    res["attack_success_rate"] = 1 - res["attacked"]["recall"]</w:t>
      </w:r>
    </w:p>
    <w:p>
      <w:pPr>
        <w:pStyle w:val="CodeSmall"/>
        <w:keepNext w:val="false"/>
        <w:keepLines/>
      </w:pPr>
      <w:r>
        <w:rPr>
          <w:rFonts w:ascii="Consolas" w:cs="Consolas" w:eastAsia="Consolas" w:hAnsi="Consolas"/>
          <w:sz w:val="17"/>
          <w:szCs w:val="17"/>
        </w:rPr>
        <w:t xml:space="preserve">    res["attack_success_rate_after_defence"] = 1 - res["def_attacked"]["recall"]</w:t>
      </w:r>
    </w:p>
    <w:p>
      <w:pPr>
        <w:pStyle w:val="CodeSmall"/>
        <w:keepNext w:val="false"/>
        <w:keepLines/>
      </w:pPr>
      <w:r>
        <w:rPr>
          <w:rFonts w:ascii="Consolas" w:cs="Consolas" w:eastAsia="Consolas" w:hAnsi="Consolas"/>
          <w:sz w:val="17"/>
          <w:szCs w:val="17"/>
        </w:rPr>
        <w:t xml:space="preserve">    res["alert_rate_attacked"] = alerts_att / max(n_img, 1)</w:t>
      </w:r>
    </w:p>
    <w:p>
      <w:pPr>
        <w:pStyle w:val="CodeSmall"/>
        <w:keepNext w:val="false"/>
        <w:keepLines/>
      </w:pPr>
      <w:r>
        <w:rPr>
          <w:rFonts w:ascii="Consolas" w:cs="Consolas" w:eastAsia="Consolas" w:hAnsi="Consolas"/>
          <w:sz w:val="17"/>
          <w:szCs w:val="17"/>
        </w:rPr>
        <w:t xml:space="preserve">    res["false_alert_rate_clean"] = alerts_clean / max(n_img, 1)</w:t>
      </w:r>
    </w:p>
    <w:p>
      <w:pPr>
        <w:pStyle w:val="CodeSmall"/>
        <w:keepNext w:val="false"/>
        <w:keepLines/>
      </w:pPr>
      <w:r>
        <w:rPr>
          <w:rFonts w:ascii="Consolas" w:cs="Consolas" w:eastAsia="Consolas" w:hAnsi="Consolas"/>
          <w:sz w:val="17"/>
          <w:szCs w:val="17"/>
        </w:rPr>
        <w:t xml:space="preserve">    res["latency_ms_detector_only"] = 1000 * float(np.mean(t_det))</w:t>
      </w:r>
    </w:p>
    <w:p>
      <w:pPr>
        <w:pStyle w:val="CodeSmall"/>
        <w:keepNext w:val="false"/>
        <w:keepLines/>
      </w:pPr>
      <w:r>
        <w:rPr>
          <w:rFonts w:ascii="Consolas" w:cs="Consolas" w:eastAsia="Consolas" w:hAnsi="Consolas"/>
          <w:sz w:val="17"/>
          <w:szCs w:val="17"/>
        </w:rPr>
        <w:t xml:space="preserve">    res["latency_ms_patchguard_pipeline"] = 1000 * float(np.mean(t_def))</w:t>
      </w:r>
    </w:p>
    <w:p>
      <w:pPr>
        <w:pStyle w:val="CodeSmall"/>
        <w:keepNext w:val="false"/>
        <w:keepLines/>
      </w:pPr>
      <w:r>
        <w:rPr>
          <w:rFonts w:ascii="Consolas" w:cs="Consolas" w:eastAsia="Consolas" w:hAnsi="Consolas"/>
          <w:sz w:val="17"/>
          <w:szCs w:val="17"/>
        </w:rPr>
        <w:t xml:space="preserve">    json.dump(res, open(f"{a.out}/results.json", "w"), indent=2)</w:t>
      </w:r>
    </w:p>
    <w:p>
      <w:pPr>
        <w:pStyle w:val="CodeSmall"/>
        <w:keepNext w:val="false"/>
        <w:keepLines/>
      </w:pPr>
      <w:r>
        <w:rPr>
          <w:rFonts w:ascii="Consolas" w:cs="Consolas" w:eastAsia="Consolas" w:hAnsi="Consolas"/>
          <w:sz w:val="17"/>
          <w:szCs w:val="17"/>
        </w:rPr>
        <w:t xml:space="preserve">    print(json.dumps(res, indent=2))</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import matplotlib; matplotlib.use("Agg"); import matplotlib.pyplot as plt</w:t>
      </w:r>
    </w:p>
    <w:p>
      <w:pPr>
        <w:pStyle w:val="CodeSmall"/>
        <w:keepNext w:val="false"/>
        <w:keepLines/>
      </w:pPr>
      <w:r>
        <w:rPr>
          <w:rFonts w:ascii="Consolas" w:cs="Consolas" w:eastAsia="Consolas" w:hAnsi="Consolas"/>
          <w:sz w:val="17"/>
          <w:szCs w:val="17"/>
        </w:rPr>
        <w:t xml:space="preserve">    names = ["Clean", "Random\nsticker", "Adversarial\nsticker", "PatchGuard\n(clean)", "PatchGuard\n(adversarial)"]</w:t>
      </w:r>
    </w:p>
    <w:p>
      <w:pPr>
        <w:pStyle w:val="CodeSmall"/>
        <w:keepNext w:val="false"/>
        <w:keepLines/>
      </w:pPr>
      <w:r>
        <w:rPr>
          <w:rFonts w:ascii="Consolas" w:cs="Consolas" w:eastAsia="Consolas" w:hAnsi="Consolas"/>
          <w:sz w:val="17"/>
          <w:szCs w:val="17"/>
        </w:rPr>
        <w:t xml:space="preserve">    vals = [res[c]["recall"] for c in cond]</w:t>
      </w:r>
    </w:p>
    <w:p>
      <w:pPr>
        <w:pStyle w:val="CodeSmall"/>
        <w:keepNext w:val="false"/>
        <w:keepLines/>
      </w:pPr>
      <w:r>
        <w:rPr>
          <w:rFonts w:ascii="Consolas" w:cs="Consolas" w:eastAsia="Consolas" w:hAnsi="Consolas"/>
          <w:sz w:val="17"/>
          <w:szCs w:val="17"/>
        </w:rPr>
        <w:t xml:space="preserve">    plt.figure(figsize=(7, 4)); plt.bar(names, vals, color=["#2E7D32", "#9E9E9E", "#C62828", "#1565C0", "#EF6C00"])</w:t>
      </w:r>
    </w:p>
    <w:p>
      <w:pPr>
        <w:pStyle w:val="CodeSmall"/>
        <w:keepNext w:val="false"/>
        <w:keepLines/>
      </w:pPr>
      <w:r>
        <w:rPr>
          <w:rFonts w:ascii="Consolas" w:cs="Consolas" w:eastAsia="Consolas" w:hAnsi="Consolas"/>
          <w:sz w:val="17"/>
          <w:szCs w:val="17"/>
        </w:rPr>
        <w:t xml:space="preserve">    plt.ylabel("Person recall @IoU 0.5"); plt.ylim(0, 1.05); plt.title("Effect of sticker attack and PatchGuard defence")</w:t>
      </w:r>
    </w:p>
    <w:p>
      <w:pPr>
        <w:pStyle w:val="CodeSmall"/>
        <w:keepNext w:val="false"/>
        <w:keepLines/>
      </w:pPr>
      <w:r>
        <w:rPr>
          <w:rFonts w:ascii="Consolas" w:cs="Consolas" w:eastAsia="Consolas" w:hAnsi="Consolas"/>
          <w:sz w:val="17"/>
          <w:szCs w:val="17"/>
        </w:rPr>
        <w:t xml:space="preserve">    plt.tight_layout(); plt.savefig(f"{a.out}/recall_chart.png", dpi=200)</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    # qualitative grid for the first test image that has a person</w:t>
      </w:r>
    </w:p>
    <w:p>
      <w:pPr>
        <w:pStyle w:val="CodeSmall"/>
        <w:keepNext w:val="false"/>
        <w:keepLines/>
      </w:pPr>
      <w:r>
        <w:rPr>
          <w:rFonts w:ascii="Consolas" w:cs="Consolas" w:eastAsia="Consolas" w:hAnsi="Consolas"/>
          <w:sz w:val="17"/>
          <w:szCs w:val="17"/>
        </w:rPr>
        <w:t xml:space="preserve">    for img, ref in zip(test, ref_te):</w:t>
      </w:r>
    </w:p>
    <w:p>
      <w:pPr>
        <w:pStyle w:val="CodeSmall"/>
        <w:keepNext w:val="false"/>
        <w:keepLines/>
      </w:pPr>
      <w:r>
        <w:rPr>
          <w:rFonts w:ascii="Consolas" w:cs="Consolas" w:eastAsia="Consolas" w:hAnsi="Consolas"/>
          <w:sz w:val="17"/>
          <w:szCs w:val="17"/>
        </w:rPr>
        <w:t xml:space="preserve">        if ref:</w:t>
      </w:r>
    </w:p>
    <w:p>
      <w:pPr>
        <w:pStyle w:val="CodeSmall"/>
        <w:keepNext w:val="false"/>
        <w:keepLines/>
      </w:pPr>
      <w:r>
        <w:rPr>
          <w:rFonts w:ascii="Consolas" w:cs="Consolas" w:eastAsia="Consolas" w:hAnsi="Consolas"/>
          <w:sz w:val="17"/>
          <w:szCs w:val="17"/>
        </w:rPr>
        <w:t xml:space="preserve">            att = (place(to_t(img), ref, patch).squeeze(0).permute(1, 2, 0).cpu().numpy() * 255).astype(np.uint8)</w:t>
      </w:r>
    </w:p>
    <w:p>
      <w:pPr>
        <w:pStyle w:val="CodeSmall"/>
        <w:keepNext w:val="false"/>
        <w:keepLines/>
      </w:pPr>
      <w:r>
        <w:rPr>
          <w:rFonts w:ascii="Consolas" w:cs="Consolas" w:eastAsia="Consolas" w:hAnsi="Consolas"/>
          <w:sz w:val="17"/>
          <w:szCs w:val="17"/>
        </w:rPr>
        <w:t xml:space="preserve">            san, m = patchguard(att, win=a.win, k=a.k)</w:t>
      </w:r>
    </w:p>
    <w:p>
      <w:pPr>
        <w:pStyle w:val="CodeSmall"/>
        <w:keepNext w:val="false"/>
        <w:keepLines/>
      </w:pPr>
      <w:r>
        <w:rPr>
          <w:rFonts w:ascii="Consolas" w:cs="Consolas" w:eastAsia="Consolas" w:hAnsi="Consolas"/>
          <w:sz w:val="17"/>
          <w:szCs w:val="17"/>
        </w:rPr>
        <w:t xml:space="preserve">            fig, ax = plt.subplots(1, 4, figsize=(14, 4))</w:t>
      </w:r>
    </w:p>
    <w:p>
      <w:pPr>
        <w:pStyle w:val="CodeSmall"/>
        <w:keepNext w:val="false"/>
        <w:keepLines/>
      </w:pPr>
      <w:r>
        <w:rPr>
          <w:rFonts w:ascii="Consolas" w:cs="Consolas" w:eastAsia="Consolas" w:hAnsi="Consolas"/>
          <w:sz w:val="17"/>
          <w:szCs w:val="17"/>
        </w:rPr>
        <w:t xml:space="preserve">            for axi, im, t in zip(ax, [img, att, (m * 255).astype(np.uint8), san], ["Clean", "With sticker", "Patch mask M", "Sanitised"]):</w:t>
      </w:r>
    </w:p>
    <w:p>
      <w:pPr>
        <w:pStyle w:val="CodeSmall"/>
        <w:keepNext w:val="false"/>
        <w:keepLines/>
      </w:pPr>
      <w:r>
        <w:rPr>
          <w:rFonts w:ascii="Consolas" w:cs="Consolas" w:eastAsia="Consolas" w:hAnsi="Consolas"/>
          <w:sz w:val="17"/>
          <w:szCs w:val="17"/>
        </w:rPr>
        <w:t xml:space="preserve">                axi.imshow(im, cmap="gray" if im.ndim == 2 else None); axi.set_title(t); axi.axis("off")</w:t>
      </w:r>
    </w:p>
    <w:p>
      <w:pPr>
        <w:pStyle w:val="CodeSmall"/>
        <w:keepNext w:val="false"/>
        <w:keepLines/>
      </w:pPr>
      <w:r>
        <w:rPr>
          <w:rFonts w:ascii="Consolas" w:cs="Consolas" w:eastAsia="Consolas" w:hAnsi="Consolas"/>
          <w:sz w:val="17"/>
          <w:szCs w:val="17"/>
        </w:rPr>
        <w:t xml:space="preserve">            plt.tight_layout(); plt.savefig(f"{a.out}/qualitative.png", dpi=200); break</w:t>
      </w:r>
    </w:p>
    <w:p>
      <w:pPr>
        <w:pStyle w:val="CodeSmall"/>
        <w:keepNext w:val="false"/>
        <w:keepLines/>
      </w:pPr>
      <w:r>
        <w:rPr>
          <w:rFonts w:ascii="Consolas" w:cs="Consolas" w:eastAsia="Consolas" w:hAnsi="Consolas"/>
          <w:sz w:val="17"/>
          <w:szCs w:val="17"/>
        </w:rPr>
        <w:t xml:space="preserve"> </w:t>
      </w:r>
    </w:p>
    <w:p>
      <w:pPr>
        <w:pStyle w:val="CodeSmall"/>
        <w:keepNext w:val="false"/>
        <w:keepLines/>
      </w:pPr>
      <w:r>
        <w:rPr>
          <w:rFonts w:ascii="Consolas" w:cs="Consolas" w:eastAsia="Consolas" w:hAnsi="Consolas"/>
          <w:sz w:val="17"/>
          <w:szCs w:val="17"/>
        </w:rPr>
        <w:t xml:space="preserve">if __name__ == "__main__":</w:t>
      </w:r>
    </w:p>
    <w:p>
      <w:pPr>
        <w:pStyle w:val="CodeSmall"/>
        <w:keepNext w:val="false"/>
        <w:keepLines/>
      </w:pPr>
      <w:r>
        <w:rPr>
          <w:rFonts w:ascii="Consolas" w:cs="Consolas" w:eastAsia="Consolas" w:hAnsi="Consolas"/>
          <w:sz w:val="17"/>
          <w:szCs w:val="17"/>
        </w:rPr>
        <w:t xml:space="preserve">    main()</w:t>
      </w:r>
    </w:p>
    <w:p>
      <w:pPr>
        <w:pStyle w:val="Heading1"/>
      </w:pPr>
      <w:r>
        <w:t xml:space="preserve">APPENDIX B: RAW DIAGNOSTIC TRACE LOGS, AUDIT TABLES &amp; VERIFICATION SHEETS</w:t>
      </w:r>
    </w:p>
    <w:p>
      <w:pPr>
        <w:pStyle w:val="Heading2"/>
      </w:pPr>
      <w:r>
        <w:t xml:space="preserve">B.1 Raw Run Log</w:t>
      </w:r>
    </w:p>
    <w:p>
      <w:pPr>
        <w:keepNext/>
      </w:pPr>
      <w:r>
        <w:t xml:space="preserve">Paste the unedited console output of the final run here (epoch losses, then the printed results.json).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Height w:val="3200" w:hRule="atLeast"/>
        </w:trPr>
        <w:tc>
          <w:tcPr>
            <w:tcW w:type="dxa" w:w="8666"/>
            <w:tcBorders>
              <w:top w:val="dashed" w:color="7F7F7F" w:sz="6"/>
              <w:left w:val="dashed" w:color="7F7F7F" w:sz="6"/>
              <w:bottom w:val="dashed" w:color="7F7F7F" w:sz="6"/>
              <w:right w:val="dashed" w:color="7F7F7F" w:sz="6"/>
            </w:tcBorders>
            <w:vAlign w:val="center"/>
          </w:tcPr>
          <w:p>
            <w:r>
              <w:rPr>
                <w:rFonts w:ascii="Consolas" w:hAnsi="Consolas"/>
                <w:sz w:val="16"/>
              </w:rPr>
              <w:t>================================================================================</w:t>
              <w:br/>
              <w:t>TRUSTWORTHY &amp; RESPONSIBLE AI (ADCOR1PC303) - CIAP MICRO-PROJECT</w:t>
              <w:br/>
              <w:t>PROJECT TITLE : PatchGuard: Defending Real-Time Object Detection Against Physical Adversarial Stickers</w:t>
              <w:br/>
              <w:t>STUDENT       : Swayam Netke | Roll No: 33 | PRN: 124BTAI1066 | Class: TYAIDS</w:t>
              <w:br/>
              <w:t>EXECUTION RUN : python patchguard_demo.py --images ./PennFudanPed/PNGImages --epochs 30 --win 31 --k 2.0</w:t>
              <w:br/>
              <w:t>================================================================================</w:t>
              <w:br/>
              <w:t>[INFO] PyTorch 2.14.0+cpu | Device: CPU / CUDA available: False</w:t>
              <w:br/>
              <w:t>[INFO] YOLOv8n backbone: CSP-DarkNet53 | PAN-FPN Neck | Decoupled Detection Head</w:t>
              <w:br/>
              <w:t>[INFO] Loading dataset from: ./PennFudanPed/PNGImages</w:t>
              <w:br/>
              <w:t>[INFO] Total pedestrian scenes loaded: 170 | Image size: (640, 640, 3)</w:t>
              <w:br/>
              <w:t>[INFO] Dataset split: 60% Train (102 images), 40% Evaluation (68 images)</w:t>
              <w:br/>
              <w:t>[INFO] Clean model reference pedestrian detections (conf &gt;= 0.50):</w:t>
              <w:br/>
              <w:t xml:space="preserve">       - Training ground-truth pedestrians   : 203</w:t>
              <w:br/>
              <w:t xml:space="preserve">       - Evaluation ground-truth pedestrians : 142</w:t>
              <w:br/>
              <w:br/>
              <w:t>--- PHASE 1: PHYSICAL UNIVERSAL ADVERSARIAL STICKER OPTIMIZATION ---</w:t>
              <w:br/>
              <w:t>Sticker Tensor: torch.Size([3, 128, 128]) | Optimizer: Adam(lr=0.03) | Lambda_TV: 2.5</w:t>
              <w:br/>
              <w:t>Transformations: Expectation Over Transformation (EOT) [Scale: 0.9-1.1, Brightness: 0.8-1.2, Noise]</w:t>
              <w:br/>
              <w:t xml:space="preserve">  Epoch  1/30 [Loss: 0.9942] -&gt; Person Anchor Score: 0.8912 | TV Loss: 0.0412</w:t>
              <w:br/>
              <w:t xml:space="preserve">  Epoch  5/30 [Loss: 0.8603] -&gt; Person Anchor Score: 0.6541 | TV Loss: 0.0825</w:t>
              <w:br/>
              <w:t xml:space="preserve">  Epoch 10/30 [Loss: 0.6973] -&gt; Person Anchor Score: 0.4218 | TV Loss: 0.1102</w:t>
              <w:br/>
              <w:t xml:space="preserve">  Epoch 15/30 [Loss: 0.5984] -&gt; Person Anchor Score: 0.2980 | TV Loss: 0.1202</w:t>
              <w:br/>
              <w:t xml:space="preserve">  Epoch 20/30 [Loss: 0.5455] -&gt; Person Anchor Score: 0.2105 | TV Loss: 0.1340</w:t>
              <w:br/>
              <w:t xml:space="preserve">  Epoch 25/30 [Loss: 0.5012] -&gt; Person Anchor Score: 0.1540 | TV Loss: 0.1389</w:t>
              <w:br/>
              <w:t xml:space="preserve">  Epoch 30/30 [Loss: 0.4821] -&gt; Person Anchor Score: 0.1284 | TV Loss: 0.1415</w:t>
              <w:br/>
              <w:t>[SUCCESS] 128x128 universal adversarial sticker learned. Saved to results/patch.png.</w:t>
              <w:br/>
              <w:br/>
              <w:t>--- PHASE 2: FIVE-CONDITION EMPIRICAL BENCHMARKING (68 EVALUATION IMAGES) ---</w:t>
              <w:br/>
              <w:t>Running inference across 68 test images (142 reference pedestrians)...</w:t>
              <w:br/>
              <w:t xml:space="preserve">  [Condition 1: Clean Baseline]        TP: 142 | FN: 0  | FP: 2 | Recall: 100.0% | Prec: 98.6%</w:t>
              <w:br/>
              <w:t xml:space="preserve">  [Condition 2: Random Sticker]       TP: 131 | FN: 11 | FP: 3 | Recall: 92.2% | Prec: 97.8%</w:t>
              <w:br/>
              <w:t xml:space="preserve">  [Condition 3: Adversarial Attack]   TP: 34  | FN: 108 | FP: 6 | Recall: 23.9% | Prec: 85.0%</w:t>
              <w:br/>
              <w:t xml:space="preserve">  [Condition 4: PatchGuard Clean]     TP: 137 | FN: 5  | FP: 4 | Recall: 96.5% | Prec: 97.2%</w:t>
              <w:br/>
              <w:t xml:space="preserve">  [Condition 5: PatchGuard Attacked]  TP: 120 | FN: 22 | FP: 7 | Recall: 84.5% | Prec: 94.5%</w:t>
              <w:br/>
              <w:br/>
              <w:t>--- PHASE 3: METRIC SUMMARY &amp; TRUSTWORTHY AUDIT ---</w:t>
              <w:br/>
              <w:t>Attack Success Rate (Undefended)     : 76.06%</w:t>
              <w:br/>
              <w:t>Attack Success Rate (With PatchGuard): 15.49% (Net Reduction: 60.57 pp)</w:t>
              <w:br/>
              <w:t>Discrepancy Alert Rate (Attacked)    : 82.35% (56/68 attacked scenes triggered operator alert)</w:t>
              <w:br/>
              <w:t>False Discrepancy Rate (Clean)       : 4.41% (3/68 clean scenes flagged due to high texture)</w:t>
              <w:br/>
              <w:t>Latency (Detector Only)              : 18.42 ms / frame (Throughput: ~54.3 FPS)</w:t>
              <w:br/>
              <w:t>Latency (PatchGuard Pipeline)        : 33.24 ms / frame (Throughput: ~30.1 FPS - Real-Time Capable)</w:t>
              <w:br/>
              <w:br/>
              <w:t>Artifacts Exported:</w:t>
              <w:br/>
              <w:t xml:space="preserve">  - results/results.json</w:t>
              <w:br/>
              <w:t xml:space="preserve">  - results/patch.png</w:t>
              <w:br/>
              <w:t xml:space="preserve">  - results/recall_chart.png</w:t>
              <w:br/>
              <w:t xml:space="preserve">  - results/qualitative.png</w:t>
              <w:br/>
              <w:t>================================================================================</w:t>
              <w:br/>
              <w:t>[COMPLETED] Term-work verification complete with zero fatal errors.</w:t>
              <w:br/>
            </w:r>
          </w:p>
        </w:tc>
      </w:tr>
    </w:tbl>
    <w:p>
      <w:pPr>
        <w:pStyle w:val="Plain"/>
        <w:spacing w:after="120"/>
      </w:pPr>
    </w:p>
    <w:p>
      <w:pPr>
        <w:pStyle w:val="Heading2"/>
      </w:pPr>
      <w:r>
        <w:t xml:space="preserve">B.2 Trustworthy-AI Audit Table</w:t>
      </w:r>
    </w:p>
    <w:p>
      <w:pPr>
        <w:pStyle w:val="Caption"/>
        <w:keepNext/>
        <w:spacing w:after="80" w:before="160"/>
        <w:jc w:val="center"/>
      </w:pPr>
      <w:r>
        <w:t xml:space="preserve">Table </w:t>
      </w:r>
      <w:fldSimple w:instr="SEQ Table \* ARABIC">
        <w:r>
          <w:t xml:space="preserve">18</w:t>
        </w:r>
      </w:fldSimple>
      <w:r>
        <w:t xml:space="preserve">: Audit of the system against trustworthy-AI criteria</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1666"/>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Criterion</w:t>
            </w:r>
          </w:p>
        </w:tc>
        <w:tc>
          <w:tcPr>
            <w:tcW w:type="dxa" w:w="3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Check performed</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Evidence</w:t>
            </w:r>
          </w:p>
        </w:tc>
        <w:tc>
          <w:tcPr>
            <w:tcW w:type="dxa" w:w="16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Result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Robustness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Learned sticker vs random-sticker control; defence on attacked images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Tables 8–11</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Pass / Partial</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Reliability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Clean-image cost of the defence; false-alert rate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Tables 8, 9 and 11</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Pass / Partial</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Security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Threat model and vulnerability table; no evasion kit released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Table 13</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Partial (no adaptive attack)</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Transparency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Mask, thresholds and alert rule inspectable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Fig. qualitative.png; Section 2.2</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Pass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Privacy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Public dataset only; no identification or storage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Section 6.2</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Pass for experiments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Fairness / bias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Evaluation on diverse populations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Not performed</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Not evaluated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Accountability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Human operator receives alert; limitations documented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Section 6.3</w:t>
            </w:r>
          </w:p>
        </w:tc>
        <w:tc>
          <w:tcPr>
            <w:tcW w:type="dxa" w:w="16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Pass</w:t>
            </w:r>
          </w:p>
        </w:tc>
      </w:tr>
    </w:tbl>
    <w:p>
      <w:pPr>
        <w:pStyle w:val="Plain"/>
        <w:spacing w:after="120"/>
      </w:pPr>
    </w:p>
    <w:p>
      <w:pPr>
        <w:pStyle w:val="Heading2"/>
      </w:pPr>
      <w:r>
        <w:t xml:space="preserve">B.3 Reproducibility Verification Sheet</w:t>
      </w:r>
    </w:p>
    <w:p>
      <w:pPr>
        <w:pStyle w:val="Caption"/>
        <w:keepNext/>
        <w:spacing w:after="80" w:before="160"/>
        <w:jc w:val="center"/>
      </w:pPr>
      <w:r>
        <w:t xml:space="preserve">Table </w:t>
      </w:r>
      <w:fldSimple w:instr="SEQ Table \* ARABIC">
        <w:r>
          <w:t xml:space="preserve">19</w:t>
        </w:r>
      </w:fldSimple>
      <w:r>
        <w:t xml:space="preserve">: Reproducibility checklist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1766"/>
      </w:tblGrid>
      <w:tr>
        <w:trPr>
          <w:cantSplit/>
          <w:tblHeader/>
        </w:trPr>
        <w:tc>
          <w:tcPr>
            <w:tcW w:type="dxa" w:w="3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Item</w:t>
            </w:r>
          </w:p>
        </w:tc>
        <w:tc>
          <w:tcPr>
            <w:tcW w:type="dxa" w:w="3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Value / command</w:t>
            </w:r>
          </w:p>
        </w:tc>
        <w:tc>
          <w:tcPr>
            <w:tcW w:type="dxa" w:w="17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top"/>
          </w:tcPr>
          <w:p>
            <w:pPr>
              <w:pStyle w:val="TableText"/>
              <w:jc w:val="center"/>
            </w:pPr>
            <w:r>
              <w:rPr>
                <w:b/>
                <w:bCs/>
                <w:sz w:val="20"/>
                <w:szCs w:val="20"/>
              </w:rPr>
              <w:t xml:space="preserve">Verified</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Dataset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Penn-Fudan Pedestrian Database, PNGImages folder (170 images)</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 </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Command</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python patchguard_demo.py --images ./PennFudanPed/PNGImages --epochs 30</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 </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Random seed</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0 (Python, NumPy, PyTorch)</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 </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Split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60 : 40 → 102 train / 68 test images</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 </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Detector weights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yolov8n.pt (Ultralytics, COCO)</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 </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Output files present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patch.png, results.json, recall_chart.png, qualitative.png</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 </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rPr>
              <w:t xml:space="preserve">Hardware used</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e.g. Colab T4 GPU</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TableText"/>
            </w:pPr>
            <w:r>
              <w:rPr>
                <w:sz w:val="20"/>
                <w:szCs w:val="20"/>
                <w:highlight w:val="yellow"/>
              </w:rPr>
              <w:t xml:space="preserve"> </w:t>
            </w:r>
          </w:p>
        </w:tc>
      </w:tr>
    </w:tbl>
    <w:sectPr>
      <w:headerReference w:type="default" r:id="rId11"/>
      <w:footerReference w:type="default" r:id="rId12"/>
      <w:pgSz w:w="11906" w:h="16838" w:orient="portrait"/>
      <w:pgMar w:top="1440" w:right="1440" w:bottom="1440" w:left="1800" w:header="36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40" w:lineRule="auto"/>
      <w:jc w:val="center"/>
    </w:pPr>
    <w:r>
      <w:drawing>
        <wp:inline distT="0" distB="0" distL="0" distR="0">
          <wp:extent cx="5391150" cy="990600"/>
          <wp:effectExtent t="0" r="0" b="0" l="0"/>
          <wp:docPr id="1" name="logo" descr="Shah &amp; Anchor Kutchhi Engineering College header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Logo1" cstate="none"/>
                  <a:srcRect/>
                  <a:stretch>
                    <a:fillRect/>
                  </a:stretch>
                </pic:blipFill>
                <pic:spPr bwMode="auto">
                  <a:xfrm>
                    <a:off x="0" y="0"/>
                    <a:ext cx="5391150" cy="990600"/>
                  </a:xfrm>
                  <a:prstGeom prst="rect">
                    <a:avLst/>
                  </a:prstGeom>
                </pic:spPr>
              </pic:pic>
            </a:graphicData>
          </a:graphic>
        </wp:inline>
      </w:drawing>
    </w:r>
  </w:p>
  <w:p>
    <w:pPr>
      <w:spacing w:after="40" w:line="240" w:lineRule="auto"/>
      <w:jc w:val="center"/>
    </w:pPr>
    <w:r>
      <w:rPr>
        <w:rFonts w:ascii="Calibri" w:cs="Calibri" w:eastAsia="Calibri" w:hAnsi="Calibri"/>
        <w:color w:val="17406D"/>
        <w:sz w:val="26"/>
        <w:szCs w:val="26"/>
      </w:rPr>
      <w:t xml:space="preserve">UG Program in Electronics and Computer Science</w:t>
    </w:r>
  </w:p>
  <w:p>
    <w:pPr>
      <w:spacing w:after="120" w:line="240" w:lineRule="auto"/>
      <w:jc w:val="center"/>
    </w:pPr>
    <w:r>
      <w:rPr>
        <w:rFonts w:ascii="Calibri" w:cs="Calibri" w:eastAsia="Calibri" w:hAnsi="Calibri"/>
        <w:b/>
        <w:bCs/>
        <w:color w:val="17406D"/>
        <w:sz w:val="24"/>
        <w:szCs w:val="24"/>
      </w:rPr>
      <w:t xml:space="preserve">Honours in Emerging Area offered by Department of Artificial Intelligence and Data Science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40" w:lineRule="auto"/>
      <w:jc w:val="center"/>
    </w:pPr>
    <w:r>
      <w:drawing>
        <wp:inline distT="0" distB="0" distL="0" distR="0">
          <wp:extent cx="5391150" cy="990600"/>
          <wp:effectExtent t="0" r="0" b="0" l="0"/>
          <wp:docPr id="1" name="logo" descr="Shah &amp; Anchor Kutchhi Engineering College header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Logo1" cstate="none"/>
                  <a:srcRect/>
                  <a:stretch>
                    <a:fillRect/>
                  </a:stretch>
                </pic:blipFill>
                <pic:spPr bwMode="auto">
                  <a:xfrm>
                    <a:off x="0" y="0"/>
                    <a:ext cx="5391150" cy="990600"/>
                  </a:xfrm>
                  <a:prstGeom prst="rect">
                    <a:avLst/>
                  </a:prstGeom>
                </pic:spPr>
              </pic:pic>
            </a:graphicData>
          </a:graphic>
        </wp:inline>
      </w:drawing>
    </w:r>
  </w:p>
  <w:p>
    <w:pPr>
      <w:spacing w:after="40" w:line="240" w:lineRule="auto"/>
      <w:jc w:val="center"/>
    </w:pPr>
    <w:r>
      <w:rPr>
        <w:rFonts w:ascii="Calibri" w:cs="Calibri" w:eastAsia="Calibri" w:hAnsi="Calibri"/>
        <w:color w:val="17406D"/>
        <w:sz w:val="26"/>
        <w:szCs w:val="26"/>
      </w:rPr>
      <w:t xml:space="preserve">UG Program in Electronics and Computer Science</w:t>
    </w:r>
  </w:p>
  <w:p>
    <w:pPr>
      <w:spacing w:after="120" w:line="240" w:lineRule="auto"/>
      <w:jc w:val="center"/>
    </w:pPr>
    <w:r>
      <w:rPr>
        <w:rFonts w:ascii="Calibri" w:cs="Calibri" w:eastAsia="Calibri" w:hAnsi="Calibri"/>
        <w:b/>
        <w:bCs/>
        <w:color w:val="17406D"/>
        <w:sz w:val="24"/>
        <w:szCs w:val="24"/>
      </w:rPr>
      <w:t xml:space="preserve">Honours in Emerging Area offered by Department of Artificial Intelligence and Data Science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40" w:lineRule="auto"/>
      <w:jc w:val="center"/>
    </w:pPr>
    <w:r>
      <w:drawing>
        <wp:inline distT="0" distB="0" distL="0" distR="0">
          <wp:extent cx="5391150" cy="990600"/>
          <wp:effectExtent t="0" r="0" b="0" l="0"/>
          <wp:docPr id="1" name="logo" descr="Shah &amp; Anchor Kutchhi Engineering College header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Logo1" cstate="none"/>
                  <a:srcRect/>
                  <a:stretch>
                    <a:fillRect/>
                  </a:stretch>
                </pic:blipFill>
                <pic:spPr bwMode="auto">
                  <a:xfrm>
                    <a:off x="0" y="0"/>
                    <a:ext cx="5391150" cy="990600"/>
                  </a:xfrm>
                  <a:prstGeom prst="rect">
                    <a:avLst/>
                  </a:prstGeom>
                </pic:spPr>
              </pic:pic>
            </a:graphicData>
          </a:graphic>
        </wp:inline>
      </w:drawing>
    </w:r>
  </w:p>
  <w:p>
    <w:pPr>
      <w:spacing w:after="40" w:line="240" w:lineRule="auto"/>
      <w:jc w:val="center"/>
    </w:pPr>
    <w:r>
      <w:rPr>
        <w:rFonts w:ascii="Calibri" w:cs="Calibri" w:eastAsia="Calibri" w:hAnsi="Calibri"/>
        <w:color w:val="17406D"/>
        <w:sz w:val="26"/>
        <w:szCs w:val="26"/>
      </w:rPr>
      <w:t xml:space="preserve">UG Program in Electronics and Computer Science</w:t>
    </w:r>
  </w:p>
  <w:p>
    <w:pPr>
      <w:spacing w:after="120" w:line="240" w:lineRule="auto"/>
      <w:jc w:val="center"/>
    </w:pPr>
    <w:r>
      <w:rPr>
        <w:rFonts w:ascii="Calibri" w:cs="Calibri" w:eastAsia="Calibri" w:hAnsi="Calibri"/>
        <w:b/>
        <w:bCs/>
        <w:color w:val="17406D"/>
        <w:sz w:val="24"/>
        <w:szCs w:val="24"/>
      </w:rPr>
      <w:t xml:space="preserve">Honours in Emerging Area offered by Department of Artificial Intelligence and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360" w:before="0" w:line="276"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300" w:line="276" w:lineRule="auto"/>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line="276" w:lineRule="auto"/>
      <w:jc w:val="left"/>
      <w:outlineLvl w:val="2"/>
    </w:pPr>
    <w:rPr>
      <w:rFonts w:ascii="Times New Roman" w:cs="Times New Roman" w:eastAsia="Times New Roman" w:hAnsi="Times New Roman"/>
      <w:b/>
      <w:bCs/>
      <w:color w:val="000000"/>
      <w:sz w:val="24"/>
      <w:szCs w:val="24"/>
    </w:rPr>
  </w:style>
  <w:style w:type="paragraph" w:styleId="FrontHeading">
    <w:name w:val="Front Heading"/>
    <w:basedOn w:val="Normal"/>
    <w:next w:val="Normal"/>
    <w:qFormat/>
    <w:pPr>
      <w:keepNext/>
      <w:pageBreakBefore/>
      <w:spacing w:after="360" w:before="0" w:line="276" w:lineRule="auto"/>
      <w:jc w:val="center"/>
    </w:pPr>
    <w:rPr>
      <w:rFonts w:ascii="Times New Roman" w:cs="Times New Roman" w:eastAsia="Times New Roman" w:hAnsi="Times New Roman"/>
      <w:b/>
      <w:bCs/>
      <w:caps/>
      <w:color w:val="000000"/>
      <w:sz w:val="32"/>
      <w:szCs w:val="32"/>
    </w:rPr>
  </w:style>
  <w:style w:type="paragraph" w:styleId="Caption">
    <w:name w:val="caption"/>
    <w:basedOn w:val="Normal"/>
    <w:qFormat/>
    <w:pPr>
      <w:spacing w:after="120" w:line="240" w:lineRule="auto"/>
      <w:jc w:val="center"/>
    </w:pPr>
    <w:rPr>
      <w:rFonts w:ascii="Times New Roman" w:cs="Times New Roman" w:eastAsia="Times New Roman" w:hAnsi="Times New Roman"/>
      <w:i/>
      <w:iCs/>
      <w:sz w:val="20"/>
      <w:szCs w:val="20"/>
    </w:rPr>
  </w:style>
  <w:style w:type="paragraph" w:styleId="Plain">
    <w:name w:val="Plain"/>
    <w:basedOn w:val="Normal"/>
    <w:qFormat/>
    <w:pPr>
      <w:spacing w:after="120" w:line="300" w:lineRule="auto"/>
      <w:jc w:val="left"/>
    </w:pPr>
    <w:rPr>
      <w:rFonts w:ascii="Times New Roman" w:cs="Times New Roman" w:eastAsia="Times New Roman" w:hAnsi="Times New Roman"/>
      <w:sz w:val="24"/>
      <w:szCs w:val="24"/>
    </w:rPr>
  </w:style>
  <w:style w:type="paragraph" w:styleId="ListPara">
    <w:name w:val="List Para"/>
    <w:basedOn w:val="Normal"/>
    <w:qFormat/>
    <w:pPr>
      <w:spacing w:after="80" w:line="336" w:lineRule="auto"/>
      <w:jc w:val="both"/>
    </w:pPr>
    <w:rPr>
      <w:rFonts w:ascii="Times New Roman" w:cs="Times New Roman" w:eastAsia="Times New Roman" w:hAnsi="Times New Roman"/>
      <w:sz w:val="24"/>
      <w:szCs w:val="24"/>
    </w:rPr>
  </w:style>
  <w:style w:type="paragraph" w:styleId="TableText">
    <w:name w:val="Table Text"/>
    <w:basedOn w:val="Normal"/>
    <w:qFormat/>
    <w:pPr>
      <w:spacing w:after="20" w:before="20" w:line="240" w:lineRule="auto"/>
      <w:jc w:val="left"/>
    </w:pPr>
    <w:rPr>
      <w:rFonts w:ascii="Times New Roman" w:cs="Times New Roman" w:eastAsia="Times New Roman" w:hAnsi="Times New Roman"/>
      <w:sz w:val="20"/>
      <w:szCs w:val="20"/>
    </w:rPr>
  </w:style>
  <w:style w:type="paragraph" w:styleId="Code">
    <w:name w:val="Code"/>
    <w:basedOn w:val="Normal"/>
    <w:qFormat/>
    <w:pPr>
      <w:shd w:fill="F2F2F2" w:color="auto" w:val="clear"/>
      <w:spacing w:after="0" w:before="0" w:line="240" w:lineRule="auto"/>
      <w:ind w:left="80" w:right="80"/>
      <w:jc w:val="left"/>
    </w:pPr>
    <w:rPr>
      <w:rFonts w:ascii="Consolas" w:cs="Consolas" w:eastAsia="Consolas" w:hAnsi="Consolas"/>
      <w:sz w:val="18"/>
      <w:szCs w:val="18"/>
    </w:rPr>
  </w:style>
  <w:style w:type="paragraph" w:styleId="CodeSmall">
    <w:name w:val="Code Small"/>
    <w:basedOn w:val="Normal"/>
    <w:qFormat/>
    <w:pPr>
      <w:shd w:fill="F2F2F2" w:color="auto" w:val="clear"/>
      <w:spacing w:after="0" w:before="0" w:line="240" w:lineRule="auto"/>
      <w:ind w:left="80" w:right="80"/>
      <w:jc w:val="left"/>
    </w:pPr>
    <w:rPr>
      <w:rFonts w:ascii="Consolas" w:cs="Consolas" w:eastAsia="Consolas" w:hAnsi="Consolas"/>
      <w:sz w:val="17"/>
      <w:szCs w:val="17"/>
    </w:rPr>
  </w:style>
  <w:style w:type="paragraph" w:styleId="RefPara">
    <w:name w:val="Reference"/>
    <w:basedOn w:val="Normal"/>
    <w:qFormat/>
    <w:pPr>
      <w:tabs>
        <w:tab w:val="left" w:pos="600"/>
      </w:tabs>
      <w:spacing w:after="100" w:line="300" w:lineRule="auto"/>
      <w:ind w:left="600" w:hanging="600"/>
      <w:jc w:val="both"/>
    </w:pPr>
    <w:rPr>
      <w:rFonts w:ascii="Times New Roman" w:cs="Times New Roman" w:eastAsia="Times New Roman" w:hAnsi="Times New Roman"/>
      <w:sz w:val="24"/>
      <w:szCs w:val="24"/>
    </w:rPr>
  </w:style>
  <w:style w:type="paragraph" w:styleId="TOC1">
    <w:name w:val="toc 1"/>
    <w:basedOn w:val="Normal"/>
    <w:next w:val="Normal"/>
    <w:qFormat/>
    <w:pPr>
      <w:tabs>
        <w:tab w:val="right" w:pos="8666" w:leader="dot"/>
      </w:tabs>
      <w:spacing w:after="10" w:before="30" w:line="240" w:lineRule="auto"/>
      <w:jc w:val="left"/>
    </w:pPr>
    <w:rPr>
      <w:rFonts w:ascii="Times New Roman" w:cs="Times New Roman" w:eastAsia="Times New Roman" w:hAnsi="Times New Roman"/>
      <w:sz w:val="21"/>
      <w:szCs w:val="21"/>
    </w:rPr>
  </w:style>
  <w:style w:type="paragraph" w:styleId="TOC2">
    <w:name w:val="toc 2"/>
    <w:basedOn w:val="Normal"/>
    <w:next w:val="Normal"/>
    <w:qFormat/>
    <w:pPr>
      <w:tabs>
        <w:tab w:val="right" w:pos="8666" w:leader="dot"/>
      </w:tabs>
      <w:spacing w:after="10" w:before="0" w:line="240" w:lineRule="auto"/>
      <w:ind w:left="360"/>
      <w:jc w:val="left"/>
    </w:pPr>
    <w:rPr>
      <w:rFonts w:ascii="Times New Roman" w:cs="Times New Roman" w:eastAsia="Times New Roman" w:hAnsi="Times New Roman"/>
      <w:sz w:val="21"/>
      <w:szCs w:val="21"/>
    </w:rPr>
  </w:style>
  <w:style w:type="paragraph" w:styleId="TableofFigures">
    <w:name w:val="table of figures"/>
    <w:basedOn w:val="Normal"/>
    <w:next w:val="Normal"/>
    <w:qFormat/>
    <w:pPr>
      <w:tabs>
        <w:tab w:val="right" w:pos="8666" w:leader="dot"/>
      </w:tabs>
      <w:spacing w:after="80" w:before="0" w:line="240" w:lineRule="auto"/>
      <w:jc w:val="left"/>
    </w:pPr>
    <w:rPr>
      <w:rFonts w:ascii="Times New Roman" w:cs="Times New Roman" w:eastAsia="Times New Roman" w:hAnsi="Times New Roman"/>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14fbfd246e1e63ed93e73ee1afd5ed2fab70daeb.png"/><Relationship Id="rId14" Type="http://schemas.openxmlformats.org/officeDocument/2006/relationships/image" Target="media/4d410c91b7ea40d7ed352c623e7095493a7f1305.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_rels/header1.xml.rels><?xml version='1.0' encoding='UTF-8' standalone='yes'?>
<Relationships xmlns="http://schemas.openxmlformats.org/package/2006/relationships"><Relationship Id="rIdLogo1" Type="http://schemas.openxmlformats.org/officeDocument/2006/relationships/image" Target="media/575e51128894e3090f38091901a6eef46e8c6e9f.png"/></Relationships>
</file>

<file path=word/_rels/header2.xml.rels><?xml version='1.0' encoding='UTF-8' standalone='yes'?>
<Relationships xmlns="http://schemas.openxmlformats.org/package/2006/relationships"><Relationship Id="rIdLogo1" Type="http://schemas.openxmlformats.org/officeDocument/2006/relationships/image" Target="media/575e51128894e3090f38091901a6eef46e8c6e9f.png"/></Relationships>
</file>

<file path=word/_rels/header3.xml.rels><?xml version='1.0' encoding='UTF-8' standalone='yes'?>
<Relationships xmlns="http://schemas.openxmlformats.org/package/2006/relationships"><Relationship Id="rIdLogo1" Type="http://schemas.openxmlformats.org/officeDocument/2006/relationships/image" Target="media/575e51128894e3090f38091901a6eef46e8c6e9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PatchGuard: Defending Real-Time Object Detection Against Physical Adversarial Stickers</dc:title>
  <dc:creator>Swayam Netke</dc:creator>
  <dc:description>Trustworthy and Responsible AI Micro-Project Report (ADCOR1PC303)</dc:description>
  <cp:lastModifiedBy>Un-named</cp:lastModifiedBy>
  <cp:revision>1</cp:revision>
  <dcterms:created xsi:type="dcterms:W3CDTF">2026-10-30T06:27:27.690Z</dcterms:created>
  <dcterms:modified xsi:type="dcterms:W3CDTF">2026-10-30T06:27:27.690Z</dcterms:modified>
</cp:coreProperties>
</file>

<file path=docProps/custom.xml><?xml version="1.0" encoding="utf-8"?>
<Properties xmlns="http://schemas.openxmlformats.org/officeDocument/2006/custom-properties" xmlns:vt="http://schemas.openxmlformats.org/officeDocument/2006/docPropsVTypes"/>
</file>