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Code Review</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Software Engineering for Scientists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Fill this in after reading the request and the code. Leave line comments on the code itself, and use this summary to tie them together. Start every comment with one of the labels below.</w:t>
      </w:r>
    </w:p>
    <w:p w:rsidR="00000000" w:rsidDel="00000000" w:rsidP="00000000" w:rsidRDefault="00000000" w:rsidRPr="00000000" w14:paraId="00000005">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5580"/>
        <w:gridCol w:w="3600"/>
        <w:tblGridChange w:id="0">
          <w:tblGrid>
            <w:gridCol w:w="1620"/>
            <w:gridCol w:w="5580"/>
            <w:gridCol w:w="360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Label</w:t>
            </w:r>
          </w:p>
        </w:tc>
        <w:tc>
          <w:tcPr>
            <w:tcBorders>
              <w:top w:color="bfbfbf" w:space="0" w:sz="6" w:val="single"/>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Meaning</w:t>
            </w:r>
          </w:p>
        </w:tc>
        <w:tc>
          <w:tcPr>
            <w:tcBorders>
              <w:top w:color="bfbfbf" w:space="0" w:sz="6" w:val="single"/>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Author must act?</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Required</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 bug, a wrong result, or a missing test for core behavior. Backed by a fact or a run.</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Yes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Suggestion</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 change you think improves the code. Explain why.</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Author decides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Question</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Something you do not understand yet.</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Reply needed</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Preference</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Style you like that is not a project rule. Use rarely.</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No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Praise</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Something done well, or something you learned.</w:t>
            </w:r>
          </w:p>
        </w:tc>
        <w:tc>
          <w:tcPr>
            <w:tcBorders>
              <w:top w:color="000000" w:space="0" w:sz="0" w:val="nil"/>
              <w:left w:color="000000" w:space="0" w:sz="0" w:val="nil"/>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Overview</w:t>
      </w:r>
    </w:p>
    <w:p w:rsidR="00000000" w:rsidDel="00000000" w:rsidP="00000000" w:rsidRDefault="00000000" w:rsidRPr="00000000" w14:paraId="0000001A">
      <w:pPr>
        <w:rPr/>
      </w:pPr>
      <w:r w:rsidDel="00000000" w:rsidR="00000000" w:rsidRPr="00000000">
        <w:rPr>
          <w:rtl w:val="0"/>
        </w:rPr>
        <w:t xml:space="preserve">Request reviewed   &lt;title of the request&gt;</w:t>
      </w:r>
    </w:p>
    <w:p w:rsidR="00000000" w:rsidDel="00000000" w:rsidP="00000000" w:rsidRDefault="00000000" w:rsidRPr="00000000" w14:paraId="0000001B">
      <w:pPr>
        <w:rPr/>
      </w:pPr>
      <w:r w:rsidDel="00000000" w:rsidR="00000000" w:rsidRPr="00000000">
        <w:rPr>
          <w:rtl w:val="0"/>
        </w:rPr>
        <w:t xml:space="preserve">Reviewer   &lt;your name&gt;</w:t>
      </w:r>
    </w:p>
    <w:p w:rsidR="00000000" w:rsidDel="00000000" w:rsidP="00000000" w:rsidRDefault="00000000" w:rsidRPr="00000000" w14:paraId="0000001C">
      <w:pPr>
        <w:rPr/>
      </w:pPr>
      <w:r w:rsidDel="00000000" w:rsidR="00000000" w:rsidRPr="00000000">
        <w:rPr>
          <w:rtl w:val="0"/>
        </w:rPr>
        <w:t xml:space="preserve">Files reviewed   &lt;files and commit sha&gt;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Summary</w:t>
      </w:r>
    </w:p>
    <w:p w:rsidR="00000000" w:rsidDel="00000000" w:rsidP="00000000" w:rsidRDefault="00000000" w:rsidRPr="00000000" w14:paraId="0000001F">
      <w:pPr>
        <w:rPr/>
      </w:pPr>
      <w:r w:rsidDel="00000000" w:rsidR="00000000" w:rsidRPr="00000000">
        <w:rPr>
          <w:rtl w:val="0"/>
        </w:rPr>
        <w:t xml:space="preserve">What works well   &lt;1 to 2 specific things&gt;</w:t>
      </w:r>
    </w:p>
    <w:p w:rsidR="00000000" w:rsidDel="00000000" w:rsidP="00000000" w:rsidRDefault="00000000" w:rsidRPr="00000000" w14:paraId="00000020">
      <w:pPr>
        <w:rPr/>
      </w:pPr>
      <w:r w:rsidDel="00000000" w:rsidR="00000000" w:rsidRPr="00000000">
        <w:rPr>
          <w:rtl w:val="0"/>
        </w:rPr>
        <w:t xml:space="preserve">Most important change   &lt;the one thing to fix first, or "none"&gt;</w:t>
      </w:r>
    </w:p>
    <w:p w:rsidR="00000000" w:rsidDel="00000000" w:rsidP="00000000" w:rsidRDefault="00000000" w:rsidRPr="00000000" w14:paraId="00000021">
      <w:pPr>
        <w:rPr/>
      </w:pPr>
      <w:r w:rsidDel="00000000" w:rsidR="00000000" w:rsidRPr="00000000">
        <w:rPr>
          <w:rtl w:val="0"/>
        </w:rPr>
        <w:t xml:space="preserve">Answers to the author's questions</w:t>
      </w:r>
    </w:p>
    <w:p w:rsidR="00000000" w:rsidDel="00000000" w:rsidP="00000000" w:rsidRDefault="00000000" w:rsidRPr="00000000" w14:paraId="00000022">
      <w:pPr>
        <w:rPr/>
      </w:pPr>
      <w:r w:rsidDel="00000000" w:rsidR="00000000" w:rsidRPr="00000000">
        <w:rPr>
          <w:rtl w:val="0"/>
        </w:rPr>
        <w:t xml:space="preserve">1.</w:t>
        <w:tab/>
        <w:t xml:space="preserve">answer to question 1</w:t>
      </w:r>
    </w:p>
    <w:p w:rsidR="00000000" w:rsidDel="00000000" w:rsidP="00000000" w:rsidRDefault="00000000" w:rsidRPr="00000000" w14:paraId="00000023">
      <w:pPr>
        <w:rPr/>
      </w:pPr>
      <w:r w:rsidDel="00000000" w:rsidR="00000000" w:rsidRPr="00000000">
        <w:rPr>
          <w:rtl w:val="0"/>
        </w:rPr>
        <w:t xml:space="preserve">2.</w:t>
        <w:tab/>
        <w:t xml:space="preserve">answer to question 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Correctness (safe from bugs)</w:t>
      </w:r>
    </w:p>
    <w:p w:rsidR="00000000" w:rsidDel="00000000" w:rsidP="00000000" w:rsidRDefault="00000000" w:rsidRPr="00000000" w14:paraId="00000026">
      <w:pPr>
        <w:rPr/>
      </w:pPr>
      <w:r w:rsidDel="00000000" w:rsidR="00000000" w:rsidRPr="00000000">
        <w:rPr>
          <w:rtl w:val="0"/>
        </w:rPr>
        <w:t xml:space="preserve">☐  I ran the code, or the example in the request, and got the stated result</w:t>
      </w:r>
    </w:p>
    <w:p w:rsidR="00000000" w:rsidDel="00000000" w:rsidP="00000000" w:rsidRDefault="00000000" w:rsidRPr="00000000" w14:paraId="00000027">
      <w:pPr>
        <w:rPr/>
      </w:pPr>
      <w:r w:rsidDel="00000000" w:rsidR="00000000" w:rsidRPr="00000000">
        <w:rPr>
          <w:rtl w:val="0"/>
        </w:rPr>
        <w:t xml:space="preserve">☐  Inputs outside the stated range fail loudly instead of returning a wrong answer</w:t>
      </w:r>
    </w:p>
    <w:p w:rsidR="00000000" w:rsidDel="00000000" w:rsidP="00000000" w:rsidRDefault="00000000" w:rsidRPr="00000000" w14:paraId="00000028">
      <w:pPr>
        <w:rPr/>
      </w:pPr>
      <w:r w:rsidDel="00000000" w:rsidR="00000000" w:rsidRPr="00000000">
        <w:rPr>
          <w:rtl w:val="0"/>
        </w:rPr>
        <w:t xml:space="preserve">☐  Units, coordinates and conventions match the documentation</w:t>
      </w:r>
    </w:p>
    <w:p w:rsidR="00000000" w:rsidDel="00000000" w:rsidP="00000000" w:rsidRDefault="00000000" w:rsidRPr="00000000" w14:paraId="00000029">
      <w:pPr>
        <w:rPr/>
      </w:pPr>
      <w:r w:rsidDel="00000000" w:rsidR="00000000" w:rsidRPr="00000000">
        <w:rPr>
          <w:rtl w:val="0"/>
        </w:rPr>
        <w:t xml:space="preserve">☐  Edge cases (empty input, length 1, unexpected values) behave sensibly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Modularity</w:t>
      </w:r>
    </w:p>
    <w:p w:rsidR="00000000" w:rsidDel="00000000" w:rsidP="00000000" w:rsidRDefault="00000000" w:rsidRPr="00000000" w14:paraId="0000002E">
      <w:pPr>
        <w:rPr/>
      </w:pPr>
      <w:r w:rsidDel="00000000" w:rsidR="00000000" w:rsidRPr="00000000">
        <w:rPr>
          <w:rtl w:val="0"/>
        </w:rPr>
        <w:t xml:space="preserve">☐  Each function has one clear purpose</w:t>
      </w:r>
    </w:p>
    <w:p w:rsidR="00000000" w:rsidDel="00000000" w:rsidP="00000000" w:rsidRDefault="00000000" w:rsidRPr="00000000" w14:paraId="0000002F">
      <w:pPr>
        <w:rPr/>
      </w:pPr>
      <w:r w:rsidDel="00000000" w:rsidR="00000000" w:rsidRPr="00000000">
        <w:rPr>
          <w:rtl w:val="0"/>
        </w:rPr>
        <w:t xml:space="preserve">☐  Functions in a file are related</w:t>
      </w:r>
    </w:p>
    <w:p w:rsidR="00000000" w:rsidDel="00000000" w:rsidP="00000000" w:rsidRDefault="00000000" w:rsidRPr="00000000" w14:paraId="00000030">
      <w:pPr>
        <w:rPr/>
      </w:pPr>
      <w:r w:rsidDel="00000000" w:rsidR="00000000" w:rsidRPr="00000000">
        <w:rPr>
          <w:rtl w:val="0"/>
        </w:rPr>
        <w:t xml:space="preserve">☐  No duplicated logic (Don't Repeat Yourself)</w:t>
      </w:r>
    </w:p>
    <w:p w:rsidR="00000000" w:rsidDel="00000000" w:rsidP="00000000" w:rsidRDefault="00000000" w:rsidRPr="00000000" w14:paraId="00000031">
      <w:pPr>
        <w:rPr/>
      </w:pPr>
      <w:r w:rsidDel="00000000" w:rsidR="00000000" w:rsidRPr="00000000">
        <w:rPr>
          <w:rtl w:val="0"/>
        </w:rPr>
        <w:t xml:space="preserve">☐  Modules are not tightly coupled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Testability</w:t>
      </w:r>
    </w:p>
    <w:p w:rsidR="00000000" w:rsidDel="00000000" w:rsidP="00000000" w:rsidRDefault="00000000" w:rsidRPr="00000000" w14:paraId="00000036">
      <w:pPr>
        <w:rPr/>
      </w:pPr>
      <w:r w:rsidDel="00000000" w:rsidR="00000000" w:rsidRPr="00000000">
        <w:rPr>
          <w:rtl w:val="0"/>
        </w:rPr>
        <w:t xml:space="preserve">☐  Functions return results instead of printing them</w:t>
      </w:r>
    </w:p>
    <w:p w:rsidR="00000000" w:rsidDel="00000000" w:rsidP="00000000" w:rsidRDefault="00000000" w:rsidRPr="00000000" w14:paraId="00000037">
      <w:pPr>
        <w:rPr/>
      </w:pPr>
      <w:r w:rsidDel="00000000" w:rsidR="00000000" w:rsidRPr="00000000">
        <w:rPr>
          <w:rtl w:val="0"/>
        </w:rPr>
        <w:t xml:space="preserve">☐  Unit tests exist for the functions that need them</w:t>
      </w:r>
    </w:p>
    <w:p w:rsidR="00000000" w:rsidDel="00000000" w:rsidP="00000000" w:rsidRDefault="00000000" w:rsidRPr="00000000" w14:paraId="00000038">
      <w:pPr>
        <w:rPr/>
      </w:pPr>
      <w:r w:rsidDel="00000000" w:rsidR="00000000" w:rsidRPr="00000000">
        <w:rPr>
          <w:rtl w:val="0"/>
        </w:rPr>
        <w:t xml:space="preserve">☐  Tests cover the normal case and the edge cases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Performance</w:t>
      </w:r>
    </w:p>
    <w:p w:rsidR="00000000" w:rsidDel="00000000" w:rsidP="00000000" w:rsidRDefault="00000000" w:rsidRPr="00000000" w14:paraId="0000003D">
      <w:pPr>
        <w:rPr/>
      </w:pPr>
      <w:r w:rsidDel="00000000" w:rsidR="00000000" w:rsidRPr="00000000">
        <w:rPr>
          <w:rtl w:val="0"/>
        </w:rPr>
        <w:t xml:space="preserve">☐  No unnecessary loops or repeated work</w:t>
      </w:r>
    </w:p>
    <w:p w:rsidR="00000000" w:rsidDel="00000000" w:rsidP="00000000" w:rsidRDefault="00000000" w:rsidRPr="00000000" w14:paraId="0000003E">
      <w:pPr>
        <w:rPr/>
      </w:pPr>
      <w:r w:rsidDel="00000000" w:rsidR="00000000" w:rsidRPr="00000000">
        <w:rPr>
          <w:rtl w:val="0"/>
        </w:rPr>
        <w:t xml:space="preserve">☐  No unnecessary data structures or copies</w:t>
      </w:r>
    </w:p>
    <w:p w:rsidR="00000000" w:rsidDel="00000000" w:rsidP="00000000" w:rsidRDefault="00000000" w:rsidRPr="00000000" w14:paraId="0000003F">
      <w:pPr>
        <w:rPr/>
      </w:pPr>
      <w:r w:rsidDel="00000000" w:rsidR="00000000" w:rsidRPr="00000000">
        <w:rPr>
          <w:rtl w:val="0"/>
        </w:rPr>
        <w:t xml:space="preserve">☐  I would write it about the same way given the inputs and outputs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Comments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Documentation</w:t>
      </w:r>
    </w:p>
    <w:p w:rsidR="00000000" w:rsidDel="00000000" w:rsidP="00000000" w:rsidRDefault="00000000" w:rsidRPr="00000000" w14:paraId="00000044">
      <w:pPr>
        <w:rPr/>
      </w:pPr>
      <w:r w:rsidDel="00000000" w:rsidR="00000000" w:rsidRPr="00000000">
        <w:rPr>
          <w:rtl w:val="0"/>
        </w:rPr>
        <w:t xml:space="preserve">☐  A docstring says what each function does, with an example if useful</w:t>
      </w:r>
    </w:p>
    <w:p w:rsidR="00000000" w:rsidDel="00000000" w:rsidP="00000000" w:rsidRDefault="00000000" w:rsidRPr="00000000" w14:paraId="00000045">
      <w:pPr>
        <w:rPr/>
      </w:pPr>
      <w:r w:rsidDel="00000000" w:rsidR="00000000" w:rsidRPr="00000000">
        <w:rPr>
          <w:rtl w:val="0"/>
        </w:rPr>
        <w:t xml:space="preserve">☐  Parameters and return values have type hints</w:t>
      </w:r>
    </w:p>
    <w:p w:rsidR="00000000" w:rsidDel="00000000" w:rsidP="00000000" w:rsidRDefault="00000000" w:rsidRPr="00000000" w14:paraId="00000046">
      <w:pPr>
        <w:rPr/>
      </w:pPr>
      <w:r w:rsidDel="00000000" w:rsidR="00000000" w:rsidRPr="00000000">
        <w:rPr>
          <w:rtl w:val="0"/>
        </w:rPr>
        <w:t xml:space="preserve">☐  Each parameter has a clear description, including units</w:t>
      </w:r>
    </w:p>
    <w:p w:rsidR="00000000" w:rsidDel="00000000" w:rsidP="00000000" w:rsidRDefault="00000000" w:rsidRPr="00000000" w14:paraId="00000047">
      <w:pPr>
        <w:rPr/>
      </w:pPr>
      <w:r w:rsidDel="00000000" w:rsidR="00000000" w:rsidRPr="00000000">
        <w:rPr>
          <w:rtl w:val="0"/>
        </w:rPr>
        <w:t xml:space="preserve">☐  Inline comments explain why, not what, and there is no dead code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Comments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Legibility and style</w:t>
      </w:r>
    </w:p>
    <w:p w:rsidR="00000000" w:rsidDel="00000000" w:rsidP="00000000" w:rsidRDefault="00000000" w:rsidRPr="00000000" w14:paraId="0000004C">
      <w:pPr>
        <w:rPr/>
      </w:pPr>
      <w:r w:rsidDel="00000000" w:rsidR="00000000" w:rsidRPr="00000000">
        <w:rPr>
          <w:rtl w:val="0"/>
        </w:rPr>
        <w:t xml:space="preserve">☐  Consistent spacing around parentheses, operators and commas</w:t>
      </w:r>
    </w:p>
    <w:p w:rsidR="00000000" w:rsidDel="00000000" w:rsidP="00000000" w:rsidRDefault="00000000" w:rsidRPr="00000000" w14:paraId="0000004D">
      <w:pPr>
        <w:rPr/>
      </w:pPr>
      <w:r w:rsidDel="00000000" w:rsidR="00000000" w:rsidRPr="00000000">
        <w:rPr>
          <w:rtl w:val="0"/>
        </w:rPr>
        <w:t xml:space="preserve">☐  snake_case for functions and variables, CamelCase for classes</w:t>
      </w:r>
    </w:p>
    <w:p w:rsidR="00000000" w:rsidDel="00000000" w:rsidP="00000000" w:rsidRDefault="00000000" w:rsidRPr="00000000" w14:paraId="0000004E">
      <w:pPr>
        <w:rPr/>
      </w:pPr>
      <w:r w:rsidDel="00000000" w:rsidR="00000000" w:rsidRPr="00000000">
        <w:rPr>
          <w:rtl w:val="0"/>
        </w:rPr>
        <w:t xml:space="preserve">☐  No magic numbers; constants are named</w:t>
      </w:r>
    </w:p>
    <w:p w:rsidR="00000000" w:rsidDel="00000000" w:rsidP="00000000" w:rsidRDefault="00000000" w:rsidRPr="00000000" w14:paraId="0000004F">
      <w:pPr>
        <w:rPr/>
      </w:pPr>
      <w:r w:rsidDel="00000000" w:rsidR="00000000" w:rsidRPr="00000000">
        <w:rPr>
          <w:rtl w:val="0"/>
        </w:rPr>
        <w:t xml:space="preserve">☐  Lines fit on the screen (about 80 characters)</w:t>
      </w:r>
    </w:p>
    <w:p w:rsidR="00000000" w:rsidDel="00000000" w:rsidP="00000000" w:rsidRDefault="00000000" w:rsidRPr="00000000" w14:paraId="00000050">
      <w:pPr>
        <w:rPr/>
      </w:pPr>
      <w:r w:rsidDel="00000000" w:rsidR="00000000" w:rsidRPr="00000000">
        <w:rPr>
          <w:rtl w:val="0"/>
        </w:rPr>
        <w:t xml:space="preserve">☐  Names describe what things are or do, and are spelled correctly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Comments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What I learned</w:t>
      </w:r>
    </w:p>
    <w:p w:rsidR="00000000" w:rsidDel="00000000" w:rsidP="00000000" w:rsidRDefault="00000000" w:rsidRPr="00000000" w14:paraId="00000055">
      <w:pPr>
        <w:rPr/>
      </w:pPr>
      <w:r w:rsidDel="00000000" w:rsidR="00000000" w:rsidRPr="00000000">
        <w:rPr>
          <w:rtl w:val="0"/>
        </w:rPr>
        <w:t xml:space="preserve">One thing you learned from reading this code.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Tips for reviewers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Assume positive intent. The author asked for help, which takes courage.</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Comment on the code, not the coder. Write "this function returns" rather than "you forgot."</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Back a Required comment with evidence, such as a run, a failing input or a reference.</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Suggest rather than prescribe. Offer a fix and let the author decide.</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Skip nitpicks the linter can catch. Run pycodestyle instead.</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If you are new to the field, ask. A fresh pair of eyes finds things experts stop seeing.</w:t>
      </w:r>
    </w:p>
    <w:p w:rsidR="00000000" w:rsidDel="00000000" w:rsidP="00000000" w:rsidRDefault="00000000" w:rsidRPr="00000000" w14:paraId="0000005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26"/>
      <w:szCs w:val="26"/>
    </w:rPr>
  </w:style>
  <w:style w:type="paragraph" w:styleId="Heading2">
    <w:name w:val="heading 2"/>
    <w:basedOn w:val="Normal"/>
    <w:next w:val="Normal"/>
    <w:pPr>
      <w:keepNext w:val="1"/>
      <w:keepLines w:val="1"/>
      <w:spacing w:after="120" w:before="360" w:line="240" w:lineRule="auto"/>
    </w:pPr>
    <w:rPr>
      <w:b w:val="1"/>
      <w:bCs w:val="1"/>
      <w:sz w:val="24"/>
      <w:szCs w:val="24"/>
    </w:rPr>
  </w:style>
  <w:style w:type="paragraph" w:styleId="Heading3">
    <w:name w:val="heading 3"/>
    <w:basedOn w:val="Normal"/>
    <w:next w:val="Normal"/>
    <w:pPr>
      <w:keepNext w:val="1"/>
      <w:keepLines w:val="1"/>
      <w:spacing w:before="240" w:line="24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