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946E4" w:rsidTr="00E946E4">
        <w:trPr>
          <w:trHeight w:val="416"/>
        </w:trPr>
        <w:tc>
          <w:tcPr>
            <w:tcW w:w="4531" w:type="dxa"/>
          </w:tcPr>
          <w:p w:rsidR="00E946E4" w:rsidRDefault="00E946E4">
            <w:r>
              <w:t>Name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417"/>
        </w:trPr>
        <w:tc>
          <w:tcPr>
            <w:tcW w:w="4531" w:type="dxa"/>
          </w:tcPr>
          <w:p w:rsidR="00E946E4" w:rsidRDefault="00E946E4">
            <w:r>
              <w:t>Kurzbeschreibung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Akteure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414"/>
        </w:trPr>
        <w:tc>
          <w:tcPr>
            <w:tcW w:w="4531" w:type="dxa"/>
          </w:tcPr>
          <w:p w:rsidR="00E946E4" w:rsidRDefault="00E946E4">
            <w:r>
              <w:t>Auslöser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703"/>
        </w:trPr>
        <w:tc>
          <w:tcPr>
            <w:tcW w:w="4531" w:type="dxa"/>
          </w:tcPr>
          <w:p w:rsidR="00E946E4" w:rsidRDefault="00E946E4">
            <w:r>
              <w:t>Vorbedingungen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Eingehende Informationen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409"/>
        </w:trPr>
        <w:tc>
          <w:tcPr>
            <w:tcW w:w="4531" w:type="dxa"/>
          </w:tcPr>
          <w:p w:rsidR="00E946E4" w:rsidRDefault="00E946E4">
            <w:r>
              <w:t>Ergebnisse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7"/>
        </w:trPr>
        <w:tc>
          <w:tcPr>
            <w:tcW w:w="4531" w:type="dxa"/>
          </w:tcPr>
          <w:p w:rsidR="00E946E4" w:rsidRDefault="00E946E4">
            <w:r>
              <w:t>Nachbedingungen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2125"/>
        </w:trPr>
        <w:tc>
          <w:tcPr>
            <w:tcW w:w="4531" w:type="dxa"/>
          </w:tcPr>
          <w:p w:rsidR="00E946E4" w:rsidRDefault="00E946E4">
            <w:r>
              <w:t>Ablauf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979"/>
        </w:trPr>
        <w:tc>
          <w:tcPr>
            <w:tcW w:w="4531" w:type="dxa"/>
          </w:tcPr>
          <w:p w:rsidR="00E946E4" w:rsidRDefault="00E946E4">
            <w:r>
              <w:t>Alternativen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4"/>
        </w:trPr>
        <w:tc>
          <w:tcPr>
            <w:tcW w:w="4531" w:type="dxa"/>
          </w:tcPr>
          <w:p w:rsidR="00E946E4" w:rsidRDefault="00E946E4">
            <w:r>
              <w:t>Erweiterungen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62"/>
        </w:trPr>
        <w:tc>
          <w:tcPr>
            <w:tcW w:w="4531" w:type="dxa"/>
          </w:tcPr>
          <w:p w:rsidR="00E946E4" w:rsidRDefault="00E946E4">
            <w:r>
              <w:t>Offene Punkte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6"/>
        </w:trPr>
        <w:tc>
          <w:tcPr>
            <w:tcW w:w="4531" w:type="dxa"/>
          </w:tcPr>
          <w:p w:rsidR="00E946E4" w:rsidRDefault="00E946E4">
            <w:r>
              <w:t>Änderungshistorie</w:t>
            </w:r>
          </w:p>
        </w:tc>
        <w:tc>
          <w:tcPr>
            <w:tcW w:w="4531" w:type="dxa"/>
          </w:tcPr>
          <w:p w:rsidR="00E946E4" w:rsidRDefault="00E946E4"/>
        </w:tc>
      </w:tr>
      <w:tr w:rsidR="00E946E4" w:rsidTr="00E946E4">
        <w:trPr>
          <w:trHeight w:val="550"/>
        </w:trPr>
        <w:tc>
          <w:tcPr>
            <w:tcW w:w="4531" w:type="dxa"/>
          </w:tcPr>
          <w:p w:rsidR="00E946E4" w:rsidRDefault="00E946E4">
            <w:r>
              <w:t>Sonstiges, Anmerkungen</w:t>
            </w:r>
          </w:p>
        </w:tc>
        <w:tc>
          <w:tcPr>
            <w:tcW w:w="4531" w:type="dxa"/>
          </w:tcPr>
          <w:p w:rsidR="00E946E4" w:rsidRDefault="00E946E4"/>
        </w:tc>
      </w:tr>
    </w:tbl>
    <w:p w:rsidR="00D0569F" w:rsidRDefault="00D0569F">
      <w:bookmarkStart w:id="0" w:name="_GoBack"/>
      <w:bookmarkEnd w:id="0"/>
    </w:p>
    <w:sectPr w:rsidR="00D056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E4"/>
    <w:rsid w:val="00D0569F"/>
    <w:rsid w:val="00E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BBFD7"/>
  <w15:chartTrackingRefBased/>
  <w15:docId w15:val="{314485C4-314E-4E7D-BCFA-AF4E31C8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Janike Katter</dc:creator>
  <cp:keywords/>
  <dc:description/>
  <cp:lastModifiedBy>Janike Katter</cp:lastModifiedBy>
  <cp:revision>1</cp:revision>
  <dcterms:created xsi:type="dcterms:W3CDTF">2018-10-30T11:45:00Z</dcterms:created>
  <dcterms:modified xsi:type="dcterms:W3CDTF">2018-10-30T11:54:00Z</dcterms:modified>
</cp:coreProperties>
</file>