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9F" w:rsidRDefault="006733C2">
      <w:r>
        <w:t xml:space="preserve">Synonyme </w:t>
      </w:r>
      <w:r>
        <w:br/>
      </w: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494665</wp:posOffset>
                </wp:positionV>
                <wp:extent cx="1707515" cy="3720465"/>
                <wp:effectExtent l="0" t="0" r="0" b="0"/>
                <wp:wrapSquare wrapText="bothSides"/>
                <wp:docPr id="1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3720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2689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</w:rPr>
                                    <w:t>Nein</w:t>
                                  </w:r>
                                  <w:bookmarkStart w:id="0" w:name="__UnoMark__66_3782383379"/>
                                  <w:bookmarkEnd w:id="0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1" w:name="__UnoMark__67_3782383379"/>
                                  <w:bookmarkEnd w:id="1"/>
                                  <w:r>
                                    <w:t>Nö</w:t>
                                  </w:r>
                                  <w:bookmarkStart w:id="2" w:name="__UnoMark__68_3782383379"/>
                                  <w:bookmarkEnd w:id="2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3" w:name="__UnoMark__69_3782383379"/>
                                  <w:bookmarkEnd w:id="3"/>
                                  <w:r>
                                    <w:t>Nee</w:t>
                                  </w:r>
                                  <w:bookmarkStart w:id="4" w:name="__UnoMark__70_3782383379"/>
                                  <w:bookmarkEnd w:id="4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5" w:name="__UnoMark__71_3782383379"/>
                                  <w:bookmarkEnd w:id="5"/>
                                  <w:r>
                                    <w:t>Auf keinen Fall</w:t>
                                  </w:r>
                                  <w:bookmarkStart w:id="6" w:name="__UnoMark__72_3782383379"/>
                                  <w:bookmarkEnd w:id="6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7" w:name="__UnoMark__73_3782383379"/>
                                  <w:bookmarkEnd w:id="7"/>
                                  <w:r>
                                    <w:t>Will ich nicht</w:t>
                                  </w:r>
                                  <w:bookmarkStart w:id="8" w:name="__UnoMark__74_3782383379"/>
                                  <w:bookmarkEnd w:id="8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9" w:name="__UnoMark__75_3782383379"/>
                                  <w:bookmarkEnd w:id="9"/>
                                  <w:r>
                                    <w:t>Mag ich nicht</w:t>
                                  </w:r>
                                  <w:bookmarkStart w:id="10" w:name="__UnoMark__76_3782383379"/>
                                  <w:bookmarkEnd w:id="10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11" w:name="__UnoMark__77_3782383379"/>
                                  <w:bookmarkEnd w:id="11"/>
                                  <w:r>
                                    <w:t>Lieber was anderes</w:t>
                                  </w:r>
                                  <w:bookmarkStart w:id="12" w:name="__UnoMark__78_3782383379"/>
                                  <w:bookmarkEnd w:id="12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13" w:name="__UnoMark__79_3782383379"/>
                                  <w:bookmarkEnd w:id="13"/>
                                  <w:r>
                                    <w:t>Keine Lust</w:t>
                                  </w:r>
                                  <w:bookmarkStart w:id="14" w:name="__UnoMark__80_3782383379"/>
                                  <w:bookmarkEnd w:id="14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15" w:name="__UnoMark__81_3782383379"/>
                                  <w:bookmarkEnd w:id="15"/>
                                  <w:r>
                                    <w:t>Keinen Bock darauf</w:t>
                                  </w:r>
                                  <w:bookmarkStart w:id="16" w:name="__UnoMark__82_3782383379"/>
                                  <w:bookmarkEnd w:id="16"/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bookmarkStart w:id="17" w:name="__UnoMark__83_3782383379"/>
                                  <w:bookmarkEnd w:id="17"/>
                                  <w:proofErr w:type="spellStart"/>
                                  <w:r>
                                    <w:t>Nope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Nee/Nein danke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Brauch ich nicht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Nicht nötig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Unnötig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Ich brauche/möchte/will keine Infos/</w:t>
                                  </w:r>
                                  <w:proofErr w:type="spellStart"/>
                                  <w:r>
                                    <w:t>Mvg</w:t>
                                  </w:r>
                                  <w:proofErr w:type="spellEnd"/>
                                  <w:r>
                                    <w:t>/xxx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Lass stecken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Keine Zeit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Eigentlich nicht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6733C2">
                                  <w:pPr>
                                    <w:spacing w:after="0" w:line="240" w:lineRule="auto"/>
                                  </w:pPr>
                                  <w:r>
                                    <w:t>Passt schon</w:t>
                                  </w:r>
                                </w:p>
                              </w:tc>
                            </w:tr>
                            <w:tr w:rsidR="00D3009F">
                              <w:tc>
                                <w:tcPr>
                                  <w:tcW w:w="268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D3009F" w:rsidRDefault="00D3009F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</w:tbl>
                          <w:p w:rsidR="00000000" w:rsidRDefault="006733C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margin-left:158.6pt;margin-top:38.95pt;width:134.45pt;height:292.95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Tabellenraster"/>
                        <w:tblW w:w="2689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Nein</w:t>
                            </w:r>
                            <w:bookmarkStart w:id="18" w:name="__UnoMark__66_3782383379"/>
                            <w:bookmarkEnd w:id="18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19" w:name="__UnoMark__67_3782383379"/>
                            <w:bookmarkEnd w:id="19"/>
                            <w:r>
                              <w:t>Nö</w:t>
                            </w:r>
                            <w:bookmarkStart w:id="20" w:name="__UnoMark__68_3782383379"/>
                            <w:bookmarkEnd w:id="20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21" w:name="__UnoMark__69_3782383379"/>
                            <w:bookmarkEnd w:id="21"/>
                            <w:r>
                              <w:t>Nee</w:t>
                            </w:r>
                            <w:bookmarkStart w:id="22" w:name="__UnoMark__70_3782383379"/>
                            <w:bookmarkEnd w:id="22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23" w:name="__UnoMark__71_3782383379"/>
                            <w:bookmarkEnd w:id="23"/>
                            <w:r>
                              <w:t>Auf keinen Fall</w:t>
                            </w:r>
                            <w:bookmarkStart w:id="24" w:name="__UnoMark__72_3782383379"/>
                            <w:bookmarkEnd w:id="24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25" w:name="__UnoMark__73_3782383379"/>
                            <w:bookmarkEnd w:id="25"/>
                            <w:r>
                              <w:t>Will ich nicht</w:t>
                            </w:r>
                            <w:bookmarkStart w:id="26" w:name="__UnoMark__74_3782383379"/>
                            <w:bookmarkEnd w:id="26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27" w:name="__UnoMark__75_3782383379"/>
                            <w:bookmarkEnd w:id="27"/>
                            <w:r>
                              <w:t>Mag ich nicht</w:t>
                            </w:r>
                            <w:bookmarkStart w:id="28" w:name="__UnoMark__76_3782383379"/>
                            <w:bookmarkEnd w:id="28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29" w:name="__UnoMark__77_3782383379"/>
                            <w:bookmarkEnd w:id="29"/>
                            <w:r>
                              <w:t>Lieber was anderes</w:t>
                            </w:r>
                            <w:bookmarkStart w:id="30" w:name="__UnoMark__78_3782383379"/>
                            <w:bookmarkEnd w:id="30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31" w:name="__UnoMark__79_3782383379"/>
                            <w:bookmarkEnd w:id="31"/>
                            <w:r>
                              <w:t>Keine Lust</w:t>
                            </w:r>
                            <w:bookmarkStart w:id="32" w:name="__UnoMark__80_3782383379"/>
                            <w:bookmarkEnd w:id="32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33" w:name="__UnoMark__81_3782383379"/>
                            <w:bookmarkEnd w:id="33"/>
                            <w:r>
                              <w:t>Keinen Bock darauf</w:t>
                            </w:r>
                            <w:bookmarkStart w:id="34" w:name="__UnoMark__82_3782383379"/>
                            <w:bookmarkEnd w:id="34"/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bookmarkStart w:id="35" w:name="__UnoMark__83_3782383379"/>
                            <w:bookmarkEnd w:id="35"/>
                            <w:proofErr w:type="spellStart"/>
                            <w:r>
                              <w:t>Nope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Nee/Nein danke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Brauch ich nicht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Nicht nötig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Unnötig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Ich brauche/möchte/will keine Infos/</w:t>
                            </w:r>
                            <w:proofErr w:type="spellStart"/>
                            <w:r>
                              <w:t>Mvg</w:t>
                            </w:r>
                            <w:proofErr w:type="spellEnd"/>
                            <w:r>
                              <w:t>/xxx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Lass stecken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Keine Zeit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Eigentlich nicht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6733C2">
                            <w:pPr>
                              <w:spacing w:after="0" w:line="240" w:lineRule="auto"/>
                            </w:pPr>
                            <w:r>
                              <w:t>Passt schon</w:t>
                            </w:r>
                          </w:p>
                        </w:tc>
                      </w:tr>
                      <w:tr w:rsidR="00D3009F">
                        <w:tc>
                          <w:tcPr>
                            <w:tcW w:w="268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D3009F" w:rsidRDefault="00D3009F">
                            <w:pPr>
                              <w:spacing w:after="0" w:line="240" w:lineRule="auto"/>
                            </w:pPr>
                          </w:p>
                        </w:tc>
                      </w:tr>
                    </w:tbl>
                    <w:p w:rsidR="00000000" w:rsidRDefault="006733C2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lenraster"/>
        <w:tblW w:w="2550" w:type="dxa"/>
        <w:tblLook w:val="04A0" w:firstRow="1" w:lastRow="0" w:firstColumn="1" w:lastColumn="0" w:noHBand="0" w:noVBand="1"/>
      </w:tblPr>
      <w:tblGrid>
        <w:gridCol w:w="2550"/>
      </w:tblGrid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Will ich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Möchte ich</w:t>
            </w:r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Ok, okay</w:t>
            </w:r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Von mir aus</w:t>
            </w:r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Meinetwegen</w:t>
            </w:r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proofErr w:type="spellStart"/>
            <w:r>
              <w:t>jap</w:t>
            </w:r>
            <w:proofErr w:type="spellEnd"/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proofErr w:type="spellStart"/>
            <w:r>
              <w:t>jep</w:t>
            </w:r>
            <w:proofErr w:type="spellEnd"/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proofErr w:type="spellStart"/>
            <w:r>
              <w:t>Jeah</w:t>
            </w:r>
            <w:proofErr w:type="spellEnd"/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Mir egal</w:t>
            </w:r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Warum/Wieso nicht</w:t>
            </w:r>
          </w:p>
        </w:tc>
      </w:tr>
      <w:tr w:rsidR="00D3009F">
        <w:trPr>
          <w:trHeight w:val="322"/>
        </w:trPr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proofErr w:type="spellStart"/>
            <w:r>
              <w:t>jo</w:t>
            </w:r>
            <w:proofErr w:type="spellEnd"/>
          </w:p>
        </w:tc>
      </w:tr>
      <w:tr w:rsidR="00D3009F">
        <w:tc>
          <w:tcPr>
            <w:tcW w:w="2550" w:type="dxa"/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Gerne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Bitte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proofErr w:type="spellStart"/>
            <w:r>
              <w:t>Aufjedenfall</w:t>
            </w:r>
            <w:proofErr w:type="spellEnd"/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Sicher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(Immer) Her damit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Schieß los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Tu es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Natürlich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r>
              <w:t>Klar(o)</w:t>
            </w:r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Default="006733C2">
            <w:pPr>
              <w:spacing w:after="0" w:line="240" w:lineRule="auto"/>
            </w:pPr>
            <w:proofErr w:type="spellStart"/>
            <w:r>
              <w:t>yes</w:t>
            </w:r>
            <w:proofErr w:type="spellEnd"/>
          </w:p>
        </w:tc>
      </w:tr>
      <w:tr w:rsidR="00D3009F">
        <w:tc>
          <w:tcPr>
            <w:tcW w:w="2550" w:type="dxa"/>
            <w:tcBorders>
              <w:top w:val="nil"/>
            </w:tcBorders>
            <w:shd w:val="clear" w:color="auto" w:fill="auto"/>
          </w:tcPr>
          <w:p w:rsidR="00D3009F" w:rsidRPr="006733C2" w:rsidRDefault="006733C2">
            <w:pPr>
              <w:spacing w:after="0" w:line="240" w:lineRule="auto"/>
              <w:rPr>
                <w:highlight w:val="yellow"/>
              </w:rPr>
            </w:pPr>
            <w:r w:rsidRPr="006733C2">
              <w:rPr>
                <w:highlight w:val="yellow"/>
              </w:rPr>
              <w:t>Hört sich gut an</w:t>
            </w:r>
          </w:p>
        </w:tc>
      </w:tr>
    </w:tbl>
    <w:p w:rsidR="00D3009F" w:rsidRDefault="006733C2">
      <w:r>
        <w:br/>
      </w:r>
    </w:p>
    <w:p w:rsidR="00D3009F" w:rsidRDefault="00D3009F">
      <w:bookmarkStart w:id="36" w:name="_GoBack"/>
      <w:bookmarkEnd w:id="36"/>
    </w:p>
    <w:sectPr w:rsidR="00D3009F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9F"/>
    <w:rsid w:val="006733C2"/>
    <w:rsid w:val="00D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F3DD"/>
  <w15:docId w15:val="{8461A2C1-13BA-41FF-B765-483E400D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Rahmeninhalt">
    <w:name w:val="Rahmeninhalt"/>
    <w:basedOn w:val="Standard"/>
    <w:qFormat/>
  </w:style>
  <w:style w:type="table" w:styleId="Tabellenraster">
    <w:name w:val="Table Grid"/>
    <w:basedOn w:val="NormaleTabelle"/>
    <w:uiPriority w:val="39"/>
    <w:rsid w:val="00747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Wenzl</dc:creator>
  <dc:description/>
  <cp:lastModifiedBy>guimarae</cp:lastModifiedBy>
  <cp:revision>4</cp:revision>
  <dcterms:created xsi:type="dcterms:W3CDTF">2018-11-06T15:45:00Z</dcterms:created>
  <dcterms:modified xsi:type="dcterms:W3CDTF">2018-12-13T19:29:00Z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