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b/>
          <w:bCs/>
          <w:color w:val="2E75B6"/>
          <w:sz w:val="22"/>
          <w:szCs w:val="22"/>
        </w:rPr>
        <w:t xml:space="preserve">PHASE 7 OF 8</w:t>
      </w:r>
    </w:p>
    <w:p>
      <w:pPr>
        <w:spacing w:after="80"/>
      </w:pPr>
      <w:r>
        <w:rPr>
          <w:b/>
          <w:bCs/>
          <w:color w:val="1F4E79"/>
          <w:sz w:val="44"/>
          <w:szCs w:val="44"/>
        </w:rPr>
        <w:t xml:space="preserve">Database Configuration</w:t>
      </w:r>
    </w:p>
    <w:p>
      <w:pPr>
        <w:pBdr>
          <w:bottom w:val="single" w:color="2E75B6" w:sz="8" w:space="6"/>
        </w:pBdr>
        <w:spacing w:after="240"/>
      </w:pPr>
      <w:r>
        <w:rPr>
          <w:i/>
          <w:iCs/>
          <w:color w:val="555555"/>
          <w:sz w:val="24"/>
          <w:szCs w:val="24"/>
        </w:rPr>
        <w:t xml:space="preserve">MongoDB connection with Mongoose, plus the User and Location schemas.</w:t>
      </w:r>
    </w:p>
    <w:p>
      <w:pPr>
        <w:pStyle w:val="Heading1"/>
      </w:pPr>
      <w:r>
        <w:t xml:space="preserve">1. Configure MongoDB</w:t>
      </w:r>
    </w:p>
    <w:p>
      <w:pPr>
        <w:pStyle w:val="ListParagraph"/>
        <w:numPr>
          <w:ilvl w:val="0"/>
          <w:numId w:val="2"/>
        </w:numPr>
      </w:pPr>
      <w:r>
        <w:t xml:space="preserve">Install Mongoose in the project directory.</w:t>
      </w:r>
    </w:p>
    <w:p>
      <w:pPr>
        <w:pStyle w:val="ListParagraph"/>
        <w:numPr>
          <w:ilvl w:val="0"/>
          <w:numId w:val="2"/>
        </w:numPr>
      </w:pPr>
      <w:r>
        <w:t xml:space="preserve">Create the database connection.</w:t>
      </w:r>
    </w:p>
    <w:p>
      <w:pPr>
        <w:pStyle w:val="ListParagraph"/>
        <w:numPr>
          <w:ilvl w:val="0"/>
          <w:numId w:val="2"/>
        </w:numPr>
      </w:pPr>
      <w:r>
        <w:t xml:space="preserve">Create the schemas and models.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npm install mongoose</w:t>
            </w:r>
          </w:p>
        </w:tc>
      </w:tr>
    </w:tbl>
    <w:p>
      <w:pPr>
        <w:pStyle w:val="Heading1"/>
      </w:pPr>
      <w:r>
        <w:t xml:space="preserve">2. Database Connection</w:t>
      </w:r>
    </w:p>
    <w:p>
      <w:pPr>
        <w:spacing w:after="120"/>
      </w:pPr>
      <w:r>
        <w:t xml:space="preserve">This module connects the application to MongoDB using Mongoose. It makes sure the backend is connected to the database before any client requests are processed.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1638300"/>
            <wp:effectExtent t="0" r="0" b="0" l="0"/>
            <wp:docPr id="1" name="Figure 7.1 - connectDB module (Mongoose connection)" descr="Figure 7.1 - connectDB module (Mongoose connection)" title="Figure 7.1 - connectDB module (Mongoose connection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 xml:space="preserve">Figure 7.1 - connectDB module (Mongoose connection)</w:t>
      </w:r>
    </w:p>
    <w:p>
      <w:pPr>
        <w:pStyle w:val="Heading1"/>
      </w:pPr>
      <w:r>
        <w:t xml:space="preserve">3. Mongoose Schema Definitions</w:t>
      </w:r>
    </w:p>
    <w:p>
      <w:pPr>
        <w:pStyle w:val="Heading2"/>
      </w:pPr>
      <w:r>
        <w:t xml:space="preserve">Location Schema</w:t>
      </w:r>
    </w:p>
    <w:p>
      <w:pPr>
        <w:spacing w:after="120"/>
      </w:pPr>
      <w:r>
        <w:t xml:space="preserve">Each location stores a required city and country and a reference to the owning user. A compound unique index on user, city and country stops a user from saving the same city twice.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191000" cy="3219450"/>
            <wp:effectExtent t="0" r="0" b="0" l="0"/>
            <wp:docPr id="1" name="Figure 7.2 - Location schema" descr="Figure 7.2 - Location schema" title="Figure 7.2 - Location sche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 xml:space="preserve">Figure 7.2 - Location schema</w:t>
      </w:r>
    </w:p>
    <w:p>
      <w:pPr>
        <w:pStyle w:val="Heading2"/>
      </w:pPr>
      <w:r>
        <w:t xml:space="preserve">User Schema</w:t>
      </w:r>
    </w:p>
    <w:p>
      <w:pPr>
        <w:spacing w:after="120"/>
      </w:pPr>
      <w:r>
        <w:t xml:space="preserve">The user schema requires a name, a unique lowercase email validated with a pattern, and a password of at least six characters (hashed with bcrypt). Timestamps are enabled.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3590925" cy="4000500"/>
            <wp:effectExtent t="0" r="0" b="0" l="0"/>
            <wp:docPr id="1" name="Figure 7.3 - User schema" descr="Figure 7.3 - User schema" title="Figure 7.3 - User sche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0925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 xml:space="preserve">Figure 7.3 - User schema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8"/>
        <w:szCs w:val="18"/>
      </w:rPr>
      <w:t xml:space="preserve">AI WeatherWise  |  Phase 7: Database Configuration  |  Page </w:t>
    </w:r>
    <w:r>
      <w:rPr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6de8f4c5fde6b780e22d60e1e34b4125dc20ecb6.png"/><Relationship Id="rId9" Type="http://schemas.openxmlformats.org/officeDocument/2006/relationships/image" Target="media/6f3210c57afb260ae80b3c288003b0b2d657912d.png"/><Relationship Id="rId10" Type="http://schemas.openxmlformats.org/officeDocument/2006/relationships/image" Target="media/ad6f3cfd973cdab6dedcb266a41a209cbf42328e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2026-09-28T07:52:26.954Z</dcterms:created>
  <dcterms:modified xsi:type="dcterms:W3CDTF">2026-09-28T07:52:26.954Z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