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6CA411FF"/>
    <w:multiLevelType w:val="hybridMultilevel"/>
    <w:tmpl w:val="4FEEC7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0">
    <w:nsid w:val="791D0EE8"/>
    <w:multiLevelType w:val="hybridMultilevel"/>
    <w:tmpl w:val="F58CC0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666"/>
        </w:tabs>
        <w:ind w:left="66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1"/>
  </w:num>
  <w:num w:numId="2">
    <w:abstractNumId w:val="9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7"/>
  </w:num>
  <w:num w:numId="10">
    <w:abstractNumId w:val="6"/>
  </w:num>
  <w:num w:numId="11">
    <w:abstractNumId w:val="10"/>
  </w:num>
  <w:num w:numId="12">
    <w:abstractNumId w:val="8"/>
  </w:num>
  <w:num w:numId="13">
    <w:abstractNumId w:val="11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7013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372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72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E663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91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C456FE-A07C-4BD4-9F54-7FF7A74FF2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MDD Template EA3.dotx</Template>
  <TotalTime>2951</TotalTime>
  <Pages>1</Pages>
  <Words>3419</Words>
  <Characters>19489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22863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Lucas Wendling / Owen Tosh</dc:creator>
  <cp:keywords/>
  <dc:description/>
  <cp:lastModifiedBy>Nexteer Employee</cp:lastModifiedBy>
  <cp:revision>44</cp:revision>
  <cp:lastPrinted>2014-02-25T19:06:00Z</cp:lastPrinted>
  <dcterms:created xsi:type="dcterms:W3CDTF">2011-11-30T01:44:00Z</dcterms:created>
  <dcterms:modified xsi:type="dcterms:W3CDTF">2016-05-24T14:45:00Z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Parameter Compensation</vt:lpwstr>
  </property>
  <property fmtid="{D5CDD505-2E9C-101B-9397-08002B2CF9AE}" pid="3" name="MDDRevNum">
    <vt:lpwstr>2.0</vt:lpwstr>
  </property>
  <property fmtid="{D5CDD505-2E9C-101B-9397-08002B2CF9AE}" pid="4" name="Module Layer">
    <vt:lpwstr>0</vt:lpwstr>
  </property>
  <property fmtid="{D5CDD505-2E9C-101B-9397-08002B2CF9AE}" pid="5" name="Module Name">
    <vt:lpwstr>ParamComp</vt:lpwstr>
  </property>
  <property fmtid="{D5CDD505-2E9C-101B-9397-08002B2CF9AE}" pid="6" name="Product Line">
    <vt:lpwstr>Gen II+ EPS EA3</vt:lpwstr>
  </property>
</Properties>
</file>