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DB8" w:rsidRDefault="00667DB8">
      <w:r>
        <w:separator/>
      </w:r>
    </w:p>
  </w:endnote>
  <w:endnote w:type="continuationSeparator" w:id="0">
    <w:p w:rsidR="00667DB8" w:rsidRDefault="00667D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DB8" w:rsidRDefault="00667DB8">
      <w:r>
        <w:separator/>
      </w:r>
    </w:p>
  </w:footnote>
  <w:footnote w:type="continuationSeparator" w:id="0">
    <w:p w:rsidR="00667DB8" w:rsidRDefault="00667D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C3202F0"/>
    <w:multiLevelType w:val="hybridMultilevel"/>
    <w:tmpl w:val="B892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9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10"/>
  </w:num>
  <w:num w:numId="10">
    <w:abstractNumId w:val="9"/>
  </w:num>
  <w:num w:numId="11">
    <w:abstractNumId w:val="1"/>
  </w:num>
  <w:num w:numId="12">
    <w:abstractNumId w:val="8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B39"/>
    <w:rsid w:val="00036AF7"/>
    <w:rsid w:val="00072C76"/>
    <w:rsid w:val="000B7B76"/>
    <w:rsid w:val="000E1C0D"/>
    <w:rsid w:val="00101096"/>
    <w:rsid w:val="00107819"/>
    <w:rsid w:val="001719F7"/>
    <w:rsid w:val="00173656"/>
    <w:rsid w:val="001A574F"/>
    <w:rsid w:val="001B60DF"/>
    <w:rsid w:val="001C67A3"/>
    <w:rsid w:val="001F09B2"/>
    <w:rsid w:val="001F7009"/>
    <w:rsid w:val="0020722A"/>
    <w:rsid w:val="00251AC0"/>
    <w:rsid w:val="002651B5"/>
    <w:rsid w:val="00274532"/>
    <w:rsid w:val="00275B51"/>
    <w:rsid w:val="00282852"/>
    <w:rsid w:val="00285CB3"/>
    <w:rsid w:val="002B7B9F"/>
    <w:rsid w:val="002C03D8"/>
    <w:rsid w:val="00315335"/>
    <w:rsid w:val="0034046E"/>
    <w:rsid w:val="00353877"/>
    <w:rsid w:val="0037668F"/>
    <w:rsid w:val="003C4D3F"/>
    <w:rsid w:val="00416335"/>
    <w:rsid w:val="004339C1"/>
    <w:rsid w:val="004A30FB"/>
    <w:rsid w:val="004A781C"/>
    <w:rsid w:val="00556D14"/>
    <w:rsid w:val="00560FA0"/>
    <w:rsid w:val="0059107C"/>
    <w:rsid w:val="005C2A99"/>
    <w:rsid w:val="005C2C1C"/>
    <w:rsid w:val="005D4D7D"/>
    <w:rsid w:val="005D5FE4"/>
    <w:rsid w:val="005E093B"/>
    <w:rsid w:val="005F29F5"/>
    <w:rsid w:val="00616853"/>
    <w:rsid w:val="00626A38"/>
    <w:rsid w:val="00667DB8"/>
    <w:rsid w:val="00674ADF"/>
    <w:rsid w:val="006768B8"/>
    <w:rsid w:val="006D151B"/>
    <w:rsid w:val="006D33CC"/>
    <w:rsid w:val="006D793B"/>
    <w:rsid w:val="006E3AE5"/>
    <w:rsid w:val="006F01A3"/>
    <w:rsid w:val="00706174"/>
    <w:rsid w:val="00714874"/>
    <w:rsid w:val="0076047D"/>
    <w:rsid w:val="007A69AC"/>
    <w:rsid w:val="0081314C"/>
    <w:rsid w:val="008242F0"/>
    <w:rsid w:val="008510F0"/>
    <w:rsid w:val="008535B2"/>
    <w:rsid w:val="008B3E94"/>
    <w:rsid w:val="008D2035"/>
    <w:rsid w:val="008E2475"/>
    <w:rsid w:val="008F6DBB"/>
    <w:rsid w:val="009124EA"/>
    <w:rsid w:val="00916B39"/>
    <w:rsid w:val="00937013"/>
    <w:rsid w:val="00955F6A"/>
    <w:rsid w:val="00957470"/>
    <w:rsid w:val="00972D79"/>
    <w:rsid w:val="00987833"/>
    <w:rsid w:val="009A27A1"/>
    <w:rsid w:val="009B20B2"/>
    <w:rsid w:val="00A17EB8"/>
    <w:rsid w:val="00A268FB"/>
    <w:rsid w:val="00A63BF7"/>
    <w:rsid w:val="00A700CF"/>
    <w:rsid w:val="00A86E8E"/>
    <w:rsid w:val="00AD731B"/>
    <w:rsid w:val="00AF0E90"/>
    <w:rsid w:val="00AF3F7D"/>
    <w:rsid w:val="00B21FBF"/>
    <w:rsid w:val="00B3002E"/>
    <w:rsid w:val="00B54697"/>
    <w:rsid w:val="00B5594D"/>
    <w:rsid w:val="00B725C1"/>
    <w:rsid w:val="00B86D6A"/>
    <w:rsid w:val="00BD008B"/>
    <w:rsid w:val="00BD15D2"/>
    <w:rsid w:val="00BD3DFF"/>
    <w:rsid w:val="00BE0AEC"/>
    <w:rsid w:val="00BF364D"/>
    <w:rsid w:val="00C219AA"/>
    <w:rsid w:val="00C31D71"/>
    <w:rsid w:val="00C321D4"/>
    <w:rsid w:val="00C35BD3"/>
    <w:rsid w:val="00C512F1"/>
    <w:rsid w:val="00C5239A"/>
    <w:rsid w:val="00C70FD2"/>
    <w:rsid w:val="00C72FFA"/>
    <w:rsid w:val="00C85C84"/>
    <w:rsid w:val="00C918D1"/>
    <w:rsid w:val="00D032B3"/>
    <w:rsid w:val="00D65A4D"/>
    <w:rsid w:val="00D70AF3"/>
    <w:rsid w:val="00D94BDD"/>
    <w:rsid w:val="00D9560D"/>
    <w:rsid w:val="00DC7E08"/>
    <w:rsid w:val="00DE4889"/>
    <w:rsid w:val="00E5472B"/>
    <w:rsid w:val="00E57C42"/>
    <w:rsid w:val="00E65911"/>
    <w:rsid w:val="00E76D9B"/>
    <w:rsid w:val="00E91ADF"/>
    <w:rsid w:val="00F122CF"/>
    <w:rsid w:val="00F30A5F"/>
    <w:rsid w:val="00F648ED"/>
    <w:rsid w:val="00F64CF7"/>
    <w:rsid w:val="00F80F31"/>
    <w:rsid w:val="00F82E8E"/>
    <w:rsid w:val="00F957FA"/>
    <w:rsid w:val="00FB2942"/>
    <w:rsid w:val="00FB432D"/>
    <w:rsid w:val="00FF2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BDB8C-7DAA-41ED-A263-B12E8681D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0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2047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jzh87w</cp:lastModifiedBy>
  <cp:revision>2</cp:revision>
  <cp:lastPrinted>2011-03-21T13:34:00Z</cp:lastPrinted>
  <dcterms:created xsi:type="dcterms:W3CDTF">2013-07-26T17:03:00Z</dcterms:created>
  <dcterms:modified xsi:type="dcterms:W3CDTF">2013-07-26T17:03:00Z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NvM Proxy</vt:lpwstr>
  </property>
  <property fmtid="{D5CDD505-2E9C-101B-9397-08002B2CF9AE}" pid="3" name="MDDRevNum">
    <vt:lpwstr>2</vt:lpwstr>
  </property>
  <property fmtid="{D5CDD505-2E9C-101B-9397-08002B2CF9AE}" pid="4" name="Module Layer">
    <vt:lpwstr>0</vt:lpwstr>
  </property>
  <property fmtid="{D5CDD505-2E9C-101B-9397-08002B2CF9AE}" pid="5" name="Module Name">
    <vt:lpwstr>NvMProxy</vt:lpwstr>
  </property>
  <property fmtid="{D5CDD505-2E9C-101B-9397-08002B2CF9AE}" pid="6" name="Product Line">
    <vt:lpwstr>Gen II+ EPS EA3</vt:lpwstr>
  </property>
</Properties>
</file>