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F25" w:rsidRDefault="00371F25" w:rsidP="00675D45">
      <w:pPr>
        <w:pStyle w:val="ParaAttribute25"/>
        <w:rPr>
          <w:rStyle w:val="CharAttribute17"/>
          <w:rFonts w:ascii="Times New Roman"/>
          <w:b w:val="0"/>
          <w:sz w:val="28"/>
          <w:szCs w:val="28"/>
        </w:rPr>
      </w:pPr>
    </w:p>
    <w:p w:rsidR="00371F25" w:rsidRDefault="00371F25" w:rsidP="00675D45">
      <w:pPr>
        <w:pStyle w:val="ParaAttribute25"/>
        <w:rPr>
          <w:rStyle w:val="CharAttribute17"/>
          <w:rFonts w:ascii="Times New Roman"/>
          <w:b w:val="0"/>
          <w:sz w:val="28"/>
          <w:szCs w:val="28"/>
        </w:rPr>
      </w:pPr>
    </w:p>
    <w:p w:rsidR="00675D45" w:rsidRPr="00121EFE" w:rsidRDefault="00121EFE" w:rsidP="00675D45">
      <w:pPr>
        <w:pStyle w:val="ParaAttribute25"/>
        <w:rPr>
          <w:rFonts w:eastAsia="Calibri"/>
          <w:b/>
          <w:sz w:val="28"/>
          <w:szCs w:val="28"/>
        </w:rPr>
      </w:pPr>
      <w:r>
        <w:rPr>
          <w:rStyle w:val="CharAttribute17"/>
          <w:rFonts w:ascii="Times New Roman"/>
          <w:b w:val="0"/>
          <w:sz w:val="28"/>
          <w:szCs w:val="28"/>
        </w:rPr>
        <w:t xml:space="preserve">Computer </w:t>
      </w:r>
      <w:proofErr w:type="spellStart"/>
      <w:r>
        <w:rPr>
          <w:rStyle w:val="CharAttribute17"/>
          <w:rFonts w:ascii="Times New Roman"/>
          <w:b w:val="0"/>
          <w:sz w:val="28"/>
          <w:szCs w:val="28"/>
        </w:rPr>
        <w:t>Organisation</w:t>
      </w:r>
      <w:proofErr w:type="spellEnd"/>
      <w:r>
        <w:rPr>
          <w:rStyle w:val="CharAttribute17"/>
          <w:rFonts w:ascii="Times New Roman"/>
          <w:b w:val="0"/>
          <w:sz w:val="28"/>
          <w:szCs w:val="28"/>
        </w:rPr>
        <w:t xml:space="preserve"> -</w:t>
      </w:r>
      <w:r w:rsidR="00675D45" w:rsidRPr="00121EFE">
        <w:rPr>
          <w:rStyle w:val="CharAttribute17"/>
          <w:rFonts w:ascii="Times New Roman"/>
          <w:b w:val="0"/>
          <w:sz w:val="28"/>
          <w:szCs w:val="28"/>
        </w:rPr>
        <w:t>Unit -3</w:t>
      </w:r>
    </w:p>
    <w:p w:rsidR="00675D45" w:rsidRPr="00121EFE" w:rsidRDefault="00675D45" w:rsidP="00675D45">
      <w:pPr>
        <w:pStyle w:val="ListParagraph"/>
        <w:numPr>
          <w:ilvl w:val="0"/>
          <w:numId w:val="1"/>
        </w:numPr>
        <w:spacing w:line="720" w:lineRule="auto"/>
        <w:jc w:val="left"/>
        <w:rPr>
          <w:rFonts w:ascii="Times New Roman" w:eastAsia="Times New Roman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Explain the following: </w:t>
      </w:r>
    </w:p>
    <w:p w:rsidR="00675D45" w:rsidRPr="00121EFE" w:rsidRDefault="00675D45" w:rsidP="00675D45">
      <w:pPr>
        <w:pStyle w:val="ParaAttribute27"/>
        <w:spacing w:line="720" w:lineRule="auto"/>
        <w:rPr>
          <w:rFonts w:eastAsia="Times New Roman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a. Instruction cycle </w:t>
      </w:r>
    </w:p>
    <w:p w:rsidR="00675D45" w:rsidRPr="00121EFE" w:rsidRDefault="00675D45" w:rsidP="00675D45">
      <w:pPr>
        <w:pStyle w:val="ParaAttribute27"/>
        <w:spacing w:line="720" w:lineRule="auto"/>
        <w:rPr>
          <w:rFonts w:eastAsia="Times New Roman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b. Instruction pipelining </w:t>
      </w:r>
    </w:p>
    <w:p w:rsidR="00675D45" w:rsidRPr="00121EFE" w:rsidRDefault="00675D45" w:rsidP="00675D45">
      <w:pPr>
        <w:pStyle w:val="ParaAttribute34"/>
        <w:spacing w:line="720" w:lineRule="auto"/>
        <w:rPr>
          <w:rFonts w:eastAsia="Times New Roman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2. Explain the design of ALU </w:t>
      </w:r>
    </w:p>
    <w:p w:rsidR="00675D45" w:rsidRPr="00121EFE" w:rsidRDefault="00675D45" w:rsidP="00675D45">
      <w:pPr>
        <w:pStyle w:val="ParaAttribute34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3. </w:t>
      </w:r>
      <w:r w:rsidRPr="00121EFE">
        <w:rPr>
          <w:rStyle w:val="CharAttribute21"/>
          <w:rFonts w:ascii="Times New Roman"/>
          <w:sz w:val="28"/>
          <w:szCs w:val="28"/>
        </w:rPr>
        <w:t xml:space="preserve">What are the advantages of </w:t>
      </w:r>
      <w:proofErr w:type="gramStart"/>
      <w:r w:rsidRPr="00121EFE">
        <w:rPr>
          <w:rStyle w:val="CharAttribute21"/>
          <w:rFonts w:ascii="Times New Roman"/>
          <w:sz w:val="28"/>
          <w:szCs w:val="28"/>
        </w:rPr>
        <w:t>pipelining</w:t>
      </w:r>
      <w:proofErr w:type="gramEnd"/>
    </w:p>
    <w:p w:rsidR="00675D45" w:rsidRPr="00121EFE" w:rsidRDefault="00675D45" w:rsidP="00675D45">
      <w:pPr>
        <w:pStyle w:val="ParaAttribute35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20"/>
          <w:rFonts w:ascii="Times New Roman"/>
          <w:sz w:val="28"/>
          <w:szCs w:val="28"/>
        </w:rPr>
        <w:t>4. Draw and explain Single Bus Organization of the CPU, showing</w:t>
      </w:r>
    </w:p>
    <w:p w:rsidR="00675D45" w:rsidRPr="00121EFE" w:rsidRDefault="00675D45" w:rsidP="00675D45">
      <w:pPr>
        <w:pStyle w:val="ParaAttribute35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21"/>
          <w:rFonts w:ascii="Times New Roman"/>
          <w:sz w:val="28"/>
          <w:szCs w:val="28"/>
        </w:rPr>
        <w:t xml:space="preserve">   </w:t>
      </w:r>
      <w:proofErr w:type="gramStart"/>
      <w:r w:rsidRPr="00121EFE">
        <w:rPr>
          <w:rStyle w:val="CharAttribute21"/>
          <w:rFonts w:ascii="Times New Roman"/>
          <w:sz w:val="28"/>
          <w:szCs w:val="28"/>
        </w:rPr>
        <w:t>all</w:t>
      </w:r>
      <w:proofErr w:type="gramEnd"/>
      <w:r w:rsidRPr="00121EFE">
        <w:rPr>
          <w:rStyle w:val="CharAttribute21"/>
          <w:rFonts w:ascii="Times New Roman"/>
          <w:sz w:val="28"/>
          <w:szCs w:val="28"/>
        </w:rPr>
        <w:t xml:space="preserve"> the registers and data paths</w:t>
      </w:r>
    </w:p>
    <w:p w:rsidR="00675D45" w:rsidRPr="00121EFE" w:rsidRDefault="00675D45" w:rsidP="00675D45">
      <w:pPr>
        <w:pStyle w:val="ParaAttribute35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20"/>
          <w:rFonts w:ascii="Times New Roman"/>
          <w:sz w:val="28"/>
          <w:szCs w:val="28"/>
        </w:rPr>
        <w:t>5. Explain the design of Multiplier Control unit using Delay Element</w:t>
      </w:r>
    </w:p>
    <w:p w:rsidR="00675D45" w:rsidRPr="00121EFE" w:rsidRDefault="00675D45" w:rsidP="00675D45">
      <w:pPr>
        <w:pStyle w:val="ParaAttribute35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21"/>
          <w:rFonts w:ascii="Times New Roman"/>
          <w:sz w:val="28"/>
          <w:szCs w:val="28"/>
        </w:rPr>
        <w:t xml:space="preserve">    Method</w:t>
      </w:r>
    </w:p>
    <w:p w:rsidR="00675D45" w:rsidRPr="00121EFE" w:rsidRDefault="00675D45" w:rsidP="00675D45">
      <w:pPr>
        <w:pStyle w:val="ParaAttribute34"/>
        <w:spacing w:line="720" w:lineRule="auto"/>
        <w:rPr>
          <w:rFonts w:eastAsia="Times New Roman"/>
          <w:sz w:val="28"/>
          <w:szCs w:val="28"/>
        </w:rPr>
      </w:pPr>
      <w:r w:rsidRPr="00121EFE">
        <w:rPr>
          <w:rStyle w:val="CharAttribute33"/>
          <w:rFonts w:eastAsia="Batang"/>
          <w:szCs w:val="28"/>
        </w:rPr>
        <w:t xml:space="preserve">6. Explain </w:t>
      </w:r>
      <w:proofErr w:type="gramStart"/>
      <w:r w:rsidRPr="00121EFE">
        <w:rPr>
          <w:rStyle w:val="CharAttribute33"/>
          <w:rFonts w:eastAsia="Batang"/>
          <w:szCs w:val="28"/>
        </w:rPr>
        <w:t>brief :</w:t>
      </w:r>
      <w:proofErr w:type="gramEnd"/>
      <w:r w:rsidRPr="00121EFE">
        <w:rPr>
          <w:rStyle w:val="CharAttribute33"/>
          <w:rFonts w:eastAsia="Batang"/>
          <w:szCs w:val="28"/>
        </w:rPr>
        <w:t xml:space="preserve"> Emulation </w:t>
      </w:r>
    </w:p>
    <w:p w:rsidR="00675D45" w:rsidRPr="00121EFE" w:rsidRDefault="00675D45" w:rsidP="00675D45">
      <w:pPr>
        <w:pStyle w:val="ParaAttribute36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34"/>
          <w:rFonts w:ascii="Times New Roman"/>
          <w:szCs w:val="28"/>
        </w:rPr>
        <w:t xml:space="preserve">7. </w:t>
      </w:r>
      <w:r w:rsidRPr="00121EFE">
        <w:rPr>
          <w:rStyle w:val="CharAttribute20"/>
          <w:rFonts w:ascii="Times New Roman"/>
          <w:sz w:val="28"/>
          <w:szCs w:val="28"/>
        </w:rPr>
        <w:t>Enlist the differences between sequential and combinatorial</w:t>
      </w:r>
    </w:p>
    <w:p w:rsidR="00675D45" w:rsidRPr="00121EFE" w:rsidRDefault="00675D45" w:rsidP="00675D45">
      <w:pPr>
        <w:pStyle w:val="ParaAttribute35"/>
        <w:spacing w:line="720" w:lineRule="auto"/>
        <w:rPr>
          <w:rFonts w:eastAsia="NewCenturySchoolbook"/>
          <w:sz w:val="28"/>
          <w:szCs w:val="28"/>
        </w:rPr>
      </w:pPr>
      <w:r w:rsidRPr="00121EFE">
        <w:rPr>
          <w:rStyle w:val="CharAttribute21"/>
          <w:rFonts w:ascii="Times New Roman"/>
          <w:sz w:val="28"/>
          <w:szCs w:val="28"/>
        </w:rPr>
        <w:t xml:space="preserve">    </w:t>
      </w:r>
      <w:proofErr w:type="gramStart"/>
      <w:r w:rsidRPr="00121EFE">
        <w:rPr>
          <w:rStyle w:val="CharAttribute21"/>
          <w:rFonts w:ascii="Times New Roman"/>
          <w:sz w:val="28"/>
          <w:szCs w:val="28"/>
        </w:rPr>
        <w:t>ALU.</w:t>
      </w:r>
      <w:proofErr w:type="gramEnd"/>
    </w:p>
    <w:p w:rsidR="00675D45" w:rsidRPr="00121EFE" w:rsidRDefault="00675D45" w:rsidP="00675D45">
      <w:pPr>
        <w:pStyle w:val="ListParagraph"/>
        <w:numPr>
          <w:ilvl w:val="0"/>
          <w:numId w:val="2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t>Explain the Data Paths in detail</w:t>
      </w:r>
    </w:p>
    <w:p w:rsidR="00675D45" w:rsidRPr="00121EFE" w:rsidRDefault="00675D45" w:rsidP="00675D45">
      <w:pPr>
        <w:pStyle w:val="ListParagraph"/>
        <w:numPr>
          <w:ilvl w:val="1"/>
          <w:numId w:val="3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lastRenderedPageBreak/>
        <w:t>Fixed point</w:t>
      </w:r>
    </w:p>
    <w:p w:rsidR="00675D45" w:rsidRPr="00121EFE" w:rsidRDefault="00675D45" w:rsidP="00675D45">
      <w:pPr>
        <w:pStyle w:val="ListParagraph"/>
        <w:numPr>
          <w:ilvl w:val="1"/>
          <w:numId w:val="4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t>Floating point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t>What is ALU .Explain with neat diagram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t>What is pipeline processing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Style w:val="CharAttribute30"/>
          <w:rFonts w:eastAsia="Batang"/>
          <w:szCs w:val="28"/>
        </w:rPr>
        <w:t xml:space="preserve">What is </w:t>
      </w:r>
      <w:proofErr w:type="spellStart"/>
      <w:r w:rsidRPr="00121EFE">
        <w:rPr>
          <w:rStyle w:val="CharAttribute30"/>
          <w:rFonts w:eastAsia="Batang"/>
          <w:szCs w:val="28"/>
        </w:rPr>
        <w:t>intel</w:t>
      </w:r>
      <w:proofErr w:type="spellEnd"/>
      <w:r w:rsidRPr="00121EFE">
        <w:rPr>
          <w:rStyle w:val="CharAttribute30"/>
          <w:rFonts w:eastAsia="Batang"/>
          <w:szCs w:val="28"/>
        </w:rPr>
        <w:t xml:space="preserve"> Nehalem Organization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What are pipelined and Non-pipelined machine cycles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 xml:space="preserve"> Compare the Nehalem chip structure on the basis of core and </w:t>
      </w:r>
      <w:proofErr w:type="spellStart"/>
      <w:r w:rsidRPr="00121EFE">
        <w:rPr>
          <w:rStyle w:val="CharAttribute30"/>
          <w:rFonts w:eastAsia="Batang"/>
          <w:szCs w:val="28"/>
        </w:rPr>
        <w:t>uncore</w:t>
      </w:r>
      <w:proofErr w:type="spellEnd"/>
      <w:r w:rsidRPr="00121EFE">
        <w:rPr>
          <w:rStyle w:val="CharAttribute30"/>
          <w:rFonts w:eastAsia="Batang"/>
          <w:szCs w:val="28"/>
        </w:rPr>
        <w:t xml:space="preserve"> with neat diagram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Draw and explain the full adder in detail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Draw 32 bit-ALU and explain in detail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 xml:space="preserve"> Compare and explain the pipeline and </w:t>
      </w:r>
      <w:proofErr w:type="spellStart"/>
      <w:r w:rsidRPr="00121EFE">
        <w:rPr>
          <w:rStyle w:val="CharAttribute30"/>
          <w:rFonts w:eastAsia="Batang"/>
          <w:szCs w:val="28"/>
        </w:rPr>
        <w:t>nonpipeline</w:t>
      </w:r>
      <w:proofErr w:type="spellEnd"/>
      <w:r w:rsidRPr="00121EFE">
        <w:rPr>
          <w:rStyle w:val="CharAttribute30"/>
          <w:rFonts w:eastAsia="Batang"/>
          <w:szCs w:val="28"/>
        </w:rPr>
        <w:t xml:space="preserve"> structure in detail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Explain in detail the data path for fixed point arithmetic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Explain in detail the data path for floating point arithmetic</w:t>
      </w:r>
    </w:p>
    <w:p w:rsidR="00675D45" w:rsidRPr="00121EFE" w:rsidRDefault="00675D45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Explain the following</w:t>
      </w:r>
    </w:p>
    <w:p w:rsidR="00675D45" w:rsidRPr="00121EFE" w:rsidRDefault="00675D45" w:rsidP="00675D45">
      <w:pPr>
        <w:pStyle w:val="ListParagraph"/>
        <w:numPr>
          <w:ilvl w:val="0"/>
          <w:numId w:val="6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lastRenderedPageBreak/>
        <w:t xml:space="preserve">Adder </w:t>
      </w:r>
    </w:p>
    <w:p w:rsidR="00675D45" w:rsidRPr="00121EFE" w:rsidRDefault="00675D45" w:rsidP="00675D45">
      <w:pPr>
        <w:pStyle w:val="ListParagraph"/>
        <w:numPr>
          <w:ilvl w:val="0"/>
          <w:numId w:val="6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proofErr w:type="spellStart"/>
      <w:r w:rsidRPr="00121EFE">
        <w:rPr>
          <w:rStyle w:val="CharAttribute30"/>
          <w:rFonts w:eastAsia="Batang"/>
          <w:szCs w:val="28"/>
        </w:rPr>
        <w:t>Substracter</w:t>
      </w:r>
      <w:proofErr w:type="spellEnd"/>
    </w:p>
    <w:p w:rsidR="00675D45" w:rsidRPr="00121EFE" w:rsidRDefault="00675D45" w:rsidP="00675D45">
      <w:pPr>
        <w:pStyle w:val="ListParagraph"/>
        <w:numPr>
          <w:ilvl w:val="0"/>
          <w:numId w:val="6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Multiplexer</w:t>
      </w:r>
    </w:p>
    <w:p w:rsidR="00675D45" w:rsidRPr="00121EFE" w:rsidRDefault="00675D45" w:rsidP="00675D45">
      <w:pPr>
        <w:pStyle w:val="ListParagraph"/>
        <w:numPr>
          <w:ilvl w:val="0"/>
          <w:numId w:val="6"/>
        </w:numPr>
        <w:spacing w:after="200" w:line="720" w:lineRule="auto"/>
        <w:contextualSpacing/>
        <w:rPr>
          <w:rStyle w:val="CharAttribute30"/>
          <w:rFonts w:eastAsia="Batang"/>
          <w:szCs w:val="28"/>
        </w:rPr>
      </w:pPr>
      <w:r w:rsidRPr="00121EFE">
        <w:rPr>
          <w:rStyle w:val="CharAttribute30"/>
          <w:rFonts w:eastAsia="Batang"/>
          <w:szCs w:val="28"/>
        </w:rPr>
        <w:t>Decoder</w:t>
      </w:r>
    </w:p>
    <w:p w:rsidR="00675D45" w:rsidRPr="00121EFE" w:rsidRDefault="00E2128C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 xml:space="preserve">  </w:t>
      </w:r>
      <w:r w:rsidR="00692A42" w:rsidRPr="00121EFE">
        <w:rPr>
          <w:rFonts w:ascii="Times New Roman" w:eastAsia="Times New Roman"/>
          <w:sz w:val="28"/>
          <w:szCs w:val="28"/>
        </w:rPr>
        <w:t>Explain the pipeline control unit</w:t>
      </w:r>
    </w:p>
    <w:p w:rsidR="00692A42" w:rsidRPr="00121EFE" w:rsidRDefault="00692A42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 xml:space="preserve">What are the various stages used for </w:t>
      </w:r>
      <w:proofErr w:type="spellStart"/>
      <w:r w:rsidRPr="00121EFE">
        <w:rPr>
          <w:rFonts w:ascii="Times New Roman" w:eastAsia="Times New Roman"/>
          <w:sz w:val="28"/>
          <w:szCs w:val="28"/>
        </w:rPr>
        <w:t>pipeling</w:t>
      </w:r>
      <w:proofErr w:type="spellEnd"/>
      <w:r w:rsidRPr="00121EFE">
        <w:rPr>
          <w:rFonts w:ascii="Times New Roman" w:eastAsia="Times New Roman"/>
          <w:sz w:val="28"/>
          <w:szCs w:val="28"/>
        </w:rPr>
        <w:t>. Explain with example</w:t>
      </w:r>
    </w:p>
    <w:p w:rsidR="00692A42" w:rsidRPr="00121EFE" w:rsidRDefault="00692A42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 xml:space="preserve"> Explain the working of ALU using add instruction</w:t>
      </w:r>
    </w:p>
    <w:p w:rsidR="00692A42" w:rsidRPr="00121EFE" w:rsidRDefault="00692A42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 xml:space="preserve"> Explain the pipeline hazards in detail</w:t>
      </w:r>
    </w:p>
    <w:p w:rsidR="00692A42" w:rsidRPr="00121EFE" w:rsidRDefault="00692A42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>What are the three different types of branch hazards</w:t>
      </w:r>
    </w:p>
    <w:p w:rsidR="00692A42" w:rsidRPr="00121EFE" w:rsidRDefault="00692A42" w:rsidP="00675D45">
      <w:pPr>
        <w:pStyle w:val="ListParagraph"/>
        <w:numPr>
          <w:ilvl w:val="0"/>
          <w:numId w:val="5"/>
        </w:numPr>
        <w:spacing w:after="200" w:line="720" w:lineRule="auto"/>
        <w:contextualSpacing/>
        <w:rPr>
          <w:rFonts w:ascii="Times New Roman" w:eastAsia="Times New Roman"/>
          <w:sz w:val="28"/>
          <w:szCs w:val="28"/>
        </w:rPr>
      </w:pPr>
      <w:r w:rsidRPr="00121EFE">
        <w:rPr>
          <w:rFonts w:ascii="Times New Roman" w:eastAsia="Times New Roman"/>
          <w:sz w:val="28"/>
          <w:szCs w:val="28"/>
        </w:rPr>
        <w:t xml:space="preserve"> What are the data hazards of the pipeline system</w:t>
      </w:r>
    </w:p>
    <w:p w:rsidR="0076742B" w:rsidRPr="00121EFE" w:rsidRDefault="0076742B">
      <w:pPr>
        <w:rPr>
          <w:rFonts w:ascii="Times New Roman" w:hAnsi="Times New Roman" w:cs="Times New Roman"/>
          <w:sz w:val="28"/>
          <w:szCs w:val="28"/>
        </w:rPr>
      </w:pPr>
    </w:p>
    <w:sectPr w:rsidR="0076742B" w:rsidRPr="00121EFE" w:rsidSect="0076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enQuanYi Zen Hei Sharp">
    <w:altName w:val="Calibri"/>
    <w:charset w:val="00"/>
    <w:family w:val="auto"/>
    <w:pitch w:val="variable"/>
    <w:sig w:usb0="00000001" w:usb1="4000207B" w:usb2="00000000" w:usb3="00000000" w:csb0="0000009F" w:csb1="00000000"/>
  </w:font>
  <w:font w:name="NewCenturySchoolbook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hybridMultilevel"/>
    <w:tmpl w:val="07689937"/>
    <w:lvl w:ilvl="0" w:tplc="8016698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B28A0498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2" w:tplc="BCDE1058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3" w:tplc="62C4518C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4" w:tplc="DB32C582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5" w:tplc="B212F4F2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6" w:tplc="7D2C68CE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7" w:tplc="462A3CF4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8" w:tplc="E42A9DE8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</w:abstractNum>
  <w:abstractNum w:abstractNumId="1">
    <w:nsid w:val="00000011"/>
    <w:multiLevelType w:val="hybridMultilevel"/>
    <w:tmpl w:val="23049192"/>
    <w:lvl w:ilvl="0" w:tplc="04B6F2B8">
      <w:start w:val="8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08A05124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2" w:tplc="4FA85990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3" w:tplc="86329AA8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4" w:tplc="B6EE6C28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5" w:tplc="BE58E6FE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6" w:tplc="20E0A744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7" w:tplc="8D10020C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8" w:tplc="F1BA1C9E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</w:abstractNum>
  <w:abstractNum w:abstractNumId="2">
    <w:nsid w:val="00000012"/>
    <w:multiLevelType w:val="hybridMultilevel"/>
    <w:tmpl w:val="71261794"/>
    <w:lvl w:ilvl="0" w:tplc="799A6A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BD9EEA0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2" w:tplc="28D61AC4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3" w:tplc="32E6F18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4" w:tplc="B940647A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5" w:tplc="1CD8087E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6" w:tplc="1602C23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7" w:tplc="432EAA8A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8" w:tplc="172E9234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</w:abstractNum>
  <w:abstractNum w:abstractNumId="3">
    <w:nsid w:val="00000013"/>
    <w:multiLevelType w:val="hybridMultilevel"/>
    <w:tmpl w:val="15961748"/>
    <w:lvl w:ilvl="0" w:tplc="2C063A0A">
      <w:start w:val="1"/>
      <w:numFmt w:val="decimal"/>
      <w:lvlText w:val="%1."/>
      <w:lvlJc w:val="left"/>
      <w:pPr>
        <w:ind w:left="720" w:hanging="360"/>
      </w:pPr>
      <w:rPr>
        <w:rFonts w:ascii="LiberationSerif" w:eastAsia="LiberationSerif" w:hAnsi="LiberationSerif" w:hint="default"/>
        <w:b w:val="0"/>
        <w:color w:val="000000"/>
        <w:sz w:val="23"/>
        <w:szCs w:val="23"/>
      </w:rPr>
    </w:lvl>
    <w:lvl w:ilvl="1" w:tplc="F9DC12FC">
      <w:start w:val="2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2" w:tplc="BBE6DE8A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3" w:tplc="E766BC8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4" w:tplc="5E7A015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5" w:tplc="64C4527A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6" w:tplc="6DBC3C2E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7" w:tplc="15F2575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8" w:tplc="302A10B8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</w:abstractNum>
  <w:abstractNum w:abstractNumId="4">
    <w:nsid w:val="00000014"/>
    <w:multiLevelType w:val="hybridMultilevel"/>
    <w:tmpl w:val="23164359"/>
    <w:lvl w:ilvl="0" w:tplc="CDEC8704">
      <w:start w:val="9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8"/>
        <w:szCs w:val="28"/>
      </w:rPr>
    </w:lvl>
    <w:lvl w:ilvl="1" w:tplc="2C6CA8B6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2" w:tplc="CB5AC3D6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3" w:tplc="681A2000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4" w:tplc="0D527B8C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5" w:tplc="12186F4C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6" w:tplc="3AFA0504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7" w:tplc="BE7875D4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  <w:lvl w:ilvl="8" w:tplc="A2C8680C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/>
        <w:color w:val="000000"/>
        <w:sz w:val="110"/>
        <w:szCs w:val="110"/>
      </w:rPr>
    </w:lvl>
  </w:abstractNum>
  <w:abstractNum w:abstractNumId="5">
    <w:nsid w:val="68FC6C2B"/>
    <w:multiLevelType w:val="hybridMultilevel"/>
    <w:tmpl w:val="DBF278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5D45"/>
    <w:rsid w:val="00121EFE"/>
    <w:rsid w:val="002C3B41"/>
    <w:rsid w:val="00371F25"/>
    <w:rsid w:val="005135B7"/>
    <w:rsid w:val="00565444"/>
    <w:rsid w:val="00675D45"/>
    <w:rsid w:val="00692A42"/>
    <w:rsid w:val="0076742B"/>
    <w:rsid w:val="008453A1"/>
    <w:rsid w:val="0094726D"/>
    <w:rsid w:val="00AC36B3"/>
    <w:rsid w:val="00AF07A5"/>
    <w:rsid w:val="00C347EB"/>
    <w:rsid w:val="00E2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5" w:line="180" w:lineRule="exact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45"/>
    <w:pPr>
      <w:widowControl w:val="0"/>
      <w:wordWrap w:val="0"/>
      <w:autoSpaceDE w:val="0"/>
      <w:autoSpaceDN w:val="0"/>
      <w:spacing w:before="0" w:after="0" w:line="240" w:lineRule="auto"/>
      <w:ind w:left="400" w:firstLine="0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25">
    <w:name w:val="ParaAttribute25"/>
    <w:rsid w:val="00675D45"/>
    <w:pPr>
      <w:wordWrap w:val="0"/>
      <w:spacing w:before="0" w:after="0" w:line="240" w:lineRule="auto"/>
      <w:ind w:left="0" w:firstLine="0"/>
      <w:jc w:val="center"/>
    </w:pPr>
    <w:rPr>
      <w:rFonts w:ascii="Times New Roman" w:eastAsia="Batang" w:hAnsi="Times New Roman" w:cs="Times New Roman"/>
      <w:sz w:val="20"/>
      <w:szCs w:val="20"/>
      <w:lang w:bidi="hi-IN"/>
    </w:rPr>
  </w:style>
  <w:style w:type="paragraph" w:customStyle="1" w:styleId="ParaAttribute27">
    <w:name w:val="ParaAttribute27"/>
    <w:rsid w:val="00675D45"/>
    <w:pPr>
      <w:wordWrap w:val="0"/>
      <w:spacing w:before="0" w:after="0" w:line="240" w:lineRule="auto"/>
      <w:ind w:firstLine="0"/>
      <w:jc w:val="left"/>
    </w:pPr>
    <w:rPr>
      <w:rFonts w:ascii="Times New Roman" w:eastAsia="Batang" w:hAnsi="Times New Roman" w:cs="Times New Roman"/>
      <w:sz w:val="20"/>
      <w:szCs w:val="20"/>
      <w:lang w:bidi="hi-IN"/>
    </w:rPr>
  </w:style>
  <w:style w:type="paragraph" w:customStyle="1" w:styleId="ParaAttribute34">
    <w:name w:val="ParaAttribute34"/>
    <w:rsid w:val="00675D45"/>
    <w:pPr>
      <w:wordWrap w:val="0"/>
      <w:spacing w:before="0" w:after="0" w:line="240" w:lineRule="auto"/>
      <w:ind w:left="0" w:firstLine="0"/>
      <w:jc w:val="left"/>
    </w:pPr>
    <w:rPr>
      <w:rFonts w:ascii="Times New Roman" w:eastAsia="Batang" w:hAnsi="Times New Roman" w:cs="Times New Roman"/>
      <w:sz w:val="20"/>
      <w:szCs w:val="20"/>
      <w:lang w:bidi="hi-IN"/>
    </w:rPr>
  </w:style>
  <w:style w:type="paragraph" w:customStyle="1" w:styleId="ParaAttribute35">
    <w:name w:val="ParaAttribute35"/>
    <w:rsid w:val="00675D45"/>
    <w:pPr>
      <w:wordWrap w:val="0"/>
      <w:spacing w:before="0" w:after="0" w:line="240" w:lineRule="auto"/>
      <w:ind w:left="0" w:firstLine="0"/>
      <w:jc w:val="left"/>
    </w:pPr>
    <w:rPr>
      <w:rFonts w:ascii="Times New Roman" w:eastAsia="Batang" w:hAnsi="Times New Roman" w:cs="Times New Roman"/>
      <w:sz w:val="20"/>
      <w:szCs w:val="20"/>
      <w:lang w:bidi="hi-IN"/>
    </w:rPr>
  </w:style>
  <w:style w:type="paragraph" w:customStyle="1" w:styleId="ParaAttribute36">
    <w:name w:val="ParaAttribute36"/>
    <w:rsid w:val="00675D45"/>
    <w:pPr>
      <w:wordWrap w:val="0"/>
      <w:spacing w:before="0" w:after="0" w:line="240" w:lineRule="auto"/>
      <w:ind w:left="0" w:firstLine="0"/>
      <w:jc w:val="left"/>
    </w:pPr>
    <w:rPr>
      <w:rFonts w:ascii="Times New Roman" w:eastAsia="Batang" w:hAnsi="Times New Roman" w:cs="Times New Roman"/>
      <w:sz w:val="20"/>
      <w:szCs w:val="20"/>
      <w:lang w:bidi="hi-IN"/>
    </w:rPr>
  </w:style>
  <w:style w:type="character" w:customStyle="1" w:styleId="CharAttribute17">
    <w:name w:val="CharAttribute17"/>
    <w:rsid w:val="00675D45"/>
    <w:rPr>
      <w:rFonts w:ascii="Calibri" w:eastAsia="WenQuanYi Zen Hei Sharp"/>
      <w:b/>
      <w:sz w:val="40"/>
      <w:u w:val="single"/>
    </w:rPr>
  </w:style>
  <w:style w:type="character" w:customStyle="1" w:styleId="CharAttribute20">
    <w:name w:val="CharAttribute20"/>
    <w:rsid w:val="00675D45"/>
    <w:rPr>
      <w:rFonts w:ascii="NewCenturySchoolbook" w:eastAsia="NewCenturySchoolbook"/>
      <w:sz w:val="26"/>
    </w:rPr>
  </w:style>
  <w:style w:type="character" w:customStyle="1" w:styleId="CharAttribute21">
    <w:name w:val="CharAttribute21"/>
    <w:rsid w:val="00675D45"/>
    <w:rPr>
      <w:rFonts w:ascii="NewCenturySchoolbook" w:eastAsia="NewCenturySchoolbook"/>
      <w:sz w:val="26"/>
    </w:rPr>
  </w:style>
  <w:style w:type="character" w:customStyle="1" w:styleId="CharAttribute30">
    <w:name w:val="CharAttribute30"/>
    <w:rsid w:val="00675D45"/>
    <w:rPr>
      <w:rFonts w:ascii="Times New Roman" w:eastAsia="Times New Roman"/>
      <w:sz w:val="28"/>
    </w:rPr>
  </w:style>
  <w:style w:type="character" w:customStyle="1" w:styleId="CharAttribute33">
    <w:name w:val="CharAttribute33"/>
    <w:rsid w:val="00675D45"/>
    <w:rPr>
      <w:rFonts w:ascii="Times New Roman" w:eastAsia="Times New Roman"/>
      <w:sz w:val="28"/>
    </w:rPr>
  </w:style>
  <w:style w:type="character" w:customStyle="1" w:styleId="CharAttribute34">
    <w:name w:val="CharAttribute34"/>
    <w:rsid w:val="00675D45"/>
    <w:rPr>
      <w:rFonts w:ascii="Calibri" w:eastAsia="WenQuanYi Zen Hei Sharp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Rupali</cp:lastModifiedBy>
  <cp:revision>5</cp:revision>
  <dcterms:created xsi:type="dcterms:W3CDTF">2014-12-05T09:23:00Z</dcterms:created>
  <dcterms:modified xsi:type="dcterms:W3CDTF">2014-12-05T09:44:00Z</dcterms:modified>
</cp:coreProperties>
</file>