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Century Gothic" w:hAnsi="Century Gothic"/>
          <w:b/>
          <w:u w:val="single"/>
        </w:rPr>
      </w:pPr>
      <w:r>
        <w:rPr>
          <w:noProof/>
          <w:lang w:eastAsia="en-PH"/>
        </w:rPr>
        <w:drawing>
          <wp:anchor distT="0" distB="0" distL="0" distR="0" simplePos="false" relativeHeight="2" behindDoc="false" locked="false" layoutInCell="true" allowOverlap="true">
            <wp:simplePos x="0" y="0"/>
            <wp:positionH relativeFrom="column">
              <wp:posOffset>1052830</wp:posOffset>
            </wp:positionH>
            <wp:positionV relativeFrom="paragraph">
              <wp:posOffset>-275590</wp:posOffset>
            </wp:positionV>
            <wp:extent cx="476091" cy="490418"/>
            <wp:effectExtent l="0" t="19050" r="0" b="0"/>
            <wp:wrapNone/>
            <wp:docPr id="1026" name="Picture 1" descr="idea clipart vector pencil and in color idea clipart vector | Clip art,  Black and white posters, Cute patterns wallpap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clrChange>
                        <a:clrFrom>
                          <a:srgbClr val="ffffff"/>
                        </a:clrFrom>
                        <a:clrTo>
                          <a:srgbClr val="ffffff">
                            <a:alpha val="0"/>
                          </a:srgbClr>
                        </a:clrTo>
                      </a:clrChange>
                    </a:blip>
                    <a:srcRect l="0" t="0" r="0" b="0"/>
                    <a:stretch/>
                  </pic:blipFill>
                  <pic:spPr>
                    <a:xfrm rot="1526574">
                      <a:off x="0" y="0"/>
                      <a:ext cx="476091" cy="490418"/>
                    </a:xfrm>
                    <a:prstGeom prst="rect"/>
                    <a:ln>
                      <a:noFill/>
                    </a:ln>
                  </pic:spPr>
                </pic:pic>
              </a:graphicData>
            </a:graphic>
            <wp14:sizeRelH relativeFrom="page">
              <wp14:pctWidth>0</wp14:pctWidth>
            </wp14:sizeRelH>
            <wp14:sizeRelV relativeFrom="page">
              <wp14:pctHeight>0</wp14:pctHeight>
            </wp14:sizeRelV>
          </wp:anchor>
        </w:drawing>
      </w:r>
      <w:r>
        <w:rPr>
          <w:rFonts w:ascii="Century Gothic" w:hAnsi="Century Gothic"/>
          <w:b/>
          <w:u w:val="single"/>
        </w:rPr>
        <w:t xml:space="preserve">What’s Your </w:t>
      </w:r>
      <w:r>
        <w:rPr>
          <w:rFonts w:ascii="Century Gothic" w:hAnsi="Century Gothic"/>
          <w:b/>
          <w:u w:val="single"/>
        </w:rPr>
        <w:t>IDEA</w:t>
      </w:r>
    </w:p>
    <w:p>
      <w:pPr>
        <w:pStyle w:val="style0"/>
        <w:rPr>
          <w:rFonts w:ascii="Century Gothic" w:hAnsi="Century Gothic"/>
          <w:b/>
        </w:rPr>
      </w:pPr>
      <w:r>
        <w:rPr>
          <w:rFonts w:ascii="Century Gothic" w:hAnsi="Century Gothic"/>
          <w:b/>
        </w:rPr>
        <w:t xml:space="preserve">Name: </w:t>
      </w:r>
      <w:r>
        <w:rPr>
          <w:rFonts w:hAnsi="Century Gothic"/>
          <w:b/>
          <w:lang w:val="en-US"/>
        </w:rPr>
        <w:t>Pangilinan, Christle Mae R.</w:t>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Section:</w:t>
      </w:r>
      <w:r>
        <w:rPr>
          <w:rFonts w:hAnsi="Century Gothic"/>
          <w:b/>
          <w:lang w:val="en-US"/>
        </w:rPr>
        <w:t xml:space="preserve"> III-F3</w:t>
      </w:r>
    </w:p>
    <w:p>
      <w:pPr>
        <w:pStyle w:val="style0"/>
        <w:jc w:val="both"/>
        <w:rPr>
          <w:rFonts w:ascii="Century Gothic" w:hAnsi="Century Gothic"/>
        </w:rPr>
      </w:pPr>
      <w:r>
        <w:rPr>
          <w:rFonts w:ascii="Century Gothic" w:hAnsi="Century Gothic"/>
          <w:b/>
        </w:rPr>
        <w:t>Direction:</w:t>
      </w:r>
      <w:r>
        <w:rPr>
          <w:rFonts w:ascii="Century Gothic" w:hAnsi="Century Gothic"/>
        </w:rPr>
        <w:t xml:space="preserve"> From the lesson about </w:t>
      </w:r>
      <w:r>
        <w:rPr>
          <w:rFonts w:ascii="Century Gothic" w:hAnsi="Century Gothic"/>
          <w:i/>
        </w:rPr>
        <w:t xml:space="preserve">Biggest Failures from Successful Entrepreneurs and </w:t>
      </w:r>
      <w:r>
        <w:rPr>
          <w:rFonts w:ascii="Century Gothic" w:hAnsi="Century Gothic"/>
          <w:i/>
        </w:rPr>
        <w:t>What</w:t>
      </w:r>
      <w:r>
        <w:rPr>
          <w:rFonts w:ascii="Century Gothic" w:hAnsi="Century Gothic"/>
          <w:i/>
        </w:rPr>
        <w:t xml:space="preserve"> they’ve learned</w:t>
      </w:r>
      <w:r>
        <w:rPr>
          <w:rFonts w:ascii="Century Gothic" w:hAnsi="Century Gothic"/>
        </w:rPr>
        <w:t xml:space="preserve">, what do you think will be the additional lesson you can get from their experiences? </w:t>
      </w:r>
      <w:r>
        <w:rPr>
          <w:rFonts w:ascii="Century Gothic" w:hAnsi="Century Gothic"/>
          <w:sz w:val="20"/>
        </w:rPr>
        <w:t>(Note, do not copy the same reason</w:t>
      </w:r>
      <w:r>
        <w:rPr>
          <w:rFonts w:ascii="Century Gothic" w:hAnsi="Century Gothic"/>
          <w:sz w:val="20"/>
        </w:rPr>
        <w:t>/lesson</w:t>
      </w:r>
      <w:r>
        <w:rPr>
          <w:rFonts w:ascii="Century Gothic" w:hAnsi="Century Gothic"/>
          <w:sz w:val="20"/>
        </w:rPr>
        <w:t xml:space="preserve"> from the slide, you have to state something from you)</w:t>
      </w:r>
      <w:r>
        <w:rPr>
          <w:rFonts w:ascii="Century Gothic" w:hAnsi="Century Gothic"/>
          <w:sz w:val="20"/>
        </w:rPr>
        <w:t xml:space="preserve">. </w:t>
      </w:r>
      <w:r>
        <w:rPr>
          <w:rFonts w:ascii="Century Gothic" w:hAnsi="Century Gothic"/>
        </w:rPr>
        <w:t>State your idea for each item.</w:t>
      </w:r>
    </w:p>
    <w:p>
      <w:pPr>
        <w:pStyle w:val="style179"/>
        <w:numPr>
          <w:ilvl w:val="0"/>
          <w:numId w:val="1"/>
        </w:numPr>
        <w:ind w:left="360"/>
        <w:jc w:val="both"/>
        <w:rPr>
          <w:rFonts w:ascii="Century Gothic" w:hAnsi="Century Gothic"/>
        </w:rPr>
      </w:pPr>
      <w:r>
        <w:rPr>
          <w:rFonts w:ascii="Century Gothic" w:hAnsi="Century Gothic"/>
          <w:b/>
          <w:bCs/>
          <w:lang w:val="en-US"/>
        </w:rPr>
        <w:t>“We wasted $1,000,000 on a company that never launched”</w:t>
      </w:r>
    </w:p>
    <w:p>
      <w:pPr>
        <w:pStyle w:val="style179"/>
        <w:numPr>
          <w:ilvl w:val="0"/>
          <w:numId w:val="0"/>
        </w:numPr>
        <w:ind w:left="360" w:firstLine="0"/>
        <w:jc w:val="both"/>
        <w:rPr>
          <w:rFonts w:hAnsi="Century Gothic"/>
          <w:lang w:val="en-US"/>
        </w:rPr>
      </w:pPr>
      <w:r>
        <w:rPr>
          <w:rFonts w:hAnsi="Century Gothic"/>
          <w:lang w:val="en-US"/>
        </w:rPr>
        <w:t>The lesson that I have learned first of all, before we involve money in work, let's first find out the concern of our customers. Because if we don't know the concern of our customers, it will be a mistake and the money we spend will be wasted.So that our hard work is not wasted, it is better if we first communicate properly and clearly with our customers what they want to happen in a project that we will do.</w:t>
      </w:r>
    </w:p>
    <w:p>
      <w:pPr>
        <w:pStyle w:val="style179"/>
        <w:numPr>
          <w:ilvl w:val="0"/>
          <w:numId w:val="0"/>
        </w:numPr>
        <w:ind w:left="360" w:firstLine="0"/>
        <w:jc w:val="both"/>
        <w:rPr>
          <w:rFonts w:ascii="Century Gothic" w:hAnsi="Century Gothic"/>
        </w:rPr>
      </w:pPr>
    </w:p>
    <w:p>
      <w:pPr>
        <w:pStyle w:val="style179"/>
        <w:numPr>
          <w:ilvl w:val="0"/>
          <w:numId w:val="1"/>
        </w:numPr>
        <w:ind w:left="360"/>
        <w:jc w:val="both"/>
        <w:rPr>
          <w:rFonts w:ascii="Century Gothic" w:hAnsi="Century Gothic"/>
        </w:rPr>
      </w:pPr>
      <w:r>
        <w:rPr>
          <w:rFonts w:ascii="Century Gothic" w:hAnsi="Century Gothic"/>
          <w:b/>
          <w:bCs/>
          <w:lang w:val="en-US"/>
        </w:rPr>
        <w:t>“We built the website first and asked our customers about it later”</w:t>
      </w:r>
    </w:p>
    <w:p>
      <w:pPr>
        <w:pStyle w:val="style179"/>
        <w:numPr>
          <w:ilvl w:val="0"/>
          <w:numId w:val="0"/>
        </w:numPr>
        <w:ind w:left="360" w:firstLine="0"/>
        <w:jc w:val="both"/>
        <w:rPr>
          <w:rFonts w:ascii="Century Gothic" w:hAnsi="Century Gothic"/>
        </w:rPr>
      </w:pPr>
      <w:r>
        <w:rPr>
          <w:rFonts w:hAnsi="Century Gothic"/>
          <w:lang w:val="en-US"/>
        </w:rPr>
        <w:t>It takes an in -depth conversation together with your customer so that they can properly discuss what they want and don't want on the website. The more we know our customer's opinion the better the website they want to build will be.</w:t>
      </w:r>
    </w:p>
    <w:p>
      <w:pPr>
        <w:pStyle w:val="style179"/>
        <w:numPr>
          <w:ilvl w:val="0"/>
          <w:numId w:val="1"/>
        </w:numPr>
        <w:ind w:left="360"/>
        <w:jc w:val="both"/>
        <w:rPr>
          <w:rFonts w:ascii="Century Gothic" w:hAnsi="Century Gothic"/>
        </w:rPr>
      </w:pPr>
      <w:r>
        <w:rPr>
          <w:rFonts w:ascii="Century Gothic" w:hAnsi="Century Gothic"/>
          <w:b/>
          <w:bCs/>
          <w:lang w:val="en-US"/>
        </w:rPr>
        <w:t xml:space="preserve">“One of the biggest mistakes we’ve made at </w:t>
      </w:r>
      <w:r>
        <w:rPr>
          <w:rFonts w:ascii="Century Gothic" w:hAnsi="Century Gothic"/>
          <w:b/>
          <w:bCs/>
          <w:lang w:val="en-US"/>
        </w:rPr>
        <w:t>Moz</w:t>
      </w:r>
      <w:r>
        <w:rPr>
          <w:rFonts w:ascii="Century Gothic" w:hAnsi="Century Gothic"/>
          <w:b/>
          <w:bCs/>
          <w:lang w:val="en-US"/>
        </w:rPr>
        <w:t xml:space="preserve"> was to build “big bang” projects”</w:t>
      </w:r>
    </w:p>
    <w:p>
      <w:pPr>
        <w:pStyle w:val="style179"/>
        <w:numPr>
          <w:ilvl w:val="0"/>
          <w:numId w:val="0"/>
        </w:numPr>
        <w:ind w:left="360" w:firstLine="0"/>
        <w:jc w:val="both"/>
        <w:rPr>
          <w:rFonts w:ascii="Century Gothic" w:hAnsi="Century Gothic"/>
        </w:rPr>
      </w:pPr>
      <w:r>
        <w:rPr>
          <w:rFonts w:hAnsi="Century Gothic"/>
          <w:lang w:val="en-US"/>
        </w:rPr>
        <w:t>The lesson I learned here is that we should not choose a project that we cannot finish in the allotted time. Because we will also be affected once we do not finish its development. It would also be better if all of our group contributed to the development of our project to be done. I believe that no matter how difficult a task or project is, it will be easier to do if all members work together.</w:t>
      </w:r>
    </w:p>
    <w:p>
      <w:pPr>
        <w:pStyle w:val="style179"/>
        <w:numPr>
          <w:ilvl w:val="0"/>
          <w:numId w:val="1"/>
        </w:numPr>
        <w:ind w:left="360"/>
        <w:jc w:val="both"/>
        <w:rPr>
          <w:rFonts w:ascii="Century Gothic" w:hAnsi="Century Gothic"/>
        </w:rPr>
      </w:pPr>
      <w:r>
        <w:rPr>
          <w:rFonts w:ascii="Century Gothic" w:hAnsi="Century Gothic"/>
          <w:b/>
          <w:bCs/>
          <w:lang w:val="en-US"/>
        </w:rPr>
        <w:t>“I started too late. I toiled in a job I hated for a long time.”</w:t>
      </w:r>
    </w:p>
    <w:p>
      <w:pPr>
        <w:pStyle w:val="style179"/>
        <w:ind w:left="360"/>
        <w:jc w:val="both"/>
        <w:rPr>
          <w:rFonts w:ascii="Century Gothic" w:hAnsi="Century Gothic"/>
        </w:rPr>
      </w:pPr>
      <w:r>
        <w:rPr>
          <w:rFonts w:ascii="Century Gothic" w:hAnsi="Century Gothic"/>
        </w:rPr>
        <w:t>We need to believe in our own abilities. No one else will push us to motivate us to work. When we have dedication and a goal that needs to be achieved, we can no longer think about the hard work, instead we work even harder. And I believe that if you don't like something or a job, you will love it even more and suffer because it may eventually be the cause of your progress.</w:t>
      </w:r>
    </w:p>
    <w:p>
      <w:pPr>
        <w:pStyle w:val="style179"/>
        <w:numPr>
          <w:ilvl w:val="0"/>
          <w:numId w:val="1"/>
        </w:numPr>
        <w:ind w:left="360"/>
        <w:jc w:val="both"/>
        <w:rPr>
          <w:rFonts w:ascii="Century Gothic" w:hAnsi="Century Gothic"/>
        </w:rPr>
      </w:pPr>
      <w:r>
        <w:rPr>
          <w:rFonts w:ascii="Century Gothic" w:hAnsi="Century Gothic"/>
          <w:b/>
          <w:bCs/>
          <w:lang w:val="en-US"/>
        </w:rPr>
        <w:t>“I tried to do it all by myself”</w:t>
      </w:r>
    </w:p>
    <w:p>
      <w:pPr>
        <w:pStyle w:val="style179"/>
        <w:ind w:left="360"/>
        <w:jc w:val="both"/>
        <w:rPr>
          <w:rFonts w:ascii="Century Gothic" w:hAnsi="Century Gothic"/>
        </w:rPr>
      </w:pPr>
      <w:r>
        <w:rPr>
          <w:rFonts w:ascii="Century Gothic" w:hAnsi="Century Gothic"/>
        </w:rPr>
        <w:t>No matter how much self -confidence we have we need to trust the ability of other people especially when it comes to business. I know all of us especially business men have different abilities when it comes to work. Self -confidence is great because we have gone through a lot of hard work but even so we need to trust our neighbors.</w:t>
      </w:r>
    </w:p>
    <w:p>
      <w:pPr>
        <w:pStyle w:val="style179"/>
        <w:numPr>
          <w:ilvl w:val="0"/>
          <w:numId w:val="1"/>
        </w:numPr>
        <w:ind w:left="360"/>
        <w:jc w:val="both"/>
        <w:rPr>
          <w:rFonts w:ascii="Century Gothic" w:hAnsi="Century Gothic"/>
        </w:rPr>
      </w:pPr>
      <w:r>
        <w:rPr>
          <w:rFonts w:ascii="Century Gothic" w:hAnsi="Century Gothic"/>
          <w:b/>
          <w:bCs/>
          <w:lang w:val="en-US"/>
        </w:rPr>
        <w:t>“If you’re not 100% excited, say no”</w:t>
      </w:r>
    </w:p>
    <w:p>
      <w:pPr>
        <w:pStyle w:val="style179"/>
        <w:ind w:left="360"/>
        <w:jc w:val="both"/>
        <w:rPr>
          <w:rFonts w:ascii="Century Gothic" w:hAnsi="Century Gothic"/>
        </w:rPr>
      </w:pPr>
      <w:r>
        <w:rPr>
          <w:rFonts w:ascii="Century Gothic" w:hAnsi="Century Gothic"/>
        </w:rPr>
        <w:t>The lesson I learned is that if you don't want a job offer, don't accept it right away. Let's not be arrogant when it comes to work because we may end up embarrassed. Let's be honest with ourselves if we know we can't do it, let's not try because other people might be affected.</w:t>
      </w:r>
    </w:p>
    <w:p>
      <w:pPr>
        <w:pStyle w:val="style179"/>
        <w:numPr>
          <w:ilvl w:val="0"/>
          <w:numId w:val="1"/>
        </w:numPr>
        <w:ind w:left="360"/>
        <w:jc w:val="both"/>
        <w:rPr>
          <w:rFonts w:ascii="Century Gothic" w:hAnsi="Century Gothic"/>
        </w:rPr>
      </w:pPr>
      <w:r>
        <w:rPr>
          <w:rFonts w:ascii="Century Gothic" w:hAnsi="Century Gothic"/>
          <w:b/>
          <w:bCs/>
          <w:lang w:val="en-US"/>
        </w:rPr>
        <w:t>“I’ve let growth exceed my own ability to fund my business”</w:t>
      </w:r>
    </w:p>
    <w:p>
      <w:pPr>
        <w:pStyle w:val="style179"/>
        <w:ind w:left="360"/>
        <w:jc w:val="both"/>
        <w:rPr>
          <w:rFonts w:ascii="Century Gothic" w:hAnsi="Century Gothic"/>
        </w:rPr>
      </w:pPr>
      <w:r>
        <w:rPr>
          <w:rFonts w:ascii="Century Gothic" w:hAnsi="Century Gothic"/>
        </w:rPr>
        <w:t>Before we can achieve success we must first go through hard work. Let's not rush the growth of our business because the more we accelerate the growth it will be a mistake in the end. And one more thing to be proud of our business if we have worked hard to make it successful.</w:t>
      </w:r>
    </w:p>
    <w:p>
      <w:pPr>
        <w:pStyle w:val="style179"/>
        <w:numPr>
          <w:ilvl w:val="0"/>
          <w:numId w:val="1"/>
        </w:numPr>
        <w:ind w:left="360"/>
        <w:jc w:val="both"/>
        <w:rPr>
          <w:rFonts w:ascii="Century Gothic" w:hAnsi="Century Gothic"/>
        </w:rPr>
      </w:pPr>
      <w:r>
        <w:rPr>
          <w:rFonts w:ascii="Century Gothic" w:hAnsi="Century Gothic"/>
          <w:b/>
          <w:bCs/>
          <w:lang w:val="en-US"/>
        </w:rPr>
        <w:t>“Spreading myself too thinly over too many projects”</w:t>
      </w:r>
    </w:p>
    <w:p>
      <w:pPr>
        <w:pStyle w:val="style179"/>
        <w:ind w:left="360"/>
        <w:jc w:val="both"/>
        <w:rPr>
          <w:rFonts w:ascii="Century Gothic" w:hAnsi="Century Gothic"/>
        </w:rPr>
      </w:pPr>
      <w:r>
        <w:rPr>
          <w:rFonts w:ascii="Century Gothic" w:hAnsi="Century Gothic"/>
        </w:rPr>
        <w:t xml:space="preserve">We know in ourselves the extent to which we are capable. Let us not pretend that we all know </w:t>
      </w:r>
      <w:r>
        <w:rPr>
          <w:rFonts w:hAnsi="Century Gothic"/>
          <w:lang w:val="en-US"/>
        </w:rPr>
        <w:t>everything</w:t>
      </w:r>
      <w:r>
        <w:rPr>
          <w:rFonts w:ascii="Century Gothic" w:hAnsi="Century Gothic"/>
        </w:rPr>
        <w:t xml:space="preserve"> because eventually we will also be affected.</w:t>
      </w:r>
    </w:p>
    <w:p>
      <w:pPr>
        <w:pStyle w:val="style179"/>
        <w:ind w:left="360"/>
        <w:jc w:val="both"/>
        <w:rPr>
          <w:rFonts w:ascii="Century Gothic" w:hAnsi="Century Gothic"/>
        </w:rPr>
      </w:pPr>
    </w:p>
    <w:bookmarkStart w:id="0" w:name="_GoBack"/>
    <w:bookmarkEnd w:id="0"/>
    <w:p>
      <w:pPr>
        <w:pStyle w:val="style0"/>
        <w:jc w:val="both"/>
        <w:rPr>
          <w:rFonts w:ascii="Century Gothic" w:hAnsi="Century Gothic"/>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entury Gothic">
    <w:altName w:val="Century Gothic"/>
    <w:panose1 w:val="020b0502020000020204"/>
    <w:charset w:val="00"/>
    <w:family w:val="swiss"/>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9BA02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PH"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617</Words>
  <Pages>2</Pages>
  <Characters>2680</Characters>
  <Application>WPS Office</Application>
  <DocSecurity>0</DocSecurity>
  <Paragraphs>22</Paragraphs>
  <ScaleCrop>false</ScaleCrop>
  <LinksUpToDate>false</LinksUpToDate>
  <CharactersWithSpaces>3287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2021-04-22T06:08:32Z</dcterms:created>
  <dc:creator>asus</dc:creator>
  <lastModifiedBy>CPH1931</lastModifiedBy>
  <dcterms:modified xsi:type="dcterms:W3CDTF">2021-04-22T07:36:07Z</dcterms:modified>
  <revision>2</revision>
</coreProperties>
</file>

<file path=docProps/custom.xml><?xml version="1.0" encoding="utf-8"?>
<Properties xmlns="http://schemas.openxmlformats.org/officeDocument/2006/custom-properties" xmlns:vt="http://schemas.openxmlformats.org/officeDocument/2006/docPropsVTypes"/>
</file>