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2C93F" w14:textId="77777777" w:rsidR="0031068B" w:rsidRDefault="0031068B" w:rsidP="00BC1C52">
      <w:pPr>
        <w:ind w:hanging="1134"/>
      </w:pPr>
    </w:p>
    <w:p w14:paraId="67AF53C5" w14:textId="77777777" w:rsidR="0053192A" w:rsidRDefault="0053192A"/>
    <w:p w14:paraId="4C2D9D42" w14:textId="77777777" w:rsidR="0053192A" w:rsidRDefault="0053192A"/>
    <w:p w14:paraId="0CF6CE03" w14:textId="77777777" w:rsidR="0053192A" w:rsidRDefault="00E455C4">
      <w:r>
        <w:rPr>
          <w:noProof/>
        </w:rPr>
        <mc:AlternateContent>
          <mc:Choice Requires="wps">
            <w:drawing>
              <wp:anchor distT="0" distB="0" distL="114300" distR="114300" simplePos="0" relativeHeight="251659264" behindDoc="0" locked="0" layoutInCell="1" allowOverlap="1" wp14:anchorId="7BA8DFB4" wp14:editId="189AECC9">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52FB791" w14:textId="1BE53B87" w:rsidR="00BA4481" w:rsidRPr="00E455C4" w:rsidRDefault="00E455C4" w:rsidP="00E455C4">
                            <w:pPr>
                              <w:pStyle w:val="IntenseQuote"/>
                              <w:rPr>
                                <w:rStyle w:val="SubtleReference"/>
                              </w:rPr>
                            </w:pPr>
                            <w:r w:rsidRPr="00E455C4">
                              <w:rPr>
                                <w:rStyle w:val="SubtleReference"/>
                              </w:rPr>
                              <w:t xml:space="preserve">Internet of Things (IoT) </w:t>
                            </w:r>
                            <w:r w:rsidR="009766CF">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BA8DFB4"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52FB791" w14:textId="1BE53B87" w:rsidR="00BA4481" w:rsidRPr="00E455C4" w:rsidRDefault="00E455C4" w:rsidP="00E455C4">
                      <w:pPr>
                        <w:pStyle w:val="IntenseQuote"/>
                        <w:rPr>
                          <w:rStyle w:val="SubtleReference"/>
                        </w:rPr>
                      </w:pPr>
                      <w:r w:rsidRPr="00E455C4">
                        <w:rPr>
                          <w:rStyle w:val="SubtleReference"/>
                        </w:rPr>
                        <w:t xml:space="preserve">Internet of Things (IoT) </w:t>
                      </w:r>
                      <w:r w:rsidR="009766CF">
                        <w:rPr>
                          <w:rStyle w:val="SubtleReference"/>
                        </w:rPr>
                        <w:t>Security</w:t>
                      </w:r>
                      <w:r w:rsidRPr="00E455C4">
                        <w:rPr>
                          <w:rStyle w:val="SubtleReference"/>
                        </w:rPr>
                        <w:t xml:space="preserve"> Framework for Industry 4.0</w:t>
                      </w:r>
                    </w:p>
                  </w:txbxContent>
                </v:textbox>
                <w10:wrap anchorx="margin"/>
              </v:shape>
            </w:pict>
          </mc:Fallback>
        </mc:AlternateContent>
      </w:r>
    </w:p>
    <w:p w14:paraId="734A052E" w14:textId="77777777" w:rsidR="0053192A" w:rsidRDefault="0053192A"/>
    <w:p w14:paraId="79B5A979" w14:textId="77777777" w:rsidR="0053192A" w:rsidRDefault="0053192A"/>
    <w:p w14:paraId="49337939" w14:textId="77777777" w:rsidR="0053192A" w:rsidRDefault="0053192A"/>
    <w:p w14:paraId="56BE59B2" w14:textId="77777777" w:rsidR="0053192A" w:rsidRDefault="0053192A"/>
    <w:p w14:paraId="5F83E145" w14:textId="77777777" w:rsidR="0053192A" w:rsidRDefault="0053192A"/>
    <w:p w14:paraId="61660B93" w14:textId="77777777" w:rsidR="0053192A" w:rsidRDefault="0053192A"/>
    <w:p w14:paraId="22D6FBBE" w14:textId="77777777" w:rsidR="0067231D" w:rsidRDefault="0067231D"/>
    <w:p w14:paraId="2C846CBC" w14:textId="77777777" w:rsidR="0067231D" w:rsidRDefault="0067231D"/>
    <w:p w14:paraId="6F4C316D" w14:textId="77777777" w:rsidR="00BA4481" w:rsidRDefault="00BA4481"/>
    <w:p w14:paraId="5911073A" w14:textId="77777777" w:rsidR="00BA4481" w:rsidRDefault="00BA4481"/>
    <w:p w14:paraId="7D4F13CF" w14:textId="77777777" w:rsidR="00BA4481" w:rsidRDefault="00BA4481"/>
    <w:p w14:paraId="5DB7E0F0" w14:textId="77777777" w:rsidR="00BA4481" w:rsidRDefault="00BA4481"/>
    <w:p w14:paraId="723D3106" w14:textId="77777777" w:rsidR="00BA4481" w:rsidRDefault="00BA4481"/>
    <w:p w14:paraId="308EAB37" w14:textId="77777777" w:rsidR="00BA4481" w:rsidRDefault="00BA4481"/>
    <w:p w14:paraId="6C4B3684" w14:textId="77777777" w:rsidR="0067231D" w:rsidRDefault="0067231D"/>
    <w:p w14:paraId="1C77687B" w14:textId="4AB20F61" w:rsidR="0067231D" w:rsidRPr="0067231D" w:rsidRDefault="0067231D" w:rsidP="0067231D">
      <w:pPr>
        <w:jc w:val="center"/>
        <w:rPr>
          <w:sz w:val="56"/>
          <w:szCs w:val="56"/>
        </w:rPr>
      </w:pPr>
      <w:r w:rsidRPr="0067231D">
        <w:rPr>
          <w:sz w:val="56"/>
          <w:szCs w:val="56"/>
        </w:rPr>
        <w:t>"</w:t>
      </w:r>
      <w:r w:rsidR="001426DD" w:rsidRPr="001426DD">
        <w:rPr>
          <w:sz w:val="56"/>
          <w:szCs w:val="56"/>
        </w:rPr>
        <w:t>Comprehensive vulnerability management for legacy systems</w:t>
      </w:r>
      <w:r w:rsidRPr="0067231D">
        <w:rPr>
          <w:sz w:val="56"/>
          <w:szCs w:val="56"/>
        </w:rPr>
        <w:t>"</w:t>
      </w:r>
    </w:p>
    <w:p w14:paraId="2BEFFA58" w14:textId="77777777" w:rsidR="0053192A" w:rsidRDefault="0053192A"/>
    <w:p w14:paraId="3063DCA2" w14:textId="77777777" w:rsidR="0053192A" w:rsidRDefault="0053192A"/>
    <w:p w14:paraId="02140474" w14:textId="77777777" w:rsidR="0053192A" w:rsidRDefault="0053192A"/>
    <w:p w14:paraId="54FB8233" w14:textId="77777777" w:rsidR="0053192A" w:rsidRDefault="0053192A"/>
    <w:p w14:paraId="4FBEB0E0" w14:textId="77777777" w:rsidR="0053192A" w:rsidRDefault="0053192A"/>
    <w:p w14:paraId="619463C1" w14:textId="77777777" w:rsidR="0053192A" w:rsidRDefault="0053192A"/>
    <w:p w14:paraId="14C3CFEA" w14:textId="77777777" w:rsidR="0053192A" w:rsidRDefault="0053192A"/>
    <w:p w14:paraId="370BED98" w14:textId="77777777" w:rsidR="0053192A" w:rsidRDefault="0053192A"/>
    <w:p w14:paraId="5FA6B2CA" w14:textId="77777777" w:rsidR="0053192A" w:rsidRDefault="0053192A"/>
    <w:p w14:paraId="1925CFAB" w14:textId="77777777" w:rsidR="0053192A" w:rsidRDefault="0053192A"/>
    <w:p w14:paraId="5A9C9641" w14:textId="77777777" w:rsidR="0053192A" w:rsidRDefault="0053192A"/>
    <w:p w14:paraId="443D323A" w14:textId="77777777" w:rsidR="0053192A" w:rsidRDefault="0053192A"/>
    <w:p w14:paraId="7ABCA326" w14:textId="77777777" w:rsidR="0053192A" w:rsidRDefault="0053192A"/>
    <w:p w14:paraId="31CBDEF8" w14:textId="77777777" w:rsidR="00BA4481" w:rsidRDefault="00BA4481"/>
    <w:p w14:paraId="753594CD" w14:textId="77777777" w:rsidR="00BA4481" w:rsidRDefault="00BA4481"/>
    <w:p w14:paraId="239A6BF8" w14:textId="77777777" w:rsidR="00BA4481" w:rsidRDefault="00BA4481"/>
    <w:p w14:paraId="762CC75B" w14:textId="77777777" w:rsidR="00BA4481" w:rsidRDefault="00BA4481"/>
    <w:p w14:paraId="2EE8EC17" w14:textId="77777777" w:rsidR="00BA4481" w:rsidRDefault="00BA4481"/>
    <w:p w14:paraId="38B5F5EA"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C9C031B"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7A7D764"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CFEF8CF"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66754F7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82FD77C"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E6A7E1F" w14:textId="0F813F43"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9766CF">
              <w:rPr>
                <w:rFonts w:cs="Arial"/>
                <w:bCs/>
                <w:i/>
                <w:iCs/>
                <w:sz w:val="24"/>
                <w:szCs w:val="28"/>
              </w:rPr>
              <w:t>Security</w:t>
            </w:r>
            <w:r w:rsidRPr="000D1E55">
              <w:rPr>
                <w:rFonts w:cs="Arial"/>
                <w:bCs/>
                <w:i/>
                <w:iCs/>
                <w:sz w:val="24"/>
                <w:szCs w:val="28"/>
              </w:rPr>
              <w:t xml:space="preserve"> Framework for Industry 4.0</w:t>
            </w:r>
          </w:p>
        </w:tc>
      </w:tr>
      <w:tr w:rsidR="00F85381" w:rsidRPr="00302F91" w14:paraId="6805211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D75764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E47153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D1D7D1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7D347D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6F78172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ECC05B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F55160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E39E9D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4050571" w14:textId="77777777" w:rsidR="00BA4481" w:rsidRDefault="00BA4481"/>
    <w:p w14:paraId="2FAE9B77" w14:textId="77777777" w:rsidR="00BA4481" w:rsidRDefault="00BA4481"/>
    <w:p w14:paraId="588EEEC8" w14:textId="77777777" w:rsidR="0053192A" w:rsidRDefault="0053192A"/>
    <w:p w14:paraId="7E6B6497" w14:textId="77777777" w:rsidR="0053192A" w:rsidRPr="00302F91" w:rsidRDefault="0053192A" w:rsidP="0053192A">
      <w:pPr>
        <w:rPr>
          <w:rFonts w:cs="Arial"/>
          <w:b/>
          <w:color w:val="000000" w:themeColor="text1"/>
          <w:sz w:val="28"/>
          <w:szCs w:val="28"/>
        </w:rPr>
      </w:pPr>
    </w:p>
    <w:p w14:paraId="78FEF14F" w14:textId="77777777" w:rsidR="0053192A" w:rsidRPr="00302F91" w:rsidRDefault="0053192A" w:rsidP="0053192A">
      <w:pPr>
        <w:ind w:left="2880"/>
        <w:jc w:val="right"/>
        <w:rPr>
          <w:rFonts w:cs="Arial"/>
          <w:b/>
          <w:color w:val="000000" w:themeColor="text1"/>
          <w:sz w:val="24"/>
          <w:szCs w:val="24"/>
        </w:rPr>
      </w:pPr>
    </w:p>
    <w:p w14:paraId="677C58A9" w14:textId="77777777" w:rsidR="0053192A" w:rsidRPr="00030919" w:rsidRDefault="0053192A" w:rsidP="0053192A">
      <w:pPr>
        <w:jc w:val="right"/>
        <w:rPr>
          <w:rFonts w:cs="Arial"/>
          <w:b/>
          <w:sz w:val="28"/>
          <w:szCs w:val="28"/>
          <w:lang w:val="en-US" w:eastAsia="en-GB"/>
        </w:rPr>
      </w:pPr>
    </w:p>
    <w:p w14:paraId="28623A11" w14:textId="77777777" w:rsidR="0053192A" w:rsidRDefault="0053192A" w:rsidP="0053192A"/>
    <w:p w14:paraId="5B5A5C84" w14:textId="77777777" w:rsidR="0053192A" w:rsidRDefault="0053192A" w:rsidP="0053192A">
      <w:r>
        <w:br w:type="page"/>
      </w:r>
    </w:p>
    <w:p w14:paraId="349C129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281EE2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DEF3AD3" w14:textId="77777777" w:rsidTr="00E455C4">
        <w:tc>
          <w:tcPr>
            <w:tcW w:w="1097" w:type="dxa"/>
          </w:tcPr>
          <w:p w14:paraId="2D99B94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D65258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C5E160C"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080880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9D14727" w14:textId="77777777" w:rsidTr="00E455C4">
        <w:tc>
          <w:tcPr>
            <w:tcW w:w="1097" w:type="dxa"/>
          </w:tcPr>
          <w:p w14:paraId="6DB09906" w14:textId="77777777" w:rsidR="0053192A" w:rsidRPr="00302F91" w:rsidRDefault="0053192A" w:rsidP="00053CD8">
            <w:pPr>
              <w:autoSpaceDE w:val="0"/>
              <w:autoSpaceDN w:val="0"/>
              <w:rPr>
                <w:rFonts w:cs="Arial"/>
                <w:sz w:val="24"/>
                <w:szCs w:val="24"/>
              </w:rPr>
            </w:pPr>
          </w:p>
        </w:tc>
        <w:tc>
          <w:tcPr>
            <w:tcW w:w="1547" w:type="dxa"/>
          </w:tcPr>
          <w:p w14:paraId="2AEB7C5C" w14:textId="77777777" w:rsidR="0053192A" w:rsidRPr="00302F91" w:rsidRDefault="0053192A" w:rsidP="00053CD8">
            <w:pPr>
              <w:autoSpaceDE w:val="0"/>
              <w:autoSpaceDN w:val="0"/>
              <w:rPr>
                <w:rFonts w:cs="Arial"/>
                <w:sz w:val="24"/>
                <w:szCs w:val="24"/>
              </w:rPr>
            </w:pPr>
          </w:p>
        </w:tc>
        <w:tc>
          <w:tcPr>
            <w:tcW w:w="1802" w:type="dxa"/>
          </w:tcPr>
          <w:p w14:paraId="270E8E98" w14:textId="77777777" w:rsidR="0053192A" w:rsidRPr="00302F91" w:rsidRDefault="0053192A" w:rsidP="00053CD8">
            <w:pPr>
              <w:autoSpaceDE w:val="0"/>
              <w:autoSpaceDN w:val="0"/>
              <w:rPr>
                <w:rFonts w:cs="Arial"/>
                <w:sz w:val="24"/>
                <w:szCs w:val="24"/>
              </w:rPr>
            </w:pPr>
          </w:p>
        </w:tc>
        <w:tc>
          <w:tcPr>
            <w:tcW w:w="4626" w:type="dxa"/>
          </w:tcPr>
          <w:p w14:paraId="74812765" w14:textId="77777777" w:rsidR="0053192A" w:rsidRPr="00302F91" w:rsidRDefault="0053192A" w:rsidP="00053CD8">
            <w:pPr>
              <w:autoSpaceDE w:val="0"/>
              <w:autoSpaceDN w:val="0"/>
              <w:rPr>
                <w:rFonts w:cs="Arial"/>
                <w:sz w:val="24"/>
                <w:szCs w:val="24"/>
              </w:rPr>
            </w:pPr>
          </w:p>
        </w:tc>
      </w:tr>
      <w:tr w:rsidR="0053192A" w:rsidRPr="00302F91" w14:paraId="22AB6FAC" w14:textId="77777777" w:rsidTr="00E455C4">
        <w:tc>
          <w:tcPr>
            <w:tcW w:w="1097" w:type="dxa"/>
          </w:tcPr>
          <w:p w14:paraId="0CA36795" w14:textId="77777777" w:rsidR="0053192A" w:rsidRPr="00302F91" w:rsidRDefault="0053192A" w:rsidP="00053CD8">
            <w:pPr>
              <w:autoSpaceDE w:val="0"/>
              <w:autoSpaceDN w:val="0"/>
              <w:rPr>
                <w:rFonts w:cs="Arial"/>
                <w:sz w:val="24"/>
                <w:szCs w:val="24"/>
              </w:rPr>
            </w:pPr>
          </w:p>
        </w:tc>
        <w:tc>
          <w:tcPr>
            <w:tcW w:w="1547" w:type="dxa"/>
          </w:tcPr>
          <w:p w14:paraId="73C96C62" w14:textId="77777777" w:rsidR="0053192A" w:rsidRPr="00302F91" w:rsidRDefault="0053192A" w:rsidP="00053CD8">
            <w:pPr>
              <w:autoSpaceDE w:val="0"/>
              <w:autoSpaceDN w:val="0"/>
              <w:rPr>
                <w:rFonts w:cs="Arial"/>
                <w:sz w:val="24"/>
                <w:szCs w:val="24"/>
              </w:rPr>
            </w:pPr>
          </w:p>
        </w:tc>
        <w:tc>
          <w:tcPr>
            <w:tcW w:w="1802" w:type="dxa"/>
          </w:tcPr>
          <w:p w14:paraId="114FE0B8" w14:textId="77777777" w:rsidR="0053192A" w:rsidRPr="00302F91" w:rsidRDefault="0053192A" w:rsidP="00053CD8">
            <w:pPr>
              <w:autoSpaceDE w:val="0"/>
              <w:autoSpaceDN w:val="0"/>
              <w:rPr>
                <w:rFonts w:cs="Arial"/>
                <w:sz w:val="24"/>
                <w:szCs w:val="24"/>
              </w:rPr>
            </w:pPr>
          </w:p>
        </w:tc>
        <w:tc>
          <w:tcPr>
            <w:tcW w:w="4626" w:type="dxa"/>
          </w:tcPr>
          <w:p w14:paraId="406CA2B9" w14:textId="77777777" w:rsidR="0053192A" w:rsidRPr="00302F91" w:rsidRDefault="0053192A" w:rsidP="00053CD8">
            <w:pPr>
              <w:autoSpaceDE w:val="0"/>
              <w:autoSpaceDN w:val="0"/>
              <w:rPr>
                <w:rFonts w:cs="Arial"/>
                <w:sz w:val="24"/>
                <w:szCs w:val="24"/>
              </w:rPr>
            </w:pPr>
          </w:p>
        </w:tc>
      </w:tr>
    </w:tbl>
    <w:p w14:paraId="25E7D282" w14:textId="77777777" w:rsidR="0053192A" w:rsidRPr="00302F91" w:rsidRDefault="0053192A" w:rsidP="0053192A">
      <w:pPr>
        <w:rPr>
          <w:rFonts w:cs="Arial"/>
          <w:sz w:val="24"/>
          <w:szCs w:val="24"/>
        </w:rPr>
      </w:pPr>
    </w:p>
    <w:p w14:paraId="49838178" w14:textId="77777777" w:rsidR="0067231D" w:rsidRDefault="0067231D" w:rsidP="0053192A">
      <w:pPr>
        <w:rPr>
          <w:rFonts w:cs="Arial"/>
          <w:b/>
          <w:sz w:val="24"/>
          <w:szCs w:val="24"/>
        </w:rPr>
      </w:pPr>
    </w:p>
    <w:p w14:paraId="550AB3EE" w14:textId="77777777" w:rsidR="0067231D" w:rsidRDefault="0067231D" w:rsidP="0053192A">
      <w:pPr>
        <w:rPr>
          <w:rFonts w:cs="Arial"/>
          <w:b/>
          <w:sz w:val="24"/>
          <w:szCs w:val="24"/>
        </w:rPr>
      </w:pPr>
    </w:p>
    <w:p w14:paraId="16A59B6A" w14:textId="77777777" w:rsidR="0053192A" w:rsidRPr="00302F91" w:rsidRDefault="0053192A" w:rsidP="0053192A">
      <w:pPr>
        <w:rPr>
          <w:rFonts w:cs="Arial"/>
          <w:b/>
          <w:sz w:val="24"/>
          <w:szCs w:val="24"/>
        </w:rPr>
      </w:pPr>
      <w:r w:rsidRPr="00302F91">
        <w:rPr>
          <w:rFonts w:cs="Arial"/>
          <w:b/>
          <w:sz w:val="24"/>
          <w:szCs w:val="24"/>
        </w:rPr>
        <w:t>Distribution</w:t>
      </w:r>
    </w:p>
    <w:p w14:paraId="6A47DED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1BBE3E6" w14:textId="77777777" w:rsidTr="00E455C4">
        <w:tc>
          <w:tcPr>
            <w:tcW w:w="2534" w:type="dxa"/>
          </w:tcPr>
          <w:p w14:paraId="623CB3D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DCB77B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512B9830" w14:textId="77777777" w:rsidTr="00E455C4">
        <w:tc>
          <w:tcPr>
            <w:tcW w:w="2534" w:type="dxa"/>
          </w:tcPr>
          <w:p w14:paraId="7022A82C" w14:textId="77777777" w:rsidR="0053192A" w:rsidRPr="00302F91" w:rsidRDefault="0053192A" w:rsidP="00053CD8">
            <w:pPr>
              <w:autoSpaceDE w:val="0"/>
              <w:autoSpaceDN w:val="0"/>
              <w:rPr>
                <w:rFonts w:cs="Arial"/>
                <w:sz w:val="24"/>
                <w:szCs w:val="24"/>
              </w:rPr>
            </w:pPr>
          </w:p>
        </w:tc>
        <w:tc>
          <w:tcPr>
            <w:tcW w:w="6538" w:type="dxa"/>
          </w:tcPr>
          <w:p w14:paraId="7C9A93F8" w14:textId="77777777" w:rsidR="0053192A" w:rsidRPr="00302F91" w:rsidRDefault="0053192A" w:rsidP="00053CD8">
            <w:pPr>
              <w:autoSpaceDE w:val="0"/>
              <w:autoSpaceDN w:val="0"/>
              <w:rPr>
                <w:rFonts w:cs="Arial"/>
                <w:sz w:val="24"/>
                <w:szCs w:val="24"/>
              </w:rPr>
            </w:pPr>
          </w:p>
        </w:tc>
      </w:tr>
      <w:tr w:rsidR="0053192A" w:rsidRPr="00302F91" w14:paraId="64E1AEA1" w14:textId="77777777" w:rsidTr="00E455C4">
        <w:tc>
          <w:tcPr>
            <w:tcW w:w="2534" w:type="dxa"/>
          </w:tcPr>
          <w:p w14:paraId="107A5676" w14:textId="77777777" w:rsidR="0053192A" w:rsidRPr="00302F91" w:rsidRDefault="0053192A" w:rsidP="00053CD8">
            <w:pPr>
              <w:autoSpaceDE w:val="0"/>
              <w:autoSpaceDN w:val="0"/>
              <w:rPr>
                <w:rFonts w:cs="Arial"/>
                <w:sz w:val="24"/>
                <w:szCs w:val="24"/>
              </w:rPr>
            </w:pPr>
          </w:p>
        </w:tc>
        <w:tc>
          <w:tcPr>
            <w:tcW w:w="6538" w:type="dxa"/>
          </w:tcPr>
          <w:p w14:paraId="4053AB5C" w14:textId="77777777" w:rsidR="0053192A" w:rsidRPr="00302F91" w:rsidRDefault="0053192A" w:rsidP="00053CD8">
            <w:pPr>
              <w:autoSpaceDE w:val="0"/>
              <w:autoSpaceDN w:val="0"/>
              <w:rPr>
                <w:rFonts w:cs="Arial"/>
                <w:sz w:val="24"/>
                <w:szCs w:val="24"/>
              </w:rPr>
            </w:pPr>
          </w:p>
        </w:tc>
      </w:tr>
      <w:tr w:rsidR="0053192A" w:rsidRPr="00302F91" w14:paraId="0F7949CA" w14:textId="77777777" w:rsidTr="00E455C4">
        <w:tc>
          <w:tcPr>
            <w:tcW w:w="2534" w:type="dxa"/>
          </w:tcPr>
          <w:p w14:paraId="40F537E5" w14:textId="77777777" w:rsidR="0053192A" w:rsidRPr="00302F91" w:rsidRDefault="0053192A" w:rsidP="00053CD8">
            <w:pPr>
              <w:autoSpaceDE w:val="0"/>
              <w:autoSpaceDN w:val="0"/>
              <w:rPr>
                <w:rFonts w:cs="Arial"/>
                <w:sz w:val="24"/>
                <w:szCs w:val="24"/>
              </w:rPr>
            </w:pPr>
          </w:p>
        </w:tc>
        <w:tc>
          <w:tcPr>
            <w:tcW w:w="6538" w:type="dxa"/>
          </w:tcPr>
          <w:p w14:paraId="1A6E2B21" w14:textId="77777777" w:rsidR="0053192A" w:rsidRPr="00302F91" w:rsidRDefault="0053192A" w:rsidP="00053CD8">
            <w:pPr>
              <w:autoSpaceDE w:val="0"/>
              <w:autoSpaceDN w:val="0"/>
              <w:rPr>
                <w:rFonts w:cs="Arial"/>
                <w:sz w:val="24"/>
                <w:szCs w:val="24"/>
              </w:rPr>
            </w:pPr>
          </w:p>
        </w:tc>
      </w:tr>
    </w:tbl>
    <w:p w14:paraId="3B1071B9" w14:textId="77777777" w:rsidR="0053192A" w:rsidRPr="00302F91" w:rsidRDefault="0053192A" w:rsidP="0053192A">
      <w:pPr>
        <w:rPr>
          <w:sz w:val="24"/>
          <w:szCs w:val="24"/>
        </w:rPr>
      </w:pPr>
    </w:p>
    <w:p w14:paraId="00E7878C" w14:textId="77777777" w:rsidR="0067231D" w:rsidRDefault="0067231D" w:rsidP="0053192A">
      <w:pPr>
        <w:rPr>
          <w:rFonts w:cs="Arial"/>
          <w:b/>
          <w:sz w:val="24"/>
          <w:szCs w:val="24"/>
        </w:rPr>
      </w:pPr>
    </w:p>
    <w:p w14:paraId="4D47C852" w14:textId="77777777" w:rsidR="0067231D" w:rsidRDefault="0067231D" w:rsidP="0053192A">
      <w:pPr>
        <w:rPr>
          <w:rFonts w:cs="Arial"/>
          <w:b/>
          <w:sz w:val="24"/>
          <w:szCs w:val="24"/>
        </w:rPr>
      </w:pPr>
    </w:p>
    <w:p w14:paraId="55DCD00D" w14:textId="77777777" w:rsidR="0053192A" w:rsidRPr="00302F91" w:rsidRDefault="0053192A" w:rsidP="0053192A">
      <w:pPr>
        <w:rPr>
          <w:rFonts w:cs="Arial"/>
          <w:b/>
          <w:sz w:val="24"/>
          <w:szCs w:val="24"/>
        </w:rPr>
      </w:pPr>
      <w:r w:rsidRPr="00302F91">
        <w:rPr>
          <w:rFonts w:cs="Arial"/>
          <w:b/>
          <w:sz w:val="24"/>
          <w:szCs w:val="24"/>
        </w:rPr>
        <w:t>Approval</w:t>
      </w:r>
    </w:p>
    <w:p w14:paraId="132654F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D6100EB" w14:textId="77777777" w:rsidTr="00E455C4">
        <w:tc>
          <w:tcPr>
            <w:tcW w:w="1674" w:type="dxa"/>
          </w:tcPr>
          <w:p w14:paraId="40977F0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EF1C2FC"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6BD1E5E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6E6ED7F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3E226FC" w14:textId="77777777" w:rsidTr="00E455C4">
        <w:tc>
          <w:tcPr>
            <w:tcW w:w="1674" w:type="dxa"/>
          </w:tcPr>
          <w:p w14:paraId="7D6D0285" w14:textId="77777777" w:rsidR="0053192A" w:rsidRPr="00302F91" w:rsidRDefault="0053192A" w:rsidP="00053CD8">
            <w:pPr>
              <w:autoSpaceDE w:val="0"/>
              <w:autoSpaceDN w:val="0"/>
              <w:rPr>
                <w:rFonts w:cs="Arial"/>
                <w:sz w:val="24"/>
                <w:szCs w:val="24"/>
              </w:rPr>
            </w:pPr>
          </w:p>
          <w:p w14:paraId="5A06AFA3" w14:textId="77777777" w:rsidR="0053192A" w:rsidRPr="00302F91" w:rsidRDefault="0053192A" w:rsidP="00053CD8">
            <w:pPr>
              <w:autoSpaceDE w:val="0"/>
              <w:autoSpaceDN w:val="0"/>
              <w:rPr>
                <w:rFonts w:cs="Arial"/>
                <w:sz w:val="24"/>
                <w:szCs w:val="24"/>
              </w:rPr>
            </w:pPr>
          </w:p>
          <w:p w14:paraId="4D8CDBDA" w14:textId="77777777" w:rsidR="0053192A" w:rsidRPr="00302F91" w:rsidRDefault="0053192A" w:rsidP="00053CD8">
            <w:pPr>
              <w:autoSpaceDE w:val="0"/>
              <w:autoSpaceDN w:val="0"/>
              <w:rPr>
                <w:rFonts w:cs="Arial"/>
                <w:sz w:val="24"/>
                <w:szCs w:val="24"/>
              </w:rPr>
            </w:pPr>
          </w:p>
        </w:tc>
        <w:tc>
          <w:tcPr>
            <w:tcW w:w="2579" w:type="dxa"/>
          </w:tcPr>
          <w:p w14:paraId="2FDB19A8" w14:textId="77777777" w:rsidR="0053192A" w:rsidRPr="00302F91" w:rsidRDefault="0053192A" w:rsidP="00053CD8">
            <w:pPr>
              <w:autoSpaceDE w:val="0"/>
              <w:autoSpaceDN w:val="0"/>
              <w:rPr>
                <w:rFonts w:cs="Arial"/>
                <w:sz w:val="24"/>
                <w:szCs w:val="24"/>
              </w:rPr>
            </w:pPr>
          </w:p>
        </w:tc>
        <w:tc>
          <w:tcPr>
            <w:tcW w:w="2597" w:type="dxa"/>
          </w:tcPr>
          <w:p w14:paraId="0374053F" w14:textId="77777777" w:rsidR="0053192A" w:rsidRPr="00302F91" w:rsidRDefault="0053192A" w:rsidP="00053CD8">
            <w:pPr>
              <w:autoSpaceDE w:val="0"/>
              <w:autoSpaceDN w:val="0"/>
              <w:rPr>
                <w:rFonts w:cs="Arial"/>
                <w:sz w:val="24"/>
                <w:szCs w:val="24"/>
              </w:rPr>
            </w:pPr>
          </w:p>
        </w:tc>
        <w:tc>
          <w:tcPr>
            <w:tcW w:w="2222" w:type="dxa"/>
          </w:tcPr>
          <w:p w14:paraId="14F9F2BE" w14:textId="77777777" w:rsidR="0053192A" w:rsidRPr="00302F91" w:rsidRDefault="0053192A" w:rsidP="00053CD8">
            <w:pPr>
              <w:autoSpaceDE w:val="0"/>
              <w:autoSpaceDN w:val="0"/>
              <w:rPr>
                <w:rFonts w:cs="Arial"/>
                <w:sz w:val="24"/>
                <w:szCs w:val="24"/>
              </w:rPr>
            </w:pPr>
          </w:p>
        </w:tc>
      </w:tr>
    </w:tbl>
    <w:p w14:paraId="25FE61B9" w14:textId="77777777" w:rsidR="0053192A" w:rsidRDefault="0053192A"/>
    <w:p w14:paraId="2AF7B752" w14:textId="77777777" w:rsidR="0067231D" w:rsidRDefault="0067231D"/>
    <w:p w14:paraId="7C4098B5" w14:textId="77777777" w:rsidR="0067231D" w:rsidRDefault="0067231D"/>
    <w:p w14:paraId="552F4260" w14:textId="77777777" w:rsidR="0067231D" w:rsidRDefault="0067231D"/>
    <w:p w14:paraId="11124900" w14:textId="77777777" w:rsidR="0067231D" w:rsidRDefault="0067231D"/>
    <w:p w14:paraId="05873C9A" w14:textId="77777777" w:rsidR="0067231D" w:rsidRDefault="0067231D"/>
    <w:p w14:paraId="302C8AE1" w14:textId="77777777" w:rsidR="0067231D" w:rsidRDefault="0067231D"/>
    <w:p w14:paraId="37D8B6A6" w14:textId="77777777" w:rsidR="0067231D" w:rsidRDefault="0067231D"/>
    <w:p w14:paraId="0FE3E123" w14:textId="77777777" w:rsidR="0067231D" w:rsidRDefault="0067231D"/>
    <w:p w14:paraId="3440C598" w14:textId="77777777" w:rsidR="0067231D" w:rsidRDefault="0067231D"/>
    <w:p w14:paraId="33E935CE" w14:textId="77777777" w:rsidR="0067231D" w:rsidRDefault="0067231D"/>
    <w:p w14:paraId="14C1F4A8" w14:textId="77777777" w:rsidR="0067231D" w:rsidRDefault="0067231D"/>
    <w:p w14:paraId="6FD39C2F" w14:textId="77777777" w:rsidR="0067231D" w:rsidRDefault="0067231D"/>
    <w:p w14:paraId="241B9809" w14:textId="77777777" w:rsidR="0067231D" w:rsidRDefault="0067231D"/>
    <w:p w14:paraId="51A4468B" w14:textId="77777777" w:rsidR="0067231D" w:rsidRDefault="0067231D"/>
    <w:p w14:paraId="263321F5" w14:textId="77777777" w:rsidR="0067231D" w:rsidRDefault="0067231D"/>
    <w:p w14:paraId="12AA7738" w14:textId="77777777" w:rsidR="0067231D" w:rsidRDefault="0067231D"/>
    <w:p w14:paraId="30AC5033" w14:textId="77777777" w:rsidR="0067231D" w:rsidRDefault="0067231D"/>
    <w:p w14:paraId="11E5F29C" w14:textId="77777777" w:rsidR="0067231D" w:rsidRDefault="0067231D"/>
    <w:p w14:paraId="69B1AD81" w14:textId="77777777" w:rsidR="001426DD" w:rsidRDefault="001426DD"/>
    <w:p w14:paraId="7CC32992" w14:textId="77777777" w:rsidR="001426DD" w:rsidRDefault="001426DD"/>
    <w:p w14:paraId="45DBC7F1" w14:textId="77777777" w:rsidR="001426DD" w:rsidRDefault="001426DD"/>
    <w:p w14:paraId="5665985A" w14:textId="77777777" w:rsidR="001426DD" w:rsidRDefault="001426DD"/>
    <w:p w14:paraId="1B649017" w14:textId="77777777" w:rsidR="001426DD" w:rsidRDefault="001426DD"/>
    <w:p w14:paraId="08D27B44" w14:textId="77777777" w:rsidR="001426DD" w:rsidRDefault="001426DD"/>
    <w:p w14:paraId="6FD8172C" w14:textId="77777777" w:rsidR="001426DD" w:rsidRDefault="001426DD"/>
    <w:p w14:paraId="5B70154E" w14:textId="77777777" w:rsidR="001426DD" w:rsidRDefault="001426DD"/>
    <w:p w14:paraId="4F53F3FD" w14:textId="77777777" w:rsidR="001426DD" w:rsidRDefault="001426DD"/>
    <w:p w14:paraId="18F695BB" w14:textId="77777777" w:rsidR="001426DD" w:rsidRDefault="001426DD"/>
    <w:p w14:paraId="3D98F83B" w14:textId="77777777" w:rsidR="0067231D" w:rsidRDefault="0067231D"/>
    <w:sdt>
      <w:sdtPr>
        <w:rPr>
          <w:rFonts w:ascii="Arial" w:eastAsia="Times New Roman" w:hAnsi="Arial" w:cs="Times New Roman"/>
          <w:color w:val="auto"/>
          <w:sz w:val="22"/>
          <w:szCs w:val="22"/>
          <w:lang w:val="en-GB"/>
        </w:rPr>
        <w:id w:val="1435401726"/>
        <w:docPartObj>
          <w:docPartGallery w:val="Table of Contents"/>
          <w:docPartUnique/>
        </w:docPartObj>
      </w:sdtPr>
      <w:sdtEndPr>
        <w:rPr>
          <w:b/>
          <w:bCs/>
          <w:noProof/>
        </w:rPr>
      </w:sdtEndPr>
      <w:sdtContent>
        <w:p w14:paraId="1F6CE707" w14:textId="7417AAD1" w:rsidR="001426DD" w:rsidRDefault="001426DD">
          <w:pPr>
            <w:pStyle w:val="TOCHeading"/>
          </w:pPr>
          <w:r>
            <w:t>Table of Contents</w:t>
          </w:r>
        </w:p>
        <w:p w14:paraId="6802C59D" w14:textId="317376FD" w:rsidR="007D09B5" w:rsidRDefault="001426DD">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7259" w:history="1">
            <w:r w:rsidR="007D09B5" w:rsidRPr="00DB570E">
              <w:rPr>
                <w:rStyle w:val="Hyperlink"/>
                <w:noProof/>
              </w:rPr>
              <w:t>1.</w:t>
            </w:r>
            <w:r w:rsidR="007D09B5">
              <w:rPr>
                <w:rFonts w:asciiTheme="minorHAnsi" w:eastAsiaTheme="minorEastAsia" w:hAnsiTheme="minorHAnsi" w:cstheme="minorBidi"/>
                <w:noProof/>
                <w:kern w:val="2"/>
                <w:sz w:val="24"/>
                <w:szCs w:val="24"/>
                <w:lang w:eastAsia="en-GB"/>
                <w14:ligatures w14:val="standardContextual"/>
              </w:rPr>
              <w:tab/>
            </w:r>
            <w:r w:rsidR="007D09B5" w:rsidRPr="00DB570E">
              <w:rPr>
                <w:rStyle w:val="Hyperlink"/>
                <w:noProof/>
              </w:rPr>
              <w:t>Introduction</w:t>
            </w:r>
            <w:r w:rsidR="007D09B5">
              <w:rPr>
                <w:noProof/>
                <w:webHidden/>
              </w:rPr>
              <w:tab/>
            </w:r>
            <w:r w:rsidR="007D09B5">
              <w:rPr>
                <w:noProof/>
                <w:webHidden/>
              </w:rPr>
              <w:fldChar w:fldCharType="begin"/>
            </w:r>
            <w:r w:rsidR="007D09B5">
              <w:rPr>
                <w:noProof/>
                <w:webHidden/>
              </w:rPr>
              <w:instrText xml:space="preserve"> PAGEREF _Toc190897259 \h </w:instrText>
            </w:r>
            <w:r w:rsidR="007D09B5">
              <w:rPr>
                <w:noProof/>
                <w:webHidden/>
              </w:rPr>
            </w:r>
            <w:r w:rsidR="007D09B5">
              <w:rPr>
                <w:noProof/>
                <w:webHidden/>
              </w:rPr>
              <w:fldChar w:fldCharType="separate"/>
            </w:r>
            <w:r w:rsidR="007D09B5">
              <w:rPr>
                <w:noProof/>
                <w:webHidden/>
              </w:rPr>
              <w:t>4</w:t>
            </w:r>
            <w:r w:rsidR="007D09B5">
              <w:rPr>
                <w:noProof/>
                <w:webHidden/>
              </w:rPr>
              <w:fldChar w:fldCharType="end"/>
            </w:r>
          </w:hyperlink>
        </w:p>
        <w:p w14:paraId="4D640282" w14:textId="6B55A774"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0" w:history="1">
            <w:r w:rsidRPr="00DB570E">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Purpose</w:t>
            </w:r>
            <w:r>
              <w:rPr>
                <w:noProof/>
                <w:webHidden/>
              </w:rPr>
              <w:tab/>
            </w:r>
            <w:r>
              <w:rPr>
                <w:noProof/>
                <w:webHidden/>
              </w:rPr>
              <w:fldChar w:fldCharType="begin"/>
            </w:r>
            <w:r>
              <w:rPr>
                <w:noProof/>
                <w:webHidden/>
              </w:rPr>
              <w:instrText xml:space="preserve"> PAGEREF _Toc190897260 \h </w:instrText>
            </w:r>
            <w:r>
              <w:rPr>
                <w:noProof/>
                <w:webHidden/>
              </w:rPr>
            </w:r>
            <w:r>
              <w:rPr>
                <w:noProof/>
                <w:webHidden/>
              </w:rPr>
              <w:fldChar w:fldCharType="separate"/>
            </w:r>
            <w:r>
              <w:rPr>
                <w:noProof/>
                <w:webHidden/>
              </w:rPr>
              <w:t>4</w:t>
            </w:r>
            <w:r>
              <w:rPr>
                <w:noProof/>
                <w:webHidden/>
              </w:rPr>
              <w:fldChar w:fldCharType="end"/>
            </w:r>
          </w:hyperlink>
        </w:p>
        <w:p w14:paraId="10C11357" w14:textId="5122BFE1"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1" w:history="1">
            <w:r w:rsidRPr="00DB570E">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Scope</w:t>
            </w:r>
            <w:r>
              <w:rPr>
                <w:noProof/>
                <w:webHidden/>
              </w:rPr>
              <w:tab/>
            </w:r>
            <w:r>
              <w:rPr>
                <w:noProof/>
                <w:webHidden/>
              </w:rPr>
              <w:fldChar w:fldCharType="begin"/>
            </w:r>
            <w:r>
              <w:rPr>
                <w:noProof/>
                <w:webHidden/>
              </w:rPr>
              <w:instrText xml:space="preserve"> PAGEREF _Toc190897261 \h </w:instrText>
            </w:r>
            <w:r>
              <w:rPr>
                <w:noProof/>
                <w:webHidden/>
              </w:rPr>
            </w:r>
            <w:r>
              <w:rPr>
                <w:noProof/>
                <w:webHidden/>
              </w:rPr>
              <w:fldChar w:fldCharType="separate"/>
            </w:r>
            <w:r>
              <w:rPr>
                <w:noProof/>
                <w:webHidden/>
              </w:rPr>
              <w:t>4</w:t>
            </w:r>
            <w:r>
              <w:rPr>
                <w:noProof/>
                <w:webHidden/>
              </w:rPr>
              <w:fldChar w:fldCharType="end"/>
            </w:r>
          </w:hyperlink>
        </w:p>
        <w:p w14:paraId="5A0FA97A" w14:textId="283F09ED"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2" w:history="1">
            <w:r w:rsidRPr="00DB570E">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Policy Statement</w:t>
            </w:r>
            <w:r>
              <w:rPr>
                <w:noProof/>
                <w:webHidden/>
              </w:rPr>
              <w:tab/>
            </w:r>
            <w:r>
              <w:rPr>
                <w:noProof/>
                <w:webHidden/>
              </w:rPr>
              <w:fldChar w:fldCharType="begin"/>
            </w:r>
            <w:r>
              <w:rPr>
                <w:noProof/>
                <w:webHidden/>
              </w:rPr>
              <w:instrText xml:space="preserve"> PAGEREF _Toc190897262 \h </w:instrText>
            </w:r>
            <w:r>
              <w:rPr>
                <w:noProof/>
                <w:webHidden/>
              </w:rPr>
            </w:r>
            <w:r>
              <w:rPr>
                <w:noProof/>
                <w:webHidden/>
              </w:rPr>
              <w:fldChar w:fldCharType="separate"/>
            </w:r>
            <w:r>
              <w:rPr>
                <w:noProof/>
                <w:webHidden/>
              </w:rPr>
              <w:t>4</w:t>
            </w:r>
            <w:r>
              <w:rPr>
                <w:noProof/>
                <w:webHidden/>
              </w:rPr>
              <w:fldChar w:fldCharType="end"/>
            </w:r>
          </w:hyperlink>
        </w:p>
        <w:p w14:paraId="25E581FE" w14:textId="7C4CBA79" w:rsidR="007D09B5" w:rsidRDefault="007D09B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3" w:history="1">
            <w:r w:rsidRPr="00DB570E">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Legacy System Identification and Inventory</w:t>
            </w:r>
            <w:r>
              <w:rPr>
                <w:noProof/>
                <w:webHidden/>
              </w:rPr>
              <w:tab/>
            </w:r>
            <w:r>
              <w:rPr>
                <w:noProof/>
                <w:webHidden/>
              </w:rPr>
              <w:fldChar w:fldCharType="begin"/>
            </w:r>
            <w:r>
              <w:rPr>
                <w:noProof/>
                <w:webHidden/>
              </w:rPr>
              <w:instrText xml:space="preserve"> PAGEREF _Toc190897263 \h </w:instrText>
            </w:r>
            <w:r>
              <w:rPr>
                <w:noProof/>
                <w:webHidden/>
              </w:rPr>
            </w:r>
            <w:r>
              <w:rPr>
                <w:noProof/>
                <w:webHidden/>
              </w:rPr>
              <w:fldChar w:fldCharType="separate"/>
            </w:r>
            <w:r>
              <w:rPr>
                <w:noProof/>
                <w:webHidden/>
              </w:rPr>
              <w:t>4</w:t>
            </w:r>
            <w:r>
              <w:rPr>
                <w:noProof/>
                <w:webHidden/>
              </w:rPr>
              <w:fldChar w:fldCharType="end"/>
            </w:r>
          </w:hyperlink>
        </w:p>
        <w:p w14:paraId="70B8AA7D" w14:textId="46727D2E" w:rsidR="007D09B5" w:rsidRDefault="007D09B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4" w:history="1">
            <w:r w:rsidRPr="00DB570E">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Risk Assessment and Prioritisation</w:t>
            </w:r>
            <w:r>
              <w:rPr>
                <w:noProof/>
                <w:webHidden/>
              </w:rPr>
              <w:tab/>
            </w:r>
            <w:r>
              <w:rPr>
                <w:noProof/>
                <w:webHidden/>
              </w:rPr>
              <w:fldChar w:fldCharType="begin"/>
            </w:r>
            <w:r>
              <w:rPr>
                <w:noProof/>
                <w:webHidden/>
              </w:rPr>
              <w:instrText xml:space="preserve"> PAGEREF _Toc190897264 \h </w:instrText>
            </w:r>
            <w:r>
              <w:rPr>
                <w:noProof/>
                <w:webHidden/>
              </w:rPr>
            </w:r>
            <w:r>
              <w:rPr>
                <w:noProof/>
                <w:webHidden/>
              </w:rPr>
              <w:fldChar w:fldCharType="separate"/>
            </w:r>
            <w:r>
              <w:rPr>
                <w:noProof/>
                <w:webHidden/>
              </w:rPr>
              <w:t>4</w:t>
            </w:r>
            <w:r>
              <w:rPr>
                <w:noProof/>
                <w:webHidden/>
              </w:rPr>
              <w:fldChar w:fldCharType="end"/>
            </w:r>
          </w:hyperlink>
        </w:p>
        <w:p w14:paraId="7771669B" w14:textId="48311562" w:rsidR="007D09B5" w:rsidRDefault="007D09B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5" w:history="1">
            <w:r w:rsidRPr="00DB570E">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Mitigation and Remediation Strategies</w:t>
            </w:r>
            <w:r>
              <w:rPr>
                <w:noProof/>
                <w:webHidden/>
              </w:rPr>
              <w:tab/>
            </w:r>
            <w:r>
              <w:rPr>
                <w:noProof/>
                <w:webHidden/>
              </w:rPr>
              <w:fldChar w:fldCharType="begin"/>
            </w:r>
            <w:r>
              <w:rPr>
                <w:noProof/>
                <w:webHidden/>
              </w:rPr>
              <w:instrText xml:space="preserve"> PAGEREF _Toc190897265 \h </w:instrText>
            </w:r>
            <w:r>
              <w:rPr>
                <w:noProof/>
                <w:webHidden/>
              </w:rPr>
            </w:r>
            <w:r>
              <w:rPr>
                <w:noProof/>
                <w:webHidden/>
              </w:rPr>
              <w:fldChar w:fldCharType="separate"/>
            </w:r>
            <w:r>
              <w:rPr>
                <w:noProof/>
                <w:webHidden/>
              </w:rPr>
              <w:t>4</w:t>
            </w:r>
            <w:r>
              <w:rPr>
                <w:noProof/>
                <w:webHidden/>
              </w:rPr>
              <w:fldChar w:fldCharType="end"/>
            </w:r>
          </w:hyperlink>
        </w:p>
        <w:p w14:paraId="547A4969" w14:textId="4727DA83" w:rsidR="007D09B5" w:rsidRDefault="007D09B5">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6" w:history="1">
            <w:r w:rsidRPr="00DB570E">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Change Management and Monitoring</w:t>
            </w:r>
            <w:r>
              <w:rPr>
                <w:noProof/>
                <w:webHidden/>
              </w:rPr>
              <w:tab/>
            </w:r>
            <w:r>
              <w:rPr>
                <w:noProof/>
                <w:webHidden/>
              </w:rPr>
              <w:fldChar w:fldCharType="begin"/>
            </w:r>
            <w:r>
              <w:rPr>
                <w:noProof/>
                <w:webHidden/>
              </w:rPr>
              <w:instrText xml:space="preserve"> PAGEREF _Toc190897266 \h </w:instrText>
            </w:r>
            <w:r>
              <w:rPr>
                <w:noProof/>
                <w:webHidden/>
              </w:rPr>
            </w:r>
            <w:r>
              <w:rPr>
                <w:noProof/>
                <w:webHidden/>
              </w:rPr>
              <w:fldChar w:fldCharType="separate"/>
            </w:r>
            <w:r>
              <w:rPr>
                <w:noProof/>
                <w:webHidden/>
              </w:rPr>
              <w:t>5</w:t>
            </w:r>
            <w:r>
              <w:rPr>
                <w:noProof/>
                <w:webHidden/>
              </w:rPr>
              <w:fldChar w:fldCharType="end"/>
            </w:r>
          </w:hyperlink>
        </w:p>
        <w:p w14:paraId="725F19C8" w14:textId="422306B8"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7" w:history="1">
            <w:r w:rsidRPr="00DB570E">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Responsibilities</w:t>
            </w:r>
            <w:r>
              <w:rPr>
                <w:noProof/>
                <w:webHidden/>
              </w:rPr>
              <w:tab/>
            </w:r>
            <w:r>
              <w:rPr>
                <w:noProof/>
                <w:webHidden/>
              </w:rPr>
              <w:fldChar w:fldCharType="begin"/>
            </w:r>
            <w:r>
              <w:rPr>
                <w:noProof/>
                <w:webHidden/>
              </w:rPr>
              <w:instrText xml:space="preserve"> PAGEREF _Toc190897267 \h </w:instrText>
            </w:r>
            <w:r>
              <w:rPr>
                <w:noProof/>
                <w:webHidden/>
              </w:rPr>
            </w:r>
            <w:r>
              <w:rPr>
                <w:noProof/>
                <w:webHidden/>
              </w:rPr>
              <w:fldChar w:fldCharType="separate"/>
            </w:r>
            <w:r>
              <w:rPr>
                <w:noProof/>
                <w:webHidden/>
              </w:rPr>
              <w:t>5</w:t>
            </w:r>
            <w:r>
              <w:rPr>
                <w:noProof/>
                <w:webHidden/>
              </w:rPr>
              <w:fldChar w:fldCharType="end"/>
            </w:r>
          </w:hyperlink>
        </w:p>
        <w:p w14:paraId="456D094A" w14:textId="725920A6"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8" w:history="1">
            <w:r w:rsidRPr="00DB570E">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rPr>
              <w:t>Breaches of Policy</w:t>
            </w:r>
            <w:r>
              <w:rPr>
                <w:noProof/>
                <w:webHidden/>
              </w:rPr>
              <w:tab/>
            </w:r>
            <w:r>
              <w:rPr>
                <w:noProof/>
                <w:webHidden/>
              </w:rPr>
              <w:fldChar w:fldCharType="begin"/>
            </w:r>
            <w:r>
              <w:rPr>
                <w:noProof/>
                <w:webHidden/>
              </w:rPr>
              <w:instrText xml:space="preserve"> PAGEREF _Toc190897268 \h </w:instrText>
            </w:r>
            <w:r>
              <w:rPr>
                <w:noProof/>
                <w:webHidden/>
              </w:rPr>
            </w:r>
            <w:r>
              <w:rPr>
                <w:noProof/>
                <w:webHidden/>
              </w:rPr>
              <w:fldChar w:fldCharType="separate"/>
            </w:r>
            <w:r>
              <w:rPr>
                <w:noProof/>
                <w:webHidden/>
              </w:rPr>
              <w:t>5</w:t>
            </w:r>
            <w:r>
              <w:rPr>
                <w:noProof/>
                <w:webHidden/>
              </w:rPr>
              <w:fldChar w:fldCharType="end"/>
            </w:r>
          </w:hyperlink>
        </w:p>
        <w:p w14:paraId="030A2AA3" w14:textId="516CF2C5" w:rsidR="007D09B5" w:rsidRDefault="007D09B5">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7269" w:history="1">
            <w:r w:rsidRPr="00DB570E">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DB570E">
              <w:rPr>
                <w:rStyle w:val="Hyperlink"/>
                <w:noProof/>
                <w:lang w:val="en-US"/>
              </w:rPr>
              <w:t>Document Management</w:t>
            </w:r>
            <w:r>
              <w:rPr>
                <w:noProof/>
                <w:webHidden/>
              </w:rPr>
              <w:tab/>
            </w:r>
            <w:r>
              <w:rPr>
                <w:noProof/>
                <w:webHidden/>
              </w:rPr>
              <w:fldChar w:fldCharType="begin"/>
            </w:r>
            <w:r>
              <w:rPr>
                <w:noProof/>
                <w:webHidden/>
              </w:rPr>
              <w:instrText xml:space="preserve"> PAGEREF _Toc190897269 \h </w:instrText>
            </w:r>
            <w:r>
              <w:rPr>
                <w:noProof/>
                <w:webHidden/>
              </w:rPr>
            </w:r>
            <w:r>
              <w:rPr>
                <w:noProof/>
                <w:webHidden/>
              </w:rPr>
              <w:fldChar w:fldCharType="separate"/>
            </w:r>
            <w:r>
              <w:rPr>
                <w:noProof/>
                <w:webHidden/>
              </w:rPr>
              <w:t>5</w:t>
            </w:r>
            <w:r>
              <w:rPr>
                <w:noProof/>
                <w:webHidden/>
              </w:rPr>
              <w:fldChar w:fldCharType="end"/>
            </w:r>
          </w:hyperlink>
        </w:p>
        <w:p w14:paraId="2FE7BD14" w14:textId="38125F05" w:rsidR="001426DD" w:rsidRDefault="001426DD">
          <w:r>
            <w:rPr>
              <w:b/>
              <w:bCs/>
              <w:noProof/>
            </w:rPr>
            <w:fldChar w:fldCharType="end"/>
          </w:r>
        </w:p>
      </w:sdtContent>
    </w:sdt>
    <w:p w14:paraId="3077B3B2" w14:textId="77777777" w:rsidR="0067231D" w:rsidRDefault="0067231D"/>
    <w:p w14:paraId="7B357958" w14:textId="77777777" w:rsidR="0067231D" w:rsidRDefault="0067231D"/>
    <w:p w14:paraId="4D7D2253" w14:textId="77777777" w:rsidR="0067231D" w:rsidRDefault="0067231D"/>
    <w:p w14:paraId="549A9FA5" w14:textId="77777777" w:rsidR="0067231D" w:rsidRDefault="0067231D"/>
    <w:p w14:paraId="4AEB6072" w14:textId="77777777" w:rsidR="0067231D" w:rsidRDefault="0067231D"/>
    <w:p w14:paraId="42DFD7A5" w14:textId="77777777" w:rsidR="0067231D" w:rsidRDefault="0067231D"/>
    <w:p w14:paraId="2060B3CE" w14:textId="77777777" w:rsidR="0067231D" w:rsidRDefault="0067231D"/>
    <w:p w14:paraId="56EDE950" w14:textId="77777777" w:rsidR="001426DD" w:rsidRDefault="001426DD"/>
    <w:p w14:paraId="617F0AEE" w14:textId="77777777" w:rsidR="001426DD" w:rsidRDefault="001426DD"/>
    <w:p w14:paraId="003CCC53" w14:textId="77777777" w:rsidR="001426DD" w:rsidRDefault="001426DD"/>
    <w:p w14:paraId="724172A5" w14:textId="77777777" w:rsidR="001426DD" w:rsidRDefault="001426DD"/>
    <w:p w14:paraId="251ABAC3" w14:textId="77777777" w:rsidR="001426DD" w:rsidRDefault="001426DD"/>
    <w:p w14:paraId="56591335" w14:textId="77777777" w:rsidR="001426DD" w:rsidRDefault="001426DD"/>
    <w:p w14:paraId="4638178D" w14:textId="77777777" w:rsidR="001426DD" w:rsidRDefault="001426DD"/>
    <w:p w14:paraId="35DF5349" w14:textId="77777777" w:rsidR="001426DD" w:rsidRDefault="001426DD"/>
    <w:p w14:paraId="154B9D3C" w14:textId="77777777" w:rsidR="001426DD" w:rsidRDefault="001426DD"/>
    <w:p w14:paraId="5852236E" w14:textId="77777777" w:rsidR="001426DD" w:rsidRDefault="001426DD"/>
    <w:p w14:paraId="6852EB51" w14:textId="77777777" w:rsidR="001426DD" w:rsidRDefault="001426DD"/>
    <w:p w14:paraId="1FF61B7F" w14:textId="77777777" w:rsidR="001426DD" w:rsidRDefault="001426DD"/>
    <w:p w14:paraId="1C57E689" w14:textId="77777777" w:rsidR="001426DD" w:rsidRDefault="001426DD"/>
    <w:p w14:paraId="260F784D" w14:textId="77777777" w:rsidR="001426DD" w:rsidRDefault="001426DD"/>
    <w:p w14:paraId="638359C1" w14:textId="77777777" w:rsidR="001426DD" w:rsidRDefault="001426DD"/>
    <w:p w14:paraId="330C5F4A" w14:textId="77777777" w:rsidR="001426DD" w:rsidRDefault="001426DD"/>
    <w:p w14:paraId="1803D581" w14:textId="77777777" w:rsidR="001426DD" w:rsidRDefault="001426DD"/>
    <w:p w14:paraId="51300047" w14:textId="77777777" w:rsidR="001426DD" w:rsidRDefault="001426DD"/>
    <w:p w14:paraId="1DDA424D" w14:textId="77777777" w:rsidR="001426DD" w:rsidRDefault="001426DD"/>
    <w:p w14:paraId="60B55E8C" w14:textId="77777777" w:rsidR="001426DD" w:rsidRDefault="001426DD"/>
    <w:p w14:paraId="73C4AA8A" w14:textId="77777777" w:rsidR="001426DD" w:rsidRDefault="001426DD"/>
    <w:p w14:paraId="62746C3B" w14:textId="77777777" w:rsidR="001426DD" w:rsidRDefault="001426DD"/>
    <w:p w14:paraId="00747BD2" w14:textId="77777777" w:rsidR="001426DD" w:rsidRDefault="001426DD"/>
    <w:p w14:paraId="269C513C" w14:textId="77777777" w:rsidR="001426DD" w:rsidRDefault="001426DD"/>
    <w:p w14:paraId="52FF1712" w14:textId="77777777" w:rsidR="001426DD" w:rsidRDefault="001426DD"/>
    <w:p w14:paraId="64D8F0E7" w14:textId="77777777" w:rsidR="001426DD" w:rsidRDefault="001426DD"/>
    <w:p w14:paraId="6F45E742" w14:textId="77777777" w:rsidR="001426DD" w:rsidRDefault="001426DD"/>
    <w:p w14:paraId="276E0EB5" w14:textId="77777777" w:rsidR="001426DD" w:rsidRDefault="001426DD"/>
    <w:p w14:paraId="0A3C66FF" w14:textId="77777777" w:rsidR="001426DD" w:rsidRDefault="001426DD"/>
    <w:p w14:paraId="467C1CE8" w14:textId="77777777" w:rsidR="001426DD" w:rsidRDefault="001426DD"/>
    <w:p w14:paraId="668B947A" w14:textId="77777777" w:rsidR="001426DD" w:rsidRDefault="001426DD"/>
    <w:p w14:paraId="38DE97AA" w14:textId="77777777" w:rsidR="0067231D" w:rsidRDefault="00193766" w:rsidP="00193766">
      <w:pPr>
        <w:tabs>
          <w:tab w:val="left" w:pos="4055"/>
        </w:tabs>
      </w:pPr>
      <w:r>
        <w:tab/>
      </w:r>
    </w:p>
    <w:p w14:paraId="1534EF43" w14:textId="62F7A34A" w:rsidR="001426DD" w:rsidRPr="001426DD" w:rsidRDefault="001426DD" w:rsidP="001426DD">
      <w:pPr>
        <w:pStyle w:val="Heading1"/>
      </w:pPr>
      <w:bookmarkStart w:id="0" w:name="_Toc190897259"/>
      <w:r w:rsidRPr="001426DD">
        <w:lastRenderedPageBreak/>
        <w:t>Introduction</w:t>
      </w:r>
      <w:bookmarkEnd w:id="0"/>
    </w:p>
    <w:p w14:paraId="2ACB996F" w14:textId="31D0BF5E" w:rsidR="001426DD" w:rsidRPr="001426DD" w:rsidRDefault="001426DD" w:rsidP="001426DD">
      <w:r w:rsidRPr="001426DD">
        <w:t>Legacy systems, while often critical to business operations, can pose significant security risks due to outdated technologies, lack of vendor support, and inherent vulnerabilities. These systems may not be easily patched or upgraded, making them attractive targets for cyberattacks. A comprehensive vulnerability management approach is essential to identify, assess, and mitigate risks associated with legacy systems, ensuring their continued operation while minimi</w:t>
      </w:r>
      <w:r w:rsidR="00CD7DB6">
        <w:t>s</w:t>
      </w:r>
      <w:r w:rsidRPr="001426DD">
        <w:t>ing potential security breaches.</w:t>
      </w:r>
      <w:r>
        <w:br/>
      </w:r>
    </w:p>
    <w:p w14:paraId="5FCA04B9" w14:textId="7B75C1D1" w:rsidR="001426DD" w:rsidRPr="001426DD" w:rsidRDefault="001426DD" w:rsidP="001426DD">
      <w:pPr>
        <w:pStyle w:val="Heading1"/>
      </w:pPr>
      <w:bookmarkStart w:id="1" w:name="_Toc190897260"/>
      <w:r w:rsidRPr="001426DD">
        <w:t>Purpose</w:t>
      </w:r>
      <w:bookmarkEnd w:id="1"/>
    </w:p>
    <w:p w14:paraId="64241F65" w14:textId="3E89FE5D" w:rsidR="001426DD" w:rsidRPr="001426DD" w:rsidRDefault="001426DD" w:rsidP="001426DD">
      <w:r w:rsidRPr="001426DD">
        <w:t>The purpose of this policy is to establish a framework for managing vulnerabilities in legacy systems within the organi</w:t>
      </w:r>
      <w:r w:rsidR="007D09B5">
        <w:t>s</w:t>
      </w:r>
      <w:r w:rsidRPr="001426DD">
        <w:t>ation. This policy aims to:</w:t>
      </w:r>
    </w:p>
    <w:p w14:paraId="58D55F00" w14:textId="6B9F92C4" w:rsidR="001426DD" w:rsidRPr="001426DD" w:rsidRDefault="001426DD" w:rsidP="001426DD">
      <w:pPr>
        <w:numPr>
          <w:ilvl w:val="0"/>
          <w:numId w:val="4"/>
        </w:numPr>
      </w:pPr>
      <w:r w:rsidRPr="001426DD">
        <w:t>Identify and inventory all legacy systems within the organi</w:t>
      </w:r>
      <w:r w:rsidR="007D09B5">
        <w:t>s</w:t>
      </w:r>
      <w:r w:rsidRPr="001426DD">
        <w:t>ation's IT infrastructure</w:t>
      </w:r>
    </w:p>
    <w:p w14:paraId="0CAA5FC4" w14:textId="629F3101" w:rsidR="001426DD" w:rsidRPr="001426DD" w:rsidRDefault="001426DD" w:rsidP="001426DD">
      <w:pPr>
        <w:numPr>
          <w:ilvl w:val="0"/>
          <w:numId w:val="4"/>
        </w:numPr>
      </w:pPr>
      <w:r w:rsidRPr="001426DD">
        <w:t>Assess and prioriti</w:t>
      </w:r>
      <w:r w:rsidR="007D09B5">
        <w:t>s</w:t>
      </w:r>
      <w:r w:rsidRPr="001426DD">
        <w:t>e vulnerabilities based on their potential impact and exploitability</w:t>
      </w:r>
    </w:p>
    <w:p w14:paraId="7F2890BB" w14:textId="77777777" w:rsidR="001426DD" w:rsidRPr="001426DD" w:rsidRDefault="001426DD" w:rsidP="001426DD">
      <w:pPr>
        <w:numPr>
          <w:ilvl w:val="0"/>
          <w:numId w:val="4"/>
        </w:numPr>
      </w:pPr>
      <w:r w:rsidRPr="001426DD">
        <w:t>Implement appropriate mitigation and remediation strategies to address identified vulnerabilities</w:t>
      </w:r>
    </w:p>
    <w:p w14:paraId="52454E6B" w14:textId="0E0B02D5" w:rsidR="001426DD" w:rsidRPr="001426DD" w:rsidRDefault="001426DD" w:rsidP="001426DD">
      <w:pPr>
        <w:numPr>
          <w:ilvl w:val="0"/>
          <w:numId w:val="4"/>
        </w:numPr>
      </w:pPr>
      <w:r w:rsidRPr="001426DD">
        <w:t>Establish a process for continuous monitoring and improvement of the security posture of legacy systems</w:t>
      </w:r>
      <w:r>
        <w:br/>
      </w:r>
    </w:p>
    <w:p w14:paraId="47DE3BB5" w14:textId="2A06743E" w:rsidR="001426DD" w:rsidRPr="001426DD" w:rsidRDefault="001426DD" w:rsidP="001426DD">
      <w:pPr>
        <w:pStyle w:val="Heading1"/>
      </w:pPr>
      <w:bookmarkStart w:id="2" w:name="_Toc190897261"/>
      <w:r w:rsidRPr="001426DD">
        <w:t>Scope</w:t>
      </w:r>
      <w:bookmarkEnd w:id="2"/>
    </w:p>
    <w:p w14:paraId="33A56A9E" w14:textId="00ABACBD" w:rsidR="001426DD" w:rsidRPr="001426DD" w:rsidRDefault="001426DD" w:rsidP="001426DD">
      <w:r w:rsidRPr="001426DD">
        <w:t>This policy applies to all legacy systems within the organi</w:t>
      </w:r>
      <w:r w:rsidR="007D09B5">
        <w:t>s</w:t>
      </w:r>
      <w:r w:rsidRPr="001426DD">
        <w:t>ation, defined as systems that are no longer supported by the vendor or have reached their end-of-life. This includes, but is not limited to:</w:t>
      </w:r>
    </w:p>
    <w:p w14:paraId="6BF7FD65" w14:textId="77777777" w:rsidR="001426DD" w:rsidRPr="001426DD" w:rsidRDefault="001426DD" w:rsidP="001426DD">
      <w:pPr>
        <w:numPr>
          <w:ilvl w:val="0"/>
          <w:numId w:val="5"/>
        </w:numPr>
      </w:pPr>
      <w:r w:rsidRPr="001426DD">
        <w:t>Operating systems</w:t>
      </w:r>
    </w:p>
    <w:p w14:paraId="23C10F44" w14:textId="77777777" w:rsidR="001426DD" w:rsidRPr="001426DD" w:rsidRDefault="001426DD" w:rsidP="001426DD">
      <w:pPr>
        <w:numPr>
          <w:ilvl w:val="0"/>
          <w:numId w:val="5"/>
        </w:numPr>
      </w:pPr>
      <w:r w:rsidRPr="001426DD">
        <w:t>Applications</w:t>
      </w:r>
    </w:p>
    <w:p w14:paraId="40737C0B" w14:textId="77777777" w:rsidR="001426DD" w:rsidRPr="001426DD" w:rsidRDefault="001426DD" w:rsidP="001426DD">
      <w:pPr>
        <w:numPr>
          <w:ilvl w:val="0"/>
          <w:numId w:val="5"/>
        </w:numPr>
      </w:pPr>
      <w:r w:rsidRPr="001426DD">
        <w:t>Hardware devices</w:t>
      </w:r>
    </w:p>
    <w:p w14:paraId="296A91C2" w14:textId="524F96DB" w:rsidR="001426DD" w:rsidRPr="001426DD" w:rsidRDefault="001426DD" w:rsidP="001426DD">
      <w:pPr>
        <w:numPr>
          <w:ilvl w:val="0"/>
          <w:numId w:val="5"/>
        </w:numPr>
      </w:pPr>
      <w:r w:rsidRPr="001426DD">
        <w:t>Network infrastructure components</w:t>
      </w:r>
      <w:r>
        <w:br/>
      </w:r>
    </w:p>
    <w:p w14:paraId="78667832" w14:textId="5AEC916B" w:rsidR="001426DD" w:rsidRPr="001426DD" w:rsidRDefault="001426DD" w:rsidP="001426DD">
      <w:pPr>
        <w:pStyle w:val="Heading1"/>
      </w:pPr>
      <w:bookmarkStart w:id="3" w:name="_Toc190897262"/>
      <w:r w:rsidRPr="001426DD">
        <w:t>Policy Statement</w:t>
      </w:r>
      <w:bookmarkEnd w:id="3"/>
    </w:p>
    <w:p w14:paraId="0E1E0343" w14:textId="6FE0ABCE" w:rsidR="001426DD" w:rsidRPr="001426DD" w:rsidRDefault="001426DD" w:rsidP="001426DD">
      <w:pPr>
        <w:pStyle w:val="Heading2"/>
      </w:pPr>
      <w:bookmarkStart w:id="4" w:name="_Toc190897263"/>
      <w:r w:rsidRPr="001426DD">
        <w:t>Legacy System Identification and Inventory</w:t>
      </w:r>
      <w:bookmarkEnd w:id="4"/>
    </w:p>
    <w:p w14:paraId="306FE6CD" w14:textId="77777777" w:rsidR="001426DD" w:rsidRPr="001426DD" w:rsidRDefault="001426DD" w:rsidP="001426DD">
      <w:pPr>
        <w:numPr>
          <w:ilvl w:val="0"/>
          <w:numId w:val="6"/>
        </w:numPr>
      </w:pPr>
      <w:r w:rsidRPr="001426DD">
        <w:rPr>
          <w:b/>
          <w:bCs/>
        </w:rPr>
        <w:t>Comprehensive Inventory:</w:t>
      </w:r>
      <w:r w:rsidRPr="001426DD">
        <w:t xml:space="preserve"> A detailed inventory of all legacy systems shall be maintained, including information such as system name, version, location, and criticality to business operations.</w:t>
      </w:r>
    </w:p>
    <w:p w14:paraId="4FF6088F" w14:textId="197C582E" w:rsidR="001426DD" w:rsidRPr="001426DD" w:rsidRDefault="001426DD" w:rsidP="001426DD">
      <w:pPr>
        <w:numPr>
          <w:ilvl w:val="0"/>
          <w:numId w:val="6"/>
        </w:numPr>
      </w:pPr>
      <w:r w:rsidRPr="001426DD">
        <w:rPr>
          <w:b/>
          <w:bCs/>
        </w:rPr>
        <w:t>Regular Reviews:</w:t>
      </w:r>
      <w:r w:rsidRPr="001426DD">
        <w:t xml:space="preserve"> The inventory shall be reviewed periodically to identify new legacy systems and ensure its accuracy.</w:t>
      </w:r>
      <w:r>
        <w:br/>
      </w:r>
    </w:p>
    <w:p w14:paraId="2CB337BB" w14:textId="25870E37" w:rsidR="001426DD" w:rsidRPr="001426DD" w:rsidRDefault="001426DD" w:rsidP="001426DD">
      <w:pPr>
        <w:pStyle w:val="Heading2"/>
      </w:pPr>
      <w:bookmarkStart w:id="5" w:name="_Toc190897264"/>
      <w:r w:rsidRPr="001426DD">
        <w:t>Risk Assessment and Prioriti</w:t>
      </w:r>
      <w:r w:rsidR="007D09B5">
        <w:t>s</w:t>
      </w:r>
      <w:r w:rsidRPr="001426DD">
        <w:t>ation</w:t>
      </w:r>
      <w:bookmarkEnd w:id="5"/>
    </w:p>
    <w:p w14:paraId="726DDC58" w14:textId="77777777" w:rsidR="001426DD" w:rsidRPr="001426DD" w:rsidRDefault="001426DD" w:rsidP="001426DD">
      <w:pPr>
        <w:numPr>
          <w:ilvl w:val="0"/>
          <w:numId w:val="7"/>
        </w:numPr>
      </w:pPr>
      <w:r w:rsidRPr="001426DD">
        <w:rPr>
          <w:b/>
          <w:bCs/>
        </w:rPr>
        <w:t>Vulnerability Assessment:</w:t>
      </w:r>
      <w:r w:rsidRPr="001426DD">
        <w:t xml:space="preserve"> Legacy systems shall be assessed for vulnerabilities using a combination of automated tools, manual reviews, and penetration testing.</w:t>
      </w:r>
    </w:p>
    <w:p w14:paraId="7BAB0CE2" w14:textId="61CFD75F" w:rsidR="001426DD" w:rsidRPr="001426DD" w:rsidRDefault="001426DD" w:rsidP="001426DD">
      <w:pPr>
        <w:numPr>
          <w:ilvl w:val="0"/>
          <w:numId w:val="7"/>
        </w:numPr>
      </w:pPr>
      <w:r w:rsidRPr="001426DD">
        <w:rPr>
          <w:b/>
          <w:bCs/>
        </w:rPr>
        <w:t>Risk Prioriti</w:t>
      </w:r>
      <w:r w:rsidR="007D09B5">
        <w:rPr>
          <w:b/>
          <w:bCs/>
        </w:rPr>
        <w:t>s</w:t>
      </w:r>
      <w:r w:rsidRPr="001426DD">
        <w:rPr>
          <w:b/>
          <w:bCs/>
        </w:rPr>
        <w:t>ation:</w:t>
      </w:r>
      <w:r w:rsidRPr="001426DD">
        <w:t xml:space="preserve"> Identified vulnerabilities shall be prioriti</w:t>
      </w:r>
      <w:r w:rsidR="007D09B5">
        <w:t>s</w:t>
      </w:r>
      <w:r w:rsidRPr="001426DD">
        <w:t>ed based on their severity, potential impact, and exploitability, considering the criticality of the affected systems.</w:t>
      </w:r>
      <w:r>
        <w:br/>
      </w:r>
    </w:p>
    <w:p w14:paraId="6C1A301C" w14:textId="42CC09FE" w:rsidR="001426DD" w:rsidRPr="001426DD" w:rsidRDefault="001426DD" w:rsidP="001426DD">
      <w:pPr>
        <w:pStyle w:val="Heading2"/>
      </w:pPr>
      <w:bookmarkStart w:id="6" w:name="_Toc190897265"/>
      <w:r w:rsidRPr="001426DD">
        <w:t>Mitigation and Remediation Strategies</w:t>
      </w:r>
      <w:bookmarkEnd w:id="6"/>
    </w:p>
    <w:p w14:paraId="43B4A5AC" w14:textId="77777777" w:rsidR="001426DD" w:rsidRPr="001426DD" w:rsidRDefault="001426DD" w:rsidP="001426DD">
      <w:pPr>
        <w:numPr>
          <w:ilvl w:val="0"/>
          <w:numId w:val="8"/>
        </w:numPr>
      </w:pPr>
      <w:r w:rsidRPr="001426DD">
        <w:rPr>
          <w:b/>
          <w:bCs/>
        </w:rPr>
        <w:t>Patching and Upgrades:</w:t>
      </w:r>
      <w:r w:rsidRPr="001426DD">
        <w:t xml:space="preserve"> Where possible, security patches and upgrades shall be applied to legacy systems to address known vulnerabilities.</w:t>
      </w:r>
    </w:p>
    <w:p w14:paraId="044488EF" w14:textId="77777777" w:rsidR="001426DD" w:rsidRPr="001426DD" w:rsidRDefault="001426DD" w:rsidP="001426DD">
      <w:pPr>
        <w:numPr>
          <w:ilvl w:val="0"/>
          <w:numId w:val="8"/>
        </w:numPr>
      </w:pPr>
      <w:r w:rsidRPr="001426DD">
        <w:rPr>
          <w:b/>
          <w:bCs/>
        </w:rPr>
        <w:t>Compensating Controls:</w:t>
      </w:r>
      <w:r w:rsidRPr="001426DD">
        <w:t xml:space="preserve"> When patching or upgrading is not feasible, compensating controls shall be implemented to mitigate the risks associated with vulnerabilities. These controls may include: </w:t>
      </w:r>
    </w:p>
    <w:p w14:paraId="5445FD4F" w14:textId="77777777" w:rsidR="001426DD" w:rsidRPr="001426DD" w:rsidRDefault="001426DD" w:rsidP="001426DD">
      <w:pPr>
        <w:numPr>
          <w:ilvl w:val="1"/>
          <w:numId w:val="8"/>
        </w:numPr>
      </w:pPr>
      <w:r w:rsidRPr="001426DD">
        <w:lastRenderedPageBreak/>
        <w:t>Network segmentation and isolation</w:t>
      </w:r>
    </w:p>
    <w:p w14:paraId="1C139A4A" w14:textId="77777777" w:rsidR="001426DD" w:rsidRPr="001426DD" w:rsidRDefault="001426DD" w:rsidP="001426DD">
      <w:pPr>
        <w:numPr>
          <w:ilvl w:val="1"/>
          <w:numId w:val="8"/>
        </w:numPr>
      </w:pPr>
      <w:r w:rsidRPr="001426DD">
        <w:t>Access restrictions and strong authentication</w:t>
      </w:r>
    </w:p>
    <w:p w14:paraId="3712D383" w14:textId="77777777" w:rsidR="001426DD" w:rsidRPr="001426DD" w:rsidRDefault="001426DD" w:rsidP="001426DD">
      <w:pPr>
        <w:numPr>
          <w:ilvl w:val="1"/>
          <w:numId w:val="8"/>
        </w:numPr>
      </w:pPr>
      <w:r w:rsidRPr="001426DD">
        <w:t>Intrusion detection and prevention systems (IDPS)</w:t>
      </w:r>
    </w:p>
    <w:p w14:paraId="68491F21" w14:textId="77777777" w:rsidR="001426DD" w:rsidRPr="001426DD" w:rsidRDefault="001426DD" w:rsidP="001426DD">
      <w:pPr>
        <w:numPr>
          <w:ilvl w:val="1"/>
          <w:numId w:val="8"/>
        </w:numPr>
      </w:pPr>
      <w:r w:rsidRPr="001426DD">
        <w:t>Application whitelisting</w:t>
      </w:r>
    </w:p>
    <w:p w14:paraId="583C2D52" w14:textId="315367B4" w:rsidR="001426DD" w:rsidRPr="001426DD" w:rsidRDefault="001426DD" w:rsidP="001426DD">
      <w:pPr>
        <w:numPr>
          <w:ilvl w:val="1"/>
          <w:numId w:val="8"/>
        </w:numPr>
      </w:pPr>
      <w:r w:rsidRPr="001426DD">
        <w:t>Regular backups and data recovery procedures</w:t>
      </w:r>
      <w:r w:rsidR="007F254A">
        <w:br/>
      </w:r>
    </w:p>
    <w:p w14:paraId="17A3980E" w14:textId="696EE816" w:rsidR="001426DD" w:rsidRPr="001426DD" w:rsidRDefault="001426DD" w:rsidP="001426DD">
      <w:pPr>
        <w:numPr>
          <w:ilvl w:val="0"/>
          <w:numId w:val="8"/>
        </w:numPr>
      </w:pPr>
      <w:r w:rsidRPr="001426DD">
        <w:rPr>
          <w:b/>
          <w:bCs/>
        </w:rPr>
        <w:t>System Replacement:</w:t>
      </w:r>
      <w:r w:rsidRPr="001426DD">
        <w:t xml:space="preserve"> In cases where the risks associated with legacy systems cannot be adequately mitigated, plans shall be developed for their replacement with modern, supported systems.</w:t>
      </w:r>
      <w:r>
        <w:br/>
      </w:r>
    </w:p>
    <w:p w14:paraId="7A0D0ED3" w14:textId="04E7AB8F" w:rsidR="001426DD" w:rsidRPr="001426DD" w:rsidRDefault="001426DD" w:rsidP="001426DD">
      <w:pPr>
        <w:pStyle w:val="Heading2"/>
      </w:pPr>
      <w:bookmarkStart w:id="7" w:name="_Toc190897266"/>
      <w:r w:rsidRPr="001426DD">
        <w:t>Change Management and Monitoring</w:t>
      </w:r>
      <w:bookmarkEnd w:id="7"/>
    </w:p>
    <w:p w14:paraId="61FEA844" w14:textId="3C1BAD59" w:rsidR="001426DD" w:rsidRPr="001426DD" w:rsidRDefault="001426DD" w:rsidP="001426DD">
      <w:pPr>
        <w:numPr>
          <w:ilvl w:val="0"/>
          <w:numId w:val="9"/>
        </w:numPr>
      </w:pPr>
      <w:r w:rsidRPr="001426DD">
        <w:rPr>
          <w:b/>
          <w:bCs/>
        </w:rPr>
        <w:t>Change Control:</w:t>
      </w:r>
      <w:r w:rsidRPr="001426DD">
        <w:t xml:space="preserve"> Any changes to legacy systems, including configuration changes, software installations, or hardware replacements, shall be subject to a formal change management process to ensure proper authori</w:t>
      </w:r>
      <w:r w:rsidR="007D09B5">
        <w:t>s</w:t>
      </w:r>
      <w:r w:rsidRPr="001426DD">
        <w:t>ation, testing, and documentation.</w:t>
      </w:r>
    </w:p>
    <w:p w14:paraId="018A1D09" w14:textId="290A21B2" w:rsidR="001426DD" w:rsidRPr="001426DD" w:rsidRDefault="001426DD" w:rsidP="001426DD">
      <w:pPr>
        <w:numPr>
          <w:ilvl w:val="0"/>
          <w:numId w:val="9"/>
        </w:numPr>
      </w:pPr>
      <w:r w:rsidRPr="001426DD">
        <w:rPr>
          <w:b/>
          <w:bCs/>
        </w:rPr>
        <w:t>Continuous Monitoring:</w:t>
      </w:r>
      <w:r w:rsidRPr="001426DD">
        <w:t xml:space="preserve"> Legacy systems shall be continuously monitored for signs of compromise or suspicious activity, utili</w:t>
      </w:r>
      <w:r w:rsidR="00CD7DB6">
        <w:t>s</w:t>
      </w:r>
      <w:r w:rsidRPr="001426DD">
        <w:t>ing intrusion detection systems, log analysis, and other security tools.</w:t>
      </w:r>
      <w:r>
        <w:br/>
      </w:r>
    </w:p>
    <w:p w14:paraId="2A889E10" w14:textId="5FB5A05B" w:rsidR="001426DD" w:rsidRPr="001426DD" w:rsidRDefault="001426DD" w:rsidP="001426DD">
      <w:pPr>
        <w:pStyle w:val="Heading1"/>
      </w:pPr>
      <w:bookmarkStart w:id="8" w:name="_Toc190897267"/>
      <w:r w:rsidRPr="001426DD">
        <w:t>Responsibilities</w:t>
      </w:r>
      <w:bookmarkEnd w:id="8"/>
    </w:p>
    <w:p w14:paraId="5624A3B4" w14:textId="77777777" w:rsidR="001426DD" w:rsidRPr="001426DD" w:rsidRDefault="001426DD" w:rsidP="001426DD">
      <w:pPr>
        <w:numPr>
          <w:ilvl w:val="0"/>
          <w:numId w:val="10"/>
        </w:numPr>
      </w:pPr>
      <w:r w:rsidRPr="001426DD">
        <w:rPr>
          <w:b/>
          <w:bCs/>
        </w:rPr>
        <w:t>Information Security Officer:</w:t>
      </w:r>
      <w:r w:rsidRPr="001426DD">
        <w:t xml:space="preserve"> Responsible for overseeing the implementation and enforcement of this policy.</w:t>
      </w:r>
    </w:p>
    <w:p w14:paraId="56A91834" w14:textId="77777777" w:rsidR="001426DD" w:rsidRPr="001426DD" w:rsidRDefault="001426DD" w:rsidP="001426DD">
      <w:pPr>
        <w:numPr>
          <w:ilvl w:val="0"/>
          <w:numId w:val="10"/>
        </w:numPr>
      </w:pPr>
      <w:r w:rsidRPr="001426DD">
        <w:rPr>
          <w:b/>
          <w:bCs/>
        </w:rPr>
        <w:t>IT Department:</w:t>
      </w:r>
      <w:r w:rsidRPr="001426DD">
        <w:t xml:space="preserve"> Responsible for conducting vulnerability assessments, implementing mitigation strategies, and managing the change control process for legacy systems.</w:t>
      </w:r>
    </w:p>
    <w:p w14:paraId="301262F3" w14:textId="70783FDD" w:rsidR="001426DD" w:rsidRPr="001426DD" w:rsidRDefault="001426DD" w:rsidP="001426DD">
      <w:pPr>
        <w:numPr>
          <w:ilvl w:val="0"/>
          <w:numId w:val="10"/>
        </w:numPr>
      </w:pPr>
      <w:r w:rsidRPr="001426DD">
        <w:rPr>
          <w:b/>
          <w:bCs/>
        </w:rPr>
        <w:t>System Owners:</w:t>
      </w:r>
      <w:r w:rsidRPr="001426DD">
        <w:t xml:space="preserve"> Responsible for identifying and inventorying legacy systems within their areas of responsibility and collaborating with the IT department on vulnerability management efforts.</w:t>
      </w:r>
      <w:r>
        <w:br/>
      </w:r>
    </w:p>
    <w:p w14:paraId="4C6AD8DF" w14:textId="137E5464" w:rsidR="001426DD" w:rsidRPr="001426DD" w:rsidRDefault="001426DD" w:rsidP="001426DD">
      <w:pPr>
        <w:pStyle w:val="Heading1"/>
      </w:pPr>
      <w:bookmarkStart w:id="9" w:name="_Toc190897268"/>
      <w:r w:rsidRPr="001426DD">
        <w:t>Breaches of Policy</w:t>
      </w:r>
      <w:bookmarkEnd w:id="9"/>
    </w:p>
    <w:p w14:paraId="3A0EBFA0" w14:textId="77777777" w:rsidR="001426DD" w:rsidRPr="001426DD" w:rsidRDefault="001426DD" w:rsidP="001426DD">
      <w:r w:rsidRPr="001426DD">
        <w:t xml:space="preserve">Non-compliance with this policy may result in disciplinary action, up to and including termination of employment or contractual relationships.   </w:t>
      </w:r>
    </w:p>
    <w:p w14:paraId="42AEA417" w14:textId="77777777" w:rsidR="00193766" w:rsidRDefault="00193766"/>
    <w:p w14:paraId="40D9D914" w14:textId="77777777" w:rsidR="00193766" w:rsidRPr="00E3781C" w:rsidRDefault="00193766" w:rsidP="001426DD">
      <w:pPr>
        <w:pStyle w:val="Heading1"/>
        <w:rPr>
          <w:lang w:val="en-US"/>
        </w:rPr>
      </w:pPr>
      <w:bookmarkStart w:id="10" w:name="_Toc491088520"/>
      <w:bookmarkStart w:id="11" w:name="_Toc491255835"/>
      <w:bookmarkStart w:id="12" w:name="_Toc190897269"/>
      <w:r w:rsidRPr="00E3781C">
        <w:rPr>
          <w:lang w:val="en-US"/>
        </w:rPr>
        <w:t>Document Management</w:t>
      </w:r>
      <w:bookmarkEnd w:id="10"/>
      <w:bookmarkEnd w:id="11"/>
      <w:bookmarkEnd w:id="12"/>
    </w:p>
    <w:p w14:paraId="00699C20"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E973284" w14:textId="77777777" w:rsidR="00193766" w:rsidRPr="00E3781C" w:rsidRDefault="00193766" w:rsidP="00193766">
      <w:pPr>
        <w:contextualSpacing/>
        <w:rPr>
          <w:rFonts w:cs="Arial"/>
          <w:lang w:val="en-US"/>
        </w:rPr>
      </w:pPr>
    </w:p>
    <w:p w14:paraId="3979E95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14F897ED" w14:textId="77777777" w:rsidR="00193766" w:rsidRPr="00E3781C" w:rsidRDefault="00193766" w:rsidP="00193766">
      <w:pPr>
        <w:contextualSpacing/>
        <w:rPr>
          <w:rFonts w:cs="Arial"/>
          <w:lang w:val="en-US"/>
        </w:rPr>
      </w:pPr>
    </w:p>
    <w:p w14:paraId="1FE92E39" w14:textId="6CF23419"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766CF">
        <w:rPr>
          <w:rFonts w:cs="Arial"/>
          <w:lang w:val="en-US"/>
        </w:rPr>
        <w:t>Security</w:t>
      </w:r>
      <w:r w:rsidR="00E455C4" w:rsidRPr="00E455C4">
        <w:rPr>
          <w:rFonts w:cs="Arial"/>
          <w:lang w:val="en-US"/>
        </w:rPr>
        <w:t xml:space="preserve"> Framework for Industry 4.0</w:t>
      </w:r>
      <w:r>
        <w:rPr>
          <w:rFonts w:cs="Arial"/>
          <w:lang w:val="en-US"/>
        </w:rPr>
        <w:t>.</w:t>
      </w:r>
    </w:p>
    <w:p w14:paraId="4F9F135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4B64AF3" w14:textId="77777777" w:rsidR="00193766" w:rsidRPr="00E3781C" w:rsidRDefault="00193766" w:rsidP="00193766">
      <w:pPr>
        <w:contextualSpacing/>
        <w:rPr>
          <w:rFonts w:cs="Arial"/>
          <w:lang w:val="en-US"/>
        </w:rPr>
      </w:pPr>
    </w:p>
    <w:p w14:paraId="00660B4C" w14:textId="77777777" w:rsidR="00193766" w:rsidRPr="00E3781C" w:rsidRDefault="00193766" w:rsidP="00193766">
      <w:pPr>
        <w:contextualSpacing/>
        <w:rPr>
          <w:rFonts w:cs="Arial"/>
          <w:lang w:val="en-US"/>
        </w:rPr>
      </w:pPr>
    </w:p>
    <w:p w14:paraId="65CC0CDE" w14:textId="77777777" w:rsidR="00193766" w:rsidRPr="00E3781C" w:rsidRDefault="00193766" w:rsidP="00193766">
      <w:pPr>
        <w:contextualSpacing/>
        <w:rPr>
          <w:rFonts w:cs="Arial"/>
          <w:lang w:val="en-US"/>
        </w:rPr>
      </w:pPr>
    </w:p>
    <w:p w14:paraId="60168B92" w14:textId="77777777" w:rsidR="00193766" w:rsidRPr="00E3781C" w:rsidRDefault="00193766" w:rsidP="00193766">
      <w:pPr>
        <w:contextualSpacing/>
        <w:rPr>
          <w:rFonts w:cs="Arial"/>
          <w:lang w:val="en-US"/>
        </w:rPr>
      </w:pPr>
      <w:r w:rsidRPr="00E3781C">
        <w:rPr>
          <w:rFonts w:cs="Arial"/>
          <w:lang w:val="en-US"/>
        </w:rPr>
        <w:t>_______________</w:t>
      </w:r>
    </w:p>
    <w:p w14:paraId="5BF54FFB" w14:textId="77777777" w:rsidR="00193766" w:rsidRPr="00E3781C" w:rsidRDefault="00193766" w:rsidP="00193766">
      <w:pPr>
        <w:contextualSpacing/>
        <w:rPr>
          <w:rFonts w:cs="Arial"/>
          <w:lang w:val="en-US"/>
        </w:rPr>
      </w:pPr>
      <w:r w:rsidRPr="00E3781C">
        <w:rPr>
          <w:rFonts w:cs="Arial"/>
          <w:lang w:val="en-US"/>
        </w:rPr>
        <w:t>[Name 1]</w:t>
      </w:r>
    </w:p>
    <w:p w14:paraId="6D0A3842" w14:textId="77777777" w:rsidR="00193766" w:rsidRPr="00E3781C" w:rsidRDefault="00193766" w:rsidP="00193766">
      <w:pPr>
        <w:contextualSpacing/>
        <w:rPr>
          <w:rFonts w:cs="Arial"/>
          <w:lang w:val="en-US"/>
        </w:rPr>
      </w:pPr>
      <w:r w:rsidRPr="00E3781C">
        <w:rPr>
          <w:rFonts w:cs="Arial"/>
          <w:lang w:val="en-US"/>
        </w:rPr>
        <w:t>Manager</w:t>
      </w:r>
    </w:p>
    <w:p w14:paraId="3C1D2148" w14:textId="77777777" w:rsidR="00193766" w:rsidRPr="00E3781C" w:rsidRDefault="00193766" w:rsidP="00193766">
      <w:pPr>
        <w:contextualSpacing/>
        <w:rPr>
          <w:rFonts w:cs="Arial"/>
          <w:lang w:val="en-US"/>
        </w:rPr>
      </w:pPr>
    </w:p>
    <w:p w14:paraId="449290D0" w14:textId="77777777" w:rsidR="00193766" w:rsidRDefault="00193766" w:rsidP="00193766"/>
    <w:p w14:paraId="45CA443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CE63A" w14:textId="77777777" w:rsidR="00E9362B" w:rsidRDefault="00E9362B" w:rsidP="00F27AE8">
      <w:r>
        <w:separator/>
      </w:r>
    </w:p>
  </w:endnote>
  <w:endnote w:type="continuationSeparator" w:id="0">
    <w:p w14:paraId="46317E9B" w14:textId="77777777" w:rsidR="00E9362B" w:rsidRDefault="00E9362B"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C4E9955"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94143C9" wp14:editId="77D22DB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638D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94143C9"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8B638D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5AB6F" w14:textId="77777777" w:rsidR="00E9362B" w:rsidRDefault="00E9362B" w:rsidP="00F27AE8">
      <w:r>
        <w:separator/>
      </w:r>
    </w:p>
  </w:footnote>
  <w:footnote w:type="continuationSeparator" w:id="0">
    <w:p w14:paraId="7A883729" w14:textId="77777777" w:rsidR="00E9362B" w:rsidRDefault="00E9362B"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6D0E2" w14:textId="77777777" w:rsidR="00BC1C52" w:rsidRDefault="00BC1C52">
    <w:pPr>
      <w:pStyle w:val="Header"/>
    </w:pPr>
    <w:r>
      <w:rPr>
        <w:noProof/>
        <w:lang w:val="en-US"/>
      </w:rPr>
      <w:drawing>
        <wp:inline distT="0" distB="0" distL="0" distR="0" wp14:anchorId="381F9DBD" wp14:editId="2FF31CA0">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C9DEC1C" wp14:editId="7177BAA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CDF95" w14:textId="77777777" w:rsidR="00BC1C52" w:rsidRDefault="00BC1C52" w:rsidP="00BC1C52">
    <w:pPr>
      <w:pStyle w:val="Header"/>
      <w:ind w:hanging="1276"/>
    </w:pPr>
  </w:p>
  <w:p w14:paraId="14CA2B93" w14:textId="77777777" w:rsidR="00BC1C52" w:rsidRDefault="00BC1C52">
    <w:pPr>
      <w:pStyle w:val="Header"/>
    </w:pPr>
  </w:p>
  <w:p w14:paraId="2AF67514" w14:textId="77777777" w:rsidR="00BC1C52" w:rsidRDefault="00BC1C52">
    <w:pPr>
      <w:pStyle w:val="Header"/>
    </w:pPr>
  </w:p>
  <w:p w14:paraId="4BF64F77" w14:textId="77777777" w:rsidR="00BC1C52" w:rsidRDefault="00BC1C52">
    <w:pPr>
      <w:pStyle w:val="Header"/>
    </w:pPr>
  </w:p>
  <w:p w14:paraId="435361D8"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FD71B" w14:textId="77777777" w:rsidR="00140B26" w:rsidRDefault="00140B26" w:rsidP="00F85381">
    <w:pPr>
      <w:pStyle w:val="Header"/>
    </w:pPr>
  </w:p>
  <w:p w14:paraId="2B2BE2AE"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61B9"/>
    <w:multiLevelType w:val="multilevel"/>
    <w:tmpl w:val="875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62B"/>
    <w:multiLevelType w:val="multilevel"/>
    <w:tmpl w:val="AA8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134972"/>
    <w:multiLevelType w:val="multilevel"/>
    <w:tmpl w:val="DCDC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15C52"/>
    <w:multiLevelType w:val="multilevel"/>
    <w:tmpl w:val="08ACF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C81590B"/>
    <w:multiLevelType w:val="multilevel"/>
    <w:tmpl w:val="6EB6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E1CA3"/>
    <w:multiLevelType w:val="multilevel"/>
    <w:tmpl w:val="8D68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260F0"/>
    <w:multiLevelType w:val="multilevel"/>
    <w:tmpl w:val="362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F2F01"/>
    <w:multiLevelType w:val="multilevel"/>
    <w:tmpl w:val="F254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0487A"/>
    <w:multiLevelType w:val="multilevel"/>
    <w:tmpl w:val="4C4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6715B"/>
    <w:multiLevelType w:val="multilevel"/>
    <w:tmpl w:val="126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2"/>
  </w:num>
  <w:num w:numId="2" w16cid:durableId="581305027">
    <w:abstractNumId w:val="5"/>
  </w:num>
  <w:num w:numId="3" w16cid:durableId="1631402274">
    <w:abstractNumId w:val="3"/>
  </w:num>
  <w:num w:numId="4" w16cid:durableId="581793548">
    <w:abstractNumId w:val="11"/>
  </w:num>
  <w:num w:numId="5" w16cid:durableId="544222713">
    <w:abstractNumId w:val="7"/>
  </w:num>
  <w:num w:numId="6" w16cid:durableId="1143498791">
    <w:abstractNumId w:val="10"/>
  </w:num>
  <w:num w:numId="7" w16cid:durableId="1964846967">
    <w:abstractNumId w:val="8"/>
  </w:num>
  <w:num w:numId="8" w16cid:durableId="543257440">
    <w:abstractNumId w:val="4"/>
  </w:num>
  <w:num w:numId="9" w16cid:durableId="1049958199">
    <w:abstractNumId w:val="9"/>
  </w:num>
  <w:num w:numId="10" w16cid:durableId="1911890061">
    <w:abstractNumId w:val="6"/>
  </w:num>
  <w:num w:numId="11" w16cid:durableId="1082532365">
    <w:abstractNumId w:val="1"/>
  </w:num>
  <w:num w:numId="12" w16cid:durableId="54934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DD"/>
    <w:rsid w:val="000D1E55"/>
    <w:rsid w:val="000D6207"/>
    <w:rsid w:val="000E777D"/>
    <w:rsid w:val="000F36F9"/>
    <w:rsid w:val="000F58C2"/>
    <w:rsid w:val="00140B26"/>
    <w:rsid w:val="001426DD"/>
    <w:rsid w:val="00153170"/>
    <w:rsid w:val="001812D8"/>
    <w:rsid w:val="00193766"/>
    <w:rsid w:val="00194CB7"/>
    <w:rsid w:val="00251FC0"/>
    <w:rsid w:val="002577AC"/>
    <w:rsid w:val="002D4124"/>
    <w:rsid w:val="002E2049"/>
    <w:rsid w:val="003103A4"/>
    <w:rsid w:val="0031068B"/>
    <w:rsid w:val="003122F7"/>
    <w:rsid w:val="0034583A"/>
    <w:rsid w:val="00354C4F"/>
    <w:rsid w:val="003658C9"/>
    <w:rsid w:val="0053192A"/>
    <w:rsid w:val="005549F0"/>
    <w:rsid w:val="00591B19"/>
    <w:rsid w:val="005D5120"/>
    <w:rsid w:val="00641E4D"/>
    <w:rsid w:val="0067231D"/>
    <w:rsid w:val="006B43C6"/>
    <w:rsid w:val="007718D8"/>
    <w:rsid w:val="007805A7"/>
    <w:rsid w:val="007D09B5"/>
    <w:rsid w:val="007F254A"/>
    <w:rsid w:val="007F5985"/>
    <w:rsid w:val="007F6E0F"/>
    <w:rsid w:val="00810261"/>
    <w:rsid w:val="00926696"/>
    <w:rsid w:val="009766CF"/>
    <w:rsid w:val="009A16F7"/>
    <w:rsid w:val="009B57D2"/>
    <w:rsid w:val="009D22A0"/>
    <w:rsid w:val="00A55CF3"/>
    <w:rsid w:val="00AC6FB4"/>
    <w:rsid w:val="00B31625"/>
    <w:rsid w:val="00B33CF5"/>
    <w:rsid w:val="00BA4360"/>
    <w:rsid w:val="00BA4481"/>
    <w:rsid w:val="00BC1C52"/>
    <w:rsid w:val="00CB1D62"/>
    <w:rsid w:val="00CD7DB6"/>
    <w:rsid w:val="00D52311"/>
    <w:rsid w:val="00D67CAD"/>
    <w:rsid w:val="00DB40A2"/>
    <w:rsid w:val="00E455C4"/>
    <w:rsid w:val="00E9362B"/>
    <w:rsid w:val="00E959EB"/>
    <w:rsid w:val="00ED4C35"/>
    <w:rsid w:val="00F27AE8"/>
    <w:rsid w:val="00F72D1A"/>
    <w:rsid w:val="00F76BED"/>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FAA28"/>
  <w15:docId w15:val="{B4B4A61C-AF2F-4338-A66F-5D118DD1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426D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426DD"/>
    <w:pPr>
      <w:spacing w:after="100"/>
    </w:pPr>
  </w:style>
  <w:style w:type="paragraph" w:styleId="TOC2">
    <w:name w:val="toc 2"/>
    <w:basedOn w:val="Normal"/>
    <w:next w:val="Normal"/>
    <w:autoRedefine/>
    <w:uiPriority w:val="39"/>
    <w:unhideWhenUsed/>
    <w:rsid w:val="001426DD"/>
    <w:pPr>
      <w:spacing w:after="100"/>
      <w:ind w:left="220"/>
    </w:pPr>
  </w:style>
  <w:style w:type="character" w:styleId="Hyperlink">
    <w:name w:val="Hyperlink"/>
    <w:basedOn w:val="DefaultParagraphFont"/>
    <w:uiPriority w:val="99"/>
    <w:unhideWhenUsed/>
    <w:rsid w:val="001426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90918">
      <w:bodyDiv w:val="1"/>
      <w:marLeft w:val="0"/>
      <w:marRight w:val="0"/>
      <w:marTop w:val="0"/>
      <w:marBottom w:val="0"/>
      <w:divBdr>
        <w:top w:val="none" w:sz="0" w:space="0" w:color="auto"/>
        <w:left w:val="none" w:sz="0" w:space="0" w:color="auto"/>
        <w:bottom w:val="none" w:sz="0" w:space="0" w:color="auto"/>
        <w:right w:val="none" w:sz="0" w:space="0" w:color="auto"/>
      </w:divBdr>
    </w:div>
    <w:div w:id="113934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7</cp:revision>
  <dcterms:created xsi:type="dcterms:W3CDTF">2024-09-02T10:31:00Z</dcterms:created>
  <dcterms:modified xsi:type="dcterms:W3CDTF">2025-02-19T23:17:00Z</dcterms:modified>
</cp:coreProperties>
</file>