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C1C65" w14:textId="77777777" w:rsidR="0031068B" w:rsidRDefault="0031068B" w:rsidP="00BC1C52">
      <w:pPr>
        <w:ind w:hanging="1134"/>
      </w:pPr>
    </w:p>
    <w:p w14:paraId="6FCA0383" w14:textId="77777777" w:rsidR="0053192A" w:rsidRDefault="0053192A"/>
    <w:p w14:paraId="33F5BAF7" w14:textId="77777777" w:rsidR="0053192A" w:rsidRDefault="0053192A"/>
    <w:p w14:paraId="751271AA" w14:textId="77777777" w:rsidR="0053192A" w:rsidRDefault="00E455C4">
      <w:r>
        <w:rPr>
          <w:noProof/>
        </w:rPr>
        <mc:AlternateContent>
          <mc:Choice Requires="wps">
            <w:drawing>
              <wp:anchor distT="0" distB="0" distL="114300" distR="114300" simplePos="0" relativeHeight="251659264" behindDoc="0" locked="0" layoutInCell="1" allowOverlap="1" wp14:anchorId="26E943D9" wp14:editId="5DDCA45C">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D4DE9B6" w14:textId="57C115C8" w:rsidR="00BA4481" w:rsidRPr="00E455C4" w:rsidRDefault="00E455C4" w:rsidP="00E455C4">
                            <w:pPr>
                              <w:pStyle w:val="IntenseQuote"/>
                              <w:rPr>
                                <w:rStyle w:val="SubtleReference"/>
                              </w:rPr>
                            </w:pPr>
                            <w:r w:rsidRPr="00E455C4">
                              <w:rPr>
                                <w:rStyle w:val="SubtleReference"/>
                              </w:rPr>
                              <w:t xml:space="preserve">Internet of Things (IoT) </w:t>
                            </w:r>
                            <w:r w:rsidR="00D370A2">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6E943D9"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D4DE9B6" w14:textId="57C115C8" w:rsidR="00BA4481" w:rsidRPr="00E455C4" w:rsidRDefault="00E455C4" w:rsidP="00E455C4">
                      <w:pPr>
                        <w:pStyle w:val="IntenseQuote"/>
                        <w:rPr>
                          <w:rStyle w:val="SubtleReference"/>
                        </w:rPr>
                      </w:pPr>
                      <w:r w:rsidRPr="00E455C4">
                        <w:rPr>
                          <w:rStyle w:val="SubtleReference"/>
                        </w:rPr>
                        <w:t xml:space="preserve">Internet of Things (IoT) </w:t>
                      </w:r>
                      <w:r w:rsidR="00D370A2">
                        <w:rPr>
                          <w:rStyle w:val="SubtleReference"/>
                        </w:rPr>
                        <w:t>Security</w:t>
                      </w:r>
                      <w:r w:rsidRPr="00E455C4">
                        <w:rPr>
                          <w:rStyle w:val="SubtleReference"/>
                        </w:rPr>
                        <w:t xml:space="preserve"> Framework for Industry 4.0</w:t>
                      </w:r>
                    </w:p>
                  </w:txbxContent>
                </v:textbox>
                <w10:wrap anchorx="margin"/>
              </v:shape>
            </w:pict>
          </mc:Fallback>
        </mc:AlternateContent>
      </w:r>
    </w:p>
    <w:p w14:paraId="5F9F8217" w14:textId="77777777" w:rsidR="0053192A" w:rsidRDefault="0053192A"/>
    <w:p w14:paraId="054E8599" w14:textId="77777777" w:rsidR="0053192A" w:rsidRDefault="0053192A"/>
    <w:p w14:paraId="3067FEDF" w14:textId="77777777" w:rsidR="0053192A" w:rsidRDefault="0053192A"/>
    <w:p w14:paraId="20A98502" w14:textId="77777777" w:rsidR="0053192A" w:rsidRDefault="0053192A"/>
    <w:p w14:paraId="226068F5" w14:textId="77777777" w:rsidR="0053192A" w:rsidRDefault="0053192A"/>
    <w:p w14:paraId="67A74090" w14:textId="77777777" w:rsidR="0053192A" w:rsidRDefault="0053192A"/>
    <w:p w14:paraId="1664D20C" w14:textId="77777777" w:rsidR="0067231D" w:rsidRDefault="0067231D"/>
    <w:p w14:paraId="34DAC1E5" w14:textId="77777777" w:rsidR="0067231D" w:rsidRDefault="0067231D"/>
    <w:p w14:paraId="474D361F" w14:textId="77777777" w:rsidR="00BA4481" w:rsidRDefault="00BA4481"/>
    <w:p w14:paraId="78222B7C" w14:textId="77777777" w:rsidR="00BA4481" w:rsidRDefault="00BA4481"/>
    <w:p w14:paraId="51EB2749" w14:textId="77777777" w:rsidR="00BA4481" w:rsidRDefault="00BA4481"/>
    <w:p w14:paraId="454F0372" w14:textId="77777777" w:rsidR="00BA4481" w:rsidRDefault="00BA4481"/>
    <w:p w14:paraId="034403C9" w14:textId="77777777" w:rsidR="00BA4481" w:rsidRDefault="00BA4481"/>
    <w:p w14:paraId="6351E18D" w14:textId="77777777" w:rsidR="00BA4481" w:rsidRDefault="00BA4481"/>
    <w:p w14:paraId="5746CC85" w14:textId="77777777" w:rsidR="0067231D" w:rsidRDefault="0067231D"/>
    <w:p w14:paraId="5220E32E" w14:textId="78DD112C" w:rsidR="0067231D" w:rsidRPr="0067231D" w:rsidRDefault="0067231D" w:rsidP="0067231D">
      <w:pPr>
        <w:jc w:val="center"/>
        <w:rPr>
          <w:sz w:val="56"/>
          <w:szCs w:val="56"/>
        </w:rPr>
      </w:pPr>
      <w:r w:rsidRPr="0067231D">
        <w:rPr>
          <w:sz w:val="56"/>
          <w:szCs w:val="56"/>
        </w:rPr>
        <w:t>"</w:t>
      </w:r>
      <w:r w:rsidR="003946E7">
        <w:rPr>
          <w:sz w:val="56"/>
          <w:szCs w:val="56"/>
        </w:rPr>
        <w:t>Gap Analysis</w:t>
      </w:r>
      <w:r w:rsidRPr="0067231D">
        <w:rPr>
          <w:sz w:val="56"/>
          <w:szCs w:val="56"/>
        </w:rPr>
        <w:t>"</w:t>
      </w:r>
    </w:p>
    <w:p w14:paraId="52B845E2" w14:textId="77777777" w:rsidR="0053192A" w:rsidRDefault="0053192A"/>
    <w:p w14:paraId="025DD7B5" w14:textId="77777777" w:rsidR="0053192A" w:rsidRDefault="0053192A"/>
    <w:p w14:paraId="6528DDBE" w14:textId="77777777" w:rsidR="0053192A" w:rsidRDefault="0053192A"/>
    <w:p w14:paraId="6BCFBB8F" w14:textId="77777777" w:rsidR="0053192A" w:rsidRDefault="0053192A"/>
    <w:p w14:paraId="1B5B3F42" w14:textId="77777777" w:rsidR="0053192A" w:rsidRDefault="0053192A"/>
    <w:p w14:paraId="16968672" w14:textId="77777777" w:rsidR="0053192A" w:rsidRDefault="0053192A"/>
    <w:p w14:paraId="27B0711F" w14:textId="77777777" w:rsidR="0053192A" w:rsidRDefault="0053192A"/>
    <w:p w14:paraId="36F08475" w14:textId="77777777" w:rsidR="0053192A" w:rsidRDefault="0053192A"/>
    <w:p w14:paraId="4416604F" w14:textId="77777777" w:rsidR="0053192A" w:rsidRDefault="0053192A"/>
    <w:p w14:paraId="29798E71" w14:textId="77777777" w:rsidR="0053192A" w:rsidRDefault="0053192A"/>
    <w:p w14:paraId="375A536D" w14:textId="77777777" w:rsidR="0053192A" w:rsidRDefault="0053192A"/>
    <w:p w14:paraId="1F3F564A" w14:textId="77777777" w:rsidR="0053192A" w:rsidRDefault="0053192A"/>
    <w:p w14:paraId="5BDE189E" w14:textId="77777777" w:rsidR="0053192A" w:rsidRDefault="0053192A"/>
    <w:p w14:paraId="72634707" w14:textId="77777777" w:rsidR="00BA4481" w:rsidRDefault="00BA4481"/>
    <w:p w14:paraId="65A8CB61" w14:textId="77777777" w:rsidR="00BA4481" w:rsidRDefault="00BA4481"/>
    <w:p w14:paraId="178F418D" w14:textId="77777777" w:rsidR="00BA4481" w:rsidRDefault="00BA4481"/>
    <w:p w14:paraId="6DD2749E" w14:textId="77777777" w:rsidR="00BA4481" w:rsidRDefault="00BA4481"/>
    <w:p w14:paraId="3DD0CCA8" w14:textId="77777777" w:rsidR="00BA4481" w:rsidRDefault="00BA4481"/>
    <w:p w14:paraId="0E481B3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A392D5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7F4963DF"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3D89601E"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816607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E8D8FFD"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77D9C2E2" w14:textId="7A285784"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D370A2">
              <w:rPr>
                <w:rFonts w:cs="Arial"/>
                <w:bCs/>
                <w:i/>
                <w:iCs/>
                <w:sz w:val="24"/>
                <w:szCs w:val="28"/>
              </w:rPr>
              <w:t>Security</w:t>
            </w:r>
            <w:r w:rsidRPr="000D1E55">
              <w:rPr>
                <w:rFonts w:cs="Arial"/>
                <w:bCs/>
                <w:i/>
                <w:iCs/>
                <w:sz w:val="24"/>
                <w:szCs w:val="28"/>
              </w:rPr>
              <w:t xml:space="preserve"> Framework for Industry 4.0</w:t>
            </w:r>
          </w:p>
        </w:tc>
      </w:tr>
      <w:tr w:rsidR="00F85381" w:rsidRPr="00302F91" w14:paraId="7B64EB1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D7FCBEA"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ABE8E45"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614D63B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99BE5A3"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CC58A0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2062DCB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0F76B9F"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5EE8B48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BB91B84" w14:textId="77777777" w:rsidR="00BA4481" w:rsidRDefault="00BA4481"/>
    <w:p w14:paraId="576146AE" w14:textId="77777777" w:rsidR="00BA4481" w:rsidRDefault="00BA4481"/>
    <w:p w14:paraId="49E17619" w14:textId="77777777" w:rsidR="0053192A" w:rsidRDefault="0053192A"/>
    <w:p w14:paraId="697C84B5" w14:textId="77777777" w:rsidR="0053192A" w:rsidRPr="00302F91" w:rsidRDefault="0053192A" w:rsidP="0053192A">
      <w:pPr>
        <w:rPr>
          <w:rFonts w:cs="Arial"/>
          <w:b/>
          <w:color w:val="000000" w:themeColor="text1"/>
          <w:sz w:val="28"/>
          <w:szCs w:val="28"/>
        </w:rPr>
      </w:pPr>
    </w:p>
    <w:p w14:paraId="68FBF59C" w14:textId="77777777" w:rsidR="0053192A" w:rsidRPr="00302F91" w:rsidRDefault="0053192A" w:rsidP="0053192A">
      <w:pPr>
        <w:ind w:left="2880"/>
        <w:jc w:val="right"/>
        <w:rPr>
          <w:rFonts w:cs="Arial"/>
          <w:b/>
          <w:color w:val="000000" w:themeColor="text1"/>
          <w:sz w:val="24"/>
          <w:szCs w:val="24"/>
        </w:rPr>
      </w:pPr>
    </w:p>
    <w:p w14:paraId="250A440E" w14:textId="77777777" w:rsidR="0053192A" w:rsidRPr="00030919" w:rsidRDefault="0053192A" w:rsidP="0053192A">
      <w:pPr>
        <w:jc w:val="right"/>
        <w:rPr>
          <w:rFonts w:cs="Arial"/>
          <w:b/>
          <w:sz w:val="28"/>
          <w:szCs w:val="28"/>
          <w:lang w:val="en-US" w:eastAsia="en-GB"/>
        </w:rPr>
      </w:pPr>
    </w:p>
    <w:p w14:paraId="15E19385" w14:textId="77777777" w:rsidR="0053192A" w:rsidRDefault="0053192A" w:rsidP="0053192A"/>
    <w:p w14:paraId="09E52545" w14:textId="77777777" w:rsidR="0053192A" w:rsidRDefault="0053192A" w:rsidP="0053192A">
      <w:r>
        <w:br w:type="page"/>
      </w:r>
    </w:p>
    <w:p w14:paraId="36D37446"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92081B6"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2B3539D7" w14:textId="77777777" w:rsidTr="00E455C4">
        <w:tc>
          <w:tcPr>
            <w:tcW w:w="1097" w:type="dxa"/>
          </w:tcPr>
          <w:p w14:paraId="1F1D0C9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879D9A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59F7D63"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429A0EC3"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F303FA9" w14:textId="77777777" w:rsidTr="00E455C4">
        <w:tc>
          <w:tcPr>
            <w:tcW w:w="1097" w:type="dxa"/>
          </w:tcPr>
          <w:p w14:paraId="33F8AF45" w14:textId="77777777" w:rsidR="0053192A" w:rsidRPr="00302F91" w:rsidRDefault="0053192A" w:rsidP="00053CD8">
            <w:pPr>
              <w:autoSpaceDE w:val="0"/>
              <w:autoSpaceDN w:val="0"/>
              <w:rPr>
                <w:rFonts w:cs="Arial"/>
                <w:sz w:val="24"/>
                <w:szCs w:val="24"/>
              </w:rPr>
            </w:pPr>
          </w:p>
        </w:tc>
        <w:tc>
          <w:tcPr>
            <w:tcW w:w="1547" w:type="dxa"/>
          </w:tcPr>
          <w:p w14:paraId="6668AC73" w14:textId="77777777" w:rsidR="0053192A" w:rsidRPr="00302F91" w:rsidRDefault="0053192A" w:rsidP="00053CD8">
            <w:pPr>
              <w:autoSpaceDE w:val="0"/>
              <w:autoSpaceDN w:val="0"/>
              <w:rPr>
                <w:rFonts w:cs="Arial"/>
                <w:sz w:val="24"/>
                <w:szCs w:val="24"/>
              </w:rPr>
            </w:pPr>
          </w:p>
        </w:tc>
        <w:tc>
          <w:tcPr>
            <w:tcW w:w="1802" w:type="dxa"/>
          </w:tcPr>
          <w:p w14:paraId="58ACB56E" w14:textId="77777777" w:rsidR="0053192A" w:rsidRPr="00302F91" w:rsidRDefault="0053192A" w:rsidP="00053CD8">
            <w:pPr>
              <w:autoSpaceDE w:val="0"/>
              <w:autoSpaceDN w:val="0"/>
              <w:rPr>
                <w:rFonts w:cs="Arial"/>
                <w:sz w:val="24"/>
                <w:szCs w:val="24"/>
              </w:rPr>
            </w:pPr>
          </w:p>
        </w:tc>
        <w:tc>
          <w:tcPr>
            <w:tcW w:w="4626" w:type="dxa"/>
          </w:tcPr>
          <w:p w14:paraId="74B92E40" w14:textId="77777777" w:rsidR="0053192A" w:rsidRPr="00302F91" w:rsidRDefault="0053192A" w:rsidP="00053CD8">
            <w:pPr>
              <w:autoSpaceDE w:val="0"/>
              <w:autoSpaceDN w:val="0"/>
              <w:rPr>
                <w:rFonts w:cs="Arial"/>
                <w:sz w:val="24"/>
                <w:szCs w:val="24"/>
              </w:rPr>
            </w:pPr>
          </w:p>
        </w:tc>
      </w:tr>
      <w:tr w:rsidR="0053192A" w:rsidRPr="00302F91" w14:paraId="1D805413" w14:textId="77777777" w:rsidTr="00E455C4">
        <w:tc>
          <w:tcPr>
            <w:tcW w:w="1097" w:type="dxa"/>
          </w:tcPr>
          <w:p w14:paraId="790744AE" w14:textId="77777777" w:rsidR="0053192A" w:rsidRPr="00302F91" w:rsidRDefault="0053192A" w:rsidP="00053CD8">
            <w:pPr>
              <w:autoSpaceDE w:val="0"/>
              <w:autoSpaceDN w:val="0"/>
              <w:rPr>
                <w:rFonts w:cs="Arial"/>
                <w:sz w:val="24"/>
                <w:szCs w:val="24"/>
              </w:rPr>
            </w:pPr>
          </w:p>
        </w:tc>
        <w:tc>
          <w:tcPr>
            <w:tcW w:w="1547" w:type="dxa"/>
          </w:tcPr>
          <w:p w14:paraId="26E2C504" w14:textId="77777777" w:rsidR="0053192A" w:rsidRPr="00302F91" w:rsidRDefault="0053192A" w:rsidP="00053CD8">
            <w:pPr>
              <w:autoSpaceDE w:val="0"/>
              <w:autoSpaceDN w:val="0"/>
              <w:rPr>
                <w:rFonts w:cs="Arial"/>
                <w:sz w:val="24"/>
                <w:szCs w:val="24"/>
              </w:rPr>
            </w:pPr>
          </w:p>
        </w:tc>
        <w:tc>
          <w:tcPr>
            <w:tcW w:w="1802" w:type="dxa"/>
          </w:tcPr>
          <w:p w14:paraId="64AD0364" w14:textId="77777777" w:rsidR="0053192A" w:rsidRPr="00302F91" w:rsidRDefault="0053192A" w:rsidP="00053CD8">
            <w:pPr>
              <w:autoSpaceDE w:val="0"/>
              <w:autoSpaceDN w:val="0"/>
              <w:rPr>
                <w:rFonts w:cs="Arial"/>
                <w:sz w:val="24"/>
                <w:szCs w:val="24"/>
              </w:rPr>
            </w:pPr>
          </w:p>
        </w:tc>
        <w:tc>
          <w:tcPr>
            <w:tcW w:w="4626" w:type="dxa"/>
          </w:tcPr>
          <w:p w14:paraId="5C680478" w14:textId="77777777" w:rsidR="0053192A" w:rsidRPr="00302F91" w:rsidRDefault="0053192A" w:rsidP="00053CD8">
            <w:pPr>
              <w:autoSpaceDE w:val="0"/>
              <w:autoSpaceDN w:val="0"/>
              <w:rPr>
                <w:rFonts w:cs="Arial"/>
                <w:sz w:val="24"/>
                <w:szCs w:val="24"/>
              </w:rPr>
            </w:pPr>
          </w:p>
        </w:tc>
      </w:tr>
    </w:tbl>
    <w:p w14:paraId="5F2626A1" w14:textId="77777777" w:rsidR="0053192A" w:rsidRPr="00302F91" w:rsidRDefault="0053192A" w:rsidP="0053192A">
      <w:pPr>
        <w:rPr>
          <w:rFonts w:cs="Arial"/>
          <w:sz w:val="24"/>
          <w:szCs w:val="24"/>
        </w:rPr>
      </w:pPr>
    </w:p>
    <w:p w14:paraId="55A4E480" w14:textId="77777777" w:rsidR="0067231D" w:rsidRDefault="0067231D" w:rsidP="0053192A">
      <w:pPr>
        <w:rPr>
          <w:rFonts w:cs="Arial"/>
          <w:b/>
          <w:sz w:val="24"/>
          <w:szCs w:val="24"/>
        </w:rPr>
      </w:pPr>
    </w:p>
    <w:p w14:paraId="31DEDF90" w14:textId="77777777" w:rsidR="0067231D" w:rsidRDefault="0067231D" w:rsidP="0053192A">
      <w:pPr>
        <w:rPr>
          <w:rFonts w:cs="Arial"/>
          <w:b/>
          <w:sz w:val="24"/>
          <w:szCs w:val="24"/>
        </w:rPr>
      </w:pPr>
    </w:p>
    <w:p w14:paraId="4E3361B7" w14:textId="77777777" w:rsidR="0053192A" w:rsidRPr="00302F91" w:rsidRDefault="0053192A" w:rsidP="0053192A">
      <w:pPr>
        <w:rPr>
          <w:rFonts w:cs="Arial"/>
          <w:b/>
          <w:sz w:val="24"/>
          <w:szCs w:val="24"/>
        </w:rPr>
      </w:pPr>
      <w:r w:rsidRPr="00302F91">
        <w:rPr>
          <w:rFonts w:cs="Arial"/>
          <w:b/>
          <w:sz w:val="24"/>
          <w:szCs w:val="24"/>
        </w:rPr>
        <w:t>Distribution</w:t>
      </w:r>
    </w:p>
    <w:p w14:paraId="2438917C"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5CD1287" w14:textId="77777777" w:rsidTr="00E455C4">
        <w:tc>
          <w:tcPr>
            <w:tcW w:w="2534" w:type="dxa"/>
          </w:tcPr>
          <w:p w14:paraId="2931FA0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D515F97"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E3CC255" w14:textId="77777777" w:rsidTr="00E455C4">
        <w:tc>
          <w:tcPr>
            <w:tcW w:w="2534" w:type="dxa"/>
          </w:tcPr>
          <w:p w14:paraId="174C8376" w14:textId="77777777" w:rsidR="0053192A" w:rsidRPr="00302F91" w:rsidRDefault="0053192A" w:rsidP="00053CD8">
            <w:pPr>
              <w:autoSpaceDE w:val="0"/>
              <w:autoSpaceDN w:val="0"/>
              <w:rPr>
                <w:rFonts w:cs="Arial"/>
                <w:sz w:val="24"/>
                <w:szCs w:val="24"/>
              </w:rPr>
            </w:pPr>
          </w:p>
        </w:tc>
        <w:tc>
          <w:tcPr>
            <w:tcW w:w="6538" w:type="dxa"/>
          </w:tcPr>
          <w:p w14:paraId="6D5C051B" w14:textId="77777777" w:rsidR="0053192A" w:rsidRPr="00302F91" w:rsidRDefault="0053192A" w:rsidP="00053CD8">
            <w:pPr>
              <w:autoSpaceDE w:val="0"/>
              <w:autoSpaceDN w:val="0"/>
              <w:rPr>
                <w:rFonts w:cs="Arial"/>
                <w:sz w:val="24"/>
                <w:szCs w:val="24"/>
              </w:rPr>
            </w:pPr>
          </w:p>
        </w:tc>
      </w:tr>
      <w:tr w:rsidR="0053192A" w:rsidRPr="00302F91" w14:paraId="7FAAA64E" w14:textId="77777777" w:rsidTr="00E455C4">
        <w:tc>
          <w:tcPr>
            <w:tcW w:w="2534" w:type="dxa"/>
          </w:tcPr>
          <w:p w14:paraId="7BF83BE0" w14:textId="77777777" w:rsidR="0053192A" w:rsidRPr="00302F91" w:rsidRDefault="0053192A" w:rsidP="00053CD8">
            <w:pPr>
              <w:autoSpaceDE w:val="0"/>
              <w:autoSpaceDN w:val="0"/>
              <w:rPr>
                <w:rFonts w:cs="Arial"/>
                <w:sz w:val="24"/>
                <w:szCs w:val="24"/>
              </w:rPr>
            </w:pPr>
          </w:p>
        </w:tc>
        <w:tc>
          <w:tcPr>
            <w:tcW w:w="6538" w:type="dxa"/>
          </w:tcPr>
          <w:p w14:paraId="7D1DEA18" w14:textId="77777777" w:rsidR="0053192A" w:rsidRPr="00302F91" w:rsidRDefault="0053192A" w:rsidP="00053CD8">
            <w:pPr>
              <w:autoSpaceDE w:val="0"/>
              <w:autoSpaceDN w:val="0"/>
              <w:rPr>
                <w:rFonts w:cs="Arial"/>
                <w:sz w:val="24"/>
                <w:szCs w:val="24"/>
              </w:rPr>
            </w:pPr>
          </w:p>
        </w:tc>
      </w:tr>
      <w:tr w:rsidR="0053192A" w:rsidRPr="00302F91" w14:paraId="41A78ACB" w14:textId="77777777" w:rsidTr="00E455C4">
        <w:tc>
          <w:tcPr>
            <w:tcW w:w="2534" w:type="dxa"/>
          </w:tcPr>
          <w:p w14:paraId="50BB0DD3" w14:textId="77777777" w:rsidR="0053192A" w:rsidRPr="00302F91" w:rsidRDefault="0053192A" w:rsidP="00053CD8">
            <w:pPr>
              <w:autoSpaceDE w:val="0"/>
              <w:autoSpaceDN w:val="0"/>
              <w:rPr>
                <w:rFonts w:cs="Arial"/>
                <w:sz w:val="24"/>
                <w:szCs w:val="24"/>
              </w:rPr>
            </w:pPr>
          </w:p>
        </w:tc>
        <w:tc>
          <w:tcPr>
            <w:tcW w:w="6538" w:type="dxa"/>
          </w:tcPr>
          <w:p w14:paraId="330E2B80" w14:textId="77777777" w:rsidR="0053192A" w:rsidRPr="00302F91" w:rsidRDefault="0053192A" w:rsidP="00053CD8">
            <w:pPr>
              <w:autoSpaceDE w:val="0"/>
              <w:autoSpaceDN w:val="0"/>
              <w:rPr>
                <w:rFonts w:cs="Arial"/>
                <w:sz w:val="24"/>
                <w:szCs w:val="24"/>
              </w:rPr>
            </w:pPr>
          </w:p>
        </w:tc>
      </w:tr>
    </w:tbl>
    <w:p w14:paraId="5384578D" w14:textId="77777777" w:rsidR="0053192A" w:rsidRPr="00302F91" w:rsidRDefault="0053192A" w:rsidP="0053192A">
      <w:pPr>
        <w:rPr>
          <w:sz w:val="24"/>
          <w:szCs w:val="24"/>
        </w:rPr>
      </w:pPr>
    </w:p>
    <w:p w14:paraId="171F92D8" w14:textId="77777777" w:rsidR="0067231D" w:rsidRDefault="0067231D" w:rsidP="0053192A">
      <w:pPr>
        <w:rPr>
          <w:rFonts w:cs="Arial"/>
          <w:b/>
          <w:sz w:val="24"/>
          <w:szCs w:val="24"/>
        </w:rPr>
      </w:pPr>
    </w:p>
    <w:p w14:paraId="31511B0C" w14:textId="77777777" w:rsidR="0067231D" w:rsidRDefault="0067231D" w:rsidP="0053192A">
      <w:pPr>
        <w:rPr>
          <w:rFonts w:cs="Arial"/>
          <w:b/>
          <w:sz w:val="24"/>
          <w:szCs w:val="24"/>
        </w:rPr>
      </w:pPr>
    </w:p>
    <w:p w14:paraId="0F876624" w14:textId="77777777" w:rsidR="0053192A" w:rsidRPr="00302F91" w:rsidRDefault="0053192A" w:rsidP="0053192A">
      <w:pPr>
        <w:rPr>
          <w:rFonts w:cs="Arial"/>
          <w:b/>
          <w:sz w:val="24"/>
          <w:szCs w:val="24"/>
        </w:rPr>
      </w:pPr>
      <w:r w:rsidRPr="00302F91">
        <w:rPr>
          <w:rFonts w:cs="Arial"/>
          <w:b/>
          <w:sz w:val="24"/>
          <w:szCs w:val="24"/>
        </w:rPr>
        <w:t>Approval</w:t>
      </w:r>
    </w:p>
    <w:p w14:paraId="5866313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37B0B2F" w14:textId="77777777" w:rsidTr="00E455C4">
        <w:tc>
          <w:tcPr>
            <w:tcW w:w="1674" w:type="dxa"/>
          </w:tcPr>
          <w:p w14:paraId="637A14E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D8064D7"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1A9692B"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B34610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12E2448" w14:textId="77777777" w:rsidTr="00E455C4">
        <w:tc>
          <w:tcPr>
            <w:tcW w:w="1674" w:type="dxa"/>
          </w:tcPr>
          <w:p w14:paraId="4268C20C" w14:textId="77777777" w:rsidR="0053192A" w:rsidRPr="00302F91" w:rsidRDefault="0053192A" w:rsidP="00053CD8">
            <w:pPr>
              <w:autoSpaceDE w:val="0"/>
              <w:autoSpaceDN w:val="0"/>
              <w:rPr>
                <w:rFonts w:cs="Arial"/>
                <w:sz w:val="24"/>
                <w:szCs w:val="24"/>
              </w:rPr>
            </w:pPr>
          </w:p>
          <w:p w14:paraId="47E91423" w14:textId="77777777" w:rsidR="0053192A" w:rsidRPr="00302F91" w:rsidRDefault="0053192A" w:rsidP="00053CD8">
            <w:pPr>
              <w:autoSpaceDE w:val="0"/>
              <w:autoSpaceDN w:val="0"/>
              <w:rPr>
                <w:rFonts w:cs="Arial"/>
                <w:sz w:val="24"/>
                <w:szCs w:val="24"/>
              </w:rPr>
            </w:pPr>
          </w:p>
          <w:p w14:paraId="53B64B05" w14:textId="77777777" w:rsidR="0053192A" w:rsidRPr="00302F91" w:rsidRDefault="0053192A" w:rsidP="00053CD8">
            <w:pPr>
              <w:autoSpaceDE w:val="0"/>
              <w:autoSpaceDN w:val="0"/>
              <w:rPr>
                <w:rFonts w:cs="Arial"/>
                <w:sz w:val="24"/>
                <w:szCs w:val="24"/>
              </w:rPr>
            </w:pPr>
          </w:p>
        </w:tc>
        <w:tc>
          <w:tcPr>
            <w:tcW w:w="2579" w:type="dxa"/>
          </w:tcPr>
          <w:p w14:paraId="1368E386" w14:textId="77777777" w:rsidR="0053192A" w:rsidRPr="00302F91" w:rsidRDefault="0053192A" w:rsidP="00053CD8">
            <w:pPr>
              <w:autoSpaceDE w:val="0"/>
              <w:autoSpaceDN w:val="0"/>
              <w:rPr>
                <w:rFonts w:cs="Arial"/>
                <w:sz w:val="24"/>
                <w:szCs w:val="24"/>
              </w:rPr>
            </w:pPr>
          </w:p>
        </w:tc>
        <w:tc>
          <w:tcPr>
            <w:tcW w:w="2597" w:type="dxa"/>
          </w:tcPr>
          <w:p w14:paraId="39ED43F4" w14:textId="77777777" w:rsidR="0053192A" w:rsidRPr="00302F91" w:rsidRDefault="0053192A" w:rsidP="00053CD8">
            <w:pPr>
              <w:autoSpaceDE w:val="0"/>
              <w:autoSpaceDN w:val="0"/>
              <w:rPr>
                <w:rFonts w:cs="Arial"/>
                <w:sz w:val="24"/>
                <w:szCs w:val="24"/>
              </w:rPr>
            </w:pPr>
          </w:p>
        </w:tc>
        <w:tc>
          <w:tcPr>
            <w:tcW w:w="2222" w:type="dxa"/>
          </w:tcPr>
          <w:p w14:paraId="5E54AAED" w14:textId="77777777" w:rsidR="0053192A" w:rsidRPr="00302F91" w:rsidRDefault="0053192A" w:rsidP="00053CD8">
            <w:pPr>
              <w:autoSpaceDE w:val="0"/>
              <w:autoSpaceDN w:val="0"/>
              <w:rPr>
                <w:rFonts w:cs="Arial"/>
                <w:sz w:val="24"/>
                <w:szCs w:val="24"/>
              </w:rPr>
            </w:pPr>
          </w:p>
        </w:tc>
      </w:tr>
    </w:tbl>
    <w:p w14:paraId="1232C45D" w14:textId="77777777" w:rsidR="0053192A" w:rsidRDefault="0053192A"/>
    <w:p w14:paraId="40A3CDF8" w14:textId="77777777" w:rsidR="0067231D" w:rsidRDefault="0067231D"/>
    <w:p w14:paraId="6721870C" w14:textId="77777777" w:rsidR="0067231D" w:rsidRDefault="0067231D"/>
    <w:p w14:paraId="0C46BD0A" w14:textId="77777777" w:rsidR="0067231D" w:rsidRDefault="0067231D"/>
    <w:p w14:paraId="10CEEEC5" w14:textId="77777777" w:rsidR="0067231D" w:rsidRDefault="0067231D"/>
    <w:p w14:paraId="6DAAAFA4" w14:textId="77777777" w:rsidR="0067231D" w:rsidRDefault="0067231D"/>
    <w:p w14:paraId="482109A2" w14:textId="77777777" w:rsidR="0067231D" w:rsidRDefault="0067231D"/>
    <w:p w14:paraId="367B6AC9" w14:textId="77777777" w:rsidR="0067231D" w:rsidRDefault="0067231D"/>
    <w:p w14:paraId="37BC802E" w14:textId="77777777" w:rsidR="0067231D" w:rsidRDefault="0067231D"/>
    <w:p w14:paraId="558E3269" w14:textId="77777777" w:rsidR="0067231D" w:rsidRDefault="0067231D"/>
    <w:p w14:paraId="4B30CDD8" w14:textId="77777777" w:rsidR="0067231D" w:rsidRDefault="0067231D"/>
    <w:p w14:paraId="2A55C04C" w14:textId="77777777" w:rsidR="0067231D" w:rsidRDefault="0067231D"/>
    <w:p w14:paraId="36BEDB82" w14:textId="77777777" w:rsidR="0067231D" w:rsidRDefault="0067231D"/>
    <w:p w14:paraId="52F7D108" w14:textId="77777777" w:rsidR="0067231D" w:rsidRDefault="0067231D"/>
    <w:p w14:paraId="081B12B3" w14:textId="77777777" w:rsidR="0067231D" w:rsidRDefault="0067231D"/>
    <w:p w14:paraId="11A91AFF" w14:textId="77777777" w:rsidR="0067231D" w:rsidRDefault="0067231D"/>
    <w:p w14:paraId="1F7D646F" w14:textId="77777777" w:rsidR="0067231D" w:rsidRDefault="0067231D"/>
    <w:p w14:paraId="2882A7DB" w14:textId="77777777" w:rsidR="0067231D" w:rsidRDefault="0067231D"/>
    <w:p w14:paraId="376E3282" w14:textId="77777777" w:rsidR="0067231D" w:rsidRDefault="0067231D"/>
    <w:p w14:paraId="199476AD" w14:textId="77777777" w:rsidR="0067231D" w:rsidRDefault="0067231D"/>
    <w:p w14:paraId="6F998F54" w14:textId="77777777" w:rsidR="0067231D" w:rsidRDefault="0067231D"/>
    <w:p w14:paraId="711C8A77" w14:textId="77777777" w:rsidR="0067231D" w:rsidRDefault="0067231D"/>
    <w:p w14:paraId="6EF8E84B" w14:textId="77777777" w:rsidR="0067231D" w:rsidRDefault="0067231D"/>
    <w:p w14:paraId="5DF48931" w14:textId="77777777" w:rsidR="0067231D" w:rsidRDefault="0067231D"/>
    <w:p w14:paraId="09401810" w14:textId="77777777" w:rsidR="0067231D" w:rsidRDefault="0067231D"/>
    <w:p w14:paraId="5FB13E3A" w14:textId="77777777" w:rsidR="003946E7" w:rsidRDefault="003946E7"/>
    <w:p w14:paraId="3D56E465" w14:textId="77777777" w:rsidR="003946E7" w:rsidRDefault="003946E7"/>
    <w:p w14:paraId="7AE7C991" w14:textId="77777777" w:rsidR="0067231D" w:rsidRDefault="0067231D"/>
    <w:sdt>
      <w:sdtPr>
        <w:rPr>
          <w:rFonts w:ascii="Arial" w:eastAsia="Times New Roman" w:hAnsi="Arial" w:cs="Times New Roman"/>
          <w:color w:val="auto"/>
          <w:sz w:val="22"/>
          <w:szCs w:val="22"/>
          <w:lang w:val="en-GB"/>
        </w:rPr>
        <w:id w:val="1076328675"/>
        <w:docPartObj>
          <w:docPartGallery w:val="Table of Contents"/>
          <w:docPartUnique/>
        </w:docPartObj>
      </w:sdtPr>
      <w:sdtEndPr>
        <w:rPr>
          <w:b/>
          <w:bCs/>
          <w:noProof/>
        </w:rPr>
      </w:sdtEndPr>
      <w:sdtContent>
        <w:p w14:paraId="6971936D" w14:textId="16DA8848" w:rsidR="003946E7" w:rsidRDefault="003946E7">
          <w:pPr>
            <w:pStyle w:val="TOCHeading"/>
          </w:pPr>
          <w:r>
            <w:t>Table of Contents</w:t>
          </w:r>
        </w:p>
        <w:p w14:paraId="5FEF2872" w14:textId="2A8C8F41" w:rsidR="002A67CA" w:rsidRDefault="003946E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0082" w:history="1">
            <w:r w:rsidR="002A67CA" w:rsidRPr="00234FE9">
              <w:rPr>
                <w:rStyle w:val="Hyperlink"/>
                <w:noProof/>
              </w:rPr>
              <w:t>1.</w:t>
            </w:r>
            <w:r w:rsidR="002A67CA">
              <w:rPr>
                <w:rFonts w:asciiTheme="minorHAnsi" w:eastAsiaTheme="minorEastAsia" w:hAnsiTheme="minorHAnsi" w:cstheme="minorBidi"/>
                <w:noProof/>
                <w:kern w:val="2"/>
                <w:sz w:val="24"/>
                <w:szCs w:val="24"/>
                <w:lang w:eastAsia="en-GB"/>
                <w14:ligatures w14:val="standardContextual"/>
              </w:rPr>
              <w:tab/>
            </w:r>
            <w:r w:rsidR="002A67CA" w:rsidRPr="00234FE9">
              <w:rPr>
                <w:rStyle w:val="Hyperlink"/>
                <w:noProof/>
              </w:rPr>
              <w:t>Introduction</w:t>
            </w:r>
            <w:r w:rsidR="002A67CA">
              <w:rPr>
                <w:noProof/>
                <w:webHidden/>
              </w:rPr>
              <w:tab/>
            </w:r>
            <w:r w:rsidR="002A67CA">
              <w:rPr>
                <w:noProof/>
                <w:webHidden/>
              </w:rPr>
              <w:fldChar w:fldCharType="begin"/>
            </w:r>
            <w:r w:rsidR="002A67CA">
              <w:rPr>
                <w:noProof/>
                <w:webHidden/>
              </w:rPr>
              <w:instrText xml:space="preserve"> PAGEREF _Toc190890082 \h </w:instrText>
            </w:r>
            <w:r w:rsidR="002A67CA">
              <w:rPr>
                <w:noProof/>
                <w:webHidden/>
              </w:rPr>
            </w:r>
            <w:r w:rsidR="002A67CA">
              <w:rPr>
                <w:noProof/>
                <w:webHidden/>
              </w:rPr>
              <w:fldChar w:fldCharType="separate"/>
            </w:r>
            <w:r w:rsidR="002A67CA">
              <w:rPr>
                <w:noProof/>
                <w:webHidden/>
              </w:rPr>
              <w:t>4</w:t>
            </w:r>
            <w:r w:rsidR="002A67CA">
              <w:rPr>
                <w:noProof/>
                <w:webHidden/>
              </w:rPr>
              <w:fldChar w:fldCharType="end"/>
            </w:r>
          </w:hyperlink>
        </w:p>
        <w:p w14:paraId="74EF7FA4" w14:textId="531F08F7" w:rsidR="002A67CA" w:rsidRDefault="002A67CA">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83" w:history="1">
            <w:r w:rsidRPr="00234FE9">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Purpose</w:t>
            </w:r>
            <w:r>
              <w:rPr>
                <w:noProof/>
                <w:webHidden/>
              </w:rPr>
              <w:tab/>
            </w:r>
            <w:r>
              <w:rPr>
                <w:noProof/>
                <w:webHidden/>
              </w:rPr>
              <w:fldChar w:fldCharType="begin"/>
            </w:r>
            <w:r>
              <w:rPr>
                <w:noProof/>
                <w:webHidden/>
              </w:rPr>
              <w:instrText xml:space="preserve"> PAGEREF _Toc190890083 \h </w:instrText>
            </w:r>
            <w:r>
              <w:rPr>
                <w:noProof/>
                <w:webHidden/>
              </w:rPr>
            </w:r>
            <w:r>
              <w:rPr>
                <w:noProof/>
                <w:webHidden/>
              </w:rPr>
              <w:fldChar w:fldCharType="separate"/>
            </w:r>
            <w:r>
              <w:rPr>
                <w:noProof/>
                <w:webHidden/>
              </w:rPr>
              <w:t>4</w:t>
            </w:r>
            <w:r>
              <w:rPr>
                <w:noProof/>
                <w:webHidden/>
              </w:rPr>
              <w:fldChar w:fldCharType="end"/>
            </w:r>
          </w:hyperlink>
        </w:p>
        <w:p w14:paraId="2300BBCD" w14:textId="787CF09F" w:rsidR="002A67CA" w:rsidRDefault="002A67CA">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84" w:history="1">
            <w:r w:rsidRPr="00234FE9">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Scope</w:t>
            </w:r>
            <w:r>
              <w:rPr>
                <w:noProof/>
                <w:webHidden/>
              </w:rPr>
              <w:tab/>
            </w:r>
            <w:r>
              <w:rPr>
                <w:noProof/>
                <w:webHidden/>
              </w:rPr>
              <w:fldChar w:fldCharType="begin"/>
            </w:r>
            <w:r>
              <w:rPr>
                <w:noProof/>
                <w:webHidden/>
              </w:rPr>
              <w:instrText xml:space="preserve"> PAGEREF _Toc190890084 \h </w:instrText>
            </w:r>
            <w:r>
              <w:rPr>
                <w:noProof/>
                <w:webHidden/>
              </w:rPr>
            </w:r>
            <w:r>
              <w:rPr>
                <w:noProof/>
                <w:webHidden/>
              </w:rPr>
              <w:fldChar w:fldCharType="separate"/>
            </w:r>
            <w:r>
              <w:rPr>
                <w:noProof/>
                <w:webHidden/>
              </w:rPr>
              <w:t>4</w:t>
            </w:r>
            <w:r>
              <w:rPr>
                <w:noProof/>
                <w:webHidden/>
              </w:rPr>
              <w:fldChar w:fldCharType="end"/>
            </w:r>
          </w:hyperlink>
        </w:p>
        <w:p w14:paraId="6E317FD0" w14:textId="6EE09A41" w:rsidR="002A67CA" w:rsidRDefault="002A67CA">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85" w:history="1">
            <w:r w:rsidRPr="00234FE9">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Policy Statement</w:t>
            </w:r>
            <w:r>
              <w:rPr>
                <w:noProof/>
                <w:webHidden/>
              </w:rPr>
              <w:tab/>
            </w:r>
            <w:r>
              <w:rPr>
                <w:noProof/>
                <w:webHidden/>
              </w:rPr>
              <w:fldChar w:fldCharType="begin"/>
            </w:r>
            <w:r>
              <w:rPr>
                <w:noProof/>
                <w:webHidden/>
              </w:rPr>
              <w:instrText xml:space="preserve"> PAGEREF _Toc190890085 \h </w:instrText>
            </w:r>
            <w:r>
              <w:rPr>
                <w:noProof/>
                <w:webHidden/>
              </w:rPr>
            </w:r>
            <w:r>
              <w:rPr>
                <w:noProof/>
                <w:webHidden/>
              </w:rPr>
              <w:fldChar w:fldCharType="separate"/>
            </w:r>
            <w:r>
              <w:rPr>
                <w:noProof/>
                <w:webHidden/>
              </w:rPr>
              <w:t>4</w:t>
            </w:r>
            <w:r>
              <w:rPr>
                <w:noProof/>
                <w:webHidden/>
              </w:rPr>
              <w:fldChar w:fldCharType="end"/>
            </w:r>
          </w:hyperlink>
        </w:p>
        <w:p w14:paraId="7C012E51" w14:textId="7A7F0300" w:rsidR="002A67CA" w:rsidRDefault="002A67CA">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86" w:history="1">
            <w:r w:rsidRPr="00234FE9">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Regular Gap Assessments</w:t>
            </w:r>
            <w:r>
              <w:rPr>
                <w:noProof/>
                <w:webHidden/>
              </w:rPr>
              <w:tab/>
            </w:r>
            <w:r>
              <w:rPr>
                <w:noProof/>
                <w:webHidden/>
              </w:rPr>
              <w:fldChar w:fldCharType="begin"/>
            </w:r>
            <w:r>
              <w:rPr>
                <w:noProof/>
                <w:webHidden/>
              </w:rPr>
              <w:instrText xml:space="preserve"> PAGEREF _Toc190890086 \h </w:instrText>
            </w:r>
            <w:r>
              <w:rPr>
                <w:noProof/>
                <w:webHidden/>
              </w:rPr>
            </w:r>
            <w:r>
              <w:rPr>
                <w:noProof/>
                <w:webHidden/>
              </w:rPr>
              <w:fldChar w:fldCharType="separate"/>
            </w:r>
            <w:r>
              <w:rPr>
                <w:noProof/>
                <w:webHidden/>
              </w:rPr>
              <w:t>4</w:t>
            </w:r>
            <w:r>
              <w:rPr>
                <w:noProof/>
                <w:webHidden/>
              </w:rPr>
              <w:fldChar w:fldCharType="end"/>
            </w:r>
          </w:hyperlink>
        </w:p>
        <w:p w14:paraId="545ADF06" w14:textId="76ABD31D" w:rsidR="002A67CA" w:rsidRDefault="002A67CA">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87" w:history="1">
            <w:r w:rsidRPr="00234FE9">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Scope of Assessments</w:t>
            </w:r>
            <w:r>
              <w:rPr>
                <w:noProof/>
                <w:webHidden/>
              </w:rPr>
              <w:tab/>
            </w:r>
            <w:r>
              <w:rPr>
                <w:noProof/>
                <w:webHidden/>
              </w:rPr>
              <w:fldChar w:fldCharType="begin"/>
            </w:r>
            <w:r>
              <w:rPr>
                <w:noProof/>
                <w:webHidden/>
              </w:rPr>
              <w:instrText xml:space="preserve"> PAGEREF _Toc190890087 \h </w:instrText>
            </w:r>
            <w:r>
              <w:rPr>
                <w:noProof/>
                <w:webHidden/>
              </w:rPr>
            </w:r>
            <w:r>
              <w:rPr>
                <w:noProof/>
                <w:webHidden/>
              </w:rPr>
              <w:fldChar w:fldCharType="separate"/>
            </w:r>
            <w:r>
              <w:rPr>
                <w:noProof/>
                <w:webHidden/>
              </w:rPr>
              <w:t>4</w:t>
            </w:r>
            <w:r>
              <w:rPr>
                <w:noProof/>
                <w:webHidden/>
              </w:rPr>
              <w:fldChar w:fldCharType="end"/>
            </w:r>
          </w:hyperlink>
        </w:p>
        <w:p w14:paraId="3D2ABDED" w14:textId="033F7069" w:rsidR="002A67CA" w:rsidRDefault="002A67CA">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88" w:history="1">
            <w:r w:rsidRPr="00234FE9">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Remediation and Improvement</w:t>
            </w:r>
            <w:r>
              <w:rPr>
                <w:noProof/>
                <w:webHidden/>
              </w:rPr>
              <w:tab/>
            </w:r>
            <w:r>
              <w:rPr>
                <w:noProof/>
                <w:webHidden/>
              </w:rPr>
              <w:fldChar w:fldCharType="begin"/>
            </w:r>
            <w:r>
              <w:rPr>
                <w:noProof/>
                <w:webHidden/>
              </w:rPr>
              <w:instrText xml:space="preserve"> PAGEREF _Toc190890088 \h </w:instrText>
            </w:r>
            <w:r>
              <w:rPr>
                <w:noProof/>
                <w:webHidden/>
              </w:rPr>
            </w:r>
            <w:r>
              <w:rPr>
                <w:noProof/>
                <w:webHidden/>
              </w:rPr>
              <w:fldChar w:fldCharType="separate"/>
            </w:r>
            <w:r>
              <w:rPr>
                <w:noProof/>
                <w:webHidden/>
              </w:rPr>
              <w:t>4</w:t>
            </w:r>
            <w:r>
              <w:rPr>
                <w:noProof/>
                <w:webHidden/>
              </w:rPr>
              <w:fldChar w:fldCharType="end"/>
            </w:r>
          </w:hyperlink>
        </w:p>
        <w:p w14:paraId="2BC4F149" w14:textId="5A0A2528" w:rsidR="002A67CA" w:rsidRDefault="002A67CA">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89" w:history="1">
            <w:r w:rsidRPr="00234FE9">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Responsibilities</w:t>
            </w:r>
            <w:r>
              <w:rPr>
                <w:noProof/>
                <w:webHidden/>
              </w:rPr>
              <w:tab/>
            </w:r>
            <w:r>
              <w:rPr>
                <w:noProof/>
                <w:webHidden/>
              </w:rPr>
              <w:fldChar w:fldCharType="begin"/>
            </w:r>
            <w:r>
              <w:rPr>
                <w:noProof/>
                <w:webHidden/>
              </w:rPr>
              <w:instrText xml:space="preserve"> PAGEREF _Toc190890089 \h </w:instrText>
            </w:r>
            <w:r>
              <w:rPr>
                <w:noProof/>
                <w:webHidden/>
              </w:rPr>
            </w:r>
            <w:r>
              <w:rPr>
                <w:noProof/>
                <w:webHidden/>
              </w:rPr>
              <w:fldChar w:fldCharType="separate"/>
            </w:r>
            <w:r>
              <w:rPr>
                <w:noProof/>
                <w:webHidden/>
              </w:rPr>
              <w:t>5</w:t>
            </w:r>
            <w:r>
              <w:rPr>
                <w:noProof/>
                <w:webHidden/>
              </w:rPr>
              <w:fldChar w:fldCharType="end"/>
            </w:r>
          </w:hyperlink>
        </w:p>
        <w:p w14:paraId="3D693C3C" w14:textId="27F895DB" w:rsidR="002A67CA" w:rsidRDefault="002A67CA">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90" w:history="1">
            <w:r w:rsidRPr="00234FE9">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rPr>
              <w:t>Breaches of Policy</w:t>
            </w:r>
            <w:r>
              <w:rPr>
                <w:noProof/>
                <w:webHidden/>
              </w:rPr>
              <w:tab/>
            </w:r>
            <w:r>
              <w:rPr>
                <w:noProof/>
                <w:webHidden/>
              </w:rPr>
              <w:fldChar w:fldCharType="begin"/>
            </w:r>
            <w:r>
              <w:rPr>
                <w:noProof/>
                <w:webHidden/>
              </w:rPr>
              <w:instrText xml:space="preserve"> PAGEREF _Toc190890090 \h </w:instrText>
            </w:r>
            <w:r>
              <w:rPr>
                <w:noProof/>
                <w:webHidden/>
              </w:rPr>
            </w:r>
            <w:r>
              <w:rPr>
                <w:noProof/>
                <w:webHidden/>
              </w:rPr>
              <w:fldChar w:fldCharType="separate"/>
            </w:r>
            <w:r>
              <w:rPr>
                <w:noProof/>
                <w:webHidden/>
              </w:rPr>
              <w:t>5</w:t>
            </w:r>
            <w:r>
              <w:rPr>
                <w:noProof/>
                <w:webHidden/>
              </w:rPr>
              <w:fldChar w:fldCharType="end"/>
            </w:r>
          </w:hyperlink>
        </w:p>
        <w:p w14:paraId="0938A4EA" w14:textId="7FBD8DC4" w:rsidR="002A67CA" w:rsidRDefault="002A67CA">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0091" w:history="1">
            <w:r w:rsidRPr="00234FE9">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234FE9">
              <w:rPr>
                <w:rStyle w:val="Hyperlink"/>
                <w:noProof/>
                <w:lang w:val="en-US"/>
              </w:rPr>
              <w:t>Document Management</w:t>
            </w:r>
            <w:r>
              <w:rPr>
                <w:noProof/>
                <w:webHidden/>
              </w:rPr>
              <w:tab/>
            </w:r>
            <w:r>
              <w:rPr>
                <w:noProof/>
                <w:webHidden/>
              </w:rPr>
              <w:fldChar w:fldCharType="begin"/>
            </w:r>
            <w:r>
              <w:rPr>
                <w:noProof/>
                <w:webHidden/>
              </w:rPr>
              <w:instrText xml:space="preserve"> PAGEREF _Toc190890091 \h </w:instrText>
            </w:r>
            <w:r>
              <w:rPr>
                <w:noProof/>
                <w:webHidden/>
              </w:rPr>
            </w:r>
            <w:r>
              <w:rPr>
                <w:noProof/>
                <w:webHidden/>
              </w:rPr>
              <w:fldChar w:fldCharType="separate"/>
            </w:r>
            <w:r>
              <w:rPr>
                <w:noProof/>
                <w:webHidden/>
              </w:rPr>
              <w:t>5</w:t>
            </w:r>
            <w:r>
              <w:rPr>
                <w:noProof/>
                <w:webHidden/>
              </w:rPr>
              <w:fldChar w:fldCharType="end"/>
            </w:r>
          </w:hyperlink>
        </w:p>
        <w:p w14:paraId="4531A4AC" w14:textId="5D1B53B0" w:rsidR="003946E7" w:rsidRDefault="003946E7">
          <w:r>
            <w:rPr>
              <w:b/>
              <w:bCs/>
              <w:noProof/>
            </w:rPr>
            <w:fldChar w:fldCharType="end"/>
          </w:r>
        </w:p>
      </w:sdtContent>
    </w:sdt>
    <w:p w14:paraId="292CC2E0" w14:textId="77777777" w:rsidR="0067231D" w:rsidRDefault="0067231D"/>
    <w:p w14:paraId="353CE750" w14:textId="77777777" w:rsidR="0067231D" w:rsidRDefault="0067231D"/>
    <w:p w14:paraId="7C82BD07" w14:textId="77777777" w:rsidR="0067231D" w:rsidRDefault="0067231D"/>
    <w:p w14:paraId="3E9AB4FF" w14:textId="77777777" w:rsidR="0067231D" w:rsidRDefault="00193766" w:rsidP="00193766">
      <w:pPr>
        <w:tabs>
          <w:tab w:val="left" w:pos="4055"/>
        </w:tabs>
      </w:pPr>
      <w:r>
        <w:tab/>
      </w:r>
    </w:p>
    <w:p w14:paraId="501E736D" w14:textId="77777777" w:rsidR="0067231D" w:rsidRDefault="0067231D"/>
    <w:p w14:paraId="3B3EFFCE" w14:textId="77777777" w:rsidR="0067231D" w:rsidRDefault="0067231D"/>
    <w:p w14:paraId="7AE84831" w14:textId="77777777" w:rsidR="0067231D" w:rsidRDefault="0067231D"/>
    <w:p w14:paraId="03AAFB68" w14:textId="77777777" w:rsidR="00193766" w:rsidRDefault="00193766"/>
    <w:p w14:paraId="517B8119" w14:textId="77777777" w:rsidR="00193766" w:rsidRDefault="00193766"/>
    <w:p w14:paraId="03A8EC77" w14:textId="77777777" w:rsidR="003946E7" w:rsidRDefault="003946E7"/>
    <w:p w14:paraId="29634D5F" w14:textId="77777777" w:rsidR="003946E7" w:rsidRDefault="003946E7"/>
    <w:p w14:paraId="323198E7" w14:textId="77777777" w:rsidR="003946E7" w:rsidRDefault="003946E7"/>
    <w:p w14:paraId="7DA6E953" w14:textId="77777777" w:rsidR="003946E7" w:rsidRDefault="003946E7"/>
    <w:p w14:paraId="1E4CA677" w14:textId="77777777" w:rsidR="003946E7" w:rsidRDefault="003946E7"/>
    <w:p w14:paraId="7870E716" w14:textId="77777777" w:rsidR="003946E7" w:rsidRDefault="003946E7"/>
    <w:p w14:paraId="5ACB7B48" w14:textId="77777777" w:rsidR="003946E7" w:rsidRDefault="003946E7"/>
    <w:p w14:paraId="3A165E56" w14:textId="77777777" w:rsidR="003946E7" w:rsidRDefault="003946E7"/>
    <w:p w14:paraId="137EECC4" w14:textId="77777777" w:rsidR="003946E7" w:rsidRDefault="003946E7"/>
    <w:p w14:paraId="4FEF8AA2" w14:textId="77777777" w:rsidR="003946E7" w:rsidRDefault="003946E7"/>
    <w:p w14:paraId="058AD48D" w14:textId="77777777" w:rsidR="003946E7" w:rsidRDefault="003946E7"/>
    <w:p w14:paraId="3029F2BC" w14:textId="77777777" w:rsidR="003946E7" w:rsidRDefault="003946E7"/>
    <w:p w14:paraId="09FE3B2F" w14:textId="77777777" w:rsidR="003946E7" w:rsidRDefault="003946E7"/>
    <w:p w14:paraId="1F5D5734" w14:textId="77777777" w:rsidR="003946E7" w:rsidRDefault="003946E7"/>
    <w:p w14:paraId="7866E301" w14:textId="77777777" w:rsidR="003946E7" w:rsidRDefault="003946E7"/>
    <w:p w14:paraId="49DE9120" w14:textId="77777777" w:rsidR="003946E7" w:rsidRDefault="003946E7"/>
    <w:p w14:paraId="2C18579F" w14:textId="77777777" w:rsidR="003946E7" w:rsidRDefault="003946E7"/>
    <w:p w14:paraId="1EC0E282" w14:textId="77777777" w:rsidR="003946E7" w:rsidRDefault="003946E7"/>
    <w:p w14:paraId="1703C561" w14:textId="77777777" w:rsidR="003946E7" w:rsidRDefault="003946E7"/>
    <w:p w14:paraId="1D039553" w14:textId="77777777" w:rsidR="003946E7" w:rsidRDefault="003946E7"/>
    <w:p w14:paraId="3BB57EDA" w14:textId="77777777" w:rsidR="003946E7" w:rsidRDefault="003946E7"/>
    <w:p w14:paraId="6E54C61B" w14:textId="77777777" w:rsidR="003946E7" w:rsidRDefault="003946E7"/>
    <w:p w14:paraId="57225191" w14:textId="77777777" w:rsidR="003946E7" w:rsidRDefault="003946E7"/>
    <w:p w14:paraId="2A0FC8DC" w14:textId="77777777" w:rsidR="003946E7" w:rsidRDefault="003946E7"/>
    <w:p w14:paraId="357CCCF1" w14:textId="77777777" w:rsidR="003946E7" w:rsidRDefault="003946E7"/>
    <w:p w14:paraId="68A14AA7" w14:textId="77777777" w:rsidR="003946E7" w:rsidRDefault="003946E7"/>
    <w:p w14:paraId="535517D1" w14:textId="77777777" w:rsidR="003946E7" w:rsidRDefault="003946E7"/>
    <w:p w14:paraId="77A6E159" w14:textId="77777777" w:rsidR="003946E7" w:rsidRDefault="003946E7"/>
    <w:p w14:paraId="2E101E42" w14:textId="77777777" w:rsidR="003946E7" w:rsidRDefault="003946E7"/>
    <w:p w14:paraId="0AF5DD0C" w14:textId="77777777" w:rsidR="003946E7" w:rsidRDefault="003946E7"/>
    <w:p w14:paraId="772833C6" w14:textId="77777777" w:rsidR="003946E7" w:rsidRDefault="003946E7"/>
    <w:p w14:paraId="3C8C56E3" w14:textId="77777777" w:rsidR="003946E7" w:rsidRDefault="003946E7"/>
    <w:p w14:paraId="7E9065CF" w14:textId="16E02098" w:rsidR="003946E7" w:rsidRPr="003946E7" w:rsidRDefault="003946E7" w:rsidP="003946E7">
      <w:pPr>
        <w:pStyle w:val="Heading1"/>
      </w:pPr>
      <w:bookmarkStart w:id="0" w:name="_Toc190890082"/>
      <w:r w:rsidRPr="003946E7">
        <w:t>Introduction</w:t>
      </w:r>
      <w:bookmarkEnd w:id="0"/>
    </w:p>
    <w:p w14:paraId="049EA8EB" w14:textId="7E6D1FCE" w:rsidR="003946E7" w:rsidRPr="003946E7" w:rsidRDefault="003946E7" w:rsidP="003946E7">
      <w:r w:rsidRPr="003946E7">
        <w:t>The Internet of Things (IoT) landscape is characteri</w:t>
      </w:r>
      <w:r w:rsidR="002A67CA">
        <w:t>s</w:t>
      </w:r>
      <w:r w:rsidRPr="003946E7">
        <w:t>ed by rapid technological advancements and evolving security threats. To ensure the ongoing effectiveness of the organi</w:t>
      </w:r>
      <w:r w:rsidR="002A67CA">
        <w:t>s</w:t>
      </w:r>
      <w:r w:rsidRPr="003946E7">
        <w:t>ation's IoT security posture, it is essential to conduct regular gap analyses to identify and address any weaknesses or shortcomings in existing controls and processes. This policy outlines the framework for performing gap analyses within the IoT environment.</w:t>
      </w:r>
      <w:r>
        <w:br/>
      </w:r>
    </w:p>
    <w:p w14:paraId="55C2F671" w14:textId="7FE474E6" w:rsidR="003946E7" w:rsidRPr="003946E7" w:rsidRDefault="003946E7" w:rsidP="003946E7">
      <w:pPr>
        <w:pStyle w:val="Heading1"/>
      </w:pPr>
      <w:bookmarkStart w:id="1" w:name="_Toc190890083"/>
      <w:r w:rsidRPr="003946E7">
        <w:t>Purpose</w:t>
      </w:r>
      <w:bookmarkEnd w:id="1"/>
    </w:p>
    <w:p w14:paraId="33753A4C" w14:textId="67A13238" w:rsidR="003946E7" w:rsidRPr="003946E7" w:rsidRDefault="003946E7" w:rsidP="003946E7">
      <w:r w:rsidRPr="003946E7">
        <w:t>The purpose of this policy is to establish a systematic approach for identifying and addressing gaps between the organi</w:t>
      </w:r>
      <w:r w:rsidR="002A67CA">
        <w:t>s</w:t>
      </w:r>
      <w:r w:rsidRPr="003946E7">
        <w:t xml:space="preserve">ation's current IoT security practices and the desired level of security, as defined by industry best practices, regulatory requirements, and internal security </w:t>
      </w:r>
      <w:r w:rsidR="00D370A2">
        <w:t>policies</w:t>
      </w:r>
      <w:r w:rsidRPr="003946E7">
        <w:t>. This policy aims to:</w:t>
      </w:r>
    </w:p>
    <w:p w14:paraId="334A4901" w14:textId="77777777" w:rsidR="003946E7" w:rsidRPr="003946E7" w:rsidRDefault="003946E7" w:rsidP="003946E7">
      <w:pPr>
        <w:numPr>
          <w:ilvl w:val="0"/>
          <w:numId w:val="4"/>
        </w:numPr>
      </w:pPr>
      <w:r w:rsidRPr="003946E7">
        <w:t>Proactively identify and assess security weaknesses and vulnerabilities in the IoT infrastructure</w:t>
      </w:r>
    </w:p>
    <w:p w14:paraId="43DF8B92" w14:textId="35978F9A" w:rsidR="003946E7" w:rsidRPr="003946E7" w:rsidRDefault="003946E7" w:rsidP="003946E7">
      <w:pPr>
        <w:numPr>
          <w:ilvl w:val="0"/>
          <w:numId w:val="4"/>
        </w:numPr>
      </w:pPr>
      <w:r w:rsidRPr="003946E7">
        <w:t>Facilitate continuous improvement of the organi</w:t>
      </w:r>
      <w:r w:rsidR="002A67CA">
        <w:t>s</w:t>
      </w:r>
      <w:r w:rsidRPr="003946E7">
        <w:t>ation's IoT security posture</w:t>
      </w:r>
    </w:p>
    <w:p w14:paraId="71FA4291" w14:textId="77777777" w:rsidR="003946E7" w:rsidRPr="003946E7" w:rsidRDefault="003946E7" w:rsidP="003946E7">
      <w:pPr>
        <w:numPr>
          <w:ilvl w:val="0"/>
          <w:numId w:val="4"/>
        </w:numPr>
      </w:pPr>
      <w:r w:rsidRPr="003946E7">
        <w:t>Ensure compliance with relevant regulations and standards</w:t>
      </w:r>
    </w:p>
    <w:p w14:paraId="28D8AF69" w14:textId="4950E407" w:rsidR="003946E7" w:rsidRPr="003946E7" w:rsidRDefault="003946E7" w:rsidP="003946E7">
      <w:pPr>
        <w:numPr>
          <w:ilvl w:val="0"/>
          <w:numId w:val="4"/>
        </w:numPr>
      </w:pPr>
      <w:r w:rsidRPr="003946E7">
        <w:t>Minimi</w:t>
      </w:r>
      <w:r w:rsidR="002A67CA">
        <w:t>s</w:t>
      </w:r>
      <w:r w:rsidRPr="003946E7">
        <w:t>e the risk of security breaches and data compromise</w:t>
      </w:r>
      <w:r>
        <w:br/>
      </w:r>
    </w:p>
    <w:p w14:paraId="1BCE1701" w14:textId="137379C3" w:rsidR="003946E7" w:rsidRPr="003946E7" w:rsidRDefault="003946E7" w:rsidP="003946E7">
      <w:pPr>
        <w:pStyle w:val="Heading1"/>
      </w:pPr>
      <w:bookmarkStart w:id="2" w:name="_Toc190890084"/>
      <w:r w:rsidRPr="003946E7">
        <w:t>Scope</w:t>
      </w:r>
      <w:bookmarkEnd w:id="2"/>
    </w:p>
    <w:p w14:paraId="4C553C42" w14:textId="75DB91FB" w:rsidR="003946E7" w:rsidRPr="003946E7" w:rsidRDefault="003946E7" w:rsidP="003946E7">
      <w:r w:rsidRPr="003946E7">
        <w:t>This policy applies to all IoT devices, systems, and data within the organi</w:t>
      </w:r>
      <w:r w:rsidR="002A67CA">
        <w:t>s</w:t>
      </w:r>
      <w:r w:rsidRPr="003946E7">
        <w:t>ation's network, as well as the processes and controls associated with their security and management.</w:t>
      </w:r>
      <w:r>
        <w:br/>
      </w:r>
    </w:p>
    <w:p w14:paraId="7CF580F8" w14:textId="4797FF00" w:rsidR="003946E7" w:rsidRPr="003946E7" w:rsidRDefault="003946E7" w:rsidP="003946E7">
      <w:pPr>
        <w:pStyle w:val="Heading1"/>
      </w:pPr>
      <w:bookmarkStart w:id="3" w:name="_Toc190890085"/>
      <w:r w:rsidRPr="003946E7">
        <w:t>Policy Statement</w:t>
      </w:r>
      <w:bookmarkEnd w:id="3"/>
    </w:p>
    <w:p w14:paraId="7161B7DB" w14:textId="10910838" w:rsidR="003946E7" w:rsidRPr="003946E7" w:rsidRDefault="003946E7" w:rsidP="003946E7">
      <w:pPr>
        <w:pStyle w:val="Heading2"/>
      </w:pPr>
      <w:bookmarkStart w:id="4" w:name="_Toc190890086"/>
      <w:r w:rsidRPr="003946E7">
        <w:t>Regular Gap Assessments</w:t>
      </w:r>
      <w:bookmarkEnd w:id="4"/>
    </w:p>
    <w:p w14:paraId="4CD73FDF" w14:textId="77777777" w:rsidR="003946E7" w:rsidRPr="003946E7" w:rsidRDefault="003946E7" w:rsidP="003946E7">
      <w:pPr>
        <w:numPr>
          <w:ilvl w:val="0"/>
          <w:numId w:val="5"/>
        </w:numPr>
      </w:pPr>
      <w:r w:rsidRPr="003946E7">
        <w:rPr>
          <w:b/>
          <w:bCs/>
        </w:rPr>
        <w:t>Frequency:</w:t>
      </w:r>
      <w:r w:rsidRPr="003946E7">
        <w:t xml:space="preserve"> Gap assessments shall be conducted on a regular basis, at least annually or more frequently as dictated by changes in the threat landscape, technology advancements, or regulatory requirements.</w:t>
      </w:r>
    </w:p>
    <w:p w14:paraId="78BA3CD4" w14:textId="77777777" w:rsidR="003946E7" w:rsidRPr="003946E7" w:rsidRDefault="003946E7" w:rsidP="003946E7">
      <w:pPr>
        <w:numPr>
          <w:ilvl w:val="0"/>
          <w:numId w:val="5"/>
        </w:numPr>
      </w:pPr>
      <w:r w:rsidRPr="003946E7">
        <w:rPr>
          <w:b/>
          <w:bCs/>
        </w:rPr>
        <w:t>Scope:</w:t>
      </w:r>
      <w:r w:rsidRPr="003946E7">
        <w:t xml:space="preserve"> Assessments shall cover all aspects of IoT security, including device security, network security, data security, access control, incident response, and compliance.</w:t>
      </w:r>
    </w:p>
    <w:p w14:paraId="1BBC83A9" w14:textId="630C3FD1" w:rsidR="003946E7" w:rsidRPr="003946E7" w:rsidRDefault="003946E7" w:rsidP="003946E7">
      <w:pPr>
        <w:numPr>
          <w:ilvl w:val="0"/>
          <w:numId w:val="5"/>
        </w:numPr>
      </w:pPr>
      <w:r w:rsidRPr="003946E7">
        <w:rPr>
          <w:b/>
          <w:bCs/>
        </w:rPr>
        <w:t>Methodology:</w:t>
      </w:r>
      <w:r w:rsidRPr="003946E7">
        <w:t xml:space="preserve"> A standardi</w:t>
      </w:r>
      <w:r w:rsidR="002A67CA">
        <w:t>s</w:t>
      </w:r>
      <w:r w:rsidRPr="003946E7">
        <w:t>ed methodology shall be adopted for conducting gap assessments, including the use of questionnaires, interviews, vulnerability scans, and other relevant tools and techniques.</w:t>
      </w:r>
      <w:r>
        <w:br/>
      </w:r>
    </w:p>
    <w:p w14:paraId="2A139A93" w14:textId="1CE75070" w:rsidR="003946E7" w:rsidRPr="003946E7" w:rsidRDefault="003946E7" w:rsidP="003946E7">
      <w:pPr>
        <w:pStyle w:val="Heading2"/>
      </w:pPr>
      <w:bookmarkStart w:id="5" w:name="_Toc190890087"/>
      <w:r w:rsidRPr="003946E7">
        <w:t>Scope of Assessments</w:t>
      </w:r>
      <w:bookmarkEnd w:id="5"/>
    </w:p>
    <w:p w14:paraId="4D1DCB60" w14:textId="77777777" w:rsidR="003946E7" w:rsidRPr="003946E7" w:rsidRDefault="003946E7" w:rsidP="003946E7">
      <w:pPr>
        <w:numPr>
          <w:ilvl w:val="0"/>
          <w:numId w:val="6"/>
        </w:numPr>
      </w:pPr>
      <w:r w:rsidRPr="003946E7">
        <w:rPr>
          <w:b/>
          <w:bCs/>
        </w:rPr>
        <w:t>Security Controls:</w:t>
      </w:r>
      <w:r w:rsidRPr="003946E7">
        <w:t xml:space="preserve"> The effectiveness of existing security controls shall be evaluated against industry best practices, regulatory requirements, and internal security standards.</w:t>
      </w:r>
    </w:p>
    <w:p w14:paraId="0B0FF0C7" w14:textId="529A8593" w:rsidR="003946E7" w:rsidRPr="003946E7" w:rsidRDefault="003946E7" w:rsidP="003946E7">
      <w:pPr>
        <w:numPr>
          <w:ilvl w:val="0"/>
          <w:numId w:val="6"/>
        </w:numPr>
      </w:pPr>
      <w:r w:rsidRPr="003946E7">
        <w:rPr>
          <w:b/>
          <w:bCs/>
        </w:rPr>
        <w:t>Risk Assessment:</w:t>
      </w:r>
      <w:r w:rsidRPr="003946E7">
        <w:t xml:space="preserve"> The organi</w:t>
      </w:r>
      <w:r w:rsidR="002A67CA">
        <w:t>s</w:t>
      </w:r>
      <w:r w:rsidRPr="003946E7">
        <w:t>ation's risk assessment methodology shall be reviewed to ensure it adequately addresses IoT-specific risks and vulnerabilities.</w:t>
      </w:r>
    </w:p>
    <w:p w14:paraId="7D94C008" w14:textId="77777777" w:rsidR="003946E7" w:rsidRPr="003946E7" w:rsidRDefault="003946E7" w:rsidP="003946E7">
      <w:pPr>
        <w:numPr>
          <w:ilvl w:val="0"/>
          <w:numId w:val="6"/>
        </w:numPr>
      </w:pPr>
      <w:r w:rsidRPr="003946E7">
        <w:rPr>
          <w:b/>
          <w:bCs/>
        </w:rPr>
        <w:t>Incident Response:</w:t>
      </w:r>
      <w:r w:rsidRPr="003946E7">
        <w:t xml:space="preserve"> The incident response plan and procedures shall be assessed for their adequacy in handling IoT-related security incidents.</w:t>
      </w:r>
    </w:p>
    <w:p w14:paraId="4E97E685" w14:textId="30B34E17" w:rsidR="003946E7" w:rsidRPr="003946E7" w:rsidRDefault="003946E7" w:rsidP="003946E7">
      <w:pPr>
        <w:numPr>
          <w:ilvl w:val="0"/>
          <w:numId w:val="6"/>
        </w:numPr>
      </w:pPr>
      <w:r w:rsidRPr="003946E7">
        <w:rPr>
          <w:b/>
          <w:bCs/>
        </w:rPr>
        <w:t>Third-Party Management:</w:t>
      </w:r>
      <w:r w:rsidRPr="003946E7">
        <w:t xml:space="preserve"> The security practices of third-party vendors and service providers involved in the IoT ecosystem shall be evaluated.</w:t>
      </w:r>
      <w:r>
        <w:br/>
      </w:r>
    </w:p>
    <w:p w14:paraId="347360A5" w14:textId="68814888" w:rsidR="003946E7" w:rsidRPr="003946E7" w:rsidRDefault="003946E7" w:rsidP="003946E7">
      <w:pPr>
        <w:pStyle w:val="Heading2"/>
      </w:pPr>
      <w:bookmarkStart w:id="6" w:name="_Toc190890088"/>
      <w:r w:rsidRPr="003946E7">
        <w:t>Remediation and Improvement</w:t>
      </w:r>
      <w:bookmarkEnd w:id="6"/>
    </w:p>
    <w:p w14:paraId="494F7C19" w14:textId="5B110BD8" w:rsidR="003946E7" w:rsidRPr="003946E7" w:rsidRDefault="003946E7" w:rsidP="003946E7">
      <w:pPr>
        <w:numPr>
          <w:ilvl w:val="0"/>
          <w:numId w:val="7"/>
        </w:numPr>
      </w:pPr>
      <w:r w:rsidRPr="003946E7">
        <w:rPr>
          <w:b/>
          <w:bCs/>
        </w:rPr>
        <w:lastRenderedPageBreak/>
        <w:t>Gap Identification:</w:t>
      </w:r>
      <w:r w:rsidRPr="003946E7">
        <w:t xml:space="preserve"> Identified gaps and areas for improvement shall be documented and prioriti</w:t>
      </w:r>
      <w:r w:rsidR="002A67CA">
        <w:t>s</w:t>
      </w:r>
      <w:r w:rsidRPr="003946E7">
        <w:t>ed based on their risk level and potential impact.</w:t>
      </w:r>
    </w:p>
    <w:p w14:paraId="0958A2FA" w14:textId="77777777" w:rsidR="003946E7" w:rsidRPr="003946E7" w:rsidRDefault="003946E7" w:rsidP="003946E7">
      <w:pPr>
        <w:numPr>
          <w:ilvl w:val="0"/>
          <w:numId w:val="7"/>
        </w:numPr>
      </w:pPr>
      <w:r w:rsidRPr="003946E7">
        <w:rPr>
          <w:b/>
          <w:bCs/>
        </w:rPr>
        <w:t>Corrective Action Plans:</w:t>
      </w:r>
      <w:r w:rsidRPr="003946E7">
        <w:t xml:space="preserve"> Action plans shall be developed to address identified gaps, including the implementation of new or enhanced security controls, process improvements, or technology upgrades.</w:t>
      </w:r>
    </w:p>
    <w:p w14:paraId="287106C5" w14:textId="08F19023" w:rsidR="003946E7" w:rsidRPr="003946E7" w:rsidRDefault="003946E7" w:rsidP="003946E7">
      <w:pPr>
        <w:numPr>
          <w:ilvl w:val="0"/>
          <w:numId w:val="7"/>
        </w:numPr>
      </w:pPr>
      <w:r w:rsidRPr="003946E7">
        <w:rPr>
          <w:b/>
          <w:bCs/>
        </w:rPr>
        <w:t>Implementation and Monitoring:</w:t>
      </w:r>
      <w:r w:rsidRPr="003946E7">
        <w:t xml:space="preserve"> Corrective actions shall be implemented in a timely manner, and their effectiveness shall be monitored to ensure that gaps are closed and risks are mitigated.</w:t>
      </w:r>
      <w:r>
        <w:br/>
      </w:r>
    </w:p>
    <w:p w14:paraId="131D8504" w14:textId="7356207B" w:rsidR="003946E7" w:rsidRPr="003946E7" w:rsidRDefault="003946E7" w:rsidP="003946E7">
      <w:pPr>
        <w:pStyle w:val="Heading1"/>
      </w:pPr>
      <w:bookmarkStart w:id="7" w:name="_Toc190890089"/>
      <w:r w:rsidRPr="003946E7">
        <w:t>Responsibilities</w:t>
      </w:r>
      <w:bookmarkEnd w:id="7"/>
    </w:p>
    <w:p w14:paraId="6E84AEEF" w14:textId="77777777" w:rsidR="003946E7" w:rsidRPr="003946E7" w:rsidRDefault="003946E7" w:rsidP="003946E7">
      <w:pPr>
        <w:numPr>
          <w:ilvl w:val="0"/>
          <w:numId w:val="8"/>
        </w:numPr>
      </w:pPr>
      <w:r w:rsidRPr="003946E7">
        <w:rPr>
          <w:b/>
          <w:bCs/>
        </w:rPr>
        <w:t>Information Security Officer:</w:t>
      </w:r>
      <w:r w:rsidRPr="003946E7">
        <w:t xml:space="preserve"> Responsible for overseeing the gap analysis process and ensuring that identified gaps are addressed.</w:t>
      </w:r>
    </w:p>
    <w:p w14:paraId="733807C6" w14:textId="77777777" w:rsidR="003946E7" w:rsidRPr="003946E7" w:rsidRDefault="003946E7" w:rsidP="003946E7">
      <w:pPr>
        <w:numPr>
          <w:ilvl w:val="0"/>
          <w:numId w:val="8"/>
        </w:numPr>
      </w:pPr>
      <w:r w:rsidRPr="003946E7">
        <w:rPr>
          <w:b/>
          <w:bCs/>
        </w:rPr>
        <w:t>IT Department:</w:t>
      </w:r>
      <w:r w:rsidRPr="003946E7">
        <w:t xml:space="preserve"> Responsible for conducting gap assessments, developing corrective action plans, and implementing necessary changes.</w:t>
      </w:r>
    </w:p>
    <w:p w14:paraId="478F27FF" w14:textId="4D2177EA" w:rsidR="003946E7" w:rsidRPr="003946E7" w:rsidRDefault="003946E7" w:rsidP="003946E7">
      <w:pPr>
        <w:numPr>
          <w:ilvl w:val="0"/>
          <w:numId w:val="8"/>
        </w:numPr>
      </w:pPr>
      <w:r w:rsidRPr="003946E7">
        <w:rPr>
          <w:b/>
          <w:bCs/>
        </w:rPr>
        <w:t>Internal Audit Department:</w:t>
      </w:r>
      <w:r w:rsidRPr="003946E7">
        <w:t xml:space="preserve"> May be involved in conducting independent gap assessments to provide an objective evaluation of the organi</w:t>
      </w:r>
      <w:r w:rsidR="002A67CA">
        <w:t>s</w:t>
      </w:r>
      <w:r w:rsidRPr="003946E7">
        <w:t>ation's IoT security posture.</w:t>
      </w:r>
    </w:p>
    <w:p w14:paraId="59FE3F39" w14:textId="31619DDA" w:rsidR="003946E7" w:rsidRPr="003946E7" w:rsidRDefault="003946E7" w:rsidP="003946E7">
      <w:pPr>
        <w:numPr>
          <w:ilvl w:val="0"/>
          <w:numId w:val="8"/>
        </w:numPr>
      </w:pPr>
      <w:r w:rsidRPr="003946E7">
        <w:rPr>
          <w:b/>
          <w:bCs/>
        </w:rPr>
        <w:t>Department Heads:</w:t>
      </w:r>
      <w:r w:rsidRPr="003946E7">
        <w:t xml:space="preserve"> Responsible for cooperating with gap assessment activities and implementing corrective actions within their respective areas.</w:t>
      </w:r>
      <w:r>
        <w:br/>
      </w:r>
    </w:p>
    <w:p w14:paraId="09CC4288" w14:textId="2E03B8B7" w:rsidR="003946E7" w:rsidRPr="003946E7" w:rsidRDefault="003946E7" w:rsidP="003946E7">
      <w:pPr>
        <w:pStyle w:val="Heading1"/>
      </w:pPr>
      <w:bookmarkStart w:id="8" w:name="_Toc190890090"/>
      <w:r w:rsidRPr="003946E7">
        <w:t>Breaches of Policy</w:t>
      </w:r>
      <w:bookmarkEnd w:id="8"/>
    </w:p>
    <w:p w14:paraId="30182095" w14:textId="23C0BB09" w:rsidR="00193766" w:rsidRDefault="003946E7">
      <w:r w:rsidRPr="003946E7">
        <w:t>Failure to conduct regular gap assessments or to address identified gaps in a timely manner may result in increased security risks, non-compliance with regulations, and potential financial or reputational damage to the organi</w:t>
      </w:r>
      <w:r w:rsidR="002A67CA">
        <w:t>s</w:t>
      </w:r>
      <w:r w:rsidRPr="003946E7">
        <w:t>ation.</w:t>
      </w:r>
    </w:p>
    <w:p w14:paraId="28A6BC23" w14:textId="77777777" w:rsidR="00193766" w:rsidRDefault="00193766"/>
    <w:p w14:paraId="279309BD" w14:textId="16E86F3F" w:rsidR="00193766" w:rsidRPr="00E3781C" w:rsidRDefault="003946E7" w:rsidP="003946E7">
      <w:pPr>
        <w:pStyle w:val="Heading1"/>
        <w:rPr>
          <w:lang w:val="en-US"/>
        </w:rPr>
      </w:pPr>
      <w:bookmarkStart w:id="9" w:name="_Toc491088520"/>
      <w:bookmarkStart w:id="10" w:name="_Toc491255835"/>
      <w:bookmarkStart w:id="11" w:name="_Toc190890091"/>
      <w:r>
        <w:rPr>
          <w:lang w:val="en-US"/>
        </w:rPr>
        <w:t>D</w:t>
      </w:r>
      <w:r w:rsidR="00193766" w:rsidRPr="00E3781C">
        <w:rPr>
          <w:lang w:val="en-US"/>
        </w:rPr>
        <w:t>ocument Management</w:t>
      </w:r>
      <w:bookmarkEnd w:id="9"/>
      <w:bookmarkEnd w:id="10"/>
      <w:bookmarkEnd w:id="11"/>
    </w:p>
    <w:p w14:paraId="4EE956D3"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8B4BB36" w14:textId="77777777" w:rsidR="00193766" w:rsidRPr="00E3781C" w:rsidRDefault="00193766" w:rsidP="00193766">
      <w:pPr>
        <w:contextualSpacing/>
        <w:rPr>
          <w:rFonts w:cs="Arial"/>
          <w:lang w:val="en-US"/>
        </w:rPr>
      </w:pPr>
    </w:p>
    <w:p w14:paraId="787EE94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7C8EAEB" w14:textId="77777777" w:rsidR="00193766" w:rsidRPr="00E3781C" w:rsidRDefault="00193766" w:rsidP="00193766">
      <w:pPr>
        <w:contextualSpacing/>
        <w:rPr>
          <w:rFonts w:cs="Arial"/>
          <w:lang w:val="en-US"/>
        </w:rPr>
      </w:pPr>
    </w:p>
    <w:p w14:paraId="31E8F8D6" w14:textId="5E1F0D7E"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D370A2">
        <w:rPr>
          <w:rFonts w:cs="Arial"/>
          <w:lang w:val="en-US"/>
        </w:rPr>
        <w:t>Security</w:t>
      </w:r>
      <w:r w:rsidR="00E455C4" w:rsidRPr="00E455C4">
        <w:rPr>
          <w:rFonts w:cs="Arial"/>
          <w:lang w:val="en-US"/>
        </w:rPr>
        <w:t xml:space="preserve"> Framework for Industry 4.0</w:t>
      </w:r>
      <w:r>
        <w:rPr>
          <w:rFonts w:cs="Arial"/>
          <w:lang w:val="en-US"/>
        </w:rPr>
        <w:t>.</w:t>
      </w:r>
    </w:p>
    <w:p w14:paraId="519EFDD0"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5B7BE6C2" w14:textId="77777777" w:rsidR="00193766" w:rsidRPr="00E3781C" w:rsidRDefault="00193766" w:rsidP="00193766">
      <w:pPr>
        <w:contextualSpacing/>
        <w:rPr>
          <w:rFonts w:cs="Arial"/>
          <w:lang w:val="en-US"/>
        </w:rPr>
      </w:pPr>
    </w:p>
    <w:p w14:paraId="3B508448" w14:textId="77777777" w:rsidR="00193766" w:rsidRPr="00E3781C" w:rsidRDefault="00193766" w:rsidP="00193766">
      <w:pPr>
        <w:contextualSpacing/>
        <w:rPr>
          <w:rFonts w:cs="Arial"/>
          <w:lang w:val="en-US"/>
        </w:rPr>
      </w:pPr>
    </w:p>
    <w:p w14:paraId="1AEF95E6" w14:textId="77777777" w:rsidR="00193766" w:rsidRPr="00E3781C" w:rsidRDefault="00193766" w:rsidP="00193766">
      <w:pPr>
        <w:contextualSpacing/>
        <w:rPr>
          <w:rFonts w:cs="Arial"/>
          <w:lang w:val="en-US"/>
        </w:rPr>
      </w:pPr>
    </w:p>
    <w:p w14:paraId="745666ED" w14:textId="77777777" w:rsidR="00193766" w:rsidRPr="00E3781C" w:rsidRDefault="00193766" w:rsidP="00193766">
      <w:pPr>
        <w:contextualSpacing/>
        <w:rPr>
          <w:rFonts w:cs="Arial"/>
          <w:lang w:val="en-US"/>
        </w:rPr>
      </w:pPr>
      <w:r w:rsidRPr="00E3781C">
        <w:rPr>
          <w:rFonts w:cs="Arial"/>
          <w:lang w:val="en-US"/>
        </w:rPr>
        <w:t>_______________</w:t>
      </w:r>
    </w:p>
    <w:p w14:paraId="31B79227" w14:textId="77777777" w:rsidR="00193766" w:rsidRPr="00E3781C" w:rsidRDefault="00193766" w:rsidP="00193766">
      <w:pPr>
        <w:contextualSpacing/>
        <w:rPr>
          <w:rFonts w:cs="Arial"/>
          <w:lang w:val="en-US"/>
        </w:rPr>
      </w:pPr>
      <w:r w:rsidRPr="00E3781C">
        <w:rPr>
          <w:rFonts w:cs="Arial"/>
          <w:lang w:val="en-US"/>
        </w:rPr>
        <w:t>[Name 1]</w:t>
      </w:r>
    </w:p>
    <w:p w14:paraId="6A6EA5FA" w14:textId="77777777" w:rsidR="00193766" w:rsidRPr="00E3781C" w:rsidRDefault="00193766" w:rsidP="00193766">
      <w:pPr>
        <w:contextualSpacing/>
        <w:rPr>
          <w:rFonts w:cs="Arial"/>
          <w:lang w:val="en-US"/>
        </w:rPr>
      </w:pPr>
      <w:r w:rsidRPr="00E3781C">
        <w:rPr>
          <w:rFonts w:cs="Arial"/>
          <w:lang w:val="en-US"/>
        </w:rPr>
        <w:t>Manager</w:t>
      </w:r>
    </w:p>
    <w:p w14:paraId="31E2506C" w14:textId="77777777" w:rsidR="00193766" w:rsidRPr="00E3781C" w:rsidRDefault="00193766" w:rsidP="00193766">
      <w:pPr>
        <w:contextualSpacing/>
        <w:rPr>
          <w:rFonts w:cs="Arial"/>
          <w:lang w:val="en-US"/>
        </w:rPr>
      </w:pPr>
    </w:p>
    <w:p w14:paraId="52340897" w14:textId="77777777" w:rsidR="00193766" w:rsidRDefault="00193766" w:rsidP="00193766"/>
    <w:p w14:paraId="313A5C0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CB03A" w14:textId="77777777" w:rsidR="002C597F" w:rsidRDefault="002C597F" w:rsidP="00F27AE8">
      <w:r>
        <w:separator/>
      </w:r>
    </w:p>
  </w:endnote>
  <w:endnote w:type="continuationSeparator" w:id="0">
    <w:p w14:paraId="076238ED" w14:textId="77777777" w:rsidR="002C597F" w:rsidRDefault="002C597F"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1D75D48"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39042BD8" wp14:editId="7012D3A2">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4100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9042BD8"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734100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0D2800" w14:textId="77777777" w:rsidR="002C597F" w:rsidRDefault="002C597F" w:rsidP="00F27AE8">
      <w:r>
        <w:separator/>
      </w:r>
    </w:p>
  </w:footnote>
  <w:footnote w:type="continuationSeparator" w:id="0">
    <w:p w14:paraId="56380ECB" w14:textId="77777777" w:rsidR="002C597F" w:rsidRDefault="002C597F"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2A19F" w14:textId="77777777" w:rsidR="00BC1C52" w:rsidRDefault="00BC1C52">
    <w:pPr>
      <w:pStyle w:val="Header"/>
    </w:pPr>
    <w:r>
      <w:rPr>
        <w:noProof/>
        <w:lang w:val="en-US"/>
      </w:rPr>
      <w:drawing>
        <wp:inline distT="0" distB="0" distL="0" distR="0" wp14:anchorId="3F55EAA6" wp14:editId="5E17B493">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E77562D" wp14:editId="5331CFF7">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03A6D" w14:textId="77777777" w:rsidR="00BC1C52" w:rsidRDefault="00BC1C52" w:rsidP="00BC1C52">
    <w:pPr>
      <w:pStyle w:val="Header"/>
      <w:ind w:hanging="1276"/>
    </w:pPr>
  </w:p>
  <w:p w14:paraId="165E5765" w14:textId="77777777" w:rsidR="00BC1C52" w:rsidRDefault="00BC1C52">
    <w:pPr>
      <w:pStyle w:val="Header"/>
    </w:pPr>
  </w:p>
  <w:p w14:paraId="3C4B7178" w14:textId="77777777" w:rsidR="00BC1C52" w:rsidRDefault="00BC1C52">
    <w:pPr>
      <w:pStyle w:val="Header"/>
    </w:pPr>
  </w:p>
  <w:p w14:paraId="354CCFC7" w14:textId="77777777" w:rsidR="00BC1C52" w:rsidRDefault="00BC1C52">
    <w:pPr>
      <w:pStyle w:val="Header"/>
    </w:pPr>
  </w:p>
  <w:p w14:paraId="5ECBCE32"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0610" w14:textId="77777777" w:rsidR="00140B26" w:rsidRDefault="00140B26" w:rsidP="00F85381">
    <w:pPr>
      <w:pStyle w:val="Header"/>
    </w:pPr>
  </w:p>
  <w:p w14:paraId="38CB6EA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0B191D"/>
    <w:multiLevelType w:val="multilevel"/>
    <w:tmpl w:val="259E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A3D15"/>
    <w:multiLevelType w:val="multilevel"/>
    <w:tmpl w:val="2814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B3B080F"/>
    <w:multiLevelType w:val="multilevel"/>
    <w:tmpl w:val="9D3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E1D7E"/>
    <w:multiLevelType w:val="multilevel"/>
    <w:tmpl w:val="3A32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3409B"/>
    <w:multiLevelType w:val="multilevel"/>
    <w:tmpl w:val="86CCE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E515F"/>
    <w:multiLevelType w:val="multilevel"/>
    <w:tmpl w:val="F61E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75678"/>
    <w:multiLevelType w:val="multilevel"/>
    <w:tmpl w:val="FFF2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14E4B"/>
    <w:multiLevelType w:val="multilevel"/>
    <w:tmpl w:val="96E2E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3"/>
  </w:num>
  <w:num w:numId="3" w16cid:durableId="1365062990">
    <w:abstractNumId w:val="9"/>
  </w:num>
  <w:num w:numId="4" w16cid:durableId="1664622697">
    <w:abstractNumId w:val="4"/>
  </w:num>
  <w:num w:numId="5" w16cid:durableId="645430312">
    <w:abstractNumId w:val="1"/>
  </w:num>
  <w:num w:numId="6" w16cid:durableId="144400951">
    <w:abstractNumId w:val="7"/>
  </w:num>
  <w:num w:numId="7" w16cid:durableId="1615556841">
    <w:abstractNumId w:val="2"/>
  </w:num>
  <w:num w:numId="8" w16cid:durableId="12079077">
    <w:abstractNumId w:val="6"/>
  </w:num>
  <w:num w:numId="9" w16cid:durableId="622931179">
    <w:abstractNumId w:val="5"/>
  </w:num>
  <w:num w:numId="10" w16cid:durableId="6357930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E7"/>
    <w:rsid w:val="000D1E55"/>
    <w:rsid w:val="000E777D"/>
    <w:rsid w:val="000F36F9"/>
    <w:rsid w:val="00140B26"/>
    <w:rsid w:val="001812D8"/>
    <w:rsid w:val="00193766"/>
    <w:rsid w:val="00194CB7"/>
    <w:rsid w:val="00251FC0"/>
    <w:rsid w:val="002577AC"/>
    <w:rsid w:val="002A67CA"/>
    <w:rsid w:val="002C597F"/>
    <w:rsid w:val="002D4124"/>
    <w:rsid w:val="002E2049"/>
    <w:rsid w:val="003103A4"/>
    <w:rsid w:val="0031068B"/>
    <w:rsid w:val="003122F7"/>
    <w:rsid w:val="0034583A"/>
    <w:rsid w:val="00354C4F"/>
    <w:rsid w:val="003946E7"/>
    <w:rsid w:val="0041018A"/>
    <w:rsid w:val="00493D2B"/>
    <w:rsid w:val="0053192A"/>
    <w:rsid w:val="00591B19"/>
    <w:rsid w:val="005D5120"/>
    <w:rsid w:val="00642CB1"/>
    <w:rsid w:val="0067231D"/>
    <w:rsid w:val="006B43C6"/>
    <w:rsid w:val="007718D8"/>
    <w:rsid w:val="007805A7"/>
    <w:rsid w:val="007F5985"/>
    <w:rsid w:val="00810261"/>
    <w:rsid w:val="00926696"/>
    <w:rsid w:val="009A16F7"/>
    <w:rsid w:val="009B57D2"/>
    <w:rsid w:val="009D22A0"/>
    <w:rsid w:val="00A55CF3"/>
    <w:rsid w:val="00B31625"/>
    <w:rsid w:val="00B33CF5"/>
    <w:rsid w:val="00BA4481"/>
    <w:rsid w:val="00BC1C52"/>
    <w:rsid w:val="00D370A2"/>
    <w:rsid w:val="00D52311"/>
    <w:rsid w:val="00DB40A2"/>
    <w:rsid w:val="00E16B84"/>
    <w:rsid w:val="00E455C4"/>
    <w:rsid w:val="00E959EB"/>
    <w:rsid w:val="00ED4C35"/>
    <w:rsid w:val="00F27AE8"/>
    <w:rsid w:val="00F6773D"/>
    <w:rsid w:val="00F72D1A"/>
    <w:rsid w:val="00F85381"/>
    <w:rsid w:val="00F85875"/>
    <w:rsid w:val="00FA0EF6"/>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2992C"/>
  <w15:docId w15:val="{B8D620A0-ACAB-4E24-817D-80AAA7968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3946E7"/>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946E7"/>
    <w:pPr>
      <w:spacing w:after="100"/>
    </w:pPr>
  </w:style>
  <w:style w:type="paragraph" w:styleId="TOC2">
    <w:name w:val="toc 2"/>
    <w:basedOn w:val="Normal"/>
    <w:next w:val="Normal"/>
    <w:autoRedefine/>
    <w:uiPriority w:val="39"/>
    <w:unhideWhenUsed/>
    <w:rsid w:val="003946E7"/>
    <w:pPr>
      <w:spacing w:after="100"/>
      <w:ind w:left="220"/>
    </w:pPr>
  </w:style>
  <w:style w:type="character" w:styleId="Hyperlink">
    <w:name w:val="Hyperlink"/>
    <w:basedOn w:val="DefaultParagraphFont"/>
    <w:uiPriority w:val="99"/>
    <w:unhideWhenUsed/>
    <w:rsid w:val="003946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745733">
      <w:bodyDiv w:val="1"/>
      <w:marLeft w:val="0"/>
      <w:marRight w:val="0"/>
      <w:marTop w:val="0"/>
      <w:marBottom w:val="0"/>
      <w:divBdr>
        <w:top w:val="none" w:sz="0" w:space="0" w:color="auto"/>
        <w:left w:val="none" w:sz="0" w:space="0" w:color="auto"/>
        <w:bottom w:val="none" w:sz="0" w:space="0" w:color="auto"/>
        <w:right w:val="none" w:sz="0" w:space="0" w:color="auto"/>
      </w:divBdr>
    </w:div>
    <w:div w:id="187970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1</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4</cp:revision>
  <dcterms:created xsi:type="dcterms:W3CDTF">2024-09-04T08:38:00Z</dcterms:created>
  <dcterms:modified xsi:type="dcterms:W3CDTF">2025-02-19T20:41:00Z</dcterms:modified>
</cp:coreProperties>
</file>