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1BB" w:rsidRPr="007141BB" w:rsidRDefault="007141BB" w:rsidP="007141BB">
      <w:pPr>
        <w:widowControl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7141BB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7141BB" w:rsidRPr="007141BB" w:rsidRDefault="007141BB" w:rsidP="007141BB">
      <w:pPr>
        <w:widowControl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7141BB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Getting started with the </w:t>
      </w:r>
      <w:proofErr w:type="spellStart"/>
      <w:r w:rsidRPr="007141BB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Keras</w:t>
      </w:r>
      <w:proofErr w:type="spellEnd"/>
      <w:r w:rsidRPr="007141BB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functional API</w:t>
      </w:r>
    </w:p>
    <w:p w:rsidR="007141BB" w:rsidRPr="007141BB" w:rsidRDefault="007141BB" w:rsidP="007141BB">
      <w:pPr>
        <w:widowControl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5" w:tgtFrame="_blank" w:history="1">
        <w:r w:rsidRPr="007141BB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https://keras.io/getting-started/functional-api-guide/</w:t>
        </w:r>
      </w:hyperlink>
    </w:p>
    <w:p w:rsidR="007141BB" w:rsidRPr="007141BB" w:rsidRDefault="007141BB" w:rsidP="007141BB">
      <w:pPr>
        <w:widowControl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7141BB" w:rsidRPr="007141BB" w:rsidRDefault="007141BB" w:rsidP="007141BB">
      <w:pPr>
        <w:widowControl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7141BB">
        <w:rPr>
          <w:rFonts w:ascii="新細明體" w:eastAsia="新細明體" w:hAnsi="新細明體" w:cs="新細明體"/>
          <w:b/>
          <w:bCs/>
          <w:color w:val="404040"/>
          <w:kern w:val="0"/>
          <w:sz w:val="27"/>
          <w:szCs w:val="27"/>
        </w:rPr>
        <w:t>層「節點」的概念</w:t>
      </w:r>
    </w:p>
    <w:p w:rsidR="007141BB" w:rsidRPr="007141BB" w:rsidRDefault="007141BB" w:rsidP="007141BB">
      <w:pPr>
        <w:widowControl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每當你在某個輸入上調用一個層時，都將創建一個新的張量（層的輸出），並且為該層添加一個「節點」，將輸入張量連接到輸出張量。當多次調用同一</w:t>
      </w:r>
      <w:proofErr w:type="gramStart"/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個</w:t>
      </w:r>
      <w:proofErr w:type="gramEnd"/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圖層時，該圖層將擁有多個節點索引(0, 1, 2...)。</w:t>
      </w:r>
    </w:p>
    <w:p w:rsidR="007141BB" w:rsidRPr="007141BB" w:rsidRDefault="007141BB" w:rsidP="007141BB">
      <w:pPr>
        <w:widowControl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7141BB" w:rsidRPr="007141BB" w:rsidRDefault="007141BB" w:rsidP="007141BB">
      <w:pPr>
        <w:widowControl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但是如果一個層與多個輸入連接呢？</w:t>
      </w:r>
    </w:p>
    <w:p w:rsidR="007141BB" w:rsidRPr="007141BB" w:rsidRDefault="007141BB" w:rsidP="007141BB">
      <w:pPr>
        <w:widowControl/>
        <w:numPr>
          <w:ilvl w:val="0"/>
          <w:numId w:val="1"/>
        </w:numPr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只要一個層僅僅連接到一個輸入，就不會有困惑，</w:t>
      </w:r>
      <w:r w:rsidRPr="007141BB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.output</w:t>
      </w:r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會返回層的唯一輸出</w:t>
      </w:r>
    </w:p>
    <w:p w:rsidR="007141BB" w:rsidRPr="007141BB" w:rsidRDefault="007141BB" w:rsidP="007141BB">
      <w:pPr>
        <w:widowControl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7141BB" w:rsidRPr="007141BB" w:rsidRDefault="007141BB" w:rsidP="007141BB">
      <w:pPr>
        <w:widowControl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7141BB" w:rsidRPr="007141BB" w:rsidRDefault="007141BB" w:rsidP="007141BB">
      <w:pPr>
        <w:widowControl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7141BB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延伸閱讀</w:t>
      </w:r>
    </w:p>
    <w:p w:rsidR="007141BB" w:rsidRPr="007141BB" w:rsidRDefault="007141BB" w:rsidP="007141BB">
      <w:pPr>
        <w:widowControl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7141BB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全連接網路</w:t>
      </w:r>
      <w:r w:rsidRPr="007141BB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:</w:t>
      </w:r>
    </w:p>
    <w:p w:rsidR="007141BB" w:rsidRPr="007141BB" w:rsidRDefault="007141BB" w:rsidP="007141BB">
      <w:pPr>
        <w:widowControl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7141BB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Sequential</w:t>
      </w:r>
      <w:r w:rsidRPr="007141BB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</w:t>
      </w:r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模型可能是實現這種網絡的一個更好選</w:t>
      </w:r>
    </w:p>
    <w:p w:rsidR="007141BB" w:rsidRPr="007141BB" w:rsidRDefault="007141BB" w:rsidP="007141BB">
      <w:pPr>
        <w:widowControl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7141BB" w:rsidRPr="007141BB" w:rsidRDefault="007141BB" w:rsidP="007141BB">
      <w:pPr>
        <w:widowControl/>
        <w:numPr>
          <w:ilvl w:val="0"/>
          <w:numId w:val="2"/>
        </w:numPr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擇網路層的實例是可調用的，它以張量為參數，並且返回一個張量</w:t>
      </w:r>
    </w:p>
    <w:p w:rsidR="007141BB" w:rsidRPr="007141BB" w:rsidRDefault="007141BB" w:rsidP="007141BB">
      <w:pPr>
        <w:widowControl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7141BB" w:rsidRPr="007141BB" w:rsidRDefault="007141BB" w:rsidP="007141BB">
      <w:pPr>
        <w:widowControl/>
        <w:numPr>
          <w:ilvl w:val="0"/>
          <w:numId w:val="3"/>
        </w:numPr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輸入和</w:t>
      </w:r>
      <w:proofErr w:type="gramStart"/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輸出均為張量</w:t>
      </w:r>
      <w:proofErr w:type="gramEnd"/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，它們都可以用來定義一個模型（</w:t>
      </w:r>
      <w:r w:rsidRPr="007141BB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Model</w:t>
      </w:r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）</w:t>
      </w:r>
    </w:p>
    <w:p w:rsidR="007141BB" w:rsidRPr="007141BB" w:rsidRDefault="007141BB" w:rsidP="007141BB">
      <w:pPr>
        <w:widowControl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7141BB" w:rsidRPr="007141BB" w:rsidRDefault="007141BB" w:rsidP="007141BB">
      <w:pPr>
        <w:widowControl/>
        <w:numPr>
          <w:ilvl w:val="0"/>
          <w:numId w:val="4"/>
        </w:numPr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這樣的模型同</w:t>
      </w:r>
      <w:proofErr w:type="spellStart"/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Keras</w:t>
      </w:r>
      <w:proofErr w:type="spellEnd"/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的</w:t>
      </w:r>
      <w:r w:rsidRPr="007141BB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Sequential</w:t>
      </w:r>
      <w:r w:rsidRPr="007141BB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模型一樣，都可以被訓練</w:t>
      </w:r>
    </w:p>
    <w:p w:rsidR="007141BB" w:rsidRPr="007141BB" w:rsidRDefault="007141BB" w:rsidP="007141BB">
      <w:pPr>
        <w:widowControl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204A43" w:rsidRDefault="007141BB">
      <w:r w:rsidRPr="007141BB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1702689C" wp14:editId="5273DACC">
            <wp:extent cx="4292724" cy="3251200"/>
            <wp:effectExtent l="0" t="0" r="0" b="6350"/>
            <wp:docPr id="1" name="圖片 1" descr="https://ai100-fileentity.cupoy.com/2nd/homework/D69/1562227915450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2nd/homework/D69/1562227915450/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52" cy="326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1BB" w:rsidRDefault="007141BB"/>
    <w:p w:rsidR="007141BB" w:rsidRDefault="007141BB">
      <w:hyperlink r:id="rId7" w:history="1">
        <w:r>
          <w:rPr>
            <w:rStyle w:val="a3"/>
          </w:rPr>
          <w:t>https://kknews.cc/code/vegon84.html</w:t>
        </w:r>
      </w:hyperlink>
    </w:p>
    <w:p w:rsidR="007141BB" w:rsidRDefault="007141BB" w:rsidP="007141BB">
      <w:pPr>
        <w:rPr>
          <w:rFonts w:hint="eastAsia"/>
        </w:rPr>
      </w:pPr>
      <w:r>
        <w:rPr>
          <w:rFonts w:hint="eastAsia"/>
        </w:rPr>
        <w:t>LSTM</w:t>
      </w:r>
      <w:r>
        <w:rPr>
          <w:rFonts w:hint="eastAsia"/>
        </w:rPr>
        <w:t>和</w:t>
      </w:r>
      <w:r>
        <w:rPr>
          <w:rFonts w:hint="eastAsia"/>
        </w:rPr>
        <w:t>GRU</w:t>
      </w:r>
      <w:r>
        <w:rPr>
          <w:rFonts w:hint="eastAsia"/>
        </w:rPr>
        <w:t>很難？別擔心，這有一份超生動的圖解</w:t>
      </w:r>
    </w:p>
    <w:p w:rsidR="007141BB" w:rsidRDefault="007141BB" w:rsidP="007141BB">
      <w:pPr>
        <w:rPr>
          <w:rFonts w:hint="eastAsia"/>
        </w:rPr>
      </w:pPr>
      <w:bookmarkStart w:id="0" w:name="_GoBack"/>
      <w:bookmarkEnd w:id="0"/>
    </w:p>
    <w:sectPr w:rsidR="007141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1467"/>
    <w:multiLevelType w:val="multilevel"/>
    <w:tmpl w:val="B426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21861"/>
    <w:multiLevelType w:val="multilevel"/>
    <w:tmpl w:val="DB6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13019"/>
    <w:multiLevelType w:val="multilevel"/>
    <w:tmpl w:val="EA7E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F6667"/>
    <w:multiLevelType w:val="multilevel"/>
    <w:tmpl w:val="7B4C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BB"/>
    <w:rsid w:val="00204A43"/>
    <w:rsid w:val="0071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37CD"/>
  <w15:chartTrackingRefBased/>
  <w15:docId w15:val="{61019C6C-747E-4162-82D5-E14540D9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141B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141BB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141B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7141BB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7141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7141BB"/>
    <w:rPr>
      <w:color w:val="0000FF"/>
      <w:u w:val="single"/>
    </w:rPr>
  </w:style>
  <w:style w:type="character" w:styleId="a4">
    <w:name w:val="Strong"/>
    <w:basedOn w:val="a0"/>
    <w:uiPriority w:val="22"/>
    <w:qFormat/>
    <w:rsid w:val="00714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3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7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36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knews.cc/code/vegon8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eras.io/getting-started/functional-api-gui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2019-09-23T14:05:00Z</dcterms:created>
  <dcterms:modified xsi:type="dcterms:W3CDTF">2019-09-23T14:12:00Z</dcterms:modified>
</cp:coreProperties>
</file>