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6.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40.png"/>
  <Override ContentType="image/png" PartName="/word/media/document_image_rId41.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0.png"/>
  <Override ContentType="image/png" PartName="/word/media/document_image_rId52.png"/>
  <Override ContentType="image/png" PartName="/word/media/document_image_rId53.png"/>
  <Override ContentType="image/png" PartName="/word/media/document_image_rId54.png"/>
  <Override ContentType="image/png" PartName="/word/media/document_image_rId56.png"/>
  <Override ContentType="image/png" PartName="/word/media/document_image_rId57.png"/>
  <Override ContentType="image/png" PartName="/word/media/document_image_rId58.png"/>
  <Override ContentType="image/png" PartName="/word/media/document_image_rId59.png"/>
  <Override ContentType="image/png" PartName="/word/media/document_image_rId6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 A&amp;I Contract Center Handbook</w:t>
      </w:r>
    </w:p>
    <w:p>
      <w:pPr>
        <w:spacing w:after="50" w:line="360" w:lineRule="auto" w:beforeLines="100"/>
        <w:ind w:left="0"/>
        <w:jc w:val="left"/>
      </w:pPr>
      <w:bookmarkStart w:name="u7334db47" w:id="0"/>
      <w:r>
        <w:rPr>
          <w:rFonts w:ascii="宋体" w:hAnsi="Times New Roman" w:eastAsia="宋体"/>
          <w:b w:val="false"/>
          <w:i w:val="false"/>
          <w:color w:val="ff6f04"/>
          <w:sz w:val="22"/>
        </w:rPr>
        <w:t>中文版本：</w:t>
      </w:r>
      <w:hyperlink r:id="rId4">
        <w:r>
          <w:rPr>
            <w:rFonts w:ascii="宋体" w:hAnsi="Times New Roman" w:eastAsia="宋体"/>
            <w:b w:val="false"/>
            <w:i w:val="false"/>
            <w:color w:val="0000ff"/>
            <w:sz w:val="22"/>
            <w:u w:val="single"/>
          </w:rPr>
          <w:t/>
        </w:r>
        <w:r>
          <w:rPr>
            <w:rFonts w:ascii="宋体" w:hAnsi="Times New Roman" w:eastAsia="宋体"/>
            <w:b w:val="false"/>
            <w:i w:val="false"/>
            <w:color w:val="ff6f04"/>
            <w:sz w:val="22"/>
            <w:u w:val="single"/>
          </w:rPr>
          <w:t>https://yuque.antfin.com/iafgq6/bchsqy/fe7ut0irk3p88vt9?singleDoc#</w:t>
        </w:r>
      </w:hyperlink>
      <w:r>
        <w:rPr>
          <w:rFonts w:ascii="宋体" w:hAnsi="Times New Roman" w:eastAsia="宋体"/>
          <w:b w:val="false"/>
          <w:i w:val="false"/>
          <w:color w:val="ff6f04"/>
          <w:sz w:val="22"/>
          <w:u w:val="single"/>
        </w:rPr>
        <w:t xml:space="preserve"> </w:t>
      </w:r>
      <w:r>
        <w:rPr>
          <w:rFonts w:ascii="宋体" w:hAnsi="Times New Roman" w:eastAsia="宋体"/>
          <w:b w:val="false"/>
          <w:i w:val="false"/>
          <w:color w:val="ff6f04"/>
          <w:sz w:val="22"/>
        </w:rPr>
        <w:t>《A&amp;I Contract Center 操作手册》</w:t>
      </w:r>
    </w:p>
    <w:bookmarkEnd w:id="0"/>
    <w:bookmarkStart w:name="u38bbc2fb" w:id="1"/>
    <w:p>
      <w:pPr>
        <w:spacing w:after="50" w:line="360" w:lineRule="auto" w:beforeLines="100"/>
        <w:ind w:left="0"/>
        <w:jc w:val="left"/>
      </w:pPr>
      <w:r>
        <w:rPr>
          <w:rFonts w:ascii="宋体" w:hAnsi="Times New Roman" w:eastAsia="宋体"/>
          <w:b w:val="false"/>
          <w:i w:val="false"/>
          <w:color w:val="000000"/>
          <w:sz w:val="22"/>
        </w:rPr>
        <w:t xml:space="preserve">Platform link: </w:t>
      </w:r>
      <w:hyperlink r:id="rId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https://digital-agreement.alipay.com/home</w:t>
        </w:r>
      </w:hyperlink>
      <w:r>
        <w:rPr>
          <w:rFonts w:ascii="宋体" w:hAnsi="Times New Roman" w:eastAsia="宋体"/>
          <w:b w:val="false"/>
          <w:i/>
          <w:color w:val="ff6f04"/>
          <w:sz w:val="22"/>
        </w:rPr>
        <w:t xml:space="preserve">Note: All mentions of "overseas" and "domestic" in this article are relative to mainland China. </w:t>
      </w:r>
    </w:p>
    <w:bookmarkEnd w:id="1"/>
    <w:bookmarkStart w:name="u5afccff6" w:id="2"/>
    <w:bookmarkEnd w:id="2"/>
    <w:bookmarkStart w:name="QPj6W" w:id="3"/>
    <w:p>
      <w:pPr>
        <w:pStyle w:val="Heading2"/>
        <w:spacing w:after="50" w:line="360" w:lineRule="auto" w:beforeLines="100"/>
        <w:ind w:left="0"/>
        <w:jc w:val="left"/>
      </w:pPr>
      <w:r>
        <w:rPr>
          <w:rFonts w:ascii="宋体" w:hAnsi="Times New Roman" w:eastAsia="宋体"/>
        </w:rPr>
        <w:t>Initiate contract (BD)</w:t>
      </w:r>
    </w:p>
    <w:bookmarkEnd w:id="3"/>
    <w:bookmarkStart w:name="u53c2649e" w:id="4"/>
    <w:p>
      <w:pPr>
        <w:numPr>
          <w:ilvl w:val="0"/>
          <w:numId w:val="1"/>
        </w:numPr>
        <w:spacing w:after="50" w:line="360" w:lineRule="auto" w:beforeLines="100"/>
        <w:ind w:left="360"/>
        <w:jc w:val="left"/>
      </w:pPr>
      <w:r>
        <w:rPr>
          <w:rFonts w:ascii="宋体" w:hAnsi="Times New Roman" w:eastAsia="宋体"/>
          <w:b w:val="false"/>
          <w:i w:val="false"/>
          <w:color w:val="000000"/>
          <w:sz w:val="22"/>
        </w:rPr>
        <w:t xml:space="preserve">There are 2 types of contracts at the A&amp;I Contract Center: </w:t>
      </w:r>
      <w:r>
        <w:rPr>
          <w:rFonts w:ascii="宋体" w:hAnsi="Times New Roman" w:eastAsia="宋体"/>
          <w:b/>
          <w:i w:val="false"/>
          <w:color w:val="df2a3f"/>
          <w:sz w:val="22"/>
        </w:rPr>
        <w:t>Non-standard contract</w:t>
      </w:r>
      <w:r>
        <w:rPr>
          <w:rFonts w:ascii="宋体" w:hAnsi="Times New Roman" w:eastAsia="宋体"/>
          <w:b w:val="false"/>
          <w:i w:val="false"/>
          <w:color w:val="000000"/>
          <w:sz w:val="22"/>
        </w:rPr>
        <w:t xml:space="preserve"> &amp; </w:t>
      </w:r>
      <w:r>
        <w:rPr>
          <w:rFonts w:ascii="宋体" w:hAnsi="Times New Roman" w:eastAsia="宋体"/>
          <w:b/>
          <w:i w:val="false"/>
          <w:color w:val="df2a3f"/>
          <w:sz w:val="22"/>
        </w:rPr>
        <w:t>Standard contract</w:t>
      </w:r>
    </w:p>
    <w:bookmarkEnd w:id="4"/>
    <w:bookmarkStart w:name="ue14115ac" w:id="5"/>
    <w:p>
      <w:pPr>
        <w:numPr>
          <w:ilvl w:val="0"/>
          <w:numId w:val="1"/>
        </w:numPr>
        <w:spacing w:after="50" w:line="360" w:lineRule="auto" w:beforeLines="100"/>
        <w:ind w:left="360"/>
        <w:jc w:val="left"/>
      </w:pPr>
      <w:r>
        <w:rPr>
          <w:rFonts w:ascii="宋体" w:hAnsi="Times New Roman" w:eastAsia="宋体"/>
          <w:b/>
          <w:i w:val="false"/>
          <w:color w:val="df2a3f"/>
          <w:sz w:val="22"/>
        </w:rPr>
        <w:t>Non-standard contract</w:t>
      </w:r>
      <w:r>
        <w:rPr>
          <w:rFonts w:ascii="宋体" w:hAnsi="Times New Roman" w:eastAsia="宋体"/>
          <w:b w:val="false"/>
          <w:i w:val="false"/>
          <w:color w:val="000000"/>
          <w:sz w:val="22"/>
        </w:rPr>
        <w:t xml:space="preserve"> requires uploading of the contract document to the system for approval and signing. The contract should be the clean copy that has already been reviewed by Legal, with terms agreed upon by the counterparty as well. </w:t>
      </w:r>
    </w:p>
    <w:bookmarkEnd w:id="5"/>
    <w:bookmarkStart w:name="u8227c3f4" w:id="6"/>
    <w:p>
      <w:pPr>
        <w:numPr>
          <w:ilvl w:val="0"/>
          <w:numId w:val="1"/>
        </w:numPr>
        <w:spacing w:after="50" w:line="360" w:lineRule="auto" w:beforeLines="100"/>
        <w:ind w:left="360"/>
        <w:jc w:val="left"/>
      </w:pPr>
      <w:r>
        <w:rPr>
          <w:rFonts w:ascii="宋体" w:hAnsi="Times New Roman" w:eastAsia="宋体"/>
          <w:b/>
          <w:i w:val="false"/>
          <w:color w:val="df2a3f"/>
          <w:sz w:val="22"/>
        </w:rPr>
        <w:t>Standard contracts</w:t>
      </w:r>
      <w:r>
        <w:rPr>
          <w:rFonts w:ascii="宋体" w:hAnsi="Times New Roman" w:eastAsia="宋体"/>
          <w:b w:val="false"/>
          <w:i w:val="false"/>
          <w:color w:val="000000"/>
          <w:sz w:val="22"/>
        </w:rPr>
        <w:t xml:space="preserve"> are system-generated contracts based on templates pre-uploaded to the system. The contract terms (clauses) are fixed. No uploading of contract document is needed.</w:t>
      </w:r>
    </w:p>
    <w:bookmarkEnd w:id="6"/>
    <w:bookmarkStart w:name="N6W7h" w:id="7"/>
    <w:p>
      <w:pPr>
        <w:pStyle w:val="Heading3"/>
        <w:spacing w:after="50" w:line="360" w:lineRule="auto" w:beforeLines="100"/>
        <w:ind w:left="0"/>
        <w:jc w:val="left"/>
      </w:pPr>
      <w:r>
        <w:rPr>
          <w:rFonts w:ascii="宋体" w:hAnsi="Times New Roman" w:eastAsia="宋体"/>
        </w:rPr>
        <w:t>Standard contract initiation process</w:t>
      </w:r>
      <w:bookmarkStart w:name="ucaf4a9c6" w:id="8"/>
      <w:r>
        <w:rPr>
          <w:rFonts w:eastAsia="宋体" w:ascii="宋体"/>
        </w:rPr>
        <w:drawing>
          <wp:inline distT="0" distB="0" distL="0" distR="0">
            <wp:extent cx="5842000" cy="17817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6502400" cy="1983110"/>
                    </a:xfrm>
                    <a:prstGeom prst="rect">
                      <a:avLst/>
                    </a:prstGeom>
                  </pic:spPr>
                </pic:pic>
              </a:graphicData>
            </a:graphic>
          </wp:inline>
        </w:drawing>
      </w:r>
      <w:bookmarkEnd w:id="8"/>
    </w:p>
    <w:bookmarkEnd w:id="7"/>
    <w:bookmarkStart w:name="u5677f49a" w:id="9"/>
    <w:p>
      <w:pPr>
        <w:numPr>
          <w:ilvl w:val="0"/>
          <w:numId w:val="2"/>
        </w:numPr>
        <w:spacing w:after="50" w:line="360" w:lineRule="auto" w:beforeLines="100"/>
        <w:ind w:left="360"/>
        <w:jc w:val="left"/>
      </w:pPr>
      <w:r>
        <w:rPr>
          <w:rFonts w:ascii="宋体" w:hAnsi="Times New Roman" w:eastAsia="宋体"/>
          <w:b w:val="false"/>
          <w:i w:val="false"/>
          <w:color w:val="000000"/>
          <w:sz w:val="22"/>
        </w:rPr>
        <w:t>For Standard Contracts, click on "</w:t>
      </w:r>
      <w:r>
        <w:rPr>
          <w:rFonts w:ascii="宋体" w:hAnsi="Times New Roman" w:eastAsia="宋体"/>
          <w:b/>
          <w:i w:val="false"/>
          <w:color w:val="000000"/>
          <w:sz w:val="22"/>
        </w:rPr>
        <w:t>Standard contract</w:t>
      </w:r>
      <w:r>
        <w:rPr>
          <w:rFonts w:ascii="宋体" w:hAnsi="Times New Roman" w:eastAsia="宋体"/>
          <w:b w:val="false"/>
          <w:i w:val="false"/>
          <w:color w:val="000000"/>
          <w:sz w:val="22"/>
        </w:rPr>
        <w:t xml:space="preserve">" at the </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Initiation</w:t>
        </w:r>
      </w:hyperlink>
      <w:r>
        <w:rPr>
          <w:rFonts w:ascii="宋体" w:hAnsi="Times New Roman" w:eastAsia="宋体"/>
          <w:b w:val="false"/>
          <w:i w:val="false"/>
          <w:color w:val="000000"/>
          <w:sz w:val="22"/>
        </w:rPr>
        <w:t xml:space="preserve"> tab and select the related category that best fits the contract. </w:t>
      </w:r>
    </w:p>
    <w:bookmarkEnd w:id="9"/>
    <w:bookmarkStart w:name="u10479207" w:id="10"/>
    <w:p>
      <w:pPr>
        <w:numPr>
          <w:ilvl w:val="0"/>
          <w:numId w:val="2"/>
        </w:numPr>
        <w:spacing w:after="50" w:line="360" w:lineRule="auto" w:beforeLines="100"/>
        <w:ind w:left="360"/>
        <w:jc w:val="left"/>
      </w:pPr>
      <w:r>
        <w:rPr>
          <w:rFonts w:ascii="宋体" w:hAnsi="Times New Roman" w:eastAsia="宋体"/>
          <w:b w:val="false"/>
          <w:i w:val="false"/>
          <w:color w:val="000000"/>
          <w:sz w:val="22"/>
        </w:rPr>
        <w:t xml:space="preserve">More details here on initiating standard contracts: </w:t>
      </w:r>
      <w:hyperlink r:id="rId8">
        <w:r>
          <w:rPr>
            <w:rFonts w:ascii="宋体" w:hAnsi="Times New Roman" w:eastAsia="宋体"/>
            <w:b w:val="false"/>
            <w:i w:val="false"/>
            <w:color w:val="0000ff"/>
            <w:sz w:val="22"/>
            <w:u w:val="single"/>
          </w:rPr>
          <w:t/>
        </w:r>
        <w:r>
          <w:rPr>
            <w:rFonts w:ascii="宋体" w:hAnsi="Times New Roman" w:eastAsia="宋体"/>
            <w:b w:val="false"/>
            <w:i w:val="false"/>
            <w:color w:val="0000ff"/>
            <w:sz w:val="22"/>
          </w:rPr>
          <w:t>Standard Contract &amp; Quick Approval</w:t>
        </w:r>
      </w:hyperlink>
    </w:p>
    <w:bookmarkEnd w:id="10"/>
    <w:bookmarkStart w:name="u77697ca9" w:id="11"/>
    <w:bookmarkEnd w:id="11"/>
    <w:bookmarkStart w:name="TQIyr" w:id="12"/>
    <w:p>
      <w:pPr>
        <w:pStyle w:val="Heading3"/>
        <w:spacing w:after="50" w:line="360" w:lineRule="auto" w:beforeLines="100"/>
        <w:ind w:left="0"/>
        <w:jc w:val="left"/>
      </w:pPr>
      <w:r>
        <w:rPr>
          <w:rFonts w:ascii="宋体" w:hAnsi="Times New Roman" w:eastAsia="宋体"/>
        </w:rPr>
        <w:t xml:space="preserve">Non-standard contract initiation process </w:t>
      </w:r>
    </w:p>
    <w:bookmarkEnd w:id="12"/>
    <w:bookmarkStart w:name="RkwMD" w:id="13"/>
    <w:p>
      <w:pPr>
        <w:pStyle w:val="Heading4"/>
        <w:spacing w:after="50" w:line="360" w:lineRule="auto" w:beforeLines="100"/>
        <w:ind w:left="0"/>
        <w:jc w:val="left"/>
      </w:pPr>
      <w:r>
        <w:rPr>
          <w:rFonts w:ascii="宋体" w:hAnsi="Times New Roman" w:eastAsia="宋体"/>
          <w:color w:val="df2a3f"/>
        </w:rPr>
        <w:t>OPTION 1 (SHORTER PROCESS: BD Initiate from SmartCollab directly)</w:t>
      </w:r>
    </w:p>
    <w:bookmarkEnd w:id="13"/>
    <w:bookmarkStart w:name="u8757574d" w:id="14"/>
    <w:p>
      <w:pPr>
        <w:spacing w:after="50" w:line="360" w:lineRule="auto" w:beforeLines="100"/>
        <w:ind w:left="0"/>
        <w:jc w:val="left"/>
      </w:pPr>
      <w:bookmarkStart w:name="uf79f6422" w:id="15"/>
      <w:r>
        <w:rPr>
          <w:rFonts w:eastAsia="宋体" w:ascii="宋体"/>
        </w:rPr>
        <w:drawing>
          <wp:inline distT="0" distB="0" distL="0" distR="0">
            <wp:extent cx="5842000" cy="16005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6434666" cy="1762916"/>
                    </a:xfrm>
                    <a:prstGeom prst="rect">
                      <a:avLst/>
                    </a:prstGeom>
                  </pic:spPr>
                </pic:pic>
              </a:graphicData>
            </a:graphic>
          </wp:inline>
        </w:drawing>
      </w:r>
      <w:bookmarkEnd w:id="15"/>
    </w:p>
    <w:bookmarkEnd w:id="14"/>
    <w:bookmarkStart w:name="LU5Xo" w:id="16"/>
    <w:p>
      <w:pPr>
        <w:pStyle w:val="Heading5"/>
        <w:spacing w:after="50" w:line="360" w:lineRule="auto" w:beforeLines="100"/>
        <w:ind w:left="0"/>
        <w:jc w:val="left"/>
      </w:pPr>
      <w:r>
        <w:rPr>
          <w:rFonts w:ascii="宋体" w:hAnsi="Times New Roman" w:eastAsia="宋体"/>
          <w:u w:val="single"/>
        </w:rPr>
        <w:t>STEP 1: Contract Initiation （BD)</w:t>
      </w:r>
    </w:p>
    <w:bookmarkEnd w:id="16"/>
    <w:bookmarkStart w:name="uaf0d5a59" w:id="17"/>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Legal finalizes the </w:t>
      </w:r>
      <w:r>
        <w:rPr>
          <w:rFonts w:ascii="宋体" w:hAnsi="Times New Roman" w:eastAsia="宋体"/>
          <w:b/>
          <w:i w:val="false"/>
          <w:color w:val="df2a3f"/>
          <w:sz w:val="22"/>
        </w:rPr>
        <w:t>executable</w:t>
      </w:r>
      <w:r>
        <w:rPr>
          <w:rFonts w:ascii="宋体" w:hAnsi="Times New Roman" w:eastAsia="宋体"/>
          <w:b w:val="false"/>
          <w:i w:val="false"/>
          <w:color w:val="000000"/>
          <w:sz w:val="22"/>
        </w:rPr>
        <w:t xml:space="preserve"> contract version that is ready for approval and signing at the SmartCollab platform.</w:t>
      </w:r>
    </w:p>
    <w:bookmarkEnd w:id="17"/>
    <w:bookmarkStart w:name="uf3b6d1a7" w:id="18"/>
    <w:p>
      <w:pPr>
        <w:spacing w:after="50" w:line="360" w:lineRule="auto" w:beforeLines="100"/>
        <w:ind w:left="0"/>
        <w:jc w:val="left"/>
      </w:pPr>
      <w:bookmarkStart w:name="u461ccdb7" w:id="19"/>
      <w:r>
        <w:rPr>
          <w:rFonts w:eastAsia="宋体" w:ascii="宋体"/>
        </w:rPr>
        <w:drawing>
          <wp:inline distT="0" distB="0" distL="0" distR="0">
            <wp:extent cx="5841999" cy="28975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1345333" cy="5627120"/>
                    </a:xfrm>
                    <a:prstGeom prst="rect">
                      <a:avLst/>
                    </a:prstGeom>
                  </pic:spPr>
                </pic:pic>
              </a:graphicData>
            </a:graphic>
          </wp:inline>
        </w:drawing>
      </w:r>
      <w:bookmarkEnd w:id="19"/>
    </w:p>
    <w:bookmarkEnd w:id="18"/>
    <w:bookmarkStart w:name="ue9050853" w:id="20"/>
    <w:p>
      <w:pPr>
        <w:numPr>
          <w:ilvl w:val="0"/>
          <w:numId w:val="4"/>
        </w:numPr>
        <w:spacing w:after="50" w:line="360" w:lineRule="auto" w:beforeLines="100"/>
        <w:ind w:left="360"/>
        <w:jc w:val="left"/>
      </w:pPr>
      <w:r>
        <w:rPr>
          <w:rFonts w:ascii="宋体" w:hAnsi="Times New Roman" w:eastAsia="宋体"/>
          <w:b w:val="false"/>
          <w:i w:val="false"/>
          <w:color w:val="000000"/>
          <w:sz w:val="22"/>
        </w:rPr>
        <w:t>BD clicks on "Submit to Ant Intl Contract Center" to submit finalized copy to A&amp;I Contract Center.</w:t>
      </w:r>
    </w:p>
    <w:bookmarkEnd w:id="20"/>
    <w:bookmarkStart w:name="uf9433c39" w:id="21"/>
    <w:p>
      <w:pPr>
        <w:spacing w:after="50" w:line="360" w:lineRule="auto" w:beforeLines="100"/>
        <w:ind w:left="0"/>
        <w:jc w:val="left"/>
      </w:pPr>
      <w:bookmarkStart w:name="u6ba8cde6" w:id="22"/>
      <w:r>
        <w:rPr>
          <w:rFonts w:eastAsia="宋体" w:ascii="宋体"/>
        </w:rPr>
        <w:drawing>
          <wp:inline distT="0" distB="0" distL="0" distR="0">
            <wp:extent cx="5842000" cy="29325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1294533" cy="5669588"/>
                    </a:xfrm>
                    <a:prstGeom prst="rect">
                      <a:avLst/>
                    </a:prstGeom>
                  </pic:spPr>
                </pic:pic>
              </a:graphicData>
            </a:graphic>
          </wp:inline>
        </w:drawing>
      </w:r>
      <w:bookmarkEnd w:id="22"/>
    </w:p>
    <w:bookmarkEnd w:id="21"/>
    <w:bookmarkStart w:name="u21b2f655" w:id="23"/>
    <w:p>
      <w:pPr>
        <w:numPr>
          <w:ilvl w:val="0"/>
          <w:numId w:val="5"/>
        </w:numPr>
        <w:spacing w:after="50" w:line="360" w:lineRule="auto" w:beforeLines="100"/>
        <w:ind w:left="360"/>
        <w:jc w:val="left"/>
      </w:pPr>
      <w:r>
        <w:rPr>
          <w:rFonts w:ascii="宋体" w:hAnsi="Times New Roman" w:eastAsia="宋体"/>
          <w:b w:val="false"/>
          <w:i w:val="false"/>
          <w:color w:val="000000"/>
          <w:sz w:val="22"/>
        </w:rPr>
        <w:t>BD selects contract category and clicks on "Submit to approval"</w:t>
      </w:r>
    </w:p>
    <w:bookmarkEnd w:id="23"/>
    <w:bookmarkStart w:name="u5a2730ed" w:id="24"/>
    <w:p>
      <w:pPr>
        <w:spacing w:after="50" w:line="360" w:lineRule="auto" w:beforeLines="100"/>
        <w:ind w:left="0"/>
        <w:jc w:val="left"/>
      </w:pPr>
      <w:bookmarkStart w:name="u9ed0e3c0" w:id="25"/>
      <w:r>
        <w:rPr>
          <w:rFonts w:eastAsia="宋体" w:ascii="宋体"/>
        </w:rPr>
        <w:drawing>
          <wp:inline distT="0" distB="0" distL="0" distR="0">
            <wp:extent cx="5841999" cy="29501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1345333" cy="5729225"/>
                    </a:xfrm>
                    <a:prstGeom prst="rect">
                      <a:avLst/>
                    </a:prstGeom>
                  </pic:spPr>
                </pic:pic>
              </a:graphicData>
            </a:graphic>
          </wp:inline>
        </w:drawing>
      </w:r>
      <w:bookmarkEnd w:id="25"/>
    </w:p>
    <w:bookmarkEnd w:id="24"/>
    <w:bookmarkStart w:name="ubdc0f17e" w:id="26"/>
    <w:p>
      <w:pPr>
        <w:numPr>
          <w:ilvl w:val="0"/>
          <w:numId w:val="6"/>
        </w:numPr>
        <w:spacing w:after="50" w:line="360" w:lineRule="auto" w:beforeLines="100"/>
        <w:ind w:left="360"/>
        <w:jc w:val="left"/>
      </w:pPr>
      <w:r>
        <w:rPr>
          <w:rFonts w:ascii="宋体" w:hAnsi="Times New Roman" w:eastAsia="宋体"/>
          <w:b w:val="false"/>
          <w:i w:val="false"/>
          <w:color w:val="000000"/>
          <w:sz w:val="22"/>
        </w:rPr>
        <w:t>Finalized contract is converted to pdf and submitted directly from SmartCollab to A&amp;I Contract Center. BD fills up remaining fields at Contract Initiation page and submits it.</w:t>
      </w:r>
      <w:r>
        <w:rPr>
          <w:rFonts w:ascii="宋体" w:hAnsi="Times New Roman" w:eastAsia="宋体"/>
          <w:b w:val="false"/>
          <w:i/>
          <w:color w:val="df2a3f"/>
          <w:sz w:val="22"/>
        </w:rPr>
        <w:t>* BD may use "extract contract info by AI" to auto-populate fields. Kindly check details extracted by AI for accuracy.</w:t>
      </w:r>
      <w:bookmarkStart w:name="u4c7ee5c4" w:id="27"/>
      <w:r>
        <w:rPr>
          <w:rFonts w:eastAsia="宋体" w:ascii="宋体"/>
        </w:rPr>
        <w:drawing>
          <wp:inline distT="0" distB="0" distL="0" distR="0">
            <wp:extent cx="5842000" cy="29151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11413067" cy="5695087"/>
                    </a:xfrm>
                    <a:prstGeom prst="rect">
                      <a:avLst/>
                    </a:prstGeom>
                  </pic:spPr>
                </pic:pic>
              </a:graphicData>
            </a:graphic>
          </wp:inline>
        </w:drawing>
      </w:r>
      <w:bookmarkEnd w:id="27"/>
    </w:p>
    <w:bookmarkEnd w:id="26"/>
    <w:bookmarkStart w:name="u97498320" w:id="28"/>
    <w:p>
      <w:pPr>
        <w:spacing w:after="50" w:line="360" w:lineRule="auto" w:beforeLines="100"/>
        <w:ind w:left="0"/>
        <w:jc w:val="left"/>
      </w:pPr>
      <w:bookmarkStart w:name="u1bf6d0c7" w:id="29"/>
      <w:r>
        <w:rPr>
          <w:rFonts w:eastAsia="宋体" w:ascii="宋体"/>
        </w:rPr>
        <w:drawing>
          <wp:inline distT="0" distB="0" distL="0" distR="0">
            <wp:extent cx="5842000" cy="29326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11379200" cy="5712258"/>
                    </a:xfrm>
                    <a:prstGeom prst="rect">
                      <a:avLst/>
                    </a:prstGeom>
                  </pic:spPr>
                </pic:pic>
              </a:graphicData>
            </a:graphic>
          </wp:inline>
        </w:drawing>
      </w:r>
      <w:bookmarkEnd w:id="29"/>
    </w:p>
    <w:bookmarkEnd w:id="28"/>
    <w:bookmarkStart w:name="u1fe4060d" w:id="30"/>
    <w:bookmarkEnd w:id="30"/>
    <w:bookmarkStart w:name="cFGFS" w:id="31"/>
    <w:p>
      <w:pPr>
        <w:pStyle w:val="Heading5"/>
        <w:spacing w:after="50" w:line="360" w:lineRule="auto" w:beforeLines="100"/>
        <w:ind w:left="0"/>
        <w:jc w:val="left"/>
      </w:pPr>
      <w:r>
        <w:rPr>
          <w:rFonts w:ascii="宋体" w:hAnsi="Times New Roman" w:eastAsia="宋体"/>
          <w:u w:val="single"/>
        </w:rPr>
        <w:t>STEP 2: Contract Approval (Legal/ Finance/ Biz)</w:t>
      </w:r>
    </w:p>
    <w:bookmarkEnd w:id="31"/>
    <w:bookmarkStart w:name="u22d38f68" w:id="32"/>
    <w:p>
      <w:pPr>
        <w:numPr>
          <w:ilvl w:val="0"/>
          <w:numId w:val="7"/>
        </w:numPr>
        <w:spacing w:after="50" w:line="360" w:lineRule="auto" w:beforeLines="100"/>
        <w:ind w:left="360"/>
        <w:jc w:val="left"/>
      </w:pPr>
      <w:r>
        <w:rPr>
          <w:rFonts w:ascii="宋体" w:hAnsi="Times New Roman" w:eastAsia="宋体"/>
          <w:b w:val="false"/>
          <w:i w:val="false"/>
          <w:color w:val="000000"/>
          <w:sz w:val="22"/>
        </w:rPr>
        <w:t>Contract enters approval stage after being submitted by BD. The details can be viewed at the contract details page.</w:t>
      </w:r>
      <w:bookmarkStart w:name="u51b25125" w:id="33"/>
      <w:r>
        <w:rPr>
          <w:rFonts w:eastAsia="宋体" w:ascii="宋体"/>
        </w:rPr>
        <w:drawing>
          <wp:inline distT="0" distB="0" distL="0" distR="0">
            <wp:extent cx="5842000" cy="292680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11396133" cy="5709396"/>
                    </a:xfrm>
                    <a:prstGeom prst="rect">
                      <a:avLst/>
                    </a:prstGeom>
                  </pic:spPr>
                </pic:pic>
              </a:graphicData>
            </a:graphic>
          </wp:inline>
        </w:drawing>
      </w:r>
      <w:bookmarkEnd w:id="33"/>
    </w:p>
    <w:bookmarkEnd w:id="32"/>
    <w:bookmarkStart w:name="u47614cb5" w:id="34"/>
    <w:p>
      <w:pPr>
        <w:numPr>
          <w:ilvl w:val="0"/>
          <w:numId w:val="7"/>
        </w:numPr>
        <w:spacing w:after="50" w:line="360" w:lineRule="auto" w:beforeLines="100"/>
        <w:ind w:left="360"/>
        <w:jc w:val="left"/>
      </w:pPr>
      <w:r>
        <w:rPr>
          <w:rFonts w:ascii="宋体" w:hAnsi="Times New Roman" w:eastAsia="宋体"/>
          <w:b w:val="false"/>
          <w:i w:val="false"/>
          <w:color w:val="000000"/>
          <w:sz w:val="22"/>
        </w:rPr>
        <w:t xml:space="preserve">Respective approvers in the flow will receive notifications to approve the contract. Approvers may access the contract approval page to complete said action. </w:t>
      </w:r>
    </w:p>
    <w:bookmarkEnd w:id="34"/>
    <w:bookmarkStart w:name="u88f5eb57" w:id="35"/>
    <w:p>
      <w:pPr>
        <w:numPr>
          <w:ilvl w:val="0"/>
          <w:numId w:val="7"/>
        </w:numPr>
        <w:spacing w:after="50" w:line="360" w:lineRule="auto" w:beforeLines="100"/>
        <w:ind w:left="360"/>
        <w:jc w:val="left"/>
      </w:pPr>
      <w:r>
        <w:rPr>
          <w:rFonts w:ascii="宋体" w:hAnsi="Times New Roman" w:eastAsia="宋体"/>
          <w:b w:val="false"/>
          <w:i w:val="false"/>
          <w:color w:val="000000"/>
          <w:sz w:val="22"/>
        </w:rPr>
        <w:t>DingTalk and email notification will be sent by the system after the approval flow is completed</w:t>
      </w:r>
    </w:p>
    <w:bookmarkEnd w:id="35"/>
    <w:bookmarkStart w:name="u1dd9a9eb" w:id="36"/>
    <w:p>
      <w:pPr>
        <w:numPr>
          <w:ilvl w:val="0"/>
          <w:numId w:val="7"/>
        </w:numPr>
        <w:spacing w:after="50" w:line="360" w:lineRule="auto" w:beforeLines="100"/>
        <w:ind w:left="360"/>
        <w:jc w:val="left"/>
      </w:pPr>
      <w:r>
        <w:rPr>
          <w:rFonts w:ascii="宋体" w:hAnsi="Times New Roman" w:eastAsia="宋体"/>
          <w:b w:val="false"/>
          <w:i w:val="false"/>
          <w:color w:val="000000"/>
          <w:sz w:val="22"/>
        </w:rPr>
        <w:t>The approval flow and progress can be checked at the contract details page for the specific contract. Scroll down the contract details page to view the approval progress.</w:t>
      </w:r>
      <w:bookmarkStart w:name="u4524e9a5" w:id="37"/>
      <w:r>
        <w:rPr>
          <w:rFonts w:eastAsia="宋体" w:ascii="宋体"/>
        </w:rPr>
        <w:drawing>
          <wp:inline distT="0" distB="0" distL="0" distR="0">
            <wp:extent cx="5841999" cy="294429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11362267" cy="5726448"/>
                    </a:xfrm>
                    <a:prstGeom prst="rect">
                      <a:avLst/>
                    </a:prstGeom>
                  </pic:spPr>
                </pic:pic>
              </a:graphicData>
            </a:graphic>
          </wp:inline>
        </w:drawing>
      </w:r>
      <w:bookmarkEnd w:id="37"/>
    </w:p>
    <w:bookmarkEnd w:id="36"/>
    <w:bookmarkStart w:name="uda9c87bb" w:id="38"/>
    <w:bookmarkEnd w:id="38"/>
    <w:bookmarkStart w:name="u698a23b0" w:id="39"/>
    <w:bookmarkEnd w:id="39"/>
    <w:bookmarkStart w:name="GYXBW" w:id="40"/>
    <w:p>
      <w:pPr>
        <w:pStyle w:val="Heading4"/>
        <w:spacing w:after="50" w:line="360" w:lineRule="auto" w:beforeLines="100"/>
        <w:ind w:left="0"/>
        <w:jc w:val="left"/>
      </w:pPr>
      <w:r>
        <w:rPr>
          <w:rFonts w:ascii="宋体" w:hAnsi="Times New Roman" w:eastAsia="宋体"/>
          <w:color w:val="df2a3f"/>
        </w:rPr>
        <w:t>OPTION 2 (BD uploads contract file at A&amp;I Contract Center)</w:t>
      </w:r>
      <w:bookmarkStart w:name="uf3b92f92" w:id="41"/>
      <w:r>
        <w:rPr>
          <w:rFonts w:eastAsia="宋体" w:ascii="宋体"/>
        </w:rPr>
        <w:drawing>
          <wp:inline distT="0" distB="0" distL="0" distR="0">
            <wp:extent cx="5841999" cy="13260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7738534" cy="1756526"/>
                    </a:xfrm>
                    <a:prstGeom prst="rect">
                      <a:avLst/>
                    </a:prstGeom>
                  </pic:spPr>
                </pic:pic>
              </a:graphicData>
            </a:graphic>
          </wp:inline>
        </w:drawing>
      </w:r>
      <w:bookmarkEnd w:id="41"/>
    </w:p>
    <w:bookmarkEnd w:id="40"/>
    <w:bookmarkStart w:name="ECCoN" w:id="42"/>
    <w:p>
      <w:pPr>
        <w:pStyle w:val="Heading5"/>
        <w:spacing w:after="50" w:line="360" w:lineRule="auto" w:beforeLines="100"/>
        <w:ind w:left="0"/>
        <w:jc w:val="left"/>
      </w:pPr>
      <w:r>
        <w:rPr>
          <w:rFonts w:ascii="宋体" w:hAnsi="Times New Roman" w:eastAsia="宋体"/>
        </w:rPr>
        <w:t>STEP 1: Contract initiation (BD)</w:t>
      </w:r>
    </w:p>
    <w:bookmarkEnd w:id="42"/>
    <w:bookmarkStart w:name="udf87ca6f" w:id="43"/>
    <w:p>
      <w:pPr>
        <w:numPr>
          <w:ilvl w:val="0"/>
          <w:numId w:val="8"/>
        </w:numPr>
        <w:spacing w:after="50" w:line="360" w:lineRule="auto" w:beforeLines="100"/>
        <w:ind w:left="360"/>
        <w:jc w:val="left"/>
      </w:pPr>
      <w:r>
        <w:rPr>
          <w:rFonts w:ascii="宋体" w:hAnsi="Times New Roman" w:eastAsia="宋体"/>
          <w:b w:val="false"/>
          <w:i w:val="false"/>
          <w:color w:val="000000"/>
          <w:sz w:val="22"/>
        </w:rPr>
        <w:t xml:space="preserve">After obtaining the executable copy, BD goes to </w:t>
      </w:r>
      <w:hyperlink r:id="rId18">
        <w:r>
          <w:rPr>
            <w:rFonts w:ascii="宋体" w:hAnsi="Times New Roman" w:eastAsia="宋体"/>
            <w:b w:val="false"/>
            <w:i w:val="false"/>
            <w:color w:val="0000ff"/>
            <w:sz w:val="22"/>
            <w:u w:val="single"/>
          </w:rPr>
          <w:t/>
        </w:r>
        <w:r>
          <w:rPr>
            <w:rFonts w:ascii="宋体" w:hAnsi="Times New Roman" w:eastAsia="宋体"/>
            <w:b w:val="false"/>
            <w:i w:val="false"/>
            <w:color w:val="0000ff"/>
            <w:sz w:val="22"/>
          </w:rPr>
          <w:t>initiation</w:t>
        </w:r>
      </w:hyperlink>
      <w:r>
        <w:rPr>
          <w:rFonts w:ascii="宋体" w:hAnsi="Times New Roman" w:eastAsia="宋体"/>
          <w:b w:val="false"/>
          <w:i w:val="false"/>
          <w:color w:val="000000"/>
          <w:sz w:val="22"/>
        </w:rPr>
        <w:t xml:space="preserve"> page. </w:t>
      </w:r>
    </w:p>
    <w:bookmarkEnd w:id="43"/>
    <w:bookmarkStart w:name="u5564c60d" w:id="44"/>
    <w:p>
      <w:pPr>
        <w:numPr>
          <w:ilvl w:val="0"/>
          <w:numId w:val="8"/>
        </w:numPr>
        <w:spacing w:after="50" w:line="360" w:lineRule="auto" w:beforeLines="100"/>
        <w:ind w:left="360"/>
        <w:jc w:val="left"/>
      </w:pPr>
      <w:r>
        <w:rPr>
          <w:rFonts w:ascii="宋体" w:hAnsi="Times New Roman" w:eastAsia="宋体"/>
          <w:b w:val="false"/>
          <w:i w:val="false"/>
          <w:color w:val="000000"/>
          <w:sz w:val="22"/>
        </w:rPr>
        <w:t xml:space="preserve">Click the biz line and the sub-category which suits best the contract type. If none, choose "Other Agreements". </w:t>
      </w:r>
    </w:p>
    <w:bookmarkEnd w:id="44"/>
    <w:bookmarkStart w:name="u68d7cb65" w:id="45"/>
    <w:bookmarkEnd w:id="45"/>
    <w:bookmarkStart w:name="u2112f90e" w:id="46"/>
    <w:p>
      <w:pPr>
        <w:spacing w:after="50" w:line="360" w:lineRule="auto" w:beforeLines="100"/>
        <w:ind w:left="0"/>
        <w:jc w:val="left"/>
      </w:pPr>
      <w:bookmarkStart w:name="ufe5a8e2d" w:id="47"/>
      <w:r>
        <w:rPr>
          <w:rFonts w:eastAsia="宋体" w:ascii="宋体"/>
        </w:rPr>
        <w:drawing>
          <wp:inline distT="0" distB="0" distL="0" distR="0">
            <wp:extent cx="5842000" cy="28508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9635066" cy="4701880"/>
                    </a:xfrm>
                    <a:prstGeom prst="rect">
                      <a:avLst/>
                    </a:prstGeom>
                  </pic:spPr>
                </pic:pic>
              </a:graphicData>
            </a:graphic>
          </wp:inline>
        </w:drawing>
      </w:r>
      <w:bookmarkEnd w:id="47"/>
    </w:p>
    <w:bookmarkEnd w:id="46"/>
    <w:bookmarkStart w:name="u2642b9b8" w:id="48"/>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Click on "Initiate Contract" icon </w:t>
      </w:r>
      <w:bookmarkStart w:name="u869ff803" w:id="49"/>
      <w:r>
        <w:rPr>
          <w:rFonts w:eastAsia="宋体" w:ascii="宋体"/>
        </w:rPr>
        <w:drawing>
          <wp:inline distT="0" distB="0" distL="0" distR="0">
            <wp:extent cx="1202267" cy="9850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1202267" cy="985012"/>
                    </a:xfrm>
                    <a:prstGeom prst="rect">
                      <a:avLst/>
                    </a:prstGeom>
                  </pic:spPr>
                </pic:pic>
              </a:graphicData>
            </a:graphic>
          </wp:inline>
        </w:drawing>
      </w:r>
      <w:bookmarkEnd w:id="49"/>
      <w:r>
        <w:rPr>
          <w:rFonts w:ascii="宋体" w:hAnsi="Times New Roman" w:eastAsia="宋体"/>
          <w:b w:val="false"/>
          <w:i w:val="false"/>
          <w:color w:val="000000"/>
          <w:sz w:val="22"/>
        </w:rPr>
        <w:t xml:space="preserve"> to kickstart the initiation process</w:t>
      </w:r>
    </w:p>
    <w:bookmarkEnd w:id="48"/>
    <w:bookmarkStart w:name="ue8e14f7f" w:id="50"/>
    <w:p>
      <w:pPr>
        <w:numPr>
          <w:ilvl w:val="0"/>
          <w:numId w:val="9"/>
        </w:numPr>
        <w:spacing w:after="50" w:line="360" w:lineRule="auto" w:beforeLines="100"/>
        <w:ind w:left="360"/>
        <w:jc w:val="left"/>
      </w:pPr>
      <w:r>
        <w:rPr>
          <w:rFonts w:ascii="宋体" w:hAnsi="Times New Roman" w:eastAsia="宋体"/>
          <w:b w:val="false"/>
          <w:i w:val="false"/>
          <w:color w:val="000000"/>
          <w:sz w:val="22"/>
        </w:rPr>
        <w:t>Upload contract and fill in contract details (BD)</w:t>
      </w:r>
    </w:p>
    <w:bookmarkEnd w:id="50"/>
    <w:bookmarkStart w:name="u028c902e" w:id="51"/>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If the contract involves </w:t>
      </w:r>
      <w:r>
        <w:rPr>
          <w:rFonts w:ascii="宋体" w:hAnsi="Times New Roman" w:eastAsia="宋体"/>
          <w:b/>
          <w:i w:val="false"/>
          <w:color w:val="df2a3f"/>
          <w:sz w:val="22"/>
          <w:u w:val="single"/>
        </w:rPr>
        <w:t>multiple</w:t>
      </w:r>
      <w:r>
        <w:rPr>
          <w:rFonts w:ascii="宋体" w:hAnsi="Times New Roman" w:eastAsia="宋体"/>
          <w:b/>
          <w:i w:val="false"/>
          <w:color w:val="000000"/>
          <w:sz w:val="22"/>
        </w:rPr>
        <w:t xml:space="preserve"> signing Ant entities</w:t>
      </w:r>
      <w:r>
        <w:rPr>
          <w:rFonts w:ascii="宋体" w:hAnsi="Times New Roman" w:eastAsia="宋体"/>
          <w:b w:val="false"/>
          <w:i w:val="false"/>
          <w:color w:val="000000"/>
          <w:sz w:val="22"/>
        </w:rPr>
        <w:t xml:space="preserve"> and counterparty, you may include all Ant entities under "Our Company" and input the counterparty registered name at "Counterparty Legal Name"</w:t>
      </w:r>
    </w:p>
    <w:bookmarkEnd w:id="51"/>
    <w:bookmarkStart w:name="u6429cad1" w:id="52"/>
    <w:p>
      <w:pPr>
        <w:spacing w:after="50" w:line="360" w:lineRule="auto" w:beforeLines="100"/>
        <w:ind w:left="0"/>
        <w:jc w:val="left"/>
      </w:pPr>
      <w:bookmarkStart w:name="ebPb5" w:id="53"/>
      <w:r>
        <w:rPr>
          <w:rFonts w:eastAsia="宋体" w:ascii="宋体"/>
        </w:rPr>
        <w:drawing>
          <wp:inline distT="0" distB="0" distL="0" distR="0">
            <wp:extent cx="5842000" cy="264052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9347200" cy="4224844"/>
                    </a:xfrm>
                    <a:prstGeom prst="rect">
                      <a:avLst/>
                    </a:prstGeom>
                  </pic:spPr>
                </pic:pic>
              </a:graphicData>
            </a:graphic>
          </wp:inline>
        </w:drawing>
      </w:r>
      <w:bookmarkEnd w:id="53"/>
    </w:p>
    <w:bookmarkEnd w:id="52"/>
    <w:bookmarkStart w:name="u8ec633cd" w:id="54"/>
    <w:p>
      <w:pPr>
        <w:spacing w:after="50" w:line="360" w:lineRule="auto" w:beforeLines="100"/>
        <w:ind w:left="0"/>
        <w:jc w:val="left"/>
      </w:pPr>
      <w:bookmarkStart w:name="u718e94ee" w:id="55"/>
      <w:r>
        <w:rPr>
          <w:rFonts w:eastAsia="宋体" w:ascii="宋体"/>
        </w:rPr>
        <w:drawing>
          <wp:inline distT="0" distB="0" distL="0" distR="0">
            <wp:extent cx="5842000" cy="220806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9177866" cy="3468906"/>
                    </a:xfrm>
                    <a:prstGeom prst="rect">
                      <a:avLst/>
                    </a:prstGeom>
                  </pic:spPr>
                </pic:pic>
              </a:graphicData>
            </a:graphic>
          </wp:inline>
        </w:drawing>
      </w:r>
      <w:bookmarkEnd w:id="55"/>
    </w:p>
    <w:bookmarkEnd w:id="54"/>
    <w:bookmarkStart w:name="ubd6e5d4b" w:id="56"/>
    <w:p>
      <w:pPr>
        <w:spacing w:after="50" w:line="360" w:lineRule="auto" w:beforeLines="100"/>
        <w:ind w:left="0"/>
        <w:jc w:val="left"/>
      </w:pPr>
      <w:bookmarkStart w:name="u9feb91c8" w:id="57"/>
      <w:r>
        <w:rPr>
          <w:rFonts w:eastAsia="宋体" w:ascii="宋体"/>
        </w:rPr>
        <w:drawing>
          <wp:inline distT="0" distB="0" distL="0" distR="0">
            <wp:extent cx="5841999" cy="138454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9381066" cy="2223297"/>
                    </a:xfrm>
                    <a:prstGeom prst="rect">
                      <a:avLst/>
                    </a:prstGeom>
                  </pic:spPr>
                </pic:pic>
              </a:graphicData>
            </a:graphic>
          </wp:inline>
        </w:drawing>
      </w:r>
      <w:bookmarkEnd w:id="57"/>
    </w:p>
    <w:bookmarkEnd w:id="56"/>
    <w:bookmarkStart w:name="u5063f52a" w:id="58"/>
    <w:p>
      <w:pPr>
        <w:spacing w:after="50" w:line="360" w:lineRule="auto" w:beforeLines="100"/>
        <w:ind w:left="0"/>
        <w:jc w:val="left"/>
      </w:pPr>
      <w:r>
        <w:rPr>
          <w:rFonts w:ascii="宋体" w:hAnsi="Times New Roman" w:eastAsia="宋体"/>
          <w:b w:val="false"/>
          <w:i w:val="false"/>
          <w:color w:val="000000"/>
          <w:sz w:val="22"/>
        </w:rPr>
        <w:t xml:space="preserve">Click on "Submit" to submit the contract. The contract process is then initiated, awaiting Legal's finalization action and submission for approval. </w:t>
      </w:r>
    </w:p>
    <w:bookmarkEnd w:id="58"/>
    <w:bookmarkStart w:name="uc8d2d3ec" w:id="59"/>
    <w:bookmarkEnd w:id="59"/>
    <w:bookmarkStart w:name="Mxowg" w:id="60"/>
    <w:p>
      <w:pPr>
        <w:pStyle w:val="Heading5"/>
        <w:spacing w:after="50" w:line="360" w:lineRule="auto" w:beforeLines="100"/>
        <w:ind w:left="0"/>
        <w:jc w:val="left"/>
      </w:pPr>
      <w:r>
        <w:rPr>
          <w:rFonts w:ascii="宋体" w:hAnsi="Times New Roman" w:eastAsia="宋体"/>
        </w:rPr>
        <w:t>STEP 2: Finalize and submit contract for approval (Legal)</w:t>
      </w:r>
    </w:p>
    <w:bookmarkEnd w:id="60"/>
    <w:bookmarkStart w:name="u4679fb64" w:id="61"/>
    <w:p>
      <w:pPr>
        <w:numPr>
          <w:ilvl w:val="0"/>
          <w:numId w:val="10"/>
        </w:numPr>
        <w:spacing w:after="50" w:line="360" w:lineRule="auto" w:beforeLines="100"/>
        <w:ind w:left="360"/>
        <w:jc w:val="left"/>
      </w:pPr>
      <w:r>
        <w:rPr>
          <w:rFonts w:ascii="宋体" w:hAnsi="Times New Roman" w:eastAsia="宋体"/>
          <w:b w:val="false"/>
          <w:i w:val="false"/>
          <w:color w:val="000000"/>
          <w:sz w:val="22"/>
        </w:rPr>
        <w:t xml:space="preserve">Legal confirms on the contract version uploaded and contract details. After that, Legal finalizes and submits the contract for approval. </w:t>
      </w:r>
    </w:p>
    <w:bookmarkEnd w:id="61"/>
    <w:bookmarkStart w:name="u314caef5" w:id="62"/>
    <w:p>
      <w:pPr>
        <w:spacing w:after="50" w:line="360" w:lineRule="auto" w:beforeLines="100"/>
        <w:ind w:left="0"/>
        <w:jc w:val="left"/>
      </w:pPr>
      <w:bookmarkStart w:name="u9dcf10a0" w:id="63"/>
      <w:r>
        <w:rPr>
          <w:rFonts w:eastAsia="宋体" w:ascii="宋体"/>
        </w:rPr>
        <w:drawing>
          <wp:inline distT="0" distB="0" distL="0" distR="0">
            <wp:extent cx="5842000" cy="286819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9465734" cy="4647315"/>
                    </a:xfrm>
                    <a:prstGeom prst="rect">
                      <a:avLst/>
                    </a:prstGeom>
                  </pic:spPr>
                </pic:pic>
              </a:graphicData>
            </a:graphic>
          </wp:inline>
        </w:drawing>
      </w:r>
      <w:bookmarkEnd w:id="63"/>
    </w:p>
    <w:bookmarkEnd w:id="62"/>
    <w:bookmarkStart w:name="R0LOV" w:id="64"/>
    <w:p>
      <w:pPr>
        <w:pStyle w:val="Heading5"/>
        <w:spacing w:after="50" w:line="360" w:lineRule="auto" w:beforeLines="100"/>
        <w:ind w:left="0"/>
        <w:jc w:val="left"/>
      </w:pPr>
      <w:r>
        <w:rPr>
          <w:rFonts w:ascii="宋体" w:hAnsi="Times New Roman" w:eastAsia="宋体"/>
        </w:rPr>
        <w:t>STEP 3: Contract approval (Business/Finance/Legal)</w:t>
      </w:r>
    </w:p>
    <w:bookmarkEnd w:id="64"/>
    <w:bookmarkStart w:name="ueaee9bd8" w:id="65"/>
    <w:p>
      <w:pPr>
        <w:numPr>
          <w:ilvl w:val="0"/>
          <w:numId w:val="11"/>
        </w:numPr>
        <w:spacing w:after="50" w:line="360" w:lineRule="auto" w:beforeLines="100"/>
        <w:ind w:left="360"/>
        <w:jc w:val="left"/>
      </w:pPr>
      <w:r>
        <w:rPr>
          <w:rFonts w:ascii="宋体" w:hAnsi="Times New Roman" w:eastAsia="宋体"/>
          <w:b w:val="false"/>
          <w:i w:val="false"/>
          <w:color w:val="000000"/>
          <w:sz w:val="22"/>
        </w:rPr>
        <w:t xml:space="preserve">After initiating for approval, respective approvers at each node will receive notifications to approve the contract. Approvers may access the contract approval page to complete said action. </w:t>
      </w:r>
    </w:p>
    <w:bookmarkEnd w:id="65"/>
    <w:bookmarkStart w:name="u34f5224b" w:id="66"/>
    <w:p>
      <w:pPr>
        <w:numPr>
          <w:ilvl w:val="0"/>
          <w:numId w:val="11"/>
        </w:numPr>
        <w:spacing w:after="50" w:line="360" w:lineRule="auto" w:beforeLines="100"/>
        <w:ind w:left="360"/>
        <w:jc w:val="left"/>
      </w:pPr>
      <w:r>
        <w:rPr>
          <w:rFonts w:ascii="宋体" w:hAnsi="Times New Roman" w:eastAsia="宋体"/>
          <w:b w:val="false"/>
          <w:i w:val="false"/>
          <w:color w:val="000000"/>
          <w:sz w:val="22"/>
        </w:rPr>
        <w:t>Once approval is completed, notifications will be sent by the system confirming on completion of approval</w:t>
      </w:r>
    </w:p>
    <w:bookmarkEnd w:id="66"/>
    <w:bookmarkStart w:name="ue3efe4ad" w:id="67"/>
    <w:p>
      <w:pPr>
        <w:spacing w:after="50" w:line="360" w:lineRule="auto" w:beforeLines="100"/>
        <w:ind w:left="0"/>
        <w:jc w:val="left"/>
      </w:pPr>
      <w:r>
        <w:rPr>
          <w:rFonts w:ascii="宋体" w:hAnsi="Times New Roman" w:eastAsia="宋体"/>
          <w:b w:val="false"/>
          <w:i w:val="false"/>
          <w:color w:val="000000"/>
          <w:sz w:val="22"/>
        </w:rPr>
        <w:t xml:space="preserve">The approval flow and progress page may be checked at the contract details page for the specific contract. </w:t>
      </w:r>
      <w:bookmarkStart w:name="ub84d1162" w:id="68"/>
      <w:r>
        <w:rPr>
          <w:rFonts w:eastAsia="宋体" w:ascii="宋体"/>
        </w:rPr>
        <w:drawing>
          <wp:inline distT="0" distB="0" distL="0" distR="0">
            <wp:extent cx="5842000" cy="287988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9465734" cy="4666245"/>
                    </a:xfrm>
                    <a:prstGeom prst="rect">
                      <a:avLst/>
                    </a:prstGeom>
                  </pic:spPr>
                </pic:pic>
              </a:graphicData>
            </a:graphic>
          </wp:inline>
        </w:drawing>
      </w:r>
      <w:bookmarkEnd w:id="68"/>
      <w:bookmarkStart w:name="xsYt8" w:id="69"/>
      <w:r>
        <w:rPr>
          <w:rFonts w:eastAsia="宋体" w:ascii="宋体"/>
        </w:rPr>
        <w:drawing>
          <wp:inline distT="0" distB="0" distL="0" distR="0">
            <wp:extent cx="5841999" cy="259950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9482666" cy="4219490"/>
                    </a:xfrm>
                    <a:prstGeom prst="rect">
                      <a:avLst/>
                    </a:prstGeom>
                  </pic:spPr>
                </pic:pic>
              </a:graphicData>
            </a:graphic>
          </wp:inline>
        </w:drawing>
      </w:r>
      <w:bookmarkEnd w:id="69"/>
    </w:p>
    <w:bookmarkEnd w:id="67"/>
    <w:bookmarkStart w:name="u7cd73b00" w:id="70"/>
    <w:bookmarkEnd w:id="70"/>
    <w:bookmarkStart w:name="F3bCE" w:id="71"/>
    <w:p>
      <w:pPr>
        <w:pStyle w:val="Heading2"/>
        <w:spacing w:after="50" w:line="360" w:lineRule="auto" w:beforeLines="100"/>
        <w:ind w:left="0"/>
        <w:jc w:val="left"/>
      </w:pPr>
      <w:r>
        <w:rPr>
          <w:rFonts w:ascii="宋体" w:hAnsi="Times New Roman" w:eastAsia="宋体"/>
        </w:rPr>
        <w:t>Initiate Contract Signing/ Sealing Process (BD)</w:t>
      </w:r>
    </w:p>
    <w:bookmarkEnd w:id="71"/>
    <w:bookmarkStart w:name="u67884abc" w:id="72"/>
    <w:p>
      <w:pPr>
        <w:spacing w:after="50" w:line="360" w:lineRule="auto" w:beforeLines="100"/>
        <w:ind w:left="0"/>
        <w:jc w:val="left"/>
      </w:pPr>
      <w:r>
        <w:rPr>
          <w:rFonts w:ascii="宋体" w:hAnsi="Times New Roman" w:eastAsia="宋体"/>
          <w:b w:val="false"/>
          <w:i/>
          <w:color w:val="df2a3f"/>
          <w:sz w:val="28"/>
        </w:rPr>
        <w:t>⚠️⚠️</w:t>
      </w:r>
      <w:r>
        <w:rPr>
          <w:rFonts w:ascii="宋体" w:hAnsi="Times New Roman" w:eastAsia="宋体"/>
          <w:b w:val="false"/>
          <w:i/>
          <w:color w:val="ff6f04"/>
          <w:sz w:val="28"/>
        </w:rPr>
        <w:t>Contract Signing/Sealing application must be submitted after the whole contract approval process is completed.</w:t>
      </w:r>
    </w:p>
    <w:bookmarkEnd w:id="72"/>
    <w:bookmarkStart w:name="u555c2112" w:id="73"/>
    <w:bookmarkEnd w:id="73"/>
    <w:bookmarkStart w:name="uc19c569d" w:id="74"/>
    <w:p>
      <w:pPr>
        <w:spacing w:after="50" w:line="360" w:lineRule="auto" w:beforeLines="100"/>
        <w:ind w:left="0"/>
        <w:jc w:val="left"/>
      </w:pPr>
      <w:r>
        <w:rPr>
          <w:rFonts w:ascii="宋体" w:hAnsi="Times New Roman" w:eastAsia="宋体"/>
          <w:b/>
          <w:i w:val="false"/>
          <w:color w:val="df2a3f"/>
          <w:sz w:val="22"/>
        </w:rPr>
        <w:t>After the contract is approved, click on "Sign" at the Contract Details page to initiate the Signing/Sealing process</w:t>
      </w:r>
    </w:p>
    <w:bookmarkEnd w:id="74"/>
    <w:bookmarkStart w:name="uaa7b259e" w:id="75"/>
    <w:p>
      <w:pPr>
        <w:spacing w:after="50" w:line="360" w:lineRule="auto" w:beforeLines="100"/>
        <w:ind w:left="0"/>
        <w:jc w:val="left"/>
      </w:pPr>
      <w:bookmarkStart w:name="u03dc29cc" w:id="76"/>
      <w:r>
        <w:rPr>
          <w:rFonts w:eastAsia="宋体" w:ascii="宋体"/>
        </w:rPr>
        <w:drawing>
          <wp:inline distT="0" distB="0" distL="0" distR="0">
            <wp:extent cx="5842000" cy="268724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12361333" cy="5686060"/>
                    </a:xfrm>
                    <a:prstGeom prst="rect">
                      <a:avLst/>
                    </a:prstGeom>
                  </pic:spPr>
                </pic:pic>
              </a:graphicData>
            </a:graphic>
          </wp:inline>
        </w:drawing>
      </w:r>
      <w:bookmarkEnd w:id="76"/>
    </w:p>
    <w:bookmarkEnd w:id="75"/>
    <w:bookmarkStart w:name="S2ufQ" w:id="77"/>
    <w:p>
      <w:pPr>
        <w:pStyle w:val="Heading3"/>
        <w:spacing w:after="50" w:line="360" w:lineRule="auto" w:beforeLines="100"/>
        <w:ind w:left="0"/>
        <w:jc w:val="left"/>
      </w:pPr>
      <w:r>
        <w:rPr>
          <w:rFonts w:ascii="宋体" w:hAnsi="Times New Roman" w:eastAsia="宋体"/>
        </w:rPr>
        <w:t>Choose the Signing/Sealing method</w:t>
      </w:r>
    </w:p>
    <w:bookmarkEnd w:id="77"/>
    <w:bookmarkStart w:name="ube46c7e6" w:id="78"/>
    <w:p>
      <w:pPr>
        <w:spacing w:after="50" w:line="360" w:lineRule="auto" w:beforeLines="100"/>
        <w:ind w:left="0"/>
        <w:jc w:val="left"/>
      </w:pPr>
      <w:r>
        <w:rPr>
          <w:rFonts w:ascii="宋体" w:hAnsi="Times New Roman" w:eastAsia="宋体"/>
          <w:b/>
          <w:i/>
          <w:color w:val="df2a3f"/>
          <w:sz w:val="22"/>
          <w:shd w:fill="fbf5cb"/>
        </w:rPr>
        <w:t>Note</w:t>
      </w:r>
    </w:p>
    <w:bookmarkEnd w:id="78"/>
    <w:bookmarkStart w:name="ucc01c570" w:id="79"/>
    <w:p>
      <w:pPr>
        <w:numPr>
          <w:ilvl w:val="0"/>
          <w:numId w:val="12"/>
        </w:numPr>
        <w:spacing w:after="50" w:line="360" w:lineRule="auto" w:beforeLines="100"/>
        <w:ind w:left="360"/>
        <w:jc w:val="left"/>
      </w:pPr>
      <w:r>
        <w:rPr>
          <w:rFonts w:ascii="宋体" w:hAnsi="Times New Roman" w:eastAsia="宋体"/>
          <w:b/>
          <w:i/>
          <w:color w:val="df2a3f"/>
          <w:sz w:val="22"/>
          <w:shd w:fill="fbf5cb"/>
        </w:rPr>
        <w:t>Contracts involving A&amp;I mainland China entities (e.g. ZQ2; Z1J, etc.) are only effective after being stamped with a company seal.</w:t>
      </w:r>
    </w:p>
    <w:bookmarkEnd w:id="79"/>
    <w:bookmarkStart w:name="u113c5d8b" w:id="80"/>
    <w:p>
      <w:pPr>
        <w:numPr>
          <w:ilvl w:val="0"/>
          <w:numId w:val="12"/>
        </w:numPr>
        <w:spacing w:after="50" w:line="360" w:lineRule="auto" w:beforeLines="100"/>
        <w:ind w:left="360"/>
        <w:jc w:val="left"/>
      </w:pPr>
      <w:r>
        <w:rPr>
          <w:rFonts w:ascii="宋体" w:hAnsi="Times New Roman" w:eastAsia="宋体"/>
          <w:b/>
          <w:i/>
          <w:color w:val="df2a3f"/>
          <w:sz w:val="22"/>
          <w:shd w:fill="fbf5cb"/>
        </w:rPr>
        <w:t>Contracts involving overseas entities (e.g., B15; ZAA; Z15；B31, etc.) requiring signing by the authorized signatory of the related entity to be effective. If any special requirements, please consult the legal PIC of your contract.</w:t>
      </w:r>
    </w:p>
    <w:bookmarkEnd w:id="80"/>
    <w:bookmarkStart w:name="udc13c466" w:id="81"/>
    <w:p>
      <w:pPr>
        <w:numPr>
          <w:ilvl w:val="0"/>
          <w:numId w:val="12"/>
        </w:numPr>
        <w:spacing w:after="50" w:line="360" w:lineRule="auto" w:beforeLines="100"/>
        <w:ind w:left="360"/>
        <w:jc w:val="left"/>
      </w:pPr>
      <w:r>
        <w:rPr>
          <w:rFonts w:ascii="宋体" w:hAnsi="Times New Roman" w:eastAsia="宋体"/>
          <w:b/>
          <w:i/>
          <w:color w:val="df2a3f"/>
          <w:sz w:val="22"/>
          <w:shd w:fill="fbf5cb"/>
        </w:rPr>
        <w:t xml:space="preserve">A&amp;I authorized signatories do not accept any contract signing links sent by external companies (counterparty/ merchant/ partner). Do not disclose signatories' name, email address, or personal details to external companies (counterparty/ merchant/ partner), including Alibaba. </w:t>
      </w:r>
    </w:p>
    <w:bookmarkEnd w:id="81"/>
    <w:bookmarkStart w:name="u712a0a01" w:id="82"/>
    <w:p>
      <w:pPr>
        <w:numPr>
          <w:ilvl w:val="0"/>
          <w:numId w:val="12"/>
        </w:numPr>
        <w:spacing w:after="50" w:line="360" w:lineRule="auto" w:beforeLines="100"/>
        <w:ind w:left="360"/>
        <w:jc w:val="left"/>
      </w:pPr>
      <w:r>
        <w:rPr>
          <w:rFonts w:ascii="宋体" w:hAnsi="Times New Roman" w:eastAsia="宋体"/>
          <w:b/>
          <w:i/>
          <w:color w:val="df2a3f"/>
          <w:sz w:val="22"/>
          <w:shd w:fill="fbf5cb"/>
        </w:rPr>
        <w:t xml:space="preserve">For contracts involving overseas A&amp;I entities (outside mainland China) that require both sealing and sealing, please contact </w:t>
      </w:r>
      <w:bookmarkStart w:name="Pnsb0" w:id="83"/>
      <w:bookmarkEnd w:id="83"/>
      <w:hyperlink r:id="rId28">
        <w:r>
          <w:rPr>
            <w:rFonts w:ascii="宋体" w:hAnsi="Times New Roman" w:eastAsia="宋体"/>
            <w:b w:val="false"/>
            <w:i w:val="false"/>
            <w:color w:val="0000ff"/>
            <w:sz w:val="22"/>
            <w:u w:val="single"/>
          </w:rPr>
          <w:t>@艾希</w:t>
        </w:r>
      </w:hyperlink>
      <w:bookmarkStart w:name="Pnsb0" w:id="84"/>
      <w:bookmarkEnd w:id="84"/>
      <w:r>
        <w:rPr>
          <w:rFonts w:ascii="宋体" w:hAnsi="Times New Roman" w:eastAsia="宋体"/>
          <w:b/>
          <w:i/>
          <w:color w:val="df2a3f"/>
          <w:sz w:val="22"/>
          <w:shd w:fill="fbf5cb"/>
        </w:rPr>
        <w:t xml:space="preserve">after the internal signing process is completed for sealing. For physical sealing, please courier the signed hard (physical) copy to the A&amp;I HK office. </w:t>
      </w:r>
    </w:p>
    <w:bookmarkEnd w:id="82"/>
    <w:bookmarkStart w:name="u1058768f" w:id="85"/>
    <w:p>
      <w:pPr>
        <w:numPr>
          <w:ilvl w:val="0"/>
          <w:numId w:val="12"/>
        </w:numPr>
        <w:spacing w:after="50" w:line="360" w:lineRule="auto" w:beforeLines="100"/>
        <w:ind w:left="360"/>
        <w:jc w:val="left"/>
      </w:pPr>
      <w:r>
        <w:rPr>
          <w:rFonts w:ascii="宋体" w:hAnsi="Times New Roman" w:eastAsia="宋体"/>
          <w:b/>
          <w:i/>
          <w:color w:val="df2a3f"/>
          <w:sz w:val="22"/>
          <w:shd w:fill="fbf5cb"/>
        </w:rPr>
        <w:t xml:space="preserve">Please do not include authorized signatory details for A&amp;I entities in the contract, as these may change per Corporate Governance requirements. Contracts with signatory information errors will not be signed. </w:t>
      </w:r>
    </w:p>
    <w:bookmarkEnd w:id="85"/>
    <w:bookmarkStart w:name="uec680cd7" w:id="86"/>
    <w:p>
      <w:pPr>
        <w:numPr>
          <w:ilvl w:val="0"/>
          <w:numId w:val="12"/>
        </w:numPr>
        <w:spacing w:after="50" w:line="360" w:lineRule="auto" w:beforeLines="100"/>
        <w:ind w:left="360"/>
        <w:jc w:val="left"/>
      </w:pPr>
      <w:r>
        <w:rPr>
          <w:rFonts w:ascii="宋体" w:hAnsi="Times New Roman" w:eastAsia="宋体"/>
          <w:b/>
          <w:i/>
          <w:color w:val="df2a3f"/>
          <w:sz w:val="22"/>
          <w:shd w:fill="fbf5cb"/>
        </w:rPr>
        <w:t xml:space="preserve">To verify the authorized signatory for contracts, refer to </w:t>
      </w:r>
      <w:hyperlink r:id="rId29">
        <w:r>
          <w:rPr>
            <w:rFonts w:ascii="宋体" w:hAnsi="Times New Roman" w:eastAsia="宋体"/>
            <w:b w:val="false"/>
            <w:i w:val="false"/>
            <w:color w:val="0000ff"/>
            <w:sz w:val="22"/>
            <w:u w:val="single"/>
          </w:rPr>
          <w:t/>
        </w:r>
        <w:r>
          <w:rPr>
            <w:rFonts w:ascii="宋体" w:hAnsi="Times New Roman" w:eastAsia="宋体"/>
            <w:b/>
            <w:i/>
            <w:color w:val="df2a3f"/>
            <w:sz w:val="22"/>
            <w:shd w:fill="fbf5cb"/>
          </w:rPr>
          <w:t>https://corporation.antgroup-inc.cn/gf/companySearch/publicSearch</w:t>
        </w:r>
      </w:hyperlink>
    </w:p>
    <w:bookmarkEnd w:id="86"/>
    <w:bookmarkStart w:name="ubafed42e" w:id="87"/>
    <w:bookmarkEnd w:id="87"/>
    <w:bookmarkStart w:name="pB6XN" w:id="88"/>
    <w:p>
      <w:pPr>
        <w:pStyle w:val="Heading4"/>
        <w:spacing w:after="50" w:line="360" w:lineRule="auto" w:beforeLines="100"/>
        <w:ind w:left="0"/>
        <w:jc w:val="left"/>
      </w:pPr>
      <w:r>
        <w:rPr>
          <w:rFonts w:ascii="宋体" w:hAnsi="Times New Roman" w:eastAsia="宋体"/>
        </w:rPr>
        <w:t xml:space="preserve">1.1.1. </w:t>
      </w:r>
      <w:r>
        <w:rPr>
          <w:rFonts w:ascii="宋体" w:hAnsi="Times New Roman" w:eastAsia="宋体"/>
        </w:rPr>
        <w:t xml:space="preserve">Signing Process for A&amp;I Overseas Entity </w:t>
      </w:r>
      <w:r>
        <w:rPr>
          <w:rFonts w:ascii="宋体" w:hAnsi="Times New Roman" w:eastAsia="宋体"/>
          <w:color w:val="df2a3f"/>
          <w:shd w:fill="fbf5cb"/>
        </w:rPr>
        <w:t xml:space="preserve">(e.g., B15; ZAA; Z15；B31, etc.) </w:t>
      </w:r>
    </w:p>
    <w:bookmarkEnd w:id="88"/>
    <w:bookmarkStart w:name="rHvCo" w:id="89"/>
    <w:p>
      <w:pPr>
        <w:pStyle w:val="Heading5"/>
        <w:spacing w:after="50" w:line="360" w:lineRule="auto" w:beforeLines="100"/>
        <w:ind w:left="0"/>
        <w:jc w:val="left"/>
      </w:pPr>
      <w:r>
        <w:rPr>
          <w:rFonts w:ascii="宋体" w:hAnsi="Times New Roman" w:eastAsia="宋体"/>
        </w:rPr>
        <w:t xml:space="preserve">1.1.1.1. </w:t>
      </w:r>
      <w:r>
        <w:rPr>
          <w:rFonts w:ascii="宋体" w:hAnsi="Times New Roman" w:eastAsia="宋体"/>
        </w:rPr>
        <w:t xml:space="preserve">DocuSign (All signatories sign via the same DocuSign envelope) </w:t>
      </w:r>
      <w:bookmarkStart w:name="Dxt7J" w:id="90"/>
      <w:bookmarkEnd w:id="90"/>
      <w:hyperlink r:id="rId30">
        <w:r>
          <w:rPr>
            <w:rFonts w:ascii="宋体" w:hAnsi="Times New Roman" w:eastAsia="宋体"/>
            <w:color w:val="0000ff"/>
            <w:u w:val="single"/>
          </w:rPr>
          <w:t>Electronic Signature (Docusign) Guideline</w:t>
        </w:r>
      </w:hyperlink>
      <w:bookmarkStart w:name="Dxt7J" w:id="91"/>
      <w:bookmarkEnd w:id="91"/>
      <w:r>
        <w:rPr>
          <w:rFonts w:ascii="宋体" w:hAnsi="Times New Roman" w:eastAsia="宋体"/>
        </w:rPr>
        <w:t xml:space="preserve"> </w:t>
      </w:r>
    </w:p>
    <w:bookmarkEnd w:id="89"/>
    <w:bookmarkStart w:name="u057eb3e1" w:id="92"/>
    <w:p>
      <w:pPr>
        <w:spacing w:after="50" w:line="360" w:lineRule="auto" w:beforeLines="100"/>
        <w:ind w:left="0"/>
        <w:jc w:val="left"/>
      </w:pPr>
      <w:r>
        <w:rPr>
          <w:rFonts w:ascii="宋体" w:hAnsi="Times New Roman" w:eastAsia="宋体"/>
          <w:b w:val="false"/>
          <w:i w:val="false"/>
          <w:color w:val="df2a3f"/>
          <w:sz w:val="22"/>
          <w:shd w:fill="fbf5cb"/>
        </w:rPr>
        <w:t xml:space="preserve">Note: </w:t>
      </w:r>
    </w:p>
    <w:bookmarkEnd w:id="92"/>
    <w:bookmarkStart w:name="uae9068cb" w:id="93"/>
    <w:p>
      <w:pPr>
        <w:numPr>
          <w:ilvl w:val="0"/>
          <w:numId w:val="13"/>
        </w:numPr>
        <w:spacing w:after="50" w:line="360" w:lineRule="auto" w:beforeLines="100"/>
        <w:ind w:left="360"/>
        <w:jc w:val="left"/>
      </w:pPr>
      <w:r>
        <w:rPr>
          <w:rFonts w:ascii="宋体" w:hAnsi="Times New Roman" w:eastAsia="宋体"/>
          <w:b/>
          <w:i/>
          <w:color w:val="df2a3f"/>
          <w:sz w:val="22"/>
          <w:shd w:fill="fbf5cb"/>
        </w:rPr>
        <w:t>We only support Docusign, other e-signature platforms are not supported.</w:t>
      </w:r>
    </w:p>
    <w:bookmarkEnd w:id="93"/>
    <w:bookmarkStart w:name="u1aaf1375" w:id="94"/>
    <w:p>
      <w:pPr>
        <w:numPr>
          <w:ilvl w:val="0"/>
          <w:numId w:val="13"/>
        </w:numPr>
        <w:spacing w:after="50" w:line="360" w:lineRule="auto" w:beforeLines="100"/>
        <w:ind w:left="360"/>
        <w:jc w:val="left"/>
      </w:pPr>
      <w:r>
        <w:rPr>
          <w:rFonts w:ascii="宋体" w:hAnsi="Times New Roman" w:eastAsia="宋体"/>
          <w:b/>
          <w:i/>
          <w:color w:val="df2a3f"/>
          <w:sz w:val="22"/>
          <w:shd w:fill="fbf5cb"/>
        </w:rPr>
        <w:t xml:space="preserve">Please do not disclose our signatories'email address, or other information to external companies (counterpaty). </w:t>
      </w:r>
    </w:p>
    <w:bookmarkEnd w:id="94"/>
    <w:bookmarkStart w:name="u40ef4a53" w:id="95"/>
    <w:p>
      <w:pPr>
        <w:numPr>
          <w:ilvl w:val="0"/>
          <w:numId w:val="13"/>
        </w:numPr>
        <w:spacing w:after="50" w:line="360" w:lineRule="auto" w:beforeLines="100"/>
        <w:ind w:left="360"/>
        <w:jc w:val="left"/>
      </w:pPr>
      <w:r>
        <w:rPr>
          <w:rFonts w:ascii="宋体" w:hAnsi="Times New Roman" w:eastAsia="宋体"/>
          <w:b/>
          <w:i/>
          <w:color w:val="df2a3f"/>
          <w:sz w:val="22"/>
          <w:shd w:fill="fbf5cb"/>
        </w:rPr>
        <w:t>IMPORTANT !!! -- Authorized signatories of A&amp;I entity do not sign on any e-signing links sent by external companies (counterparty)</w:t>
      </w:r>
    </w:p>
    <w:bookmarkEnd w:id="95"/>
    <w:bookmarkStart w:name="o2ML4" w:id="96"/>
    <w:p>
      <w:pPr>
        <w:spacing w:after="50" w:line="360" w:lineRule="auto" w:beforeLines="100"/>
        <w:ind w:left="0"/>
        <w:jc w:val="left"/>
      </w:pPr>
      <w:r>
        <w:rPr>
          <w:rFonts w:ascii="宋体" w:hAnsi="Times New Roman" w:eastAsia="宋体"/>
          <w:b/>
          <w:i w:val="false"/>
          <w:color w:val="000000"/>
        </w:rPr>
        <w:t xml:space="preserve">1.1.1.1.1. </w:t>
      </w:r>
      <w:r>
        <w:rPr>
          <w:rFonts w:ascii="宋体" w:hAnsi="Times New Roman" w:eastAsia="宋体"/>
          <w:b/>
          <w:i w:val="false"/>
          <w:color w:val="000000"/>
        </w:rPr>
        <w:t>Docusign (</w:t>
      </w:r>
      <w:r>
        <w:rPr>
          <w:rFonts w:ascii="宋体" w:hAnsi="Times New Roman" w:eastAsia="宋体"/>
          <w:b/>
          <w:i w:val="false"/>
          <w:color w:val="000000"/>
        </w:rPr>
        <w:t>Co-Sign</w:t>
      </w:r>
      <w:r>
        <w:rPr>
          <w:rFonts w:ascii="宋体" w:hAnsi="Times New Roman" w:eastAsia="宋体"/>
          <w:b/>
          <w:i w:val="false"/>
          <w:color w:val="000000"/>
        </w:rPr>
        <w:t>)</w:t>
      </w:r>
      <w:r>
        <w:rPr>
          <w:rFonts w:ascii="宋体" w:hAnsi="Times New Roman" w:eastAsia="宋体"/>
          <w:b/>
          <w:i w:val="false"/>
          <w:color w:val="df2a3f"/>
          <w:shd w:fill="c1e77e"/>
        </w:rPr>
        <w:t xml:space="preserve">[Highly Recommended </w:t>
      </w:r>
      <w:r>
        <w:rPr>
          <w:rFonts w:ascii="宋体" w:hAnsi="Times New Roman" w:eastAsia="宋体"/>
          <w:b/>
          <w:i w:val="false"/>
          <w:color w:val="df2a3f"/>
          <w:shd w:fill="c1e77e"/>
        </w:rPr>
        <w:t>🌟🌟🌟🌟🌟</w:t>
      </w:r>
      <w:r>
        <w:rPr>
          <w:rFonts w:ascii="宋体" w:hAnsi="Times New Roman" w:eastAsia="宋体"/>
          <w:b/>
          <w:i w:val="false"/>
          <w:color w:val="df2a3f"/>
          <w:shd w:fill="c1e77e"/>
        </w:rPr>
        <w:t xml:space="preserve">] </w:t>
      </w:r>
      <w:r>
        <w:rPr>
          <w:rFonts w:ascii="宋体" w:hAnsi="Times New Roman" w:eastAsia="宋体"/>
          <w:b/>
          <w:i w:val="false"/>
          <w:color w:val="000000"/>
        </w:rPr>
        <w:t>--The authorized signatories of all signing parties sign the contract via the Docusign signature link sent by A&amp;I.</w:t>
      </w:r>
    </w:p>
    <w:bookmarkEnd w:id="96"/>
    <w:bookmarkStart w:name="ua296d042" w:id="97"/>
    <w:p>
      <w:pPr>
        <w:numPr>
          <w:ilvl w:val="0"/>
          <w:numId w:val="14"/>
        </w:numPr>
        <w:spacing w:after="50" w:line="360" w:lineRule="auto" w:beforeLines="100"/>
        <w:ind w:left="360"/>
        <w:jc w:val="left"/>
      </w:pPr>
      <w:r>
        <w:rPr>
          <w:rFonts w:ascii="宋体" w:hAnsi="Times New Roman" w:eastAsia="宋体"/>
          <w:b w:val="false"/>
          <w:i w:val="false"/>
          <w:color w:val="000000"/>
          <w:sz w:val="22"/>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2"/>
        </w:rPr>
        <w:t xml:space="preserve"> The counterparty signs first. </w:t>
      </w:r>
    </w:p>
    <w:bookmarkEnd w:id="97"/>
    <w:bookmarkStart w:name="u8ced8ab0" w:id="98"/>
    <w:p>
      <w:pPr>
        <w:numPr>
          <w:ilvl w:val="0"/>
          <w:numId w:val="14"/>
        </w:numPr>
        <w:spacing w:after="50" w:line="360" w:lineRule="auto" w:beforeLines="100"/>
        <w:ind w:left="360"/>
        <w:jc w:val="left"/>
      </w:pPr>
      <w:r>
        <w:rPr>
          <w:rFonts w:ascii="宋体" w:hAnsi="Times New Roman" w:eastAsia="宋体"/>
          <w:b w:val="false"/>
          <w:i w:val="false"/>
          <w:color w:val="000000"/>
          <w:sz w:val="22"/>
        </w:rPr>
        <w:t xml:space="preserve">Select "Electronic signature (via Docusign electronic signature") </w:t>
      </w:r>
    </w:p>
    <w:bookmarkEnd w:id="98"/>
    <w:bookmarkStart w:name="ud7bd5981" w:id="99"/>
    <w:p>
      <w:pPr>
        <w:numPr>
          <w:ilvl w:val="0"/>
          <w:numId w:val="14"/>
        </w:numPr>
        <w:spacing w:after="50" w:line="360" w:lineRule="auto" w:beforeLines="100"/>
        <w:ind w:left="360"/>
        <w:jc w:val="left"/>
      </w:pPr>
      <w:r>
        <w:rPr>
          <w:rFonts w:ascii="宋体" w:hAnsi="Times New Roman" w:eastAsia="宋体"/>
          <w:b w:val="false"/>
          <w:i w:val="false"/>
          <w:color w:val="000000"/>
          <w:sz w:val="22"/>
        </w:rPr>
        <w:t>Select</w:t>
      </w:r>
      <w:r>
        <w:rPr>
          <w:rFonts w:ascii="宋体" w:hAnsi="Times New Roman" w:eastAsia="宋体"/>
          <w:b/>
          <w:i w:val="false"/>
          <w:color w:val="000000"/>
          <w:sz w:val="22"/>
        </w:rPr>
        <w:t xml:space="preserve"> YES</w:t>
      </w:r>
      <w:r>
        <w:rPr>
          <w:rFonts w:ascii="宋体" w:hAnsi="Times New Roman" w:eastAsia="宋体"/>
          <w:b w:val="false"/>
          <w:i w:val="false"/>
          <w:color w:val="000000"/>
          <w:sz w:val="22"/>
        </w:rPr>
        <w:t xml:space="preserve"> to "Send Docusign envelope to Counterparty".</w:t>
      </w:r>
    </w:p>
    <w:bookmarkEnd w:id="99"/>
    <w:bookmarkStart w:name="u557bc150" w:id="100"/>
    <w:p>
      <w:pPr>
        <w:numPr>
          <w:ilvl w:val="0"/>
          <w:numId w:val="14"/>
        </w:numPr>
        <w:spacing w:after="50" w:line="360" w:lineRule="auto" w:beforeLines="100"/>
        <w:ind w:left="360"/>
        <w:jc w:val="left"/>
      </w:pPr>
      <w:r>
        <w:rPr>
          <w:rFonts w:ascii="宋体" w:hAnsi="Times New Roman" w:eastAsia="宋体"/>
          <w:b w:val="false"/>
          <w:i w:val="false"/>
          <w:color w:val="000000"/>
          <w:sz w:val="22"/>
        </w:rPr>
        <w:t>Click “Add signatory information” to key in counterparty signatory details. You may enter multiple signatories.</w:t>
      </w:r>
      <w:r>
        <w:rPr>
          <w:rFonts w:ascii="宋体" w:hAnsi="Times New Roman" w:eastAsia="宋体"/>
          <w:b/>
          <w:i w:val="false"/>
          <w:color w:val="000000"/>
          <w:sz w:val="22"/>
        </w:rPr>
        <w:t xml:space="preserve"> (The signatory information added here is the </w:t>
      </w:r>
      <w:r>
        <w:rPr>
          <w:rFonts w:ascii="宋体" w:hAnsi="Times New Roman" w:eastAsia="宋体"/>
          <w:b/>
          <w:i w:val="false"/>
          <w:color w:val="df2a3f"/>
          <w:sz w:val="22"/>
        </w:rPr>
        <w:t>Authorized Signatory of the Counterparty</w:t>
      </w:r>
      <w:r>
        <w:rPr>
          <w:rFonts w:ascii="宋体" w:hAnsi="Times New Roman" w:eastAsia="宋体"/>
          <w:b/>
          <w:i w:val="false"/>
          <w:color w:val="000000"/>
          <w:sz w:val="22"/>
        </w:rPr>
        <w:t>. Please get these information from the counterparty.)</w:t>
      </w:r>
    </w:p>
    <w:bookmarkEnd w:id="100"/>
    <w:bookmarkStart w:name="u1d1de5f5" w:id="101"/>
    <w:p>
      <w:pPr>
        <w:numPr>
          <w:ilvl w:val="0"/>
          <w:numId w:val="14"/>
        </w:numPr>
        <w:spacing w:after="50" w:line="360" w:lineRule="auto" w:beforeLines="100"/>
        <w:ind w:left="360"/>
        <w:jc w:val="left"/>
      </w:pPr>
      <w:r>
        <w:rPr>
          <w:rFonts w:ascii="宋体" w:hAnsi="Times New Roman" w:eastAsia="宋体"/>
          <w:b w:val="false"/>
          <w:i w:val="false"/>
          <w:color w:val="000000"/>
          <w:sz w:val="22"/>
        </w:rPr>
        <w:t xml:space="preserve">Enter counterparty Cc. Recipients details if necessary. </w:t>
      </w:r>
      <w:r>
        <w:rPr>
          <w:rFonts w:ascii="宋体" w:hAnsi="Times New Roman" w:eastAsia="宋体"/>
          <w:b/>
          <w:i w:val="false"/>
          <w:color w:val="000000"/>
          <w:sz w:val="22"/>
        </w:rPr>
        <w:t>(The Cc. recipient does not sign on the contract.)</w:t>
      </w:r>
    </w:p>
    <w:bookmarkEnd w:id="101"/>
    <w:bookmarkStart w:name="u918c6acf" w:id="102"/>
    <w:p>
      <w:pPr>
        <w:numPr>
          <w:ilvl w:val="0"/>
          <w:numId w:val="14"/>
        </w:numPr>
        <w:spacing w:after="50" w:line="360" w:lineRule="auto" w:beforeLines="100"/>
        <w:ind w:left="360"/>
        <w:jc w:val="left"/>
      </w:pPr>
      <w:r>
        <w:rPr>
          <w:rFonts w:ascii="宋体" w:hAnsi="Times New Roman" w:eastAsia="宋体"/>
          <w:b w:val="false"/>
          <w:i w:val="false"/>
          <w:color w:val="000000"/>
          <w:sz w:val="22"/>
        </w:rPr>
        <w:t>Set the ”Signing Order” and “Cc. order” for counterparty signatories &amp; Cc. recipient. If none, no specific order is set. Counterparty recipients will receive the Docusign at the same time.</w:t>
      </w:r>
    </w:p>
    <w:bookmarkEnd w:id="102"/>
    <w:bookmarkStart w:name="ud42cd2c0" w:id="103"/>
    <w:p>
      <w:pPr>
        <w:numPr>
          <w:ilvl w:val="0"/>
          <w:numId w:val="14"/>
        </w:numPr>
        <w:spacing w:after="50" w:line="360" w:lineRule="auto" w:beforeLines="100"/>
        <w:ind w:left="360"/>
        <w:jc w:val="left"/>
      </w:pPr>
      <w:r>
        <w:rPr>
          <w:rFonts w:ascii="宋体" w:hAnsi="Times New Roman" w:eastAsia="宋体"/>
          <w:b w:val="false"/>
          <w:i w:val="false"/>
          <w:color w:val="000000"/>
          <w:sz w:val="22"/>
        </w:rPr>
        <w:t>After confirming on the information entered, click on "Initiate Electronic Signature" (The signing task will not be triggered automatically. The Docusign is sent to the signatories after the operations team checks on the contract to be sent and configures the Docusign signing task).</w:t>
      </w:r>
    </w:p>
    <w:bookmarkEnd w:id="103"/>
    <w:bookmarkStart w:name="u502f11f5" w:id="104"/>
    <w:bookmarkEnd w:id="104"/>
    <w:bookmarkStart w:name="uca174d31" w:id="105"/>
    <w:p>
      <w:pPr>
        <w:spacing w:after="50" w:line="360" w:lineRule="auto" w:beforeLines="100"/>
        <w:ind w:left="0"/>
        <w:jc w:val="left"/>
      </w:pPr>
      <w:bookmarkStart w:name="gDmri" w:id="106"/>
      <w:r>
        <w:rPr>
          <w:rFonts w:eastAsia="宋体" w:ascii="宋体"/>
        </w:rPr>
        <w:drawing>
          <wp:inline distT="0" distB="0" distL="0" distR="0">
            <wp:extent cx="5283200" cy="27841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5283200" cy="2784141"/>
                    </a:xfrm>
                    <a:prstGeom prst="rect">
                      <a:avLst/>
                    </a:prstGeom>
                  </pic:spPr>
                </pic:pic>
              </a:graphicData>
            </a:graphic>
          </wp:inline>
        </w:drawing>
      </w:r>
      <w:bookmarkEnd w:id="106"/>
    </w:p>
    <w:bookmarkEnd w:id="105"/>
    <w:bookmarkStart w:name="u2db54645" w:id="107"/>
    <w:p>
      <w:pPr>
        <w:spacing w:after="50" w:line="360" w:lineRule="auto" w:beforeLines="100"/>
        <w:ind w:left="0"/>
        <w:jc w:val="left"/>
      </w:pPr>
      <w:bookmarkStart w:name="IJDB0" w:id="108"/>
      <w:r>
        <w:rPr>
          <w:rFonts w:eastAsia="宋体" w:ascii="宋体"/>
        </w:rPr>
        <w:drawing>
          <wp:inline distT="0" distB="0" distL="0" distR="0">
            <wp:extent cx="5215466" cy="21537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5215466" cy="2153795"/>
                    </a:xfrm>
                    <a:prstGeom prst="rect">
                      <a:avLst/>
                    </a:prstGeom>
                  </pic:spPr>
                </pic:pic>
              </a:graphicData>
            </a:graphic>
          </wp:inline>
        </w:drawing>
      </w:r>
      <w:bookmarkEnd w:id="108"/>
    </w:p>
    <w:bookmarkEnd w:id="107"/>
    <w:bookmarkStart w:name="u9d0b9cb4" w:id="109"/>
    <w:bookmarkEnd w:id="109"/>
    <w:bookmarkStart w:name="TpJWe" w:id="110"/>
    <w:p>
      <w:pPr>
        <w:spacing w:after="50" w:line="360" w:lineRule="auto" w:beforeLines="100"/>
        <w:ind w:left="0"/>
        <w:jc w:val="left"/>
      </w:pPr>
      <w:r>
        <w:rPr>
          <w:rFonts w:ascii="宋体" w:hAnsi="Times New Roman" w:eastAsia="宋体"/>
          <w:b/>
          <w:i w:val="false"/>
          <w:color w:val="000000"/>
        </w:rPr>
        <w:t xml:space="preserve">1.1.1.1.2. </w:t>
      </w:r>
      <w:r>
        <w:rPr>
          <w:rFonts w:ascii="宋体" w:hAnsi="Times New Roman" w:eastAsia="宋体"/>
          <w:b/>
          <w:i w:val="false"/>
          <w:color w:val="000000"/>
        </w:rPr>
        <w:t>Docusign (Not Co-Sign)</w:t>
      </w:r>
      <w:r>
        <w:rPr>
          <w:rFonts w:ascii="宋体" w:hAnsi="Times New Roman" w:eastAsia="宋体"/>
          <w:b/>
          <w:i w:val="false"/>
          <w:color w:val="df2a3f"/>
          <w:shd w:fill="c1e77e"/>
        </w:rPr>
        <w:t>[Recommended</w:t>
      </w:r>
      <w:r>
        <w:rPr>
          <w:rFonts w:ascii="宋体" w:hAnsi="Times New Roman" w:eastAsia="宋体"/>
          <w:b/>
          <w:i w:val="false"/>
          <w:color w:val="df2a3f"/>
          <w:shd w:fill="c1e77e"/>
        </w:rPr>
        <w:t>🌟🌟🌟</w:t>
      </w:r>
      <w:r>
        <w:rPr>
          <w:rFonts w:ascii="宋体" w:hAnsi="Times New Roman" w:eastAsia="宋体"/>
          <w:b/>
          <w:i w:val="false"/>
          <w:color w:val="df2a3f"/>
          <w:shd w:fill="c1e77e"/>
        </w:rPr>
        <w:t xml:space="preserve">] </w:t>
      </w:r>
      <w:r>
        <w:rPr>
          <w:rFonts w:ascii="宋体" w:hAnsi="Times New Roman" w:eastAsia="宋体"/>
          <w:b/>
          <w:i w:val="false"/>
          <w:color w:val="000000"/>
        </w:rPr>
        <w:t xml:space="preserve">--A&amp;I Entity signs via our Docusign link, counterparty signs using their own methods </w:t>
      </w:r>
    </w:p>
    <w:bookmarkEnd w:id="110"/>
    <w:bookmarkStart w:name="u9bb9a567" w:id="111"/>
    <w:p>
      <w:pPr>
        <w:numPr>
          <w:ilvl w:val="0"/>
          <w:numId w:val="15"/>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 </w:t>
      </w:r>
      <w:r>
        <w:rPr>
          <w:rFonts w:ascii="宋体" w:hAnsi="Times New Roman" w:eastAsia="宋体"/>
          <w:b/>
          <w:i w:val="false"/>
          <w:color w:val="df2a3f"/>
          <w:sz w:val="21"/>
        </w:rPr>
        <w:t>(If Our Company signs first is selected; download the copy signed via Docusign by our authorized signatory and share it to the counterparty to get their signature. If the counterparty signs first on the contract, please upload the contract signed by the counterparty so that our authorised signatory can countersign on it. )</w:t>
      </w:r>
    </w:p>
    <w:bookmarkEnd w:id="111"/>
    <w:bookmarkStart w:name="u83fe42aa" w:id="112"/>
    <w:p>
      <w:pPr>
        <w:numPr>
          <w:ilvl w:val="0"/>
          <w:numId w:val="15"/>
        </w:numPr>
        <w:spacing w:after="50" w:line="360" w:lineRule="auto" w:beforeLines="100"/>
        <w:ind w:left="360"/>
        <w:jc w:val="left"/>
      </w:pPr>
      <w:r>
        <w:rPr>
          <w:rFonts w:ascii="宋体" w:hAnsi="Times New Roman" w:eastAsia="宋体"/>
          <w:b w:val="false"/>
          <w:i w:val="false"/>
          <w:color w:val="000000"/>
          <w:sz w:val="22"/>
        </w:rPr>
        <w:t xml:space="preserve">Select "Electronic signature (via Docusign electronic signature") </w:t>
      </w:r>
    </w:p>
    <w:bookmarkEnd w:id="112"/>
    <w:bookmarkStart w:name="u70609fdc" w:id="113"/>
    <w:p>
      <w:pPr>
        <w:numPr>
          <w:ilvl w:val="0"/>
          <w:numId w:val="15"/>
        </w:numPr>
        <w:spacing w:after="50" w:line="360" w:lineRule="auto" w:beforeLines="100"/>
        <w:ind w:left="360"/>
        <w:jc w:val="left"/>
      </w:pPr>
      <w:r>
        <w:rPr>
          <w:rFonts w:ascii="宋体" w:hAnsi="Times New Roman" w:eastAsia="宋体"/>
          <w:b w:val="false"/>
          <w:i w:val="false"/>
          <w:color w:val="000000"/>
          <w:sz w:val="22"/>
        </w:rPr>
        <w:t>Select</w:t>
      </w:r>
      <w:r>
        <w:rPr>
          <w:rFonts w:ascii="宋体" w:hAnsi="Times New Roman" w:eastAsia="宋体"/>
          <w:b/>
          <w:i w:val="false"/>
          <w:color w:val="000000"/>
          <w:sz w:val="22"/>
        </w:rPr>
        <w:t xml:space="preserve"> NO</w:t>
      </w:r>
      <w:r>
        <w:rPr>
          <w:rFonts w:ascii="宋体" w:hAnsi="Times New Roman" w:eastAsia="宋体"/>
          <w:b w:val="false"/>
          <w:i w:val="false"/>
          <w:color w:val="000000"/>
          <w:sz w:val="22"/>
        </w:rPr>
        <w:t xml:space="preserve"> to "Send Docusign envelope to Counterparty".</w:t>
      </w:r>
    </w:p>
    <w:bookmarkEnd w:id="113"/>
    <w:bookmarkStart w:name="uaeab2746" w:id="114"/>
    <w:p>
      <w:pPr>
        <w:numPr>
          <w:ilvl w:val="0"/>
          <w:numId w:val="15"/>
        </w:numPr>
        <w:spacing w:after="50" w:line="360" w:lineRule="auto" w:beforeLines="100"/>
        <w:ind w:left="360"/>
        <w:jc w:val="left"/>
      </w:pPr>
      <w:r>
        <w:rPr>
          <w:rFonts w:ascii="宋体" w:hAnsi="Times New Roman" w:eastAsia="宋体"/>
          <w:b w:val="false"/>
          <w:i w:val="false"/>
          <w:color w:val="000000"/>
          <w:sz w:val="22"/>
        </w:rPr>
        <w:t xml:space="preserve">After the information confirmed, you can click "Initiate Electronic Signature" </w:t>
      </w:r>
      <w:r>
        <w:rPr>
          <w:rFonts w:ascii="宋体" w:hAnsi="Times New Roman" w:eastAsia="宋体"/>
          <w:b/>
          <w:i w:val="false"/>
          <w:color w:val="000000"/>
          <w:sz w:val="22"/>
        </w:rPr>
        <w:t>(The signing task will not be triggered automatically. The Docusign is sent to our authorized signature after the operations team checks on the contract to be sent and configures the Docusign signing task ).</w:t>
      </w:r>
      <w:bookmarkStart w:name="g9Plp" w:id="115"/>
      <w:r>
        <w:rPr>
          <w:rFonts w:eastAsia="宋体" w:ascii="宋体"/>
        </w:rPr>
        <w:drawing>
          <wp:inline distT="0" distB="0" distL="0" distR="0">
            <wp:extent cx="5842000" cy="231921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10600267" cy="4208200"/>
                    </a:xfrm>
                    <a:prstGeom prst="rect">
                      <a:avLst/>
                    </a:prstGeom>
                  </pic:spPr>
                </pic:pic>
              </a:graphicData>
            </a:graphic>
          </wp:inline>
        </w:drawing>
      </w:r>
      <w:bookmarkEnd w:id="115"/>
    </w:p>
    <w:bookmarkEnd w:id="114"/>
    <w:bookmarkStart w:name="V4FQr" w:id="116"/>
    <w:p>
      <w:pPr>
        <w:pStyle w:val="Heading5"/>
        <w:spacing w:after="50" w:line="360" w:lineRule="auto" w:beforeLines="100"/>
        <w:ind w:left="0"/>
        <w:jc w:val="left"/>
      </w:pPr>
      <w:r>
        <w:rPr>
          <w:rFonts w:ascii="宋体" w:hAnsi="Times New Roman" w:eastAsia="宋体"/>
        </w:rPr>
        <w:t xml:space="preserve">1.1.1.2. </w:t>
      </w:r>
      <w:r>
        <w:rPr>
          <w:rFonts w:ascii="宋体" w:hAnsi="Times New Roman" w:eastAsia="宋体"/>
        </w:rPr>
        <w:t>Wet-Ink</w:t>
      </w:r>
      <w:r>
        <w:rPr>
          <w:rFonts w:ascii="宋体" w:hAnsi="Times New Roman" w:eastAsia="宋体"/>
          <w:color w:val="df2a3f"/>
          <w:shd w:fill="c1e77e"/>
        </w:rPr>
        <w:t>【Not Recommended】</w:t>
      </w:r>
      <w:r>
        <w:rPr>
          <w:rFonts w:ascii="宋体" w:hAnsi="Times New Roman" w:eastAsia="宋体"/>
        </w:rPr>
        <w:t>--Hardcopy signing offline, both parties must sign on the same original hardcopy (May require cross-border courier).</w:t>
      </w:r>
    </w:p>
    <w:bookmarkEnd w:id="116"/>
    <w:bookmarkStart w:name="u22f23779" w:id="117"/>
    <w:p>
      <w:pPr>
        <w:numPr>
          <w:ilvl w:val="0"/>
          <w:numId w:val="16"/>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w:t>
      </w:r>
      <w:r>
        <w:rPr>
          <w:rFonts w:ascii="宋体" w:hAnsi="Times New Roman" w:eastAsia="宋体"/>
          <w:b/>
          <w:i w:val="false"/>
          <w:color w:val="df2a3f"/>
          <w:sz w:val="21"/>
        </w:rPr>
        <w:t>If our company signs first, please share the hard copy signed by A&amp;I's authorized signatory with the counterparty for their signature; if the counterparty signs first, please share the hardcopy signed by them with our authorized signatory's secretary to arrange for physical signing</w:t>
      </w:r>
      <w:r>
        <w:rPr>
          <w:rFonts w:ascii="宋体" w:hAnsi="Times New Roman" w:eastAsia="宋体"/>
          <w:b w:val="false"/>
          <w:i w:val="false"/>
          <w:color w:val="000000"/>
          <w:sz w:val="21"/>
        </w:rPr>
        <w:t>）</w:t>
      </w:r>
    </w:p>
    <w:bookmarkEnd w:id="117"/>
    <w:bookmarkStart w:name="u6555986a" w:id="118"/>
    <w:p>
      <w:pPr>
        <w:numPr>
          <w:ilvl w:val="0"/>
          <w:numId w:val="16"/>
        </w:numPr>
        <w:spacing w:after="50" w:line="360" w:lineRule="auto" w:beforeLines="100"/>
        <w:ind w:left="360"/>
        <w:jc w:val="left"/>
      </w:pPr>
      <w:r>
        <w:rPr>
          <w:rFonts w:ascii="宋体" w:hAnsi="Times New Roman" w:eastAsia="宋体"/>
          <w:b w:val="false"/>
          <w:i w:val="false"/>
          <w:color w:val="000000"/>
          <w:sz w:val="21"/>
        </w:rPr>
        <w:t>Choose："</w:t>
      </w:r>
      <w:r>
        <w:rPr>
          <w:rFonts w:ascii="宋体" w:hAnsi="Times New Roman" w:eastAsia="宋体"/>
          <w:b w:val="false"/>
          <w:i w:val="false"/>
          <w:color w:val="000000"/>
          <w:sz w:val="21"/>
        </w:rPr>
        <w:t>Manual Signature</w:t>
      </w:r>
      <w:r>
        <w:rPr>
          <w:rFonts w:ascii="宋体" w:hAnsi="Times New Roman" w:eastAsia="宋体"/>
          <w:b w:val="false"/>
          <w:i w:val="false"/>
          <w:color w:val="000000"/>
          <w:sz w:val="21"/>
        </w:rPr>
        <w:t>"</w:t>
      </w:r>
    </w:p>
    <w:bookmarkEnd w:id="118"/>
    <w:bookmarkStart w:name="ue1746c0b" w:id="119"/>
    <w:p>
      <w:pPr>
        <w:numPr>
          <w:ilvl w:val="0"/>
          <w:numId w:val="16"/>
        </w:numPr>
        <w:spacing w:after="50" w:line="360" w:lineRule="auto" w:beforeLines="100"/>
        <w:ind w:left="360"/>
        <w:jc w:val="left"/>
      </w:pPr>
      <w:r>
        <w:rPr>
          <w:rFonts w:ascii="宋体" w:hAnsi="Times New Roman" w:eastAsia="宋体"/>
          <w:b w:val="false"/>
          <w:i w:val="false"/>
          <w:color w:val="000000"/>
          <w:sz w:val="21"/>
        </w:rPr>
        <w:t>Click "</w:t>
      </w:r>
      <w:r>
        <w:rPr>
          <w:rFonts w:ascii="宋体" w:hAnsi="Times New Roman" w:eastAsia="宋体"/>
          <w:b w:val="false"/>
          <w:i w:val="false"/>
          <w:color w:val="117cee"/>
          <w:sz w:val="21"/>
        </w:rPr>
        <w:t>Enter</w:t>
      </w:r>
      <w:r>
        <w:rPr>
          <w:rFonts w:ascii="宋体" w:hAnsi="Times New Roman" w:eastAsia="宋体"/>
          <w:b w:val="false"/>
          <w:i w:val="false"/>
          <w:color w:val="000000"/>
          <w:sz w:val="21"/>
        </w:rPr>
        <w:t>" to fill in the Wet-Ink Application Form. Please return to the same signing setup page at the contract center after submitting theses form.</w:t>
      </w:r>
    </w:p>
    <w:bookmarkEnd w:id="119"/>
    <w:bookmarkStart w:name="u9be47e33" w:id="120"/>
    <w:p>
      <w:pPr>
        <w:numPr>
          <w:ilvl w:val="0"/>
          <w:numId w:val="16"/>
        </w:numPr>
        <w:spacing w:after="50" w:line="360" w:lineRule="auto" w:beforeLines="100"/>
        <w:ind w:left="360"/>
        <w:jc w:val="left"/>
      </w:pPr>
      <w:r>
        <w:rPr>
          <w:rFonts w:ascii="宋体" w:hAnsi="Times New Roman" w:eastAsia="宋体"/>
          <w:b w:val="false"/>
          <w:i w:val="false"/>
          <w:color w:val="000000"/>
          <w:sz w:val="21"/>
        </w:rPr>
        <w:t>Tick the "Completed" box</w:t>
      </w:r>
    </w:p>
    <w:bookmarkEnd w:id="120"/>
    <w:bookmarkStart w:name="u677aaaac" w:id="121"/>
    <w:p>
      <w:pPr>
        <w:numPr>
          <w:ilvl w:val="0"/>
          <w:numId w:val="16"/>
        </w:numPr>
        <w:spacing w:after="50" w:line="360" w:lineRule="auto" w:beforeLines="100"/>
        <w:ind w:left="360"/>
        <w:jc w:val="left"/>
      </w:pPr>
      <w:r>
        <w:rPr>
          <w:rFonts w:ascii="宋体" w:hAnsi="Times New Roman" w:eastAsia="宋体"/>
          <w:b w:val="false"/>
          <w:i w:val="false"/>
          <w:color w:val="000000"/>
          <w:sz w:val="22"/>
        </w:rPr>
        <w:t>After confirming the entered details , click on "Submit"</w:t>
      </w:r>
    </w:p>
    <w:bookmarkEnd w:id="121"/>
    <w:bookmarkStart w:name="ubd2bb4bc" w:id="122"/>
    <w:p>
      <w:pPr>
        <w:spacing w:after="50" w:line="360" w:lineRule="auto" w:beforeLines="100"/>
        <w:ind w:left="0"/>
        <w:jc w:val="left"/>
      </w:pPr>
      <w:r>
        <w:rPr>
          <w:rFonts w:ascii="宋体" w:hAnsi="Times New Roman" w:eastAsia="宋体"/>
          <w:b w:val="false"/>
          <w:i w:val="false"/>
          <w:color w:val="000000"/>
          <w:sz w:val="21"/>
        </w:rPr>
        <w:t>⚠️</w:t>
      </w:r>
      <w:r>
        <w:rPr>
          <w:rFonts w:ascii="宋体" w:hAnsi="Times New Roman" w:eastAsia="宋体"/>
          <w:b/>
          <w:i/>
          <w:color w:val="df2a3f"/>
          <w:sz w:val="21"/>
          <w:shd w:fill="fbf5cb"/>
        </w:rPr>
        <w:t xml:space="preserve">Note：For wet-ink signing, all parties must sign on the same original document. Wet-ink signatures on scanned copies are not valid. If signing on the same hardcopy cannot be carried out, choose the Docusign signing method instead. </w:t>
      </w:r>
      <w:bookmarkStart w:name="ub2e994fc" w:id="123"/>
      <w:r>
        <w:rPr>
          <w:rFonts w:eastAsia="宋体" w:ascii="宋体"/>
        </w:rPr>
        <w:drawing>
          <wp:inline distT="0" distB="0" distL="0" distR="0">
            <wp:extent cx="5842000" cy="30902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10515600" cy="5562435"/>
                    </a:xfrm>
                    <a:prstGeom prst="rect">
                      <a:avLst/>
                    </a:prstGeom>
                  </pic:spPr>
                </pic:pic>
              </a:graphicData>
            </a:graphic>
          </wp:inline>
        </w:drawing>
      </w:r>
      <w:bookmarkEnd w:id="123"/>
    </w:p>
    <w:bookmarkEnd w:id="122"/>
    <w:bookmarkStart w:name="u6dab2ad7" w:id="124"/>
    <w:p>
      <w:pPr>
        <w:spacing w:after="50" w:line="360" w:lineRule="auto" w:beforeLines="100"/>
        <w:ind w:left="0"/>
        <w:jc w:val="left"/>
      </w:pPr>
      <w:r>
        <w:rPr>
          <w:rFonts w:ascii="宋体" w:hAnsi="Times New Roman" w:eastAsia="宋体"/>
          <w:b w:val="false"/>
          <w:i w:val="false"/>
          <w:color w:val="000000"/>
          <w:sz w:val="22"/>
        </w:rPr>
        <w:t xml:space="preserve">Contact the secretary of the authorized signatories listed below to arrange for wet-ink signing. </w:t>
      </w:r>
    </w:p>
    <w:bookmarkEnd w:id="124"/>
    <w:bookmarkStart w:name="b99FO" w:id="12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614"/>
        <w:gridCol w:w="5129"/>
        <w:gridCol w:w="1521"/>
        <w:gridCol w:w="4370"/>
      </w:tblGrid>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e5ff5d" w:id="126"/>
          <w:p>
            <w:pPr>
              <w:spacing w:after="50" w:line="360" w:lineRule="auto" w:beforeLines="100"/>
              <w:ind w:left="0"/>
              <w:jc w:val="left"/>
            </w:pPr>
            <w:r>
              <w:rPr>
                <w:rFonts w:ascii="宋体" w:hAnsi="Times New Roman" w:eastAsia="宋体"/>
                <w:b w:val="false"/>
                <w:i w:val="false"/>
                <w:color w:val="000000"/>
                <w:sz w:val="21"/>
              </w:rPr>
              <w:t>Authorized Signatories</w:t>
            </w:r>
          </w:p>
          <w:bookmarkEnd w:id="126"/>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70181ed" w:id="127"/>
          <w:p>
            <w:pPr>
              <w:spacing w:after="50" w:line="360" w:lineRule="auto" w:beforeLines="100"/>
              <w:ind w:left="0"/>
              <w:jc w:val="left"/>
            </w:pPr>
            <w:r>
              <w:rPr>
                <w:rFonts w:ascii="宋体" w:hAnsi="Times New Roman" w:eastAsia="宋体"/>
                <w:b w:val="false"/>
                <w:i w:val="false"/>
                <w:color w:val="000000"/>
                <w:sz w:val="21"/>
              </w:rPr>
              <w:t>Secretary/Admin Support</w:t>
            </w:r>
          </w:p>
          <w:bookmarkEnd w:id="127"/>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5f227da" w:id="128"/>
          <w:p>
            <w:pPr>
              <w:spacing w:after="50" w:line="360" w:lineRule="auto" w:beforeLines="100"/>
              <w:ind w:left="0"/>
              <w:jc w:val="left"/>
            </w:pPr>
            <w:r>
              <w:rPr>
                <w:rFonts w:ascii="宋体" w:hAnsi="Times New Roman" w:eastAsia="宋体"/>
                <w:b w:val="false"/>
                <w:i w:val="false"/>
                <w:color w:val="000000"/>
                <w:sz w:val="22"/>
              </w:rPr>
              <w:t>Office</w:t>
            </w:r>
          </w:p>
          <w:bookmarkEnd w:id="128"/>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f41d807" w:id="129"/>
          <w:p>
            <w:pPr>
              <w:spacing w:after="50" w:line="360" w:lineRule="auto" w:beforeLines="100"/>
              <w:ind w:left="0"/>
              <w:jc w:val="left"/>
            </w:pPr>
            <w:r>
              <w:rPr>
                <w:rFonts w:ascii="宋体" w:hAnsi="Times New Roman" w:eastAsia="宋体"/>
                <w:b w:val="false"/>
                <w:i w:val="false"/>
                <w:color w:val="000000"/>
                <w:sz w:val="22"/>
              </w:rPr>
              <w:t>Address</w:t>
            </w:r>
          </w:p>
          <w:bookmarkEnd w:id="129"/>
        </w:tc>
      </w:tr>
      <w:tr>
        <w:trPr>
          <w:trHeight w:val="55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54e26a" w:id="130"/>
          <w:p>
            <w:pPr>
              <w:spacing w:after="50" w:line="360" w:lineRule="auto" w:beforeLines="100"/>
              <w:ind w:left="0"/>
              <w:jc w:val="left"/>
            </w:pPr>
            <w:r>
              <w:rPr>
                <w:rFonts w:ascii="宋体" w:hAnsi="Times New Roman" w:eastAsia="宋体"/>
                <w:b w:val="false"/>
                <w:i w:val="false"/>
                <w:color w:val="000000"/>
                <w:sz w:val="21"/>
              </w:rPr>
              <w:t>Wang Yi 王軼</w:t>
            </w:r>
          </w:p>
          <w:bookmarkEnd w:id="130"/>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dd4c5b5" w:id="131"/>
          <w:p>
            <w:pPr>
              <w:spacing w:after="50" w:line="360" w:lineRule="auto" w:beforeLines="100"/>
              <w:ind w:left="0"/>
              <w:jc w:val="left"/>
            </w:pPr>
            <w:bookmarkStart w:name="yK5gf" w:id="132"/>
            <w:bookmarkEnd w:id="132"/>
            <w:hyperlink r:id="rId35">
              <w:r>
                <w:rPr>
                  <w:rFonts w:ascii="宋体" w:hAnsi="Times New Roman" w:eastAsia="宋体"/>
                  <w:b w:val="false"/>
                  <w:i w:val="false"/>
                  <w:color w:val="0000ff"/>
                  <w:sz w:val="21"/>
                  <w:u w:val="single"/>
                </w:rPr>
                <w:t>@Cheung Siu Fong Farina</w:t>
              </w:r>
            </w:hyperlink>
            <w:bookmarkStart w:name="yK5gf" w:id="133"/>
            <w:bookmarkEnd w:id="133"/>
          </w:p>
          <w:bookmarkEnd w:id="131"/>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d37ebbe" w:id="134"/>
          <w:p>
            <w:pPr>
              <w:spacing w:after="50" w:line="360" w:lineRule="auto" w:beforeLines="100"/>
              <w:ind w:left="0"/>
              <w:jc w:val="left"/>
            </w:pPr>
            <w:r>
              <w:rPr>
                <w:rFonts w:ascii="宋体" w:hAnsi="Times New Roman" w:eastAsia="宋体"/>
                <w:b w:val="false"/>
                <w:i w:val="false"/>
                <w:color w:val="000000"/>
                <w:sz w:val="22"/>
              </w:rPr>
              <w:t>HK Office</w:t>
            </w:r>
          </w:p>
          <w:bookmarkEnd w:id="134"/>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742809" w:id="135"/>
          <w:p>
            <w:pPr>
              <w:spacing w:after="50" w:line="360" w:lineRule="auto" w:beforeLines="100"/>
              <w:ind w:left="0"/>
              <w:jc w:val="left"/>
            </w:pPr>
            <w:r>
              <w:rPr>
                <w:rFonts w:ascii="宋体" w:hAnsi="Times New Roman" w:eastAsia="宋体"/>
                <w:b w:val="false"/>
                <w:i w:val="false"/>
                <w:color w:val="000000"/>
                <w:sz w:val="22"/>
              </w:rPr>
              <w:t>As advised by the secretary</w:t>
            </w:r>
          </w:p>
          <w:bookmarkEnd w:id="135"/>
        </w:tc>
      </w:tr>
      <w:tr>
        <w:trPr>
          <w:trHeight w:val="55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b95b0d" w:id="136"/>
          <w:p>
            <w:pPr>
              <w:spacing w:after="50" w:line="360" w:lineRule="auto" w:beforeLines="100"/>
              <w:ind w:left="0"/>
              <w:jc w:val="left"/>
            </w:pPr>
            <w:r>
              <w:rPr>
                <w:rFonts w:ascii="宋体" w:hAnsi="Times New Roman" w:eastAsia="宋体"/>
                <w:b w:val="false"/>
                <w:i w:val="false"/>
                <w:color w:val="000000"/>
                <w:sz w:val="22"/>
              </w:rPr>
              <w:t>Xu Xian</w:t>
            </w:r>
            <w:r>
              <w:rPr>
                <w:rFonts w:ascii="宋体" w:hAnsi="Times New Roman" w:eastAsia="宋体"/>
                <w:b w:val="false"/>
                <w:i w:val="false"/>
                <w:color w:val="000000"/>
                <w:sz w:val="21"/>
              </w:rPr>
              <w:t>（邂智）</w:t>
            </w:r>
          </w:p>
          <w:bookmarkEnd w:id="136"/>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cc87a2" w:id="137"/>
          <w:p>
            <w:pPr>
              <w:spacing w:after="50" w:line="360" w:lineRule="auto" w:beforeLines="100"/>
              <w:ind w:left="0"/>
              <w:jc w:val="left"/>
            </w:pPr>
            <w:bookmarkStart w:name="QE253" w:id="138"/>
            <w:bookmarkEnd w:id="138"/>
            <w:hyperlink r:id="rId36">
              <w:r>
                <w:rPr>
                  <w:rFonts w:ascii="宋体" w:hAnsi="Times New Roman" w:eastAsia="宋体"/>
                  <w:b w:val="false"/>
                  <w:i w:val="false"/>
                  <w:color w:val="0000ff"/>
                  <w:sz w:val="21"/>
                  <w:u w:val="single"/>
                </w:rPr>
                <w:t>@Koh Qian Yi</w:t>
              </w:r>
            </w:hyperlink>
            <w:bookmarkStart w:name="QE253" w:id="139"/>
            <w:bookmarkEnd w:id="139"/>
          </w:p>
          <w:bookmarkEnd w:id="137"/>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8bad8c" w:id="140"/>
          <w:p>
            <w:pPr>
              <w:spacing w:after="50" w:line="360" w:lineRule="auto" w:beforeLines="100"/>
              <w:ind w:left="0"/>
              <w:jc w:val="left"/>
            </w:pPr>
            <w:r>
              <w:rPr>
                <w:rFonts w:ascii="宋体" w:hAnsi="Times New Roman" w:eastAsia="宋体"/>
                <w:b w:val="false"/>
                <w:i w:val="false"/>
                <w:color w:val="000000"/>
                <w:sz w:val="22"/>
              </w:rPr>
              <w:t>SG Office</w:t>
            </w:r>
          </w:p>
          <w:bookmarkEnd w:id="140"/>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26371f2" w:id="141"/>
          <w:p>
            <w:pPr>
              <w:spacing w:after="50" w:line="360" w:lineRule="auto" w:beforeLines="100"/>
              <w:ind w:left="0"/>
              <w:jc w:val="left"/>
            </w:pPr>
            <w:r>
              <w:rPr>
                <w:rFonts w:ascii="宋体" w:hAnsi="Times New Roman" w:eastAsia="宋体"/>
                <w:b w:val="false"/>
                <w:i w:val="false"/>
                <w:color w:val="000000"/>
                <w:sz w:val="22"/>
              </w:rPr>
              <w:t>As advised by the secretary</w:t>
            </w:r>
          </w:p>
          <w:bookmarkEnd w:id="141"/>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be41c8e" w:id="142"/>
          <w:p>
            <w:pPr>
              <w:spacing w:after="50" w:line="360" w:lineRule="auto" w:beforeLines="100"/>
              <w:ind w:left="0"/>
              <w:jc w:val="left"/>
            </w:pPr>
            <w:r>
              <w:rPr>
                <w:rFonts w:ascii="宋体" w:hAnsi="Times New Roman" w:eastAsia="宋体"/>
                <w:b w:val="false"/>
                <w:i w:val="false"/>
                <w:color w:val="000000"/>
                <w:sz w:val="22"/>
              </w:rPr>
              <w:t>Leiming Chen</w:t>
            </w:r>
          </w:p>
          <w:bookmarkEnd w:id="142"/>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b9105a" w:id="143"/>
          <w:p>
            <w:pPr>
              <w:spacing w:after="50" w:line="360" w:lineRule="auto" w:beforeLines="100"/>
              <w:ind w:left="0"/>
              <w:jc w:val="left"/>
            </w:pPr>
            <w:bookmarkStart w:name="EZLbO" w:id="144"/>
            <w:bookmarkEnd w:id="144"/>
            <w:hyperlink r:id="rId37">
              <w:r>
                <w:rPr>
                  <w:rFonts w:ascii="宋体" w:hAnsi="Times New Roman" w:eastAsia="宋体"/>
                  <w:b w:val="false"/>
                  <w:i w:val="false"/>
                  <w:color w:val="0000ff"/>
                  <w:sz w:val="22"/>
                  <w:u w:val="single"/>
                </w:rPr>
                <w:t>@Cheung Siu Fong Farina</w:t>
              </w:r>
            </w:hyperlink>
            <w:bookmarkStart w:name="EZLbO" w:id="145"/>
            <w:bookmarkEnd w:id="145"/>
          </w:p>
          <w:bookmarkEnd w:id="143"/>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ee1032" w:id="146"/>
          <w:p>
            <w:pPr>
              <w:spacing w:after="50" w:line="360" w:lineRule="auto" w:beforeLines="100"/>
              <w:ind w:left="0"/>
              <w:jc w:val="left"/>
            </w:pPr>
            <w:r>
              <w:rPr>
                <w:rFonts w:ascii="宋体" w:hAnsi="Times New Roman" w:eastAsia="宋体"/>
                <w:b w:val="false"/>
                <w:i w:val="false"/>
                <w:color w:val="000000"/>
                <w:sz w:val="22"/>
              </w:rPr>
              <w:t>HK Office</w:t>
            </w:r>
          </w:p>
          <w:bookmarkEnd w:id="146"/>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13d93eb" w:id="147"/>
          <w:p>
            <w:pPr>
              <w:spacing w:after="50" w:line="360" w:lineRule="auto" w:beforeLines="100"/>
              <w:ind w:left="0"/>
              <w:jc w:val="left"/>
            </w:pPr>
            <w:r>
              <w:rPr>
                <w:rFonts w:ascii="宋体" w:hAnsi="Times New Roman" w:eastAsia="宋体"/>
                <w:b w:val="false"/>
                <w:i w:val="false"/>
                <w:color w:val="000000"/>
                <w:sz w:val="22"/>
              </w:rPr>
              <w:t>As advised by the secretary</w:t>
            </w:r>
          </w:p>
          <w:bookmarkEnd w:id="147"/>
        </w:tc>
      </w:tr>
      <w:tr>
        <w:trPr>
          <w:trHeight w:val="495" w:hRule="atLeast"/>
        </w:trPr>
        <w:tc>
          <w:tcPr>
            <w:tcW w:w="26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18f2a5" w:id="148"/>
          <w:p>
            <w:pPr>
              <w:spacing w:after="50" w:line="360" w:lineRule="auto" w:beforeLines="100"/>
              <w:ind w:left="0"/>
              <w:jc w:val="left"/>
            </w:pPr>
            <w:r>
              <w:rPr>
                <w:rFonts w:ascii="宋体" w:hAnsi="Times New Roman" w:eastAsia="宋体"/>
                <w:b w:val="false"/>
                <w:i w:val="false"/>
                <w:color w:val="000000"/>
                <w:sz w:val="22"/>
              </w:rPr>
              <w:t>Zhou Yi（竹仕）</w:t>
            </w:r>
          </w:p>
          <w:bookmarkEnd w:id="148"/>
        </w:tc>
        <w:tc>
          <w:tcPr>
            <w:tcW w:w="51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02bc2f6" w:id="149"/>
          <w:p>
            <w:pPr>
              <w:spacing w:after="50" w:line="360" w:lineRule="auto" w:beforeLines="100"/>
              <w:ind w:left="0"/>
              <w:jc w:val="left"/>
            </w:pPr>
            <w:r>
              <w:rPr>
                <w:rFonts w:ascii="宋体" w:hAnsi="Times New Roman" w:eastAsia="宋体"/>
                <w:b w:val="false"/>
                <w:i w:val="false"/>
                <w:color w:val="000000"/>
                <w:sz w:val="22"/>
              </w:rPr>
              <w:t>咪密</w:t>
            </w:r>
          </w:p>
          <w:bookmarkEnd w:id="149"/>
        </w:tc>
        <w:tc>
          <w:tcPr>
            <w:tcW w:w="152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298241" w:id="150"/>
          <w:p>
            <w:pPr>
              <w:spacing w:after="50" w:line="360" w:lineRule="auto" w:beforeLines="100"/>
              <w:ind w:left="0"/>
              <w:jc w:val="left"/>
            </w:pPr>
            <w:r>
              <w:rPr>
                <w:rFonts w:ascii="宋体" w:hAnsi="Times New Roman" w:eastAsia="宋体"/>
                <w:b w:val="false"/>
                <w:i w:val="false"/>
                <w:color w:val="000000"/>
                <w:sz w:val="22"/>
              </w:rPr>
              <w:t>SG Office</w:t>
            </w:r>
          </w:p>
          <w:bookmarkEnd w:id="150"/>
        </w:tc>
        <w:tc>
          <w:tcPr>
            <w:tcW w:w="437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3d8655" w:id="151"/>
          <w:p>
            <w:pPr>
              <w:spacing w:after="50" w:line="360" w:lineRule="auto" w:beforeLines="100"/>
              <w:ind w:left="0"/>
              <w:jc w:val="left"/>
            </w:pPr>
            <w:r>
              <w:rPr>
                <w:rFonts w:ascii="宋体" w:hAnsi="Times New Roman" w:eastAsia="宋体"/>
                <w:b w:val="false"/>
                <w:i w:val="false"/>
                <w:color w:val="000000"/>
                <w:sz w:val="22"/>
              </w:rPr>
              <w:t>As advised by the secretary</w:t>
            </w:r>
          </w:p>
          <w:bookmarkEnd w:id="151"/>
        </w:tc>
      </w:tr>
    </w:tbl>
    <w:bookmarkEnd w:id="125"/>
    <w:bookmarkStart w:name="uc0f20f8c" w:id="152"/>
    <w:bookmarkEnd w:id="152"/>
    <w:bookmarkStart w:name="u0b1c932a" w:id="153"/>
    <w:p>
      <w:pPr>
        <w:spacing w:after="50" w:line="360" w:lineRule="auto" w:beforeLines="100"/>
        <w:ind w:left="0"/>
        <w:jc w:val="left"/>
      </w:pPr>
      <w:r>
        <w:rPr>
          <w:rFonts w:ascii="宋体" w:hAnsi="Times New Roman" w:eastAsia="宋体"/>
          <w:b w:val="false"/>
          <w:i/>
          <w:color w:val="df2a3f"/>
          <w:sz w:val="21"/>
          <w:shd w:fill="fbf5cb"/>
        </w:rPr>
        <w:t xml:space="preserve"> Signing of contract for CFM - BANK account opening : </w:t>
      </w:r>
      <w:r>
        <w:rPr>
          <w:rFonts w:ascii="宋体" w:hAnsi="Times New Roman" w:eastAsia="宋体"/>
          <w:b w:val="false"/>
          <w:i w:val="false"/>
          <w:color w:val="000000"/>
          <w:sz w:val="21"/>
        </w:rPr>
        <w:t xml:space="preserve">Please contract </w:t>
      </w:r>
      <w:bookmarkStart w:name="ldzpR" w:id="154"/>
      <w:bookmarkEnd w:id="154"/>
      <w:hyperlink r:id="rId38">
        <w:r>
          <w:rPr>
            <w:rFonts w:ascii="宋体" w:hAnsi="Times New Roman" w:eastAsia="宋体"/>
            <w:b w:val="false"/>
            <w:i w:val="false"/>
            <w:color w:val="0000ff"/>
            <w:sz w:val="21"/>
            <w:u w:val="single"/>
          </w:rPr>
          <w:t>@鲥鱼</w:t>
        </w:r>
      </w:hyperlink>
      <w:bookmarkStart w:name="ldzpR" w:id="155"/>
      <w:bookmarkEnd w:id="155"/>
      <w:r>
        <w:rPr>
          <w:rFonts w:ascii="宋体" w:hAnsi="Times New Roman" w:eastAsia="宋体"/>
          <w:b w:val="false"/>
          <w:i w:val="false"/>
          <w:color w:val="000000"/>
          <w:sz w:val="21"/>
        </w:rPr>
        <w:t>to confirm on the Authorized Signatory.</w:t>
      </w:r>
    </w:p>
    <w:bookmarkEnd w:id="153"/>
    <w:bookmarkStart w:name="u9d993090" w:id="156"/>
    <w:p>
      <w:pPr>
        <w:spacing w:after="50" w:line="360" w:lineRule="auto" w:beforeLines="100"/>
        <w:ind w:left="0"/>
        <w:jc w:val="left"/>
      </w:pPr>
      <w:r>
        <w:rPr>
          <w:rFonts w:ascii="宋体" w:hAnsi="Times New Roman" w:eastAsia="宋体"/>
          <w:b w:val="false"/>
          <w:i/>
          <w:color w:val="df2a3f"/>
          <w:sz w:val="21"/>
          <w:shd w:fill="fbf5cb"/>
        </w:rPr>
        <w:t xml:space="preserve">To verify on the authorized signatory for the specific entity, refer to </w:t>
      </w:r>
      <w:r>
        <w:rPr>
          <w:rFonts w:ascii="宋体" w:hAnsi="Times New Roman" w:eastAsia="宋体"/>
          <w:b w:val="false"/>
          <w:i w:val="false"/>
          <w:color w:val="000000"/>
          <w:sz w:val="21"/>
        </w:rPr>
        <w:t>：</w:t>
      </w:r>
      <w:hyperlink r:id="rId39">
        <w:r>
          <w:rPr>
            <w:rFonts w:ascii="宋体" w:hAnsi="Times New Roman" w:eastAsia="宋体"/>
            <w:b w:val="false"/>
            <w:i w:val="false"/>
            <w:color w:val="0000ff"/>
            <w:sz w:val="22"/>
            <w:u w:val="single"/>
          </w:rPr>
          <w:t/>
        </w:r>
        <w:r>
          <w:rPr>
            <w:rFonts w:ascii="宋体" w:hAnsi="Times New Roman" w:eastAsia="宋体"/>
            <w:b w:val="false"/>
            <w:i w:val="false"/>
            <w:color w:val="0000ff"/>
            <w:sz w:val="21"/>
          </w:rPr>
          <w:t>https://corporation.antgroup-inc.cn/gf/company/publicSearch</w:t>
        </w:r>
      </w:hyperlink>
    </w:p>
    <w:bookmarkEnd w:id="156"/>
    <w:bookmarkStart w:name="ua2db71b2" w:id="157"/>
    <w:bookmarkEnd w:id="157"/>
    <w:bookmarkStart w:name="uaaddf58f" w:id="158"/>
    <w:p>
      <w:pPr>
        <w:spacing w:after="50" w:line="360" w:lineRule="auto" w:beforeLines="100"/>
        <w:ind w:left="0"/>
        <w:jc w:val="left"/>
      </w:pPr>
      <w:r>
        <w:rPr>
          <w:rFonts w:ascii="宋体" w:hAnsi="Times New Roman" w:eastAsia="宋体"/>
          <w:b w:val="false"/>
          <w:i/>
          <w:color w:val="df2a3f"/>
          <w:sz w:val="21"/>
          <w:shd w:fill="fbf5cb"/>
        </w:rPr>
        <w:t xml:space="preserve">Example: </w:t>
      </w:r>
    </w:p>
    <w:bookmarkEnd w:id="158"/>
    <w:bookmarkStart w:name="u7360dbcb" w:id="159"/>
    <w:p>
      <w:pPr>
        <w:spacing w:after="50" w:line="360" w:lineRule="auto" w:beforeLines="100"/>
        <w:ind w:left="0"/>
        <w:jc w:val="left"/>
      </w:pPr>
      <w:bookmarkStart w:name="u0446969a" w:id="160"/>
      <w:r>
        <w:rPr>
          <w:rFonts w:eastAsia="宋体" w:ascii="宋体"/>
        </w:rPr>
        <w:drawing>
          <wp:inline distT="0" distB="0" distL="0" distR="0">
            <wp:extent cx="5842000" cy="6659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0"/>
                    <a:stretch>
                      <a:fillRect/>
                    </a:stretch>
                  </pic:blipFill>
                  <pic:spPr>
                    <a:xfrm>
                      <a:off x="0" y="0"/>
                      <a:ext cx="9804400" cy="1117656"/>
                    </a:xfrm>
                    <a:prstGeom prst="rect">
                      <a:avLst/>
                    </a:prstGeom>
                  </pic:spPr>
                </pic:pic>
              </a:graphicData>
            </a:graphic>
          </wp:inline>
        </w:drawing>
      </w:r>
      <w:bookmarkEnd w:id="160"/>
    </w:p>
    <w:bookmarkEnd w:id="159"/>
    <w:bookmarkStart w:name="zHAAc" w:id="161"/>
    <w:p>
      <w:pPr>
        <w:pStyle w:val="Heading4"/>
        <w:spacing w:after="50" w:line="360" w:lineRule="auto" w:beforeLines="100"/>
        <w:ind w:left="0"/>
        <w:jc w:val="left"/>
      </w:pPr>
      <w:r>
        <w:rPr>
          <w:rFonts w:ascii="宋体" w:hAnsi="Times New Roman" w:eastAsia="宋体"/>
        </w:rPr>
        <w:t xml:space="preserve">1.1.2. </w:t>
      </w:r>
      <w:r>
        <w:rPr>
          <w:rFonts w:ascii="宋体" w:hAnsi="Times New Roman" w:eastAsia="宋体"/>
        </w:rPr>
        <w:t>Seal application process for contracts involving A&amp;I mainland China entities (ZQ2; Z1J, etc.)</w:t>
      </w:r>
    </w:p>
    <w:bookmarkEnd w:id="161"/>
    <w:bookmarkStart w:name="Bh4kZ" w:id="162"/>
    <w:p>
      <w:pPr>
        <w:pStyle w:val="Heading5"/>
        <w:spacing w:after="50" w:line="360" w:lineRule="auto" w:beforeLines="100"/>
        <w:ind w:left="0"/>
        <w:jc w:val="left"/>
      </w:pPr>
      <w:r>
        <w:rPr>
          <w:rFonts w:ascii="宋体" w:hAnsi="Times New Roman" w:eastAsia="宋体"/>
        </w:rPr>
        <w:t xml:space="preserve">1.1.2.1. </w:t>
      </w:r>
      <w:r>
        <w:rPr>
          <w:rFonts w:ascii="宋体" w:hAnsi="Times New Roman" w:eastAsia="宋体"/>
        </w:rPr>
        <w:t>Physical Seal-- Requires physical submission of original hardcopy contract at Ant A Space (Hangzhou) to complete Physical Sealing on contract</w:t>
      </w:r>
    </w:p>
    <w:bookmarkEnd w:id="162"/>
    <w:bookmarkStart w:name="u260f08fc" w:id="163"/>
    <w:p>
      <w:pPr>
        <w:numPr>
          <w:ilvl w:val="0"/>
          <w:numId w:val="17"/>
        </w:numPr>
        <w:spacing w:after="50" w:line="360" w:lineRule="auto" w:beforeLines="100"/>
        <w:ind w:left="360"/>
        <w:jc w:val="left"/>
      </w:pPr>
      <w:r>
        <w:rPr>
          <w:rFonts w:ascii="宋体" w:hAnsi="Times New Roman" w:eastAsia="宋体"/>
          <w:b w:val="false"/>
          <w:i w:val="false"/>
          <w:color w:val="000000"/>
          <w:sz w:val="21"/>
        </w:rPr>
        <w:t xml:space="preserve">Choose the signing order: Our company signs first </w:t>
      </w:r>
      <w:r>
        <w:rPr>
          <w:rFonts w:ascii="宋体" w:hAnsi="Times New Roman" w:eastAsia="宋体"/>
          <w:b/>
          <w:i w:val="false"/>
          <w:color w:val="df2a3f"/>
          <w:sz w:val="22"/>
        </w:rPr>
        <w:t>or</w:t>
      </w:r>
      <w:r>
        <w:rPr>
          <w:rFonts w:ascii="宋体" w:hAnsi="Times New Roman" w:eastAsia="宋体"/>
          <w:b w:val="false"/>
          <w:i w:val="false"/>
          <w:color w:val="000000"/>
          <w:sz w:val="21"/>
        </w:rPr>
        <w:t xml:space="preserve"> The counterparty signs first.</w:t>
      </w:r>
      <w:r>
        <w:rPr>
          <w:rFonts w:ascii="宋体" w:hAnsi="Times New Roman" w:eastAsia="宋体"/>
          <w:b/>
          <w:i w:val="false"/>
          <w:color w:val="df2a3f"/>
          <w:sz w:val="21"/>
        </w:rPr>
        <w:t xml:space="preserve"> (If our company signs first, please share the copy affixed with our company's seal after the sealing process is completed with the counterparty in order to get their signature; if the counterparty signs first on the contract, please upload the copy already signed by the counterparty so that we can affix the seal on it the signed copy.) </w:t>
      </w:r>
    </w:p>
    <w:bookmarkEnd w:id="163"/>
    <w:bookmarkStart w:name="ue4b218fe" w:id="164"/>
    <w:p>
      <w:pPr>
        <w:numPr>
          <w:ilvl w:val="0"/>
          <w:numId w:val="17"/>
        </w:numPr>
        <w:spacing w:after="50" w:line="360" w:lineRule="auto" w:beforeLines="100"/>
        <w:ind w:left="360"/>
        <w:jc w:val="left"/>
      </w:pPr>
      <w:r>
        <w:rPr>
          <w:rFonts w:ascii="宋体" w:hAnsi="Times New Roman" w:eastAsia="宋体"/>
          <w:b w:val="false"/>
          <w:i w:val="false"/>
          <w:color w:val="000000"/>
          <w:sz w:val="21"/>
        </w:rPr>
        <w:t>Choose："Physical Seal"</w:t>
      </w:r>
    </w:p>
    <w:bookmarkEnd w:id="164"/>
    <w:bookmarkStart w:name="u88e7f7f4" w:id="165"/>
    <w:p>
      <w:pPr>
        <w:numPr>
          <w:ilvl w:val="0"/>
          <w:numId w:val="17"/>
        </w:numPr>
        <w:spacing w:after="50" w:line="360" w:lineRule="auto" w:beforeLines="100"/>
        <w:ind w:left="360"/>
        <w:jc w:val="left"/>
      </w:pPr>
      <w:r>
        <w:rPr>
          <w:rFonts w:ascii="宋体" w:hAnsi="Times New Roman" w:eastAsia="宋体"/>
          <w:b w:val="false"/>
          <w:i w:val="false"/>
          <w:color w:val="000000"/>
          <w:sz w:val="21"/>
        </w:rPr>
        <w:t>Confirm Seal Method (</w:t>
      </w:r>
      <w:r>
        <w:rPr>
          <w:rFonts w:ascii="宋体" w:hAnsi="Times New Roman" w:eastAsia="宋体"/>
          <w:b/>
          <w:i w:val="false"/>
          <w:color w:val="df2a3f"/>
          <w:sz w:val="21"/>
        </w:rPr>
        <w:t>If we sign first, you may choose to either sent the physical copy to A Space for sealing or have the Sealing Support PIC print it a copy for sealing at A Space. If the Counterparty signs first on the contract, the hardcopy with the Counterparty's signature must be sent to the A Space for sealing.</w:t>
      </w:r>
      <w:r>
        <w:rPr>
          <w:rFonts w:ascii="宋体" w:hAnsi="Times New Roman" w:eastAsia="宋体"/>
          <w:b w:val="false"/>
          <w:i w:val="false"/>
          <w:color w:val="000000"/>
          <w:sz w:val="21"/>
        </w:rPr>
        <w:t>)</w:t>
      </w:r>
    </w:p>
    <w:bookmarkEnd w:id="165"/>
    <w:bookmarkStart w:name="u9ba19211" w:id="166"/>
    <w:p>
      <w:pPr>
        <w:numPr>
          <w:ilvl w:val="0"/>
          <w:numId w:val="17"/>
        </w:numPr>
        <w:spacing w:after="50" w:line="360" w:lineRule="auto" w:beforeLines="100"/>
        <w:ind w:left="360"/>
        <w:jc w:val="left"/>
      </w:pPr>
      <w:r>
        <w:rPr>
          <w:rFonts w:ascii="宋体" w:hAnsi="Times New Roman" w:eastAsia="宋体"/>
          <w:b w:val="false"/>
          <w:i w:val="false"/>
          <w:color w:val="000000"/>
          <w:sz w:val="21"/>
        </w:rPr>
        <w:t>Enter the number of contract copies that need to be sealed</w:t>
      </w:r>
    </w:p>
    <w:bookmarkEnd w:id="166"/>
    <w:bookmarkStart w:name="ua177a192" w:id="167"/>
    <w:p>
      <w:pPr>
        <w:numPr>
          <w:ilvl w:val="0"/>
          <w:numId w:val="17"/>
        </w:numPr>
        <w:spacing w:after="50" w:line="360" w:lineRule="auto" w:beforeLines="100"/>
        <w:ind w:left="360"/>
        <w:jc w:val="left"/>
      </w:pPr>
      <w:r>
        <w:rPr>
          <w:rFonts w:ascii="宋体" w:hAnsi="Times New Roman" w:eastAsia="宋体"/>
          <w:b w:val="false"/>
          <w:i w:val="false"/>
          <w:color w:val="000000"/>
          <w:sz w:val="21"/>
        </w:rPr>
        <w:t>After confirming the entered details, click on "Start physical Seal Affixing"</w:t>
      </w:r>
    </w:p>
    <w:bookmarkEnd w:id="167"/>
    <w:bookmarkStart w:name="uf4bf4b04" w:id="168"/>
    <w:p>
      <w:pPr>
        <w:spacing w:after="50" w:line="360" w:lineRule="auto" w:beforeLines="100"/>
        <w:ind w:left="0"/>
        <w:jc w:val="left"/>
      </w:pPr>
      <w:r>
        <w:rPr>
          <w:rFonts w:ascii="宋体" w:hAnsi="Times New Roman" w:eastAsia="宋体"/>
          <w:b w:val="false"/>
          <w:i/>
          <w:color w:val="df2a3f"/>
          <w:sz w:val="21"/>
          <w:shd w:fill="fbf5cb"/>
        </w:rPr>
        <w:t xml:space="preserve">Contract submission address: </w:t>
      </w:r>
      <w:r>
        <w:rPr>
          <w:rFonts w:ascii="宋体" w:hAnsi="Times New Roman" w:eastAsia="宋体"/>
          <w:b/>
          <w:i/>
          <w:color w:val="df2a3f"/>
          <w:sz w:val="21"/>
          <w:shd w:fill="fbf5cb"/>
        </w:rPr>
        <w:t>Rooms 501 &amp; 502, Building 8, Ant Financial A Space, Hangzhou ,Zhejiang Province, China</w:t>
      </w:r>
      <w:r>
        <w:rPr>
          <w:rFonts w:ascii="宋体" w:hAnsi="Times New Roman" w:eastAsia="宋体"/>
          <w:b w:val="false"/>
          <w:i/>
          <w:color w:val="df2a3f"/>
          <w:sz w:val="21"/>
          <w:shd w:fill="fbf5cb"/>
        </w:rPr>
        <w:t xml:space="preserve"> [Physical seal DingTalk Support Group No.: 40970000545]</w:t>
      </w:r>
    </w:p>
    <w:bookmarkEnd w:id="168"/>
    <w:bookmarkStart w:name="ud0f6b48b" w:id="169"/>
    <w:p>
      <w:pPr>
        <w:spacing w:after="50" w:line="360" w:lineRule="auto" w:beforeLines="100"/>
        <w:ind w:left="0"/>
        <w:jc w:val="left"/>
      </w:pPr>
      <w:bookmarkStart w:name="Zdl98" w:id="170"/>
      <w:r>
        <w:rPr>
          <w:rFonts w:eastAsia="宋体" w:ascii="宋体"/>
        </w:rPr>
        <w:drawing>
          <wp:inline distT="0" distB="0" distL="0" distR="0">
            <wp:extent cx="5842000" cy="30901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10430933" cy="5517470"/>
                    </a:xfrm>
                    <a:prstGeom prst="rect">
                      <a:avLst/>
                    </a:prstGeom>
                  </pic:spPr>
                </pic:pic>
              </a:graphicData>
            </a:graphic>
          </wp:inline>
        </w:drawing>
      </w:r>
      <w:bookmarkEnd w:id="170"/>
    </w:p>
    <w:bookmarkEnd w:id="169"/>
    <w:bookmarkStart w:name="xtY12" w:id="171"/>
    <w:p>
      <w:pPr>
        <w:pStyle w:val="Heading5"/>
        <w:spacing w:after="50" w:line="360" w:lineRule="auto" w:beforeLines="100"/>
        <w:ind w:left="0"/>
        <w:jc w:val="left"/>
      </w:pPr>
      <w:r>
        <w:rPr>
          <w:rFonts w:ascii="宋体" w:hAnsi="Times New Roman" w:eastAsia="宋体"/>
        </w:rPr>
        <w:t xml:space="preserve">1.1.2.2. </w:t>
      </w:r>
      <w:r>
        <w:rPr>
          <w:rFonts w:ascii="宋体" w:hAnsi="Times New Roman" w:eastAsia="宋体"/>
        </w:rPr>
        <w:t>Electronic seal</w:t>
      </w:r>
      <w:r>
        <w:rPr>
          <w:rFonts w:ascii="宋体" w:hAnsi="Times New Roman" w:eastAsia="宋体"/>
        </w:rPr>
        <w:t xml:space="preserve">--Online submission for e-sealing </w:t>
      </w:r>
    </w:p>
    <w:bookmarkEnd w:id="171"/>
    <w:bookmarkStart w:name="u810ab9cc" w:id="172"/>
    <w:p>
      <w:pPr>
        <w:numPr>
          <w:ilvl w:val="0"/>
          <w:numId w:val="18"/>
        </w:numPr>
        <w:spacing w:after="50" w:line="360" w:lineRule="auto" w:beforeLines="100"/>
        <w:ind w:left="360"/>
        <w:jc w:val="left"/>
      </w:pPr>
      <w:r>
        <w:rPr>
          <w:rFonts w:ascii="宋体" w:hAnsi="Times New Roman" w:eastAsia="宋体"/>
          <w:b w:val="false"/>
          <w:i w:val="false"/>
          <w:color w:val="000000"/>
          <w:sz w:val="21"/>
        </w:rPr>
        <w:t>Choose the signing order: The counterparty signs first. （</w:t>
      </w:r>
      <w:r>
        <w:rPr>
          <w:rFonts w:ascii="宋体" w:hAnsi="Times New Roman" w:eastAsia="宋体"/>
          <w:b/>
          <w:i w:val="false"/>
          <w:color w:val="df2a3f"/>
          <w:sz w:val="21"/>
        </w:rPr>
        <w:t>Electronic seal, only available if the counterparty signs first on the contract.</w:t>
      </w:r>
      <w:r>
        <w:rPr>
          <w:rFonts w:ascii="宋体" w:hAnsi="Times New Roman" w:eastAsia="宋体"/>
          <w:b w:val="false"/>
          <w:i w:val="false"/>
          <w:color w:val="000000"/>
          <w:sz w:val="21"/>
        </w:rPr>
        <w:t>）</w:t>
      </w:r>
    </w:p>
    <w:bookmarkEnd w:id="172"/>
    <w:bookmarkStart w:name="u438205f1" w:id="173"/>
    <w:p>
      <w:pPr>
        <w:numPr>
          <w:ilvl w:val="0"/>
          <w:numId w:val="18"/>
        </w:numPr>
        <w:spacing w:after="50" w:line="360" w:lineRule="auto" w:beforeLines="100"/>
        <w:ind w:left="360"/>
        <w:jc w:val="left"/>
      </w:pPr>
      <w:r>
        <w:rPr>
          <w:rFonts w:ascii="宋体" w:hAnsi="Times New Roman" w:eastAsia="宋体"/>
          <w:b w:val="false"/>
          <w:i w:val="false"/>
          <w:color w:val="000000"/>
          <w:sz w:val="21"/>
        </w:rPr>
        <w:t>Choose："</w:t>
      </w:r>
      <w:r>
        <w:rPr>
          <w:rFonts w:ascii="宋体" w:hAnsi="Times New Roman" w:eastAsia="宋体"/>
          <w:b w:val="false"/>
          <w:i w:val="false"/>
          <w:color w:val="000000"/>
          <w:sz w:val="21"/>
        </w:rPr>
        <w:t>Electronic seal</w:t>
      </w:r>
      <w:r>
        <w:rPr>
          <w:rFonts w:ascii="宋体" w:hAnsi="Times New Roman" w:eastAsia="宋体"/>
          <w:b w:val="false"/>
          <w:i w:val="false"/>
          <w:color w:val="000000"/>
          <w:sz w:val="21"/>
        </w:rPr>
        <w:t>"</w:t>
      </w:r>
    </w:p>
    <w:bookmarkEnd w:id="173"/>
    <w:bookmarkStart w:name="ub24afb36" w:id="174"/>
    <w:p>
      <w:pPr>
        <w:numPr>
          <w:ilvl w:val="0"/>
          <w:numId w:val="18"/>
        </w:numPr>
        <w:spacing w:after="50" w:line="360" w:lineRule="auto" w:beforeLines="100"/>
        <w:ind w:left="360"/>
        <w:jc w:val="left"/>
      </w:pPr>
      <w:r>
        <w:rPr>
          <w:rFonts w:ascii="宋体" w:hAnsi="Times New Roman" w:eastAsia="宋体"/>
          <w:b w:val="false"/>
          <w:i w:val="false"/>
          <w:color w:val="000000"/>
          <w:sz w:val="21"/>
        </w:rPr>
        <w:t>Choose Seal Position</w:t>
      </w:r>
    </w:p>
    <w:bookmarkEnd w:id="174"/>
    <w:bookmarkStart w:name="uf4935dc3" w:id="175"/>
    <w:p>
      <w:pPr>
        <w:numPr>
          <w:ilvl w:val="0"/>
          <w:numId w:val="18"/>
        </w:numPr>
        <w:spacing w:after="50" w:line="360" w:lineRule="auto" w:beforeLines="100"/>
        <w:ind w:left="360"/>
        <w:jc w:val="left"/>
      </w:pPr>
      <w:r>
        <w:rPr>
          <w:rFonts w:ascii="宋体" w:hAnsi="Times New Roman" w:eastAsia="宋体"/>
          <w:b w:val="false"/>
          <w:i w:val="false"/>
          <w:color w:val="000000"/>
          <w:sz w:val="22"/>
        </w:rPr>
        <w:t xml:space="preserve">After confirming on the entered information, click on ""Start </w:t>
      </w:r>
      <w:r>
        <w:rPr>
          <w:rFonts w:ascii="宋体" w:hAnsi="Times New Roman" w:eastAsia="宋体"/>
          <w:b w:val="false"/>
          <w:i w:val="false"/>
          <w:color w:val="000000"/>
          <w:sz w:val="21"/>
        </w:rPr>
        <w:t>electronic</w:t>
      </w:r>
      <w:r>
        <w:rPr>
          <w:rFonts w:ascii="宋体" w:hAnsi="Times New Roman" w:eastAsia="宋体"/>
          <w:b w:val="false"/>
          <w:i w:val="false"/>
          <w:color w:val="000000"/>
          <w:sz w:val="22"/>
        </w:rPr>
        <w:t xml:space="preserve"> Seal Affixing""</w:t>
      </w:r>
      <w:r>
        <w:rPr>
          <w:rFonts w:ascii="宋体" w:hAnsi="Times New Roman" w:eastAsia="宋体"/>
          <w:b w:val="false"/>
          <w:i w:val="false"/>
          <w:color w:val="000000"/>
          <w:sz w:val="21"/>
        </w:rPr>
        <w:t>（</w:t>
      </w:r>
      <w:r>
        <w:rPr>
          <w:rFonts w:ascii="宋体" w:hAnsi="Times New Roman" w:eastAsia="宋体"/>
          <w:b/>
          <w:i w:val="false"/>
          <w:color w:val="000000"/>
          <w:sz w:val="21"/>
        </w:rPr>
        <w:t>Kindly wait for the e-sealing operations team to complete file version checks and configure e-sealing after intiating.</w:t>
      </w:r>
      <w:r>
        <w:rPr>
          <w:rFonts w:ascii="宋体" w:hAnsi="Times New Roman" w:eastAsia="宋体"/>
          <w:b w:val="false"/>
          <w:i w:val="false"/>
          <w:color w:val="000000"/>
          <w:sz w:val="21"/>
        </w:rPr>
        <w:t>）</w:t>
      </w:r>
    </w:p>
    <w:bookmarkEnd w:id="175"/>
    <w:bookmarkStart w:name="u984cca27" w:id="176"/>
    <w:p>
      <w:pPr>
        <w:spacing w:after="50" w:line="360" w:lineRule="auto" w:beforeLines="100"/>
        <w:ind w:left="0"/>
        <w:jc w:val="left"/>
      </w:pPr>
      <w:r>
        <w:rPr>
          <w:rFonts w:ascii="宋体" w:hAnsi="Times New Roman" w:eastAsia="宋体"/>
          <w:b w:val="false"/>
          <w:i w:val="false"/>
          <w:color w:val="000000"/>
          <w:sz w:val="21"/>
        </w:rPr>
        <w:t>⚠️</w:t>
      </w:r>
      <w:r>
        <w:rPr>
          <w:rFonts w:ascii="宋体" w:hAnsi="Times New Roman" w:eastAsia="宋体"/>
          <w:b/>
          <w:i/>
          <w:color w:val="df2a3f"/>
          <w:sz w:val="21"/>
          <w:shd w:fill="fbf5cb"/>
        </w:rPr>
        <w:t>Note: Electronic seals are permitted only for overseas counterparties. Domestic entities must use an e-seal with a valid CA certificate if required."</w:t>
      </w:r>
    </w:p>
    <w:bookmarkEnd w:id="176"/>
    <w:bookmarkStart w:name="udf974351" w:id="177"/>
    <w:p>
      <w:pPr>
        <w:spacing w:after="50" w:line="360" w:lineRule="auto" w:beforeLines="100"/>
        <w:ind w:left="0"/>
        <w:jc w:val="left"/>
      </w:pPr>
      <w:r>
        <w:rPr>
          <w:rFonts w:ascii="宋体" w:hAnsi="Times New Roman" w:eastAsia="宋体"/>
          <w:b/>
          <w:i/>
          <w:color w:val="000000"/>
          <w:sz w:val="21"/>
        </w:rPr>
        <w:t>How to verify CA Certificate：</w:t>
      </w:r>
      <w:hyperlink r:id="rId42">
        <w:r>
          <w:rPr>
            <w:rFonts w:ascii="宋体" w:hAnsi="Times New Roman" w:eastAsia="宋体"/>
            <w:b w:val="false"/>
            <w:i w:val="false"/>
            <w:color w:val="0000ff"/>
            <w:sz w:val="22"/>
            <w:u w:val="single"/>
          </w:rPr>
          <w:t/>
        </w:r>
        <w:r>
          <w:rPr>
            <w:rFonts w:ascii="宋体" w:hAnsi="Times New Roman" w:eastAsia="宋体"/>
            <w:b/>
            <w:i/>
            <w:color w:val="0000ff"/>
            <w:sz w:val="21"/>
          </w:rPr>
          <w:t>https://contract.antgroup-inc.cn/homePage/CaVerification</w:t>
        </w:r>
      </w:hyperlink>
    </w:p>
    <w:bookmarkEnd w:id="177"/>
    <w:bookmarkStart w:name="ua6a0d0e4" w:id="178"/>
    <w:p>
      <w:pPr>
        <w:spacing w:after="50" w:line="360" w:lineRule="auto" w:beforeLines="100"/>
        <w:ind w:left="0"/>
        <w:jc w:val="left"/>
      </w:pPr>
      <w:bookmarkStart w:name="uVB1r" w:id="179"/>
      <w:r>
        <w:rPr>
          <w:rFonts w:eastAsia="宋体" w:ascii="宋体"/>
        </w:rPr>
        <w:drawing>
          <wp:inline distT="0" distB="0" distL="0" distR="0">
            <wp:extent cx="5841999" cy="25585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6451600" cy="2825538"/>
                    </a:xfrm>
                    <a:prstGeom prst="rect">
                      <a:avLst/>
                    </a:prstGeom>
                  </pic:spPr>
                </pic:pic>
              </a:graphicData>
            </a:graphic>
          </wp:inline>
        </w:drawing>
      </w:r>
      <w:bookmarkEnd w:id="179"/>
    </w:p>
    <w:bookmarkEnd w:id="178"/>
    <w:bookmarkStart w:name="udf9d8e4a" w:id="180"/>
    <w:p>
      <w:pPr>
        <w:spacing w:after="50" w:line="360" w:lineRule="auto" w:beforeLines="100"/>
        <w:ind w:left="0"/>
        <w:jc w:val="left"/>
      </w:pPr>
      <w:bookmarkStart w:name="xPQDn" w:id="181"/>
      <w:r>
        <w:rPr>
          <w:rFonts w:eastAsia="宋体" w:ascii="宋体"/>
        </w:rPr>
        <w:drawing>
          <wp:inline distT="0" distB="0" distL="0" distR="0">
            <wp:extent cx="5842000" cy="41944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4"/>
                    <a:stretch>
                      <a:fillRect/>
                    </a:stretch>
                  </pic:blipFill>
                  <pic:spPr>
                    <a:xfrm>
                      <a:off x="0" y="0"/>
                      <a:ext cx="6045200" cy="4340310"/>
                    </a:xfrm>
                    <a:prstGeom prst="rect">
                      <a:avLst/>
                    </a:prstGeom>
                  </pic:spPr>
                </pic:pic>
              </a:graphicData>
            </a:graphic>
          </wp:inline>
        </w:drawing>
      </w:r>
      <w:bookmarkEnd w:id="181"/>
    </w:p>
    <w:bookmarkEnd w:id="180"/>
    <w:bookmarkStart w:name="u5fa3535e" w:id="182"/>
    <w:bookmarkEnd w:id="182"/>
    <w:bookmarkStart w:name="pwFAh" w:id="183"/>
    <w:p>
      <w:pPr>
        <w:pStyle w:val="Heading4"/>
        <w:spacing w:after="50" w:line="360" w:lineRule="auto" w:beforeLines="100"/>
        <w:ind w:left="0"/>
        <w:jc w:val="left"/>
      </w:pPr>
      <w:r>
        <w:rPr>
          <w:rFonts w:ascii="宋体" w:hAnsi="Times New Roman" w:eastAsia="宋体"/>
        </w:rPr>
        <w:t xml:space="preserve">1.1.3. </w:t>
      </w:r>
      <w:r>
        <w:rPr>
          <w:rFonts w:ascii="宋体" w:hAnsi="Times New Roman" w:eastAsia="宋体"/>
        </w:rPr>
        <w:t>Multiple-Entity Signing/Sealing Process</w:t>
      </w:r>
    </w:p>
    <w:bookmarkEnd w:id="183"/>
    <w:bookmarkStart w:name="QVT0r" w:id="184"/>
    <w:p>
      <w:pPr>
        <w:pStyle w:val="Heading5"/>
        <w:spacing w:after="50" w:line="360" w:lineRule="auto" w:beforeLines="100"/>
        <w:ind w:left="0"/>
        <w:jc w:val="left"/>
      </w:pPr>
      <w:r>
        <w:rPr>
          <w:rFonts w:ascii="宋体" w:hAnsi="Times New Roman" w:eastAsia="宋体"/>
        </w:rPr>
        <w:t xml:space="preserve">1.1.3.1. </w:t>
      </w:r>
      <w:r>
        <w:rPr>
          <w:rFonts w:ascii="宋体" w:hAnsi="Times New Roman" w:eastAsia="宋体"/>
        </w:rPr>
        <w:t>All A&amp;I entities are overseas entities</w:t>
      </w:r>
    </w:p>
    <w:bookmarkEnd w:id="184"/>
    <w:bookmarkStart w:name="u78ceb3cf" w:id="185"/>
    <w:p>
      <w:pPr>
        <w:spacing w:after="50" w:line="360" w:lineRule="auto" w:beforeLines="100"/>
        <w:ind w:left="0"/>
        <w:jc w:val="left"/>
      </w:pPr>
      <w:r>
        <w:rPr>
          <w:rFonts w:ascii="宋体" w:hAnsi="Times New Roman" w:eastAsia="宋体"/>
          <w:b w:val="false"/>
          <w:i/>
          <w:color w:val="df2a3f"/>
          <w:sz w:val="22"/>
          <w:shd w:fill="fbf5cb"/>
        </w:rPr>
        <w:t>The signing process and supported signing methods are the same for contracts involving single A&amp;I overseas entities.</w:t>
      </w:r>
    </w:p>
    <w:bookmarkEnd w:id="185"/>
    <w:bookmarkStart w:name="ex5FD" w:id="186"/>
    <w:p>
      <w:pPr>
        <w:pStyle w:val="Heading5"/>
        <w:spacing w:after="50" w:line="360" w:lineRule="auto" w:beforeLines="100"/>
        <w:ind w:left="0"/>
        <w:jc w:val="left"/>
      </w:pPr>
      <w:r>
        <w:rPr>
          <w:rFonts w:ascii="宋体" w:hAnsi="Times New Roman" w:eastAsia="宋体"/>
        </w:rPr>
        <w:t xml:space="preserve">1.1.3.2. </w:t>
      </w:r>
      <w:r>
        <w:rPr>
          <w:rFonts w:ascii="宋体" w:hAnsi="Times New Roman" w:eastAsia="宋体"/>
        </w:rPr>
        <w:t>All A&amp;I entities are domestic entities</w:t>
      </w:r>
    </w:p>
    <w:bookmarkEnd w:id="186"/>
    <w:bookmarkStart w:name="u23d8a567" w:id="187"/>
    <w:p>
      <w:pPr>
        <w:spacing w:after="50" w:line="360" w:lineRule="auto" w:beforeLines="100"/>
        <w:ind w:left="0"/>
        <w:jc w:val="left"/>
      </w:pPr>
      <w:r>
        <w:rPr>
          <w:rFonts w:ascii="宋体" w:hAnsi="Times New Roman" w:eastAsia="宋体"/>
          <w:b w:val="false"/>
          <w:i/>
          <w:color w:val="df2a3f"/>
          <w:sz w:val="22"/>
          <w:shd w:fill="fbf5cb"/>
        </w:rPr>
        <w:t xml:space="preserve">Only supports physical sealing </w:t>
      </w:r>
    </w:p>
    <w:bookmarkEnd w:id="187"/>
    <w:bookmarkStart w:name="x4O7h" w:id="188"/>
    <w:p>
      <w:pPr>
        <w:pStyle w:val="Heading5"/>
        <w:spacing w:after="50" w:line="360" w:lineRule="auto" w:beforeLines="100"/>
        <w:ind w:left="0"/>
        <w:jc w:val="left"/>
      </w:pPr>
      <w:r>
        <w:rPr>
          <w:rFonts w:ascii="宋体" w:hAnsi="Times New Roman" w:eastAsia="宋体"/>
        </w:rPr>
        <w:t xml:space="preserve">1.1.3.3. </w:t>
      </w:r>
      <w:r>
        <w:rPr>
          <w:rFonts w:ascii="宋体" w:hAnsi="Times New Roman" w:eastAsia="宋体"/>
        </w:rPr>
        <w:t>A&amp;I entities involves both overseas and domestic (multiple cross-border entities).</w:t>
      </w:r>
    </w:p>
    <w:bookmarkEnd w:id="188"/>
    <w:bookmarkStart w:name="u6cd65b6a" w:id="189"/>
    <w:p>
      <w:pPr>
        <w:spacing w:after="50" w:line="360" w:lineRule="auto" w:beforeLines="100"/>
        <w:ind w:left="0"/>
        <w:jc w:val="left"/>
      </w:pPr>
      <w:r>
        <w:rPr>
          <w:rFonts w:ascii="宋体" w:hAnsi="Times New Roman" w:eastAsia="宋体"/>
          <w:b/>
          <w:i/>
          <w:color w:val="df2a3f"/>
          <w:sz w:val="21"/>
          <w:shd w:fill="fbf5cb"/>
        </w:rPr>
        <w:t xml:space="preserve">Note: If the contracting party includes an A&amp;I domestic entity, this domestic entity must be included in the "our company" field when initiating the contract; otherwise, sealing of the contract which is necessary for A&amp;I domestic entities cannot be done </w:t>
      </w:r>
    </w:p>
    <w:bookmarkEnd w:id="189"/>
    <w:bookmarkStart w:name="u0dd4dc36" w:id="190"/>
    <w:p>
      <w:pPr>
        <w:spacing w:after="50" w:line="360" w:lineRule="auto" w:beforeLines="100"/>
        <w:ind w:left="0"/>
        <w:jc w:val="left"/>
      </w:pPr>
      <w:r>
        <w:rPr>
          <w:rFonts w:ascii="宋体" w:hAnsi="Times New Roman" w:eastAsia="宋体"/>
          <w:b/>
          <w:i/>
          <w:color w:val="df2a3f"/>
          <w:sz w:val="21"/>
          <w:shd w:fill="fbf5cb"/>
        </w:rPr>
        <w:t xml:space="preserve">Combined signing and sealing for both domestic and foreign entities is supported. However, signing for the overseas entity must be completed first. Sealing for the domestic entity can only be carried out after signing is completed. </w:t>
      </w:r>
    </w:p>
    <w:bookmarkEnd w:id="190"/>
    <w:bookmarkStart w:name="u67270b36" w:id="191"/>
    <w:bookmarkEnd w:id="191"/>
    <w:bookmarkStart w:name="phL9H" w:id="192"/>
    <w:p>
      <w:pPr>
        <w:pStyle w:val="Heading3"/>
        <w:spacing w:after="50" w:line="360" w:lineRule="auto" w:beforeLines="100"/>
        <w:ind w:left="0"/>
        <w:jc w:val="left"/>
      </w:pPr>
      <w:r>
        <w:rPr>
          <w:rFonts w:ascii="宋体" w:hAnsi="Times New Roman" w:eastAsia="宋体"/>
        </w:rPr>
        <w:t>Tracking Signing/Sealing Progress</w:t>
      </w:r>
    </w:p>
    <w:bookmarkEnd w:id="192"/>
    <w:bookmarkStart w:name="jH6O7" w:id="193"/>
    <w:p>
      <w:pPr>
        <w:pStyle w:val="Heading4"/>
        <w:spacing w:after="50" w:line="360" w:lineRule="auto" w:beforeLines="100"/>
        <w:ind w:left="0"/>
        <w:jc w:val="left"/>
      </w:pPr>
      <w:r>
        <w:rPr>
          <w:rFonts w:ascii="宋体" w:hAnsi="Times New Roman" w:eastAsia="宋体"/>
        </w:rPr>
        <w:t xml:space="preserve">1.1.1. </w:t>
      </w:r>
      <w:r>
        <w:rPr>
          <w:rFonts w:ascii="宋体" w:hAnsi="Times New Roman" w:eastAsia="宋体"/>
          <w:shd w:fill="fbf5cb"/>
        </w:rPr>
        <w:t>Docusign - Overseas entities</w:t>
      </w:r>
    </w:p>
    <w:bookmarkEnd w:id="193"/>
    <w:bookmarkStart w:name="ezy2A" w:id="194"/>
    <w:p>
      <w:pPr>
        <w:pStyle w:val="Heading5"/>
        <w:spacing w:after="50" w:line="360" w:lineRule="auto" w:beforeLines="100"/>
        <w:ind w:left="0"/>
        <w:jc w:val="left"/>
      </w:pPr>
      <w:r>
        <w:rPr>
          <w:rFonts w:ascii="宋体" w:hAnsi="Times New Roman" w:eastAsia="宋体"/>
        </w:rPr>
        <w:t xml:space="preserve">1.1.1.1. </w:t>
      </w:r>
      <w:r>
        <w:rPr>
          <w:rFonts w:ascii="宋体" w:hAnsi="Times New Roman" w:eastAsia="宋体"/>
        </w:rPr>
        <w:t xml:space="preserve"> </w:t>
      </w:r>
      <w:r>
        <w:rPr>
          <w:rFonts w:ascii="宋体" w:hAnsi="Times New Roman" w:eastAsia="宋体"/>
          <w:shd w:fill="fafbfc"/>
        </w:rPr>
        <w:t>Application for contract signing has been initiated. Please wait for the signing task to be configured.</w:t>
      </w:r>
    </w:p>
    <w:bookmarkEnd w:id="194"/>
    <w:bookmarkStart w:name="u6c188218" w:id="195"/>
    <w:p>
      <w:pPr>
        <w:spacing w:after="50" w:line="360" w:lineRule="auto" w:beforeLines="100"/>
        <w:ind w:left="0"/>
        <w:jc w:val="left"/>
      </w:pPr>
      <w:r>
        <w:rPr>
          <w:rFonts w:ascii="宋体" w:hAnsi="Times New Roman" w:eastAsia="宋体"/>
          <w:b/>
          <w:i/>
          <w:color w:val="df2a3f"/>
          <w:sz w:val="22"/>
          <w:shd w:fill="fbf5cb"/>
        </w:rPr>
        <w:t xml:space="preserve">Status Definition: This signing task is pending version verification and setup by the Operations team for the Docusign to be sent to signatories. Please await further signing status updates. If any contract version issues found that impact signing, Operations will contact the relevant business team. </w:t>
      </w:r>
      <w:r>
        <w:rPr>
          <w:rFonts w:ascii="宋体" w:hAnsi="Times New Roman" w:eastAsia="宋体"/>
          <w:b w:val="false"/>
          <w:i w:val="false"/>
          <w:color w:val="000000"/>
          <w:sz w:val="21"/>
        </w:rPr>
        <w:t xml:space="preserve"> </w:t>
      </w:r>
    </w:p>
    <w:bookmarkEnd w:id="195"/>
    <w:bookmarkStart w:name="u5a9351c0" w:id="196"/>
    <w:p>
      <w:pPr>
        <w:spacing w:after="50" w:line="360" w:lineRule="auto" w:beforeLines="100"/>
        <w:ind w:left="0"/>
        <w:jc w:val="left"/>
      </w:pPr>
      <w:r>
        <w:rPr>
          <w:rFonts w:ascii="宋体" w:hAnsi="Times New Roman" w:eastAsia="宋体"/>
          <w:b/>
          <w:i/>
          <w:color w:val="df2a3f"/>
          <w:sz w:val="22"/>
          <w:shd w:fill="fbf5cb"/>
        </w:rPr>
        <w:t>(Due to the high volume, signing tasks will be arranged based on submission order , first come-first served basis.)</w:t>
      </w:r>
    </w:p>
    <w:bookmarkEnd w:id="196"/>
    <w:bookmarkStart w:name="ubed06532" w:id="197"/>
    <w:p>
      <w:pPr>
        <w:spacing w:after="50" w:line="360" w:lineRule="auto" w:beforeLines="100"/>
        <w:ind w:left="0"/>
        <w:jc w:val="left"/>
      </w:pPr>
      <w:bookmarkStart w:name="u5dea5fd9" w:id="198"/>
      <w:r>
        <w:rPr>
          <w:rFonts w:eastAsia="宋体" w:ascii="宋体"/>
        </w:rPr>
        <w:drawing>
          <wp:inline distT="0" distB="0" distL="0" distR="0">
            <wp:extent cx="5841999" cy="18752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5"/>
                    <a:stretch>
                      <a:fillRect/>
                    </a:stretch>
                  </pic:blipFill>
                  <pic:spPr>
                    <a:xfrm>
                      <a:off x="0" y="0"/>
                      <a:ext cx="10617200" cy="3408057"/>
                    </a:xfrm>
                    <a:prstGeom prst="rect">
                      <a:avLst/>
                    </a:prstGeom>
                  </pic:spPr>
                </pic:pic>
              </a:graphicData>
            </a:graphic>
          </wp:inline>
        </w:drawing>
      </w:r>
      <w:bookmarkEnd w:id="198"/>
    </w:p>
    <w:bookmarkEnd w:id="197"/>
    <w:bookmarkStart w:name="B4bRz" w:id="199"/>
    <w:p>
      <w:pPr>
        <w:pStyle w:val="Heading5"/>
        <w:spacing w:after="50" w:line="360" w:lineRule="auto" w:beforeLines="100"/>
        <w:ind w:left="0"/>
        <w:jc w:val="left"/>
      </w:pPr>
      <w:r>
        <w:rPr>
          <w:rFonts w:ascii="宋体" w:hAnsi="Times New Roman" w:eastAsia="宋体"/>
        </w:rPr>
        <w:t xml:space="preserve">1.1.1.2. </w:t>
      </w:r>
      <w:r>
        <w:rPr>
          <w:rFonts w:ascii="宋体" w:hAnsi="Times New Roman" w:eastAsia="宋体"/>
        </w:rPr>
        <w:t>Signing</w:t>
      </w:r>
    </w:p>
    <w:bookmarkEnd w:id="199"/>
    <w:bookmarkStart w:name="u9c327884" w:id="200"/>
    <w:p>
      <w:pPr>
        <w:spacing w:after="50" w:line="360" w:lineRule="auto" w:beforeLines="100"/>
        <w:ind w:left="0"/>
        <w:jc w:val="left"/>
      </w:pPr>
      <w:r>
        <w:rPr>
          <w:rFonts w:ascii="宋体" w:hAnsi="Times New Roman" w:eastAsia="宋体"/>
          <w:b/>
          <w:i/>
          <w:color w:val="df2a3f"/>
          <w:sz w:val="22"/>
          <w:shd w:fill="fbf5cb"/>
        </w:rPr>
        <w:t xml:space="preserve">Status Definition: The Docusign has been sent to signatories and pending signatories' signature. Please take note that there is a specific signing order for each signatory. </w:t>
      </w:r>
    </w:p>
    <w:bookmarkEnd w:id="200"/>
    <w:bookmarkStart w:name="ua147385d" w:id="201"/>
    <w:p>
      <w:pPr>
        <w:spacing w:after="50" w:line="360" w:lineRule="auto" w:beforeLines="100"/>
        <w:ind w:left="0"/>
        <w:jc w:val="left"/>
      </w:pPr>
      <w:r>
        <w:rPr>
          <w:rFonts w:ascii="宋体" w:hAnsi="Times New Roman" w:eastAsia="宋体"/>
          <w:b/>
          <w:i/>
          <w:color w:val="df2a3f"/>
          <w:sz w:val="22"/>
          <w:shd w:fill="fbf5cb"/>
        </w:rPr>
        <w:t>If you wish to contact the signatories directly to expedite the signing process, please share the [Contract No.] with the signatories so that they can then search for the Docusign signing link in their email inbox with the contract No. (You can do so for both internal and external (counterparty) signatories, but please take note of the selected signing order as the signatory will only receive the Docusign signing link in their email inbox according to the signing order setup.)</w:t>
      </w:r>
    </w:p>
    <w:bookmarkEnd w:id="201"/>
    <w:bookmarkStart w:name="u54fee39b" w:id="202"/>
    <w:p>
      <w:pPr>
        <w:spacing w:after="50" w:line="360" w:lineRule="auto" w:beforeLines="100"/>
        <w:ind w:left="0"/>
        <w:jc w:val="left"/>
      </w:pPr>
      <w:r>
        <w:rPr>
          <w:rFonts w:ascii="宋体" w:hAnsi="Times New Roman" w:eastAsia="宋体"/>
          <w:b/>
          <w:i/>
          <w:color w:val="df2a3f"/>
          <w:sz w:val="22"/>
          <w:shd w:fill="fbf5cb"/>
        </w:rPr>
        <w:t>(</w:t>
      </w:r>
      <w:r>
        <w:rPr>
          <w:rFonts w:ascii="宋体" w:hAnsi="Times New Roman" w:eastAsia="宋体"/>
          <w:b w:val="false"/>
          <w:i w:val="false"/>
          <w:color w:val="000000"/>
          <w:sz w:val="22"/>
        </w:rPr>
        <w:t>🚨🚨🚨</w:t>
      </w:r>
      <w:r>
        <w:rPr>
          <w:rFonts w:ascii="宋体" w:hAnsi="Times New Roman" w:eastAsia="宋体"/>
          <w:b/>
          <w:i/>
          <w:color w:val="df2a3f"/>
          <w:sz w:val="22"/>
          <w:shd w:fill="fbf5cb"/>
        </w:rPr>
        <w:t>Do not send the contract link to the signatories!!! The contract link is not the signing link, and signatories do not have the system permission to access it.)</w:t>
      </w:r>
    </w:p>
    <w:bookmarkEnd w:id="202"/>
    <w:bookmarkStart w:name="uff2718b6" w:id="203"/>
    <w:p>
      <w:pPr>
        <w:spacing w:after="50" w:line="360" w:lineRule="auto" w:beforeLines="100"/>
        <w:ind w:left="0"/>
        <w:jc w:val="left"/>
      </w:pPr>
      <w:bookmarkStart w:name="udff5eb55" w:id="204"/>
      <w:r>
        <w:rPr>
          <w:rFonts w:eastAsia="宋体" w:ascii="宋体"/>
        </w:rPr>
        <w:drawing>
          <wp:inline distT="0" distB="0" distL="0" distR="0">
            <wp:extent cx="5842000" cy="30726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10498667" cy="5521948"/>
                    </a:xfrm>
                    <a:prstGeom prst="rect">
                      <a:avLst/>
                    </a:prstGeom>
                  </pic:spPr>
                </pic:pic>
              </a:graphicData>
            </a:graphic>
          </wp:inline>
        </w:drawing>
      </w:r>
      <w:bookmarkEnd w:id="204"/>
    </w:p>
    <w:bookmarkEnd w:id="203"/>
    <w:bookmarkStart w:name="D5VW2" w:id="205"/>
    <w:p>
      <w:pPr>
        <w:pStyle w:val="Heading5"/>
        <w:spacing w:after="50" w:line="360" w:lineRule="auto" w:beforeLines="100"/>
        <w:ind w:left="0"/>
        <w:jc w:val="left"/>
      </w:pPr>
      <w:r>
        <w:rPr>
          <w:rFonts w:ascii="宋体" w:hAnsi="Times New Roman" w:eastAsia="宋体"/>
        </w:rPr>
        <w:t xml:space="preserve">1.1.1.3. </w:t>
      </w:r>
      <w:r>
        <w:rPr>
          <w:rFonts w:ascii="宋体" w:hAnsi="Times New Roman" w:eastAsia="宋体"/>
        </w:rPr>
        <w:t>Signed</w:t>
      </w:r>
    </w:p>
    <w:bookmarkEnd w:id="205"/>
    <w:bookmarkStart w:name="u30377ab8" w:id="206"/>
    <w:p>
      <w:pPr>
        <w:spacing w:after="50" w:line="360" w:lineRule="auto" w:beforeLines="100"/>
        <w:ind w:left="0"/>
        <w:jc w:val="left"/>
      </w:pPr>
      <w:r>
        <w:rPr>
          <w:rFonts w:ascii="宋体" w:hAnsi="Times New Roman" w:eastAsia="宋体"/>
          <w:b/>
          <w:i/>
          <w:color w:val="df2a3f"/>
          <w:sz w:val="22"/>
          <w:shd w:fill="fbf5cb"/>
        </w:rPr>
        <w:t>Status Definition</w:t>
      </w:r>
      <w:r>
        <w:rPr>
          <w:rFonts w:ascii="宋体" w:hAnsi="Times New Roman" w:eastAsia="宋体"/>
          <w:b/>
          <w:i/>
          <w:color w:val="df2a3f"/>
          <w:sz w:val="21"/>
          <w:shd w:fill="fbf5cb"/>
        </w:rPr>
        <w:t>：Signing has been completed, the signed contract file can be downloaded at the contract details page.</w:t>
      </w:r>
    </w:p>
    <w:bookmarkEnd w:id="206"/>
    <w:bookmarkStart w:name="gP3bP" w:id="207"/>
    <w:p>
      <w:pPr>
        <w:spacing w:after="50" w:line="360" w:lineRule="auto" w:beforeLines="100"/>
        <w:ind w:left="0"/>
        <w:jc w:val="left"/>
      </w:pPr>
      <w:r>
        <w:rPr>
          <w:rFonts w:ascii="宋体" w:hAnsi="Times New Roman" w:eastAsia="宋体"/>
          <w:b/>
          <w:i w:val="false"/>
          <w:color w:val="000000"/>
        </w:rPr>
        <w:t xml:space="preserve">1.1.1.3.1. </w:t>
      </w:r>
      <w:r>
        <w:rPr>
          <w:rFonts w:ascii="宋体" w:hAnsi="Times New Roman" w:eastAsia="宋体"/>
          <w:b/>
          <w:i w:val="false"/>
          <w:color w:val="000000"/>
        </w:rPr>
        <w:t>a. Docusign (Not Co-Sign)（Our entity signs first）</w:t>
      </w:r>
    </w:p>
    <w:bookmarkEnd w:id="207"/>
    <w:bookmarkStart w:name="u9e5a7619" w:id="208"/>
    <w:p>
      <w:pPr>
        <w:spacing w:after="50" w:line="360" w:lineRule="auto" w:beforeLines="100"/>
        <w:ind w:left="0"/>
        <w:jc w:val="left"/>
      </w:pPr>
      <w:r>
        <w:rPr>
          <w:rFonts w:ascii="宋体" w:hAnsi="Times New Roman" w:eastAsia="宋体"/>
          <w:b w:val="false"/>
          <w:i w:val="false"/>
          <w:color w:val="000000"/>
          <w:sz w:val="22"/>
        </w:rPr>
        <w:t xml:space="preserve">Please download the contract that has been signed by our signatories and share it with the counterparty for their signature. </w:t>
      </w:r>
    </w:p>
    <w:bookmarkEnd w:id="208"/>
    <w:bookmarkStart w:name="u19d41b73" w:id="209"/>
    <w:p>
      <w:pPr>
        <w:spacing w:after="50" w:line="360" w:lineRule="auto" w:beforeLines="100"/>
        <w:ind w:left="0"/>
        <w:jc w:val="left"/>
      </w:pPr>
      <w:bookmarkStart w:name="ud62f6cd0" w:id="210"/>
      <w:r>
        <w:rPr>
          <w:rFonts w:eastAsia="宋体" w:ascii="宋体"/>
        </w:rPr>
        <w:drawing>
          <wp:inline distT="0" distB="0" distL="0" distR="0">
            <wp:extent cx="5841999" cy="156552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10701867" cy="2867868"/>
                    </a:xfrm>
                    <a:prstGeom prst="rect">
                      <a:avLst/>
                    </a:prstGeom>
                  </pic:spPr>
                </pic:pic>
              </a:graphicData>
            </a:graphic>
          </wp:inline>
        </w:drawing>
      </w:r>
      <w:bookmarkEnd w:id="210"/>
    </w:p>
    <w:bookmarkEnd w:id="209"/>
    <w:bookmarkStart w:name="eb4CH" w:id="211"/>
    <w:p>
      <w:pPr>
        <w:spacing w:after="50" w:line="360" w:lineRule="auto" w:beforeLines="100"/>
        <w:ind w:left="0"/>
        <w:jc w:val="left"/>
      </w:pPr>
      <w:r>
        <w:rPr>
          <w:rFonts w:ascii="宋体" w:hAnsi="Times New Roman" w:eastAsia="宋体"/>
          <w:b/>
          <w:i w:val="false"/>
          <w:color w:val="000000"/>
        </w:rPr>
        <w:t xml:space="preserve">1.1.1.3.2. </w:t>
      </w:r>
      <w:r>
        <w:rPr>
          <w:rFonts w:ascii="宋体" w:hAnsi="Times New Roman" w:eastAsia="宋体"/>
          <w:b/>
          <w:i w:val="false"/>
          <w:color w:val="000000"/>
        </w:rPr>
        <w:t>b. Docusign-Co-sign/Docusign (Not Co-Sign)（Counterparty sign first）</w:t>
      </w:r>
    </w:p>
    <w:bookmarkEnd w:id="211"/>
    <w:bookmarkStart w:name="uee3b1a5a" w:id="212"/>
    <w:p>
      <w:pPr>
        <w:spacing w:after="50" w:line="360" w:lineRule="auto" w:beforeLines="100"/>
        <w:ind w:left="0"/>
        <w:jc w:val="left"/>
      </w:pPr>
      <w:r>
        <w:rPr>
          <w:rFonts w:ascii="宋体" w:hAnsi="Times New Roman" w:eastAsia="宋体"/>
          <w:b w:val="false"/>
          <w:i w:val="false"/>
          <w:color w:val="000000"/>
          <w:sz w:val="22"/>
        </w:rPr>
        <w:t>Please download the contract that has been signed by both(all) parties.</w:t>
      </w:r>
    </w:p>
    <w:bookmarkEnd w:id="212"/>
    <w:bookmarkStart w:name="udb308e11" w:id="213"/>
    <w:p>
      <w:pPr>
        <w:spacing w:after="50" w:line="360" w:lineRule="auto" w:beforeLines="100"/>
        <w:ind w:left="0"/>
        <w:jc w:val="left"/>
      </w:pPr>
      <w:bookmarkStart w:name="XQUDB" w:id="214"/>
      <w:r>
        <w:rPr>
          <w:rFonts w:eastAsia="宋体" w:ascii="宋体"/>
        </w:rPr>
        <w:drawing>
          <wp:inline distT="0" distB="0" distL="0" distR="0">
            <wp:extent cx="5841999" cy="21556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8"/>
                    <a:stretch>
                      <a:fillRect/>
                    </a:stretch>
                  </pic:blipFill>
                  <pic:spPr>
                    <a:xfrm>
                      <a:off x="0" y="0"/>
                      <a:ext cx="10820400" cy="3992580"/>
                    </a:xfrm>
                    <a:prstGeom prst="rect">
                      <a:avLst/>
                    </a:prstGeom>
                  </pic:spPr>
                </pic:pic>
              </a:graphicData>
            </a:graphic>
          </wp:inline>
        </w:drawing>
      </w:r>
      <w:bookmarkEnd w:id="214"/>
    </w:p>
    <w:bookmarkEnd w:id="213"/>
    <w:bookmarkStart w:name="h4EdH" w:id="215"/>
    <w:p>
      <w:pPr>
        <w:pStyle w:val="Heading4"/>
        <w:spacing w:after="50" w:line="360" w:lineRule="auto" w:beforeLines="100"/>
        <w:ind w:left="0"/>
        <w:jc w:val="left"/>
      </w:pPr>
      <w:r>
        <w:rPr>
          <w:rFonts w:ascii="宋体" w:hAnsi="Times New Roman" w:eastAsia="宋体"/>
        </w:rPr>
        <w:t xml:space="preserve">1.1.2. </w:t>
      </w:r>
      <w:r>
        <w:rPr>
          <w:rFonts w:ascii="宋体" w:hAnsi="Times New Roman" w:eastAsia="宋体"/>
        </w:rPr>
        <w:t>Wet-Ink---Overseas Entities</w:t>
      </w:r>
    </w:p>
    <w:bookmarkEnd w:id="215"/>
    <w:bookmarkStart w:name="u5120369f" w:id="216"/>
    <w:p>
      <w:pPr>
        <w:spacing w:after="50" w:line="360" w:lineRule="auto" w:beforeLines="100"/>
        <w:ind w:left="0"/>
        <w:jc w:val="left"/>
      </w:pPr>
      <w:r>
        <w:rPr>
          <w:rFonts w:ascii="宋体" w:hAnsi="Times New Roman" w:eastAsia="宋体"/>
          <w:b w:val="false"/>
          <w:i w:val="false"/>
          <w:color w:val="000000"/>
          <w:sz w:val="22"/>
        </w:rPr>
        <w:t>Initiated</w:t>
      </w:r>
    </w:p>
    <w:bookmarkEnd w:id="216"/>
    <w:bookmarkStart w:name="u19e26364" w:id="217"/>
    <w:p>
      <w:pPr>
        <w:spacing w:after="50" w:line="360" w:lineRule="auto" w:beforeLines="100"/>
        <w:ind w:left="0"/>
        <w:jc w:val="left"/>
      </w:pPr>
      <w:r>
        <w:rPr>
          <w:rFonts w:ascii="宋体" w:hAnsi="Times New Roman" w:eastAsia="宋体"/>
          <w:b w:val="false"/>
          <w:i w:val="false"/>
          <w:color w:val="000000"/>
          <w:sz w:val="22"/>
        </w:rPr>
        <w:t>Signing</w:t>
      </w:r>
    </w:p>
    <w:bookmarkEnd w:id="217"/>
    <w:bookmarkStart w:name="u32c58de2" w:id="218"/>
    <w:p>
      <w:pPr>
        <w:spacing w:after="50" w:line="360" w:lineRule="auto" w:beforeLines="100"/>
        <w:ind w:left="0"/>
        <w:jc w:val="left"/>
      </w:pPr>
      <w:r>
        <w:rPr>
          <w:rFonts w:ascii="宋体" w:hAnsi="Times New Roman" w:eastAsia="宋体"/>
          <w:b w:val="false"/>
          <w:i w:val="false"/>
          <w:color w:val="000000"/>
          <w:sz w:val="22"/>
        </w:rPr>
        <w:t>Finished</w:t>
      </w:r>
    </w:p>
    <w:bookmarkEnd w:id="218"/>
    <w:bookmarkStart w:name="u7ec5a0b7" w:id="219"/>
    <w:p>
      <w:pPr>
        <w:spacing w:after="50" w:line="360" w:lineRule="auto" w:beforeLines="100"/>
        <w:ind w:left="0"/>
        <w:jc w:val="left"/>
      </w:pPr>
      <w:bookmarkStart w:name="ue7361e62" w:id="220"/>
      <w:r>
        <w:rPr>
          <w:rFonts w:eastAsia="宋体" w:ascii="宋体"/>
        </w:rPr>
        <w:drawing>
          <wp:inline distT="0" distB="0" distL="0" distR="0">
            <wp:extent cx="5841999" cy="14253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9"/>
                    <a:stretch>
                      <a:fillRect/>
                    </a:stretch>
                  </pic:blipFill>
                  <pic:spPr>
                    <a:xfrm>
                      <a:off x="0" y="0"/>
                      <a:ext cx="10820400" cy="2640080"/>
                    </a:xfrm>
                    <a:prstGeom prst="rect">
                      <a:avLst/>
                    </a:prstGeom>
                  </pic:spPr>
                </pic:pic>
              </a:graphicData>
            </a:graphic>
          </wp:inline>
        </w:drawing>
      </w:r>
      <w:bookmarkEnd w:id="220"/>
    </w:p>
    <w:bookmarkEnd w:id="219"/>
    <w:bookmarkStart w:name="OwDky" w:id="221"/>
    <w:p>
      <w:pPr>
        <w:pStyle w:val="Heading4"/>
        <w:spacing w:after="50" w:line="360" w:lineRule="auto" w:beforeLines="100"/>
        <w:ind w:left="0"/>
        <w:jc w:val="left"/>
      </w:pPr>
      <w:r>
        <w:rPr>
          <w:rFonts w:ascii="宋体" w:hAnsi="Times New Roman" w:eastAsia="宋体"/>
        </w:rPr>
        <w:t xml:space="preserve">1.1.3. </w:t>
      </w:r>
      <w:r>
        <w:rPr>
          <w:rFonts w:ascii="宋体" w:hAnsi="Times New Roman" w:eastAsia="宋体"/>
        </w:rPr>
        <w:t>Physical Seal-Domestic Entities</w:t>
      </w:r>
    </w:p>
    <w:bookmarkEnd w:id="221"/>
    <w:bookmarkStart w:name="u560d67f2" w:id="222"/>
    <w:p>
      <w:pPr>
        <w:numPr>
          <w:ilvl w:val="0"/>
          <w:numId w:val="19"/>
        </w:numPr>
        <w:spacing w:after="50" w:line="360" w:lineRule="auto" w:beforeLines="100"/>
        <w:ind w:left="360"/>
        <w:jc w:val="left"/>
      </w:pPr>
      <w:r>
        <w:rPr>
          <w:rFonts w:ascii="宋体" w:hAnsi="Times New Roman" w:eastAsia="宋体"/>
          <w:b w:val="false"/>
          <w:i w:val="false"/>
          <w:color w:val="000000"/>
          <w:sz w:val="21"/>
        </w:rPr>
        <w:t>Receive：waiting for contract file to be sent to A Space</w:t>
      </w:r>
    </w:p>
    <w:bookmarkEnd w:id="222"/>
    <w:bookmarkStart w:name="u6cb827be" w:id="223"/>
    <w:p>
      <w:pPr>
        <w:numPr>
          <w:ilvl w:val="0"/>
          <w:numId w:val="19"/>
        </w:numPr>
        <w:spacing w:after="50" w:line="360" w:lineRule="auto" w:beforeLines="100"/>
        <w:ind w:left="360"/>
        <w:jc w:val="left"/>
      </w:pPr>
      <w:r>
        <w:rPr>
          <w:rFonts w:ascii="宋体" w:hAnsi="Times New Roman" w:eastAsia="宋体"/>
          <w:b w:val="false"/>
          <w:i w:val="false"/>
          <w:color w:val="000000"/>
          <w:sz w:val="21"/>
        </w:rPr>
        <w:t>Scan：Scanning of contract file；</w:t>
      </w:r>
    </w:p>
    <w:bookmarkEnd w:id="223"/>
    <w:bookmarkStart w:name="uc6943431" w:id="224"/>
    <w:p>
      <w:pPr>
        <w:numPr>
          <w:ilvl w:val="0"/>
          <w:numId w:val="19"/>
        </w:numPr>
        <w:spacing w:after="50" w:line="360" w:lineRule="auto" w:beforeLines="100"/>
        <w:ind w:left="360"/>
        <w:jc w:val="left"/>
      </w:pPr>
      <w:r>
        <w:rPr>
          <w:rFonts w:ascii="宋体" w:hAnsi="Times New Roman" w:eastAsia="宋体"/>
          <w:b w:val="false"/>
          <w:i w:val="false"/>
          <w:color w:val="000000"/>
          <w:sz w:val="21"/>
        </w:rPr>
        <w:t>Compare：File Version Check；</w:t>
      </w:r>
    </w:p>
    <w:bookmarkEnd w:id="224"/>
    <w:bookmarkStart w:name="ub0019e98" w:id="225"/>
    <w:p>
      <w:pPr>
        <w:numPr>
          <w:ilvl w:val="0"/>
          <w:numId w:val="19"/>
        </w:numPr>
        <w:spacing w:after="50" w:line="360" w:lineRule="auto" w:beforeLines="100"/>
        <w:ind w:left="360"/>
        <w:jc w:val="left"/>
      </w:pPr>
      <w:r>
        <w:rPr>
          <w:rFonts w:ascii="宋体" w:hAnsi="Times New Roman" w:eastAsia="宋体"/>
          <w:b w:val="false"/>
          <w:i w:val="false"/>
          <w:color w:val="000000"/>
          <w:sz w:val="21"/>
        </w:rPr>
        <w:t>Affix the Physical Seal：Physical sealing of contract is completed.</w:t>
      </w:r>
    </w:p>
    <w:bookmarkEnd w:id="225"/>
    <w:bookmarkStart w:name="u0de1ef3a" w:id="226"/>
    <w:p>
      <w:pPr>
        <w:spacing w:after="50" w:line="360" w:lineRule="auto" w:beforeLines="100"/>
        <w:ind w:left="0"/>
        <w:jc w:val="left"/>
      </w:pPr>
      <w:r>
        <w:rPr>
          <w:rFonts w:ascii="宋体" w:hAnsi="Times New Roman" w:eastAsia="宋体"/>
          <w:b/>
          <w:i/>
          <w:color w:val="df2a3f"/>
          <w:sz w:val="21"/>
          <w:shd w:fill="fbf5cb"/>
        </w:rPr>
        <w:t>Note：If you choose to have the contract printed by the Sealing PIC for sealing, the physical sealing progress will be atu-updated with no further action needed. Otherwise, you will need to send the contract to A Space to proceed to the next steps. If any questions，please join the Ding Group 【40970000545】</w:t>
      </w:r>
    </w:p>
    <w:bookmarkEnd w:id="226"/>
    <w:bookmarkStart w:name="uf9343b52" w:id="227"/>
    <w:p>
      <w:pPr>
        <w:spacing w:after="50" w:line="360" w:lineRule="auto" w:beforeLines="100"/>
        <w:ind w:left="0"/>
        <w:jc w:val="left"/>
      </w:pPr>
      <w:bookmarkStart w:name="udf9efe5b" w:id="228"/>
      <w:r>
        <w:rPr>
          <w:rFonts w:eastAsia="宋体" w:ascii="宋体"/>
        </w:rPr>
        <w:drawing>
          <wp:inline distT="0" distB="0" distL="0" distR="0">
            <wp:extent cx="5841999" cy="185176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0"/>
                    <a:stretch>
                      <a:fillRect/>
                    </a:stretch>
                  </pic:blipFill>
                  <pic:spPr>
                    <a:xfrm>
                      <a:off x="0" y="0"/>
                      <a:ext cx="10701867" cy="3392217"/>
                    </a:xfrm>
                    <a:prstGeom prst="rect">
                      <a:avLst/>
                    </a:prstGeom>
                  </pic:spPr>
                </pic:pic>
              </a:graphicData>
            </a:graphic>
          </wp:inline>
        </w:drawing>
      </w:r>
      <w:bookmarkEnd w:id="228"/>
    </w:p>
    <w:bookmarkEnd w:id="227"/>
    <w:bookmarkStart w:name="PC2Nk" w:id="229"/>
    <w:p>
      <w:pPr>
        <w:pStyle w:val="Heading4"/>
        <w:spacing w:after="50" w:line="360" w:lineRule="auto" w:beforeLines="100"/>
        <w:ind w:left="0"/>
        <w:jc w:val="left"/>
      </w:pPr>
      <w:r>
        <w:rPr>
          <w:rFonts w:ascii="宋体" w:hAnsi="Times New Roman" w:eastAsia="宋体"/>
        </w:rPr>
        <w:t xml:space="preserve">1.1.4. </w:t>
      </w:r>
      <w:r>
        <w:rPr>
          <w:rFonts w:ascii="宋体" w:hAnsi="Times New Roman" w:eastAsia="宋体"/>
        </w:rPr>
        <w:t>Electronic seal--Domestic Entities</w:t>
      </w:r>
    </w:p>
    <w:bookmarkEnd w:id="229"/>
    <w:bookmarkStart w:name="u9798e841" w:id="230"/>
    <w:p>
      <w:pPr>
        <w:numPr>
          <w:ilvl w:val="0"/>
          <w:numId w:val="20"/>
        </w:numPr>
        <w:spacing w:after="50" w:line="360" w:lineRule="auto" w:beforeLines="100"/>
        <w:ind w:left="360"/>
        <w:jc w:val="left"/>
      </w:pPr>
      <w:r>
        <w:rPr>
          <w:rFonts w:ascii="宋体" w:hAnsi="Times New Roman" w:eastAsia="宋体"/>
          <w:b w:val="false"/>
          <w:i w:val="false"/>
          <w:color w:val="000000"/>
          <w:sz w:val="22"/>
        </w:rPr>
        <w:t>Intiated;</w:t>
      </w:r>
    </w:p>
    <w:bookmarkEnd w:id="230"/>
    <w:bookmarkStart w:name="uf9a30994" w:id="231"/>
    <w:p>
      <w:pPr>
        <w:numPr>
          <w:ilvl w:val="0"/>
          <w:numId w:val="20"/>
        </w:numPr>
        <w:spacing w:after="50" w:line="360" w:lineRule="auto" w:beforeLines="100"/>
        <w:ind w:left="360"/>
        <w:jc w:val="left"/>
      </w:pPr>
      <w:r>
        <w:rPr>
          <w:rFonts w:ascii="宋体" w:hAnsi="Times New Roman" w:eastAsia="宋体"/>
          <w:b w:val="false"/>
          <w:i w:val="false"/>
          <w:color w:val="000000"/>
          <w:sz w:val="22"/>
        </w:rPr>
        <w:t>Reviewing;</w:t>
      </w:r>
    </w:p>
    <w:bookmarkEnd w:id="231"/>
    <w:bookmarkStart w:name="u00cdd15e" w:id="232"/>
    <w:p>
      <w:pPr>
        <w:numPr>
          <w:ilvl w:val="0"/>
          <w:numId w:val="20"/>
        </w:numPr>
        <w:spacing w:after="50" w:line="360" w:lineRule="auto" w:beforeLines="100"/>
        <w:ind w:left="360"/>
        <w:jc w:val="left"/>
      </w:pPr>
      <w:r>
        <w:rPr>
          <w:rFonts w:ascii="宋体" w:hAnsi="Times New Roman" w:eastAsia="宋体"/>
          <w:b w:val="false"/>
          <w:i w:val="false"/>
          <w:color w:val="000000"/>
          <w:sz w:val="22"/>
        </w:rPr>
        <w:t xml:space="preserve">Affixing </w:t>
      </w:r>
      <w:r>
        <w:rPr>
          <w:rFonts w:ascii="宋体" w:hAnsi="Times New Roman" w:eastAsia="宋体"/>
          <w:b w:val="false"/>
          <w:i w:val="false"/>
          <w:color w:val="000000"/>
          <w:sz w:val="21"/>
        </w:rPr>
        <w:t>Electronic seal</w:t>
      </w:r>
      <w:r>
        <w:rPr>
          <w:rFonts w:ascii="宋体" w:hAnsi="Times New Roman" w:eastAsia="宋体"/>
          <w:b w:val="false"/>
          <w:i w:val="false"/>
          <w:color w:val="000000"/>
          <w:sz w:val="22"/>
        </w:rPr>
        <w:t>;</w:t>
      </w:r>
    </w:p>
    <w:bookmarkEnd w:id="232"/>
    <w:bookmarkStart w:name="u8271c15a" w:id="233"/>
    <w:p>
      <w:pPr>
        <w:numPr>
          <w:ilvl w:val="0"/>
          <w:numId w:val="20"/>
        </w:numPr>
        <w:spacing w:after="50" w:line="360" w:lineRule="auto" w:beforeLines="100"/>
        <w:ind w:left="360"/>
        <w:jc w:val="left"/>
      </w:pPr>
      <w:r>
        <w:rPr>
          <w:rFonts w:ascii="宋体" w:hAnsi="Times New Roman" w:eastAsia="宋体"/>
          <w:b w:val="false"/>
          <w:i w:val="false"/>
          <w:color w:val="000000"/>
          <w:sz w:val="22"/>
        </w:rPr>
        <w:t>Finished.</w:t>
      </w:r>
    </w:p>
    <w:bookmarkEnd w:id="233"/>
    <w:bookmarkStart w:name="uc1d16df4" w:id="234"/>
    <w:p>
      <w:pPr>
        <w:spacing w:after="50" w:line="360" w:lineRule="auto" w:beforeLines="100"/>
        <w:ind w:left="0"/>
        <w:jc w:val="left"/>
      </w:pPr>
      <w:r>
        <w:rPr>
          <w:rFonts w:ascii="宋体" w:hAnsi="Times New Roman" w:eastAsia="宋体"/>
          <w:b/>
          <w:i/>
          <w:color w:val="df2a3f"/>
          <w:sz w:val="21"/>
          <w:shd w:fill="fbf5cb"/>
        </w:rPr>
        <w:t xml:space="preserve">Note: There is a queue for this process. To expedite it, please contact </w:t>
      </w:r>
      <w:bookmarkStart w:name="mIUrs" w:id="235"/>
      <w:bookmarkEnd w:id="235"/>
      <w:hyperlink r:id="rId51">
        <w:r>
          <w:rPr>
            <w:rFonts w:ascii="宋体" w:hAnsi="Times New Roman" w:eastAsia="宋体"/>
            <w:b w:val="false"/>
            <w:i w:val="false"/>
            <w:color w:val="0000ff"/>
            <w:sz w:val="21"/>
            <w:u w:val="single"/>
          </w:rPr>
          <w:t>@喻备</w:t>
        </w:r>
      </w:hyperlink>
      <w:bookmarkStart w:name="mIUrs" w:id="236"/>
      <w:bookmarkEnd w:id="236"/>
    </w:p>
    <w:bookmarkEnd w:id="234"/>
    <w:bookmarkStart w:name="ucf0aa860" w:id="237"/>
    <w:p>
      <w:pPr>
        <w:spacing w:after="50" w:line="360" w:lineRule="auto" w:beforeLines="100"/>
        <w:ind w:left="0"/>
        <w:jc w:val="left"/>
      </w:pPr>
      <w:bookmarkStart w:name="u2cf897ed" w:id="238"/>
      <w:r>
        <w:rPr>
          <w:rFonts w:eastAsia="宋体" w:ascii="宋体"/>
        </w:rPr>
        <w:drawing>
          <wp:inline distT="0" distB="0" distL="0" distR="0">
            <wp:extent cx="5842000" cy="21147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2"/>
                    <a:stretch>
                      <a:fillRect/>
                    </a:stretch>
                  </pic:blipFill>
                  <pic:spPr>
                    <a:xfrm>
                      <a:off x="0" y="0"/>
                      <a:ext cx="10600267" cy="3837200"/>
                    </a:xfrm>
                    <a:prstGeom prst="rect">
                      <a:avLst/>
                    </a:prstGeom>
                  </pic:spPr>
                </pic:pic>
              </a:graphicData>
            </a:graphic>
          </wp:inline>
        </w:drawing>
      </w:r>
      <w:bookmarkEnd w:id="238"/>
    </w:p>
    <w:bookmarkEnd w:id="237"/>
    <w:bookmarkStart w:name="tHPw3" w:id="239"/>
    <w:p>
      <w:pPr>
        <w:pStyle w:val="Heading2"/>
        <w:spacing w:after="50" w:line="360" w:lineRule="auto" w:beforeLines="100"/>
        <w:ind w:left="0"/>
        <w:jc w:val="left"/>
      </w:pPr>
      <w:r>
        <w:rPr>
          <w:rFonts w:ascii="宋体" w:hAnsi="Times New Roman" w:eastAsia="宋体"/>
        </w:rPr>
        <w:t>Archive Contract</w:t>
      </w:r>
    </w:p>
    <w:bookmarkEnd w:id="239"/>
    <w:bookmarkStart w:name="sL3wi" w:id="240"/>
    <w:p>
      <w:pPr>
        <w:pStyle w:val="Heading3"/>
        <w:spacing w:after="50" w:line="360" w:lineRule="auto" w:beforeLines="100"/>
        <w:ind w:left="0"/>
        <w:jc w:val="left"/>
      </w:pPr>
      <w:r>
        <w:rPr>
          <w:rFonts w:ascii="宋体" w:hAnsi="Times New Roman" w:eastAsia="宋体"/>
        </w:rPr>
        <w:t xml:space="preserve">1.1. </w:t>
      </w:r>
      <w:r>
        <w:rPr>
          <w:rFonts w:ascii="宋体" w:hAnsi="Times New Roman" w:eastAsia="宋体"/>
        </w:rPr>
        <w:t>Overseas Entity</w:t>
      </w:r>
    </w:p>
    <w:bookmarkEnd w:id="240"/>
    <w:bookmarkStart w:name="b54t3" w:id="241"/>
    <w:p>
      <w:pPr>
        <w:pStyle w:val="Heading4"/>
        <w:spacing w:after="50" w:line="360" w:lineRule="auto" w:beforeLines="100"/>
        <w:ind w:left="0"/>
        <w:jc w:val="left"/>
      </w:pPr>
      <w:r>
        <w:rPr>
          <w:rFonts w:ascii="宋体" w:hAnsi="Times New Roman" w:eastAsia="宋体"/>
        </w:rPr>
        <w:t xml:space="preserve">1.1.1. </w:t>
      </w:r>
      <w:r>
        <w:rPr>
          <w:rFonts w:ascii="宋体" w:hAnsi="Times New Roman" w:eastAsia="宋体"/>
        </w:rPr>
        <w:t>Docusign（Co-Sign）</w:t>
      </w:r>
    </w:p>
    <w:bookmarkEnd w:id="241"/>
    <w:bookmarkStart w:name="ua98259a4" w:id="242"/>
    <w:p>
      <w:pPr>
        <w:spacing w:after="50" w:line="360" w:lineRule="auto" w:beforeLines="100"/>
        <w:ind w:left="0"/>
        <w:jc w:val="left"/>
      </w:pPr>
      <w:r>
        <w:rPr>
          <w:rFonts w:ascii="宋体" w:hAnsi="Times New Roman" w:eastAsia="宋体"/>
          <w:b/>
          <w:i/>
          <w:color w:val="df2a3f"/>
          <w:sz w:val="22"/>
          <w:shd w:fill="fbf5cb"/>
        </w:rPr>
        <w:t xml:space="preserve">Automatically archived. No further action needed. </w:t>
      </w:r>
    </w:p>
    <w:bookmarkEnd w:id="242"/>
    <w:bookmarkStart w:name="tth0v" w:id="243"/>
    <w:p>
      <w:pPr>
        <w:pStyle w:val="Heading4"/>
        <w:spacing w:after="50" w:line="360" w:lineRule="auto" w:beforeLines="100"/>
        <w:ind w:left="0"/>
        <w:jc w:val="left"/>
      </w:pPr>
      <w:r>
        <w:rPr>
          <w:rFonts w:ascii="宋体" w:hAnsi="Times New Roman" w:eastAsia="宋体"/>
        </w:rPr>
        <w:t xml:space="preserve">1.1.2. </w:t>
      </w:r>
      <w:r>
        <w:rPr>
          <w:rFonts w:ascii="宋体" w:hAnsi="Times New Roman" w:eastAsia="宋体"/>
        </w:rPr>
        <w:t>Docusign（Not Co-Sign）-Counterparty Sign first</w:t>
      </w:r>
    </w:p>
    <w:bookmarkEnd w:id="243"/>
    <w:bookmarkStart w:name="u910725d6" w:id="244"/>
    <w:p>
      <w:pPr>
        <w:spacing w:after="50" w:line="360" w:lineRule="auto" w:beforeLines="100"/>
        <w:ind w:left="0"/>
        <w:jc w:val="left"/>
      </w:pPr>
      <w:r>
        <w:rPr>
          <w:rFonts w:ascii="宋体" w:hAnsi="Times New Roman" w:eastAsia="宋体"/>
          <w:b/>
          <w:i/>
          <w:color w:val="df2a3f"/>
          <w:sz w:val="22"/>
          <w:shd w:fill="fbf5cb"/>
        </w:rPr>
        <w:t>AAutomatically archived. No further action needed.</w:t>
      </w:r>
    </w:p>
    <w:bookmarkEnd w:id="244"/>
    <w:bookmarkStart w:name="JfW0C" w:id="245"/>
    <w:p>
      <w:pPr>
        <w:pStyle w:val="Heading4"/>
        <w:spacing w:after="50" w:line="360" w:lineRule="auto" w:beforeLines="100"/>
        <w:ind w:left="0"/>
        <w:jc w:val="left"/>
      </w:pPr>
      <w:r>
        <w:rPr>
          <w:rFonts w:ascii="宋体" w:hAnsi="Times New Roman" w:eastAsia="宋体"/>
        </w:rPr>
        <w:t xml:space="preserve">1.1.3. </w:t>
      </w:r>
      <w:r>
        <w:rPr>
          <w:rFonts w:ascii="宋体" w:hAnsi="Times New Roman" w:eastAsia="宋体"/>
        </w:rPr>
        <w:t>Docusign（Not Co-Sign）-Our Entity Sign first</w:t>
      </w:r>
    </w:p>
    <w:bookmarkEnd w:id="245"/>
    <w:bookmarkStart w:name="u91b7dd1d" w:id="246"/>
    <w:p>
      <w:pPr>
        <w:spacing w:after="50" w:line="360" w:lineRule="auto" w:beforeLines="100"/>
        <w:ind w:left="0"/>
        <w:jc w:val="left"/>
      </w:pPr>
      <w:r>
        <w:rPr>
          <w:rFonts w:ascii="宋体" w:hAnsi="Times New Roman" w:eastAsia="宋体"/>
          <w:b/>
          <w:i/>
          <w:color w:val="df2a3f"/>
          <w:sz w:val="22"/>
          <w:shd w:fill="fbf5cb"/>
        </w:rPr>
        <w:t>After counterparty signs on the contract containing A&amp;I's signature, please upload the version signed by both (all) parties to the Contract Detail page.(Please input the counterparty's signing date)</w:t>
      </w:r>
    </w:p>
    <w:bookmarkEnd w:id="246"/>
    <w:bookmarkStart w:name="uf6146f51" w:id="247"/>
    <w:p>
      <w:pPr>
        <w:spacing w:after="50" w:line="360" w:lineRule="auto" w:beforeLines="100"/>
        <w:ind w:left="0"/>
        <w:jc w:val="left"/>
      </w:pPr>
      <w:bookmarkStart w:name="u751376fc" w:id="248"/>
      <w:r>
        <w:rPr>
          <w:rFonts w:eastAsia="宋体" w:ascii="宋体"/>
        </w:rPr>
        <w:drawing>
          <wp:inline distT="0" distB="0" distL="0" distR="0">
            <wp:extent cx="5841999" cy="29792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3"/>
                    <a:stretch>
                      <a:fillRect/>
                    </a:stretch>
                  </pic:blipFill>
                  <pic:spPr>
                    <a:xfrm>
                      <a:off x="0" y="0"/>
                      <a:ext cx="8009466" cy="4084590"/>
                    </a:xfrm>
                    <a:prstGeom prst="rect">
                      <a:avLst/>
                    </a:prstGeom>
                  </pic:spPr>
                </pic:pic>
              </a:graphicData>
            </a:graphic>
          </wp:inline>
        </w:drawing>
      </w:r>
      <w:bookmarkEnd w:id="248"/>
    </w:p>
    <w:bookmarkEnd w:id="247"/>
    <w:bookmarkStart w:name="FrbFO" w:id="249"/>
    <w:p>
      <w:pPr>
        <w:pStyle w:val="Heading4"/>
        <w:spacing w:after="50" w:line="360" w:lineRule="auto" w:beforeLines="100"/>
        <w:ind w:left="0"/>
        <w:jc w:val="left"/>
      </w:pPr>
      <w:r>
        <w:rPr>
          <w:rFonts w:ascii="宋体" w:hAnsi="Times New Roman" w:eastAsia="宋体"/>
        </w:rPr>
        <w:t xml:space="preserve">1.1.4. </w:t>
      </w:r>
      <w:r>
        <w:rPr>
          <w:rFonts w:ascii="宋体" w:hAnsi="Times New Roman" w:eastAsia="宋体"/>
        </w:rPr>
        <w:t>Wet-Ink</w:t>
      </w:r>
    </w:p>
    <w:bookmarkEnd w:id="249"/>
    <w:bookmarkStart w:name="u847364bc" w:id="250"/>
    <w:p>
      <w:pPr>
        <w:spacing w:after="50" w:line="360" w:lineRule="auto" w:beforeLines="100"/>
        <w:ind w:left="0"/>
        <w:jc w:val="left"/>
      </w:pPr>
      <w:r>
        <w:rPr>
          <w:rFonts w:ascii="宋体" w:hAnsi="Times New Roman" w:eastAsia="宋体"/>
          <w:b/>
          <w:i/>
          <w:color w:val="df2a3f"/>
          <w:sz w:val="22"/>
          <w:shd w:fill="fbde28"/>
        </w:rPr>
        <w:t xml:space="preserve">After all parties have signed, please upload the copy that is signed by all parties to the Contract Details page. </w:t>
      </w:r>
    </w:p>
    <w:bookmarkEnd w:id="250"/>
    <w:bookmarkStart w:name="ua3753d82" w:id="251"/>
    <w:p>
      <w:pPr>
        <w:spacing w:after="50" w:line="360" w:lineRule="auto" w:beforeLines="100"/>
        <w:ind w:left="0"/>
        <w:jc w:val="left"/>
      </w:pPr>
      <w:bookmarkStart w:name="u2ccecbe3" w:id="252"/>
      <w:r>
        <w:rPr>
          <w:rFonts w:eastAsia="宋体" w:ascii="宋体"/>
        </w:rPr>
        <w:drawing>
          <wp:inline distT="0" distB="0" distL="0" distR="0">
            <wp:extent cx="5841999" cy="21848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4"/>
                    <a:stretch>
                      <a:fillRect/>
                    </a:stretch>
                  </pic:blipFill>
                  <pic:spPr>
                    <a:xfrm>
                      <a:off x="0" y="0"/>
                      <a:ext cx="10651067" cy="3983474"/>
                    </a:xfrm>
                    <a:prstGeom prst="rect">
                      <a:avLst/>
                    </a:prstGeom>
                  </pic:spPr>
                </pic:pic>
              </a:graphicData>
            </a:graphic>
          </wp:inline>
        </w:drawing>
      </w:r>
      <w:bookmarkEnd w:id="252"/>
    </w:p>
    <w:bookmarkEnd w:id="251"/>
    <w:bookmarkStart w:name="u36a0ae7a" w:id="253"/>
    <w:bookmarkEnd w:id="253"/>
    <w:bookmarkStart w:name="ocKSQ" w:id="254"/>
    <w:p>
      <w:pPr>
        <w:pStyle w:val="Heading3"/>
        <w:spacing w:after="50" w:line="360" w:lineRule="auto" w:beforeLines="100"/>
        <w:ind w:left="0"/>
        <w:jc w:val="left"/>
      </w:pPr>
      <w:r>
        <w:rPr>
          <w:rFonts w:ascii="宋体" w:hAnsi="Times New Roman" w:eastAsia="宋体"/>
        </w:rPr>
        <w:t xml:space="preserve">1.2. </w:t>
      </w:r>
      <w:r>
        <w:rPr>
          <w:rFonts w:ascii="宋体" w:hAnsi="Times New Roman" w:eastAsia="宋体"/>
        </w:rPr>
        <w:t>Domestic Entity</w:t>
      </w:r>
    </w:p>
    <w:bookmarkEnd w:id="254"/>
    <w:bookmarkStart w:name="U9Qrq" w:id="255"/>
    <w:p>
      <w:pPr>
        <w:pStyle w:val="Heading4"/>
        <w:spacing w:after="50" w:line="360" w:lineRule="auto" w:beforeLines="100"/>
        <w:ind w:left="0"/>
        <w:jc w:val="left"/>
      </w:pPr>
      <w:r>
        <w:rPr>
          <w:rFonts w:ascii="宋体" w:hAnsi="Times New Roman" w:eastAsia="宋体"/>
        </w:rPr>
        <w:t xml:space="preserve">1.2.1. </w:t>
      </w:r>
      <w:r>
        <w:rPr>
          <w:rFonts w:ascii="宋体" w:hAnsi="Times New Roman" w:eastAsia="宋体"/>
        </w:rPr>
        <w:t>Electronic seal</w:t>
      </w:r>
    </w:p>
    <w:bookmarkEnd w:id="255"/>
    <w:bookmarkStart w:name="u0b47d1bf" w:id="256"/>
    <w:p>
      <w:pPr>
        <w:spacing w:after="50" w:line="360" w:lineRule="auto" w:beforeLines="100"/>
        <w:ind w:left="0"/>
        <w:jc w:val="left"/>
      </w:pPr>
      <w:r>
        <w:rPr>
          <w:rFonts w:ascii="宋体" w:hAnsi="Times New Roman" w:eastAsia="宋体"/>
          <w:b/>
          <w:i/>
          <w:color w:val="df2a3f"/>
          <w:sz w:val="22"/>
          <w:shd w:fill="fbf5cb"/>
        </w:rPr>
        <w:t xml:space="preserve">Automatically archived. No further action needed. </w:t>
      </w:r>
    </w:p>
    <w:bookmarkEnd w:id="256"/>
    <w:bookmarkStart w:name="iXUdU" w:id="257"/>
    <w:p>
      <w:pPr>
        <w:pStyle w:val="Heading4"/>
        <w:spacing w:after="50" w:line="360" w:lineRule="auto" w:beforeLines="100"/>
        <w:ind w:left="0"/>
        <w:jc w:val="left"/>
      </w:pPr>
      <w:r>
        <w:rPr>
          <w:rFonts w:ascii="宋体" w:hAnsi="Times New Roman" w:eastAsia="宋体"/>
        </w:rPr>
        <w:t xml:space="preserve">1.2.2. </w:t>
      </w:r>
      <w:r>
        <w:rPr>
          <w:rFonts w:ascii="宋体" w:hAnsi="Times New Roman" w:eastAsia="宋体"/>
        </w:rPr>
        <w:t>Physical-Counterparty sign first</w:t>
      </w:r>
    </w:p>
    <w:bookmarkEnd w:id="257"/>
    <w:bookmarkStart w:name="u99678b1d" w:id="258"/>
    <w:p>
      <w:pPr>
        <w:spacing w:after="50" w:line="360" w:lineRule="auto" w:beforeLines="100"/>
        <w:ind w:left="0"/>
        <w:jc w:val="left"/>
      </w:pPr>
      <w:r>
        <w:rPr>
          <w:rFonts w:ascii="宋体" w:hAnsi="Times New Roman" w:eastAsia="宋体"/>
          <w:b/>
          <w:i/>
          <w:color w:val="df2a3f"/>
          <w:sz w:val="22"/>
          <w:shd w:fill="fbf5cb"/>
        </w:rPr>
        <w:t>Automatic archived. No further action needed.</w:t>
      </w:r>
    </w:p>
    <w:bookmarkEnd w:id="258"/>
    <w:bookmarkStart w:name="u94AK" w:id="259"/>
    <w:p>
      <w:pPr>
        <w:pStyle w:val="Heading4"/>
        <w:spacing w:after="50" w:line="360" w:lineRule="auto" w:beforeLines="100"/>
        <w:ind w:left="0"/>
        <w:jc w:val="left"/>
      </w:pPr>
      <w:r>
        <w:rPr>
          <w:rFonts w:ascii="宋体" w:hAnsi="Times New Roman" w:eastAsia="宋体"/>
        </w:rPr>
        <w:t xml:space="preserve">1.2.3. </w:t>
      </w:r>
      <w:r>
        <w:rPr>
          <w:rFonts w:ascii="宋体" w:hAnsi="Times New Roman" w:eastAsia="宋体"/>
        </w:rPr>
        <w:t>Physical-Our entity sign first</w:t>
      </w:r>
    </w:p>
    <w:bookmarkEnd w:id="259"/>
    <w:bookmarkStart w:name="u9097632e" w:id="260"/>
    <w:p>
      <w:pPr>
        <w:spacing w:after="50" w:line="360" w:lineRule="auto" w:beforeLines="100"/>
        <w:ind w:left="0"/>
        <w:jc w:val="left"/>
      </w:pPr>
      <w:r>
        <w:rPr>
          <w:rFonts w:ascii="宋体" w:hAnsi="Times New Roman" w:eastAsia="宋体"/>
          <w:b/>
          <w:i/>
          <w:color w:val="df2a3f"/>
          <w:sz w:val="22"/>
          <w:shd w:fill="fbf5cb"/>
        </w:rPr>
        <w:t xml:space="preserve">After counterparty has signed on the copy with A&amp;I's signature, please send the physical copy signed by both parties to Ant A Space </w:t>
      </w:r>
      <w:r>
        <w:rPr>
          <w:rFonts w:ascii="宋体" w:hAnsi="Times New Roman" w:eastAsia="宋体"/>
          <w:b/>
          <w:i/>
          <w:color w:val="df2a3f"/>
          <w:sz w:val="21"/>
          <w:shd w:fill="fbf5cb"/>
        </w:rPr>
        <w:t>8#501&amp;502 for archiving.</w:t>
      </w:r>
    </w:p>
    <w:bookmarkEnd w:id="260"/>
    <w:bookmarkStart w:name="u195f5c10" w:id="261"/>
    <w:bookmarkEnd w:id="261"/>
    <w:bookmarkStart w:name="HI5HE" w:id="262"/>
    <w:p>
      <w:pPr>
        <w:pStyle w:val="Heading1"/>
        <w:spacing w:after="50" w:line="360" w:lineRule="auto" w:beforeLines="100"/>
        <w:ind w:left="0"/>
        <w:jc w:val="left"/>
      </w:pPr>
      <w:r>
        <w:rPr>
          <w:rFonts w:ascii="宋体" w:hAnsi="Times New Roman" w:eastAsia="宋体"/>
        </w:rPr>
        <w:t>Other functions</w:t>
      </w:r>
    </w:p>
    <w:bookmarkEnd w:id="262"/>
    <w:bookmarkStart w:name="DkO6p" w:id="263"/>
    <w:p>
      <w:pPr>
        <w:pStyle w:val="Heading2"/>
        <w:spacing w:after="50" w:line="360" w:lineRule="auto" w:beforeLines="100"/>
        <w:ind w:left="0"/>
        <w:jc w:val="left"/>
      </w:pPr>
      <w:r>
        <w:rPr>
          <w:rFonts w:ascii="宋体" w:hAnsi="Times New Roman" w:eastAsia="宋体"/>
        </w:rPr>
        <w:t xml:space="preserve">1. </w:t>
      </w:r>
      <w:r>
        <w:rPr>
          <w:rFonts w:ascii="宋体" w:hAnsi="Times New Roman" w:eastAsia="宋体"/>
        </w:rPr>
        <w:t xml:space="preserve"> Backdating Signing Guidelines and backdating reporting</w:t>
      </w:r>
    </w:p>
    <w:bookmarkEnd w:id="263"/>
    <w:bookmarkStart w:name="u1b7a3b09" w:id="264"/>
    <w:p>
      <w:pPr>
        <w:spacing w:after="50" w:line="360" w:lineRule="auto" w:beforeLines="100"/>
        <w:ind w:left="0"/>
        <w:jc w:val="left"/>
      </w:pPr>
      <w:hyperlink r:id="rId5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https://iic.antgroup-inc.cn/icGateway/detail/7110000</w:t>
        </w:r>
      </w:hyperlink>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 xml:space="preserve">Backdating Reporting via International Contract Center for Backdated Contracts before Contract Submission. The backdated report ID can be linked back to the contract submission after its approved </w:t>
      </w:r>
      <w:bookmarkStart w:name="u1f8adbca" w:id="265"/>
      <w:r>
        <w:rPr>
          <w:rFonts w:eastAsia="宋体" w:ascii="宋体"/>
        </w:rPr>
        <w:drawing>
          <wp:inline distT="0" distB="0" distL="0" distR="0">
            <wp:extent cx="5841999" cy="27865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6"/>
                    <a:stretch>
                      <a:fillRect/>
                    </a:stretch>
                  </pic:blipFill>
                  <pic:spPr>
                    <a:xfrm>
                      <a:off x="0" y="0"/>
                      <a:ext cx="10363200" cy="4943151"/>
                    </a:xfrm>
                    <a:prstGeom prst="rect">
                      <a:avLst/>
                    </a:prstGeom>
                  </pic:spPr>
                </pic:pic>
              </a:graphicData>
            </a:graphic>
          </wp:inline>
        </w:drawing>
      </w:r>
      <w:bookmarkEnd w:id="265"/>
      <w:bookmarkStart w:name="udf10d6ec" w:id="266"/>
      <w:r>
        <w:rPr>
          <w:rFonts w:eastAsia="宋体" w:ascii="宋体"/>
        </w:rPr>
        <w:drawing>
          <wp:inline distT="0" distB="0" distL="0" distR="0">
            <wp:extent cx="5469466" cy="234620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7"/>
                    <a:stretch>
                      <a:fillRect/>
                    </a:stretch>
                  </pic:blipFill>
                  <pic:spPr>
                    <a:xfrm>
                      <a:off x="0" y="0"/>
                      <a:ext cx="5469466" cy="2346201"/>
                    </a:xfrm>
                    <a:prstGeom prst="rect">
                      <a:avLst/>
                    </a:prstGeom>
                  </pic:spPr>
                </pic:pic>
              </a:graphicData>
            </a:graphic>
          </wp:inline>
        </w:drawing>
      </w:r>
      <w:bookmarkEnd w:id="266"/>
      <w:bookmarkStart w:name="u690e60af" w:id="267"/>
      <w:r>
        <w:rPr>
          <w:rFonts w:eastAsia="宋体" w:ascii="宋体"/>
        </w:rPr>
        <w:drawing>
          <wp:inline distT="0" distB="0" distL="0" distR="0">
            <wp:extent cx="5841999" cy="278064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8"/>
                    <a:stretch>
                      <a:fillRect/>
                    </a:stretch>
                  </pic:blipFill>
                  <pic:spPr>
                    <a:xfrm>
                      <a:off x="0" y="0"/>
                      <a:ext cx="10278534" cy="4892328"/>
                    </a:xfrm>
                    <a:prstGeom prst="rect">
                      <a:avLst/>
                    </a:prstGeom>
                  </pic:spPr>
                </pic:pic>
              </a:graphicData>
            </a:graphic>
          </wp:inline>
        </w:drawing>
      </w:r>
      <w:bookmarkEnd w:id="267"/>
    </w:p>
    <w:bookmarkEnd w:id="264"/>
    <w:bookmarkStart w:name="uda27ec63" w:id="268"/>
    <w:p>
      <w:pPr>
        <w:spacing w:after="50" w:line="360" w:lineRule="auto" w:beforeLines="100"/>
        <w:ind w:left="0"/>
        <w:jc w:val="left"/>
      </w:pPr>
      <w:bookmarkStart w:name="u5746ec1d" w:id="269"/>
      <w:r>
        <w:rPr>
          <w:rFonts w:eastAsia="宋体" w:ascii="宋体"/>
        </w:rPr>
        <w:drawing>
          <wp:inline distT="0" distB="0" distL="0" distR="0">
            <wp:extent cx="5842000" cy="326542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9"/>
                    <a:stretch>
                      <a:fillRect/>
                    </a:stretch>
                  </pic:blipFill>
                  <pic:spPr>
                    <a:xfrm>
                      <a:off x="0" y="0"/>
                      <a:ext cx="8466666" cy="4732494"/>
                    </a:xfrm>
                    <a:prstGeom prst="rect">
                      <a:avLst/>
                    </a:prstGeom>
                  </pic:spPr>
                </pic:pic>
              </a:graphicData>
            </a:graphic>
          </wp:inline>
        </w:drawing>
      </w:r>
      <w:bookmarkEnd w:id="269"/>
    </w:p>
    <w:bookmarkEnd w:id="268"/>
    <w:bookmarkStart w:name="YM1Ip" w:id="270"/>
    <w:p>
      <w:pPr>
        <w:pStyle w:val="Heading2"/>
        <w:spacing w:after="50" w:line="360" w:lineRule="auto" w:beforeLines="100"/>
        <w:ind w:left="0"/>
        <w:jc w:val="left"/>
      </w:pPr>
      <w:r>
        <w:rPr>
          <w:rFonts w:ascii="宋体" w:hAnsi="Times New Roman" w:eastAsia="宋体"/>
        </w:rPr>
        <w:t xml:space="preserve">2. </w:t>
      </w:r>
      <w:r>
        <w:rPr>
          <w:rFonts w:ascii="宋体" w:hAnsi="Times New Roman" w:eastAsia="宋体"/>
        </w:rPr>
        <w:t xml:space="preserve"> Contract Expiration Management</w:t>
      </w:r>
    </w:p>
    <w:bookmarkEnd w:id="270"/>
    <w:bookmarkStart w:name="u305db8cb" w:id="271"/>
    <w:p>
      <w:pPr>
        <w:numPr>
          <w:ilvl w:val="0"/>
          <w:numId w:val="21"/>
        </w:numPr>
        <w:spacing w:after="50" w:line="360" w:lineRule="auto" w:beforeLines="100"/>
        <w:ind w:left="360"/>
        <w:jc w:val="left"/>
      </w:pPr>
      <w:r>
        <w:rPr>
          <w:rFonts w:ascii="宋体" w:hAnsi="Times New Roman" w:eastAsia="宋体"/>
          <w:b w:val="false"/>
          <w:i w:val="false"/>
          <w:color w:val="000000"/>
          <w:sz w:val="22"/>
        </w:rPr>
        <w:t xml:space="preserve">Allow </w:t>
      </w:r>
      <w:r>
        <w:rPr>
          <w:rFonts w:ascii="宋体" w:hAnsi="Times New Roman" w:eastAsia="宋体"/>
          <w:b w:val="false"/>
          <w:i w:val="false"/>
          <w:color w:val="262626"/>
          <w:sz w:val="22"/>
        </w:rPr>
        <w:t>contract monitoring and management in A&amp;I Contract Center</w:t>
      </w:r>
    </w:p>
    <w:bookmarkEnd w:id="271"/>
    <w:bookmarkStart w:name="u9c6eb4d8" w:id="272"/>
    <w:p>
      <w:pPr>
        <w:numPr>
          <w:ilvl w:val="0"/>
          <w:numId w:val="21"/>
        </w:numPr>
        <w:spacing w:after="50" w:line="360" w:lineRule="auto" w:beforeLines="100"/>
        <w:ind w:left="360"/>
        <w:jc w:val="left"/>
      </w:pPr>
      <w:r>
        <w:rPr>
          <w:rFonts w:ascii="宋体" w:hAnsi="Times New Roman" w:eastAsia="宋体"/>
          <w:b w:val="false"/>
          <w:i w:val="false"/>
          <w:color w:val="262626"/>
          <w:sz w:val="22"/>
        </w:rPr>
        <w:t>Allow business owner of contract to directly submit supplementary agreement submission automatically linked to master agreement/ termintate agreement in advance/ auto-renew contracts</w:t>
      </w:r>
    </w:p>
    <w:bookmarkEnd w:id="272"/>
    <w:bookmarkStart w:name="u9f69f1f3" w:id="273"/>
    <w:p>
      <w:pPr>
        <w:numPr>
          <w:ilvl w:val="0"/>
          <w:numId w:val="21"/>
        </w:numPr>
        <w:spacing w:after="50" w:line="360" w:lineRule="auto" w:beforeLines="100"/>
        <w:ind w:left="360"/>
        <w:jc w:val="left"/>
      </w:pPr>
      <w:r>
        <w:rPr>
          <w:rFonts w:ascii="宋体" w:hAnsi="Times New Roman" w:eastAsia="宋体"/>
          <w:b w:val="false"/>
          <w:i w:val="false"/>
          <w:color w:val="262626"/>
          <w:sz w:val="22"/>
        </w:rPr>
        <w:t>Only applicable for contracts initiated from August 15, 2025 onwards</w:t>
      </w:r>
    </w:p>
    <w:bookmarkEnd w:id="273"/>
    <w:bookmarkStart w:name="ue1815194" w:id="274"/>
    <w:p>
      <w:pPr>
        <w:numPr>
          <w:ilvl w:val="0"/>
          <w:numId w:val="21"/>
        </w:numPr>
        <w:spacing w:after="50" w:line="360" w:lineRule="auto" w:beforeLines="100"/>
        <w:ind w:left="360"/>
        <w:jc w:val="left"/>
      </w:pPr>
      <w:r>
        <w:rPr>
          <w:rFonts w:ascii="宋体" w:hAnsi="Times New Roman" w:eastAsia="宋体"/>
          <w:b w:val="false"/>
          <w:i w:val="false"/>
          <w:color w:val="000000"/>
          <w:sz w:val="22"/>
        </w:rPr>
        <w:t>The contract business owner/applicant receive a contract expiration reminder 60 days before the contract expires.</w:t>
      </w:r>
      <w:r>
        <w:rPr>
          <w:rFonts w:ascii="宋体" w:hAnsi="Times New Roman" w:eastAsia="宋体"/>
          <w:b w:val="false"/>
          <w:i w:val="false"/>
          <w:color w:val="000000"/>
          <w:sz w:val="22"/>
        </w:rPr>
        <w:t xml:space="preserve">More details here: </w:t>
      </w:r>
      <w:hyperlink r:id="rId60">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https://yuque.antfin.com/iafgq6/kipmbo/nwzfcmsbtqylwxdx</w:t>
        </w:r>
      </w:hyperlink>
    </w:p>
    <w:bookmarkEnd w:id="274"/>
    <w:bookmarkStart w:name="u2d9ab4bc" w:id="275"/>
    <w:bookmarkEnd w:id="275"/>
    <w:bookmarkStart w:name="dPuJy" w:id="276"/>
    <w:p>
      <w:pPr>
        <w:pStyle w:val="Heading1"/>
        <w:spacing w:after="50" w:line="360" w:lineRule="auto" w:beforeLines="100"/>
        <w:ind w:left="0"/>
        <w:jc w:val="left"/>
      </w:pPr>
      <w:r>
        <w:rPr>
          <w:rFonts w:ascii="宋体" w:hAnsi="Times New Roman" w:eastAsia="宋体"/>
        </w:rPr>
        <w:t>Support Team</w:t>
      </w:r>
    </w:p>
    <w:bookmarkEnd w:id="276"/>
    <w:bookmarkStart w:name="u1d7f54b2" w:id="277"/>
    <w:p>
      <w:pPr>
        <w:spacing w:after="50" w:line="360" w:lineRule="auto" w:beforeLines="100"/>
        <w:ind w:left="0"/>
        <w:jc w:val="left"/>
      </w:pPr>
      <w:r>
        <w:rPr>
          <w:rFonts w:ascii="宋体" w:hAnsi="Times New Roman" w:eastAsia="宋体"/>
          <w:b/>
          <w:i/>
          <w:color w:val="df2a3f"/>
          <w:sz w:val="21"/>
          <w:shd w:fill="fbf5cb"/>
        </w:rPr>
        <w:t>Ant International Contract Center Support Group DingTalk ID ：44719403</w:t>
      </w:r>
    </w:p>
    <w:bookmarkEnd w:id="277"/>
    <w:bookmarkStart w:name="ub59d1a49" w:id="278"/>
    <w:p>
      <w:pPr>
        <w:spacing w:after="50" w:line="360" w:lineRule="auto" w:beforeLines="100"/>
        <w:ind w:left="0"/>
        <w:jc w:val="left"/>
      </w:pPr>
      <w:bookmarkStart w:name="VcdC6" w:id="279"/>
      <w:r>
        <w:rPr>
          <w:rFonts w:eastAsia="宋体" w:ascii="宋体"/>
        </w:rPr>
        <w:drawing>
          <wp:inline distT="0" distB="0" distL="0" distR="0">
            <wp:extent cx="2573867" cy="25796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1"/>
                    <a:stretch>
                      <a:fillRect/>
                    </a:stretch>
                  </pic:blipFill>
                  <pic:spPr>
                    <a:xfrm>
                      <a:off x="0" y="0"/>
                      <a:ext cx="2573867" cy="2579696"/>
                    </a:xfrm>
                    <a:prstGeom prst="rect">
                      <a:avLst/>
                    </a:prstGeom>
                  </pic:spPr>
                </pic:pic>
              </a:graphicData>
            </a:graphic>
          </wp:inline>
        </w:drawing>
      </w:r>
      <w:bookmarkEnd w:id="279"/>
    </w:p>
    <w:bookmarkEnd w:id="278"/>
    <w:bookmarkStart w:name="ub7a6bf33" w:id="280"/>
    <w:p>
      <w:pPr>
        <w:spacing w:after="50" w:line="360" w:lineRule="auto" w:beforeLines="100"/>
        <w:ind w:left="0"/>
        <w:jc w:val="left"/>
      </w:pPr>
      <w:r>
        <w:rPr>
          <w:rFonts w:ascii="宋体" w:hAnsi="Times New Roman" w:eastAsia="宋体"/>
          <w:b w:val="false"/>
          <w:i w:val="false"/>
          <w:color w:val="000000"/>
          <w:sz w:val="21"/>
        </w:rPr>
        <w:t>Docusign Operation：</w:t>
      </w:r>
      <w:bookmarkStart w:name="c7O9I" w:id="281"/>
      <w:bookmarkEnd w:id="281"/>
      <w:hyperlink r:id="rId62">
        <w:r>
          <w:rPr>
            <w:rFonts w:ascii="宋体" w:hAnsi="Times New Roman" w:eastAsia="宋体"/>
            <w:b w:val="false"/>
            <w:i w:val="false"/>
            <w:color w:val="0000ff"/>
            <w:sz w:val="21"/>
            <w:u w:val="single"/>
          </w:rPr>
          <w:t>@艾希</w:t>
        </w:r>
      </w:hyperlink>
      <w:bookmarkStart w:name="c7O9I" w:id="282"/>
      <w:bookmarkEnd w:id="282"/>
    </w:p>
    <w:bookmarkEnd w:id="280"/>
    <w:bookmarkStart w:name="u79307d97" w:id="283"/>
    <w:p>
      <w:pPr>
        <w:spacing w:after="50" w:line="360" w:lineRule="auto" w:beforeLines="100"/>
        <w:ind w:left="0"/>
        <w:jc w:val="left"/>
      </w:pPr>
      <w:r>
        <w:rPr>
          <w:rFonts w:ascii="宋体" w:hAnsi="Times New Roman" w:eastAsia="宋体"/>
          <w:b w:val="false"/>
          <w:i w:val="false"/>
          <w:color w:val="000000"/>
          <w:sz w:val="21"/>
        </w:rPr>
        <w:t>Wet Ink Process Operation：</w:t>
      </w:r>
      <w:bookmarkStart w:name="KsTiJ" w:id="284"/>
      <w:bookmarkEnd w:id="284"/>
      <w:hyperlink r:id="rId63">
        <w:r>
          <w:rPr>
            <w:rFonts w:ascii="宋体" w:hAnsi="Times New Roman" w:eastAsia="宋体"/>
            <w:b w:val="false"/>
            <w:i w:val="false"/>
            <w:color w:val="0000ff"/>
            <w:sz w:val="21"/>
            <w:u w:val="single"/>
          </w:rPr>
          <w:t>@鹿漆</w:t>
        </w:r>
      </w:hyperlink>
      <w:bookmarkStart w:name="KsTiJ" w:id="285"/>
      <w:bookmarkEnd w:id="285"/>
    </w:p>
    <w:bookmarkEnd w:id="283"/>
    <w:bookmarkStart w:name="ua99cb7ae" w:id="286"/>
    <w:p>
      <w:pPr>
        <w:spacing w:after="50" w:line="360" w:lineRule="auto" w:beforeLines="100"/>
        <w:ind w:left="0"/>
        <w:jc w:val="left"/>
      </w:pPr>
      <w:r>
        <w:rPr>
          <w:rFonts w:ascii="宋体" w:hAnsi="Times New Roman" w:eastAsia="宋体"/>
          <w:b w:val="false"/>
          <w:i w:val="false"/>
          <w:color w:val="000000"/>
          <w:sz w:val="21"/>
        </w:rPr>
        <w:t>A&amp;I Contract Center Process Support：</w:t>
      </w:r>
      <w:bookmarkStart w:name="cNhGV" w:id="287"/>
      <w:bookmarkEnd w:id="287"/>
      <w:hyperlink r:id="rId64">
        <w:r>
          <w:rPr>
            <w:rFonts w:ascii="宋体" w:hAnsi="Times New Roman" w:eastAsia="宋体"/>
            <w:b w:val="false"/>
            <w:i w:val="false"/>
            <w:color w:val="0000ff"/>
            <w:sz w:val="21"/>
            <w:u w:val="single"/>
          </w:rPr>
          <w:t>@天宜</w:t>
        </w:r>
      </w:hyperlink>
      <w:bookmarkStart w:name="cNhGV" w:id="288"/>
      <w:bookmarkEnd w:id="288"/>
      <w:bookmarkStart w:name="u1FEj" w:id="289"/>
      <w:bookmarkEnd w:id="289"/>
      <w:hyperlink r:id="rId65">
        <w:r>
          <w:rPr>
            <w:rFonts w:ascii="宋体" w:hAnsi="Times New Roman" w:eastAsia="宋体"/>
            <w:b w:val="false"/>
            <w:i w:val="false"/>
            <w:color w:val="0000ff"/>
            <w:sz w:val="21"/>
            <w:u w:val="single"/>
          </w:rPr>
          <w:t>@兔丁</w:t>
        </w:r>
      </w:hyperlink>
      <w:bookmarkStart w:name="u1FEj" w:id="290"/>
      <w:bookmarkEnd w:id="290"/>
      <w:r>
        <w:rPr>
          <w:rFonts w:ascii="宋体" w:hAnsi="Times New Roman" w:eastAsia="宋体"/>
          <w:b w:val="false"/>
          <w:i w:val="false"/>
          <w:color w:val="000000"/>
          <w:sz w:val="21"/>
        </w:rPr>
        <w:t>PD ：</w:t>
      </w:r>
      <w:bookmarkStart w:name="GRZt1" w:id="291"/>
      <w:bookmarkEnd w:id="291"/>
      <w:hyperlink r:id="rId66">
        <w:r>
          <w:rPr>
            <w:rFonts w:ascii="宋体" w:hAnsi="Times New Roman" w:eastAsia="宋体"/>
            <w:b w:val="false"/>
            <w:i w:val="false"/>
            <w:color w:val="0000ff"/>
            <w:sz w:val="21"/>
            <w:u w:val="single"/>
          </w:rPr>
          <w:t>@江鎏</w:t>
        </w:r>
      </w:hyperlink>
      <w:bookmarkStart w:name="GRZt1" w:id="292"/>
      <w:bookmarkEnd w:id="292"/>
    </w:p>
    <w:bookmarkEnd w:id="286"/>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0">
      <w:start w:val="1"/>
      <w:numFmt w:val="bullet"/>
      <w:lvlText w:val=""/>
      <w:lvlJc w:val="left"/>
      <w:pPr>
        <w:ind w:left="960" w:hanging="360"/>
      </w:pPr>
      <w:rPr>
        <w:rFonts w:hint="default" w:ascii="Symbol" w:hAnsi="Symbol"/>
      </w:rPr>
    </w:lvl>
  </w:abstractNum>
  <w:abstractNum w:abstractNumId="19">
    <w:multiLevelType w:val="multilevel"/>
    <w:lvl w:ilvl="0">
      <w:start w:val="1"/>
      <w:numFmt w:val="bullet"/>
      <w:lvlText w:val=""/>
      <w:lvlJc w:val="left"/>
      <w:pPr>
        <w:ind w:left="960" w:hanging="360"/>
      </w:pPr>
      <w:rPr>
        <w:rFonts w:hint="default" w:ascii="Symbol" w:hAnsi="Symbol"/>
      </w:rPr>
    </w:lvl>
  </w:abstractNum>
  <w:abstractNum w:abstractNumId="20">
    <w:multiLevelType w:val="multilevel"/>
    <w:lvl w:ilvl="0">
      <w:start w:val="1"/>
      <w:numFmt w:val="bullet"/>
      <w:lvlText w:val=""/>
      <w:lvlJc w:val="left"/>
      <w:pPr>
        <w:ind w:left="960" w:hanging="360"/>
      </w:pPr>
      <w:rPr>
        <w:rFonts w:hint="default" w:ascii="Symbol" w:hAnsi="Symbol"/>
      </w:rPr>
    </w:lvl>
  </w:abstractNum>
  <w:abstractNum w:abstractNumId="21">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https://digital-agreement.alipay.com/paction/create/chooseTemplate" TargetMode="External" Type="http://schemas.openxmlformats.org/officeDocument/2006/relationships/hyperlink"/><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https://yuque.antfin.com/aixi.wr" TargetMode="External" Type="http://schemas.openxmlformats.org/officeDocument/2006/relationships/hyperlink"/><Relationship Id="rId29" Target="https://corporation.antgroup-inc.cn/gf/companySearch/publicSearch" TargetMode="External" Type="http://schemas.openxmlformats.org/officeDocument/2006/relationships/hyperlink"/><Relationship Id="rId3" Target="numbering.xml" Type="http://schemas.openxmlformats.org/officeDocument/2006/relationships/numbering"/><Relationship Id="rId30" Target="https://yuque.antfin.com/iafgq6/xvcpug/eatz4wr7003ah1ri?singleDoc#" TargetMode="External" Type="http://schemas.openxmlformats.org/officeDocument/2006/relationships/hyperlink"/><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https://yuque.antfin.com/wb-heungiuon209366" TargetMode="External" Type="http://schemas.openxmlformats.org/officeDocument/2006/relationships/hyperlink"/><Relationship Id="rId36" Target="https://yuque.antfin.com/kohqianyi01743027" TargetMode="External" Type="http://schemas.openxmlformats.org/officeDocument/2006/relationships/hyperlink"/><Relationship Id="rId37" Target="https://yuque.antfin.com/wb-heungiuon209366" TargetMode="External" Type="http://schemas.openxmlformats.org/officeDocument/2006/relationships/hyperlink"/><Relationship Id="rId38" Target="https://yuque.antfin.com/csy410953" TargetMode="External" Type="http://schemas.openxmlformats.org/officeDocument/2006/relationships/hyperlink"/><Relationship Id="rId39" Target="https://corporation.antgroup-inc.cn/gf/company/publicSearch" TargetMode="External" Type="http://schemas.openxmlformats.org/officeDocument/2006/relationships/hyperlink"/><Relationship Id="rId4" Target="https://yuque.antfin.com/iafgq6/bchsqy/fe7ut0irk3p88vt9?singleDoc#" TargetMode="External" Type="http://schemas.openxmlformats.org/officeDocument/2006/relationships/hyperlink"/><Relationship Id="rId40" Target="media/document_image_rId40.png" Type="http://schemas.openxmlformats.org/officeDocument/2006/relationships/image"/><Relationship Id="rId41" Target="media/document_image_rId41.png" Type="http://schemas.openxmlformats.org/officeDocument/2006/relationships/image"/><Relationship Id="rId42" Target="https://contract.antgroup-inc.cn/homePage/CaVerification" TargetMode="External" Type="http://schemas.openxmlformats.org/officeDocument/2006/relationships/hyperlink"/><Relationship Id="rId43" Target="media/document_image_rId43.png" Type="http://schemas.openxmlformats.org/officeDocument/2006/relationships/image"/><Relationship Id="rId44" Target="media/document_image_rId44.png" Type="http://schemas.openxmlformats.org/officeDocument/2006/relationships/image"/><Relationship Id="rId45" Target="media/document_image_rId45.png" Type="http://schemas.openxmlformats.org/officeDocument/2006/relationships/image"/><Relationship Id="rId46" Target="media/document_image_rId46.png" Type="http://schemas.openxmlformats.org/officeDocument/2006/relationships/image"/><Relationship Id="rId47" Target="media/document_image_rId47.png" Type="http://schemas.openxmlformats.org/officeDocument/2006/relationships/image"/><Relationship Id="rId48" Target="media/document_image_rId48.png" Type="http://schemas.openxmlformats.org/officeDocument/2006/relationships/image"/><Relationship Id="rId49" Target="media/document_image_rId49.png" Type="http://schemas.openxmlformats.org/officeDocument/2006/relationships/image"/><Relationship Id="rId5" Target="https://digital-agreement.alipay.com/home" TargetMode="External" Type="http://schemas.openxmlformats.org/officeDocument/2006/relationships/hyperlink"/><Relationship Id="rId50" Target="media/document_image_rId50.png" Type="http://schemas.openxmlformats.org/officeDocument/2006/relationships/image"/><Relationship Id="rId51" Target="https://yuque.antfin.com/yb02208248" TargetMode="External" Type="http://schemas.openxmlformats.org/officeDocument/2006/relationships/hyperlink"/><Relationship Id="rId52" Target="media/document_image_rId52.png" Type="http://schemas.openxmlformats.org/officeDocument/2006/relationships/image"/><Relationship Id="rId53" Target="media/document_image_rId53.png" Type="http://schemas.openxmlformats.org/officeDocument/2006/relationships/image"/><Relationship Id="rId54" Target="media/document_image_rId54.png" Type="http://schemas.openxmlformats.org/officeDocument/2006/relationships/image"/><Relationship Id="rId55" Target="https://iic.antgroup-inc.cn/icGateway/detail/7110000" TargetMode="External" Type="http://schemas.openxmlformats.org/officeDocument/2006/relationships/hyperlink"/><Relationship Id="rId56" Target="media/document_image_rId56.png" Type="http://schemas.openxmlformats.org/officeDocument/2006/relationships/image"/><Relationship Id="rId57" Target="media/document_image_rId57.png" Type="http://schemas.openxmlformats.org/officeDocument/2006/relationships/image"/><Relationship Id="rId58" Target="media/document_image_rId58.png" Type="http://schemas.openxmlformats.org/officeDocument/2006/relationships/image"/><Relationship Id="rId59" Target="media/document_image_rId59.png" Type="http://schemas.openxmlformats.org/officeDocument/2006/relationships/image"/><Relationship Id="rId6" Target="media/document_image_rId6.png" Type="http://schemas.openxmlformats.org/officeDocument/2006/relationships/image"/><Relationship Id="rId60" Target="https://yuque.antfin.com/iafgq6/kipmbo/nwzfcmsbtqylwxdx" TargetMode="External" Type="http://schemas.openxmlformats.org/officeDocument/2006/relationships/hyperlink"/><Relationship Id="rId61" Target="media/document_image_rId61.png" Type="http://schemas.openxmlformats.org/officeDocument/2006/relationships/image"/><Relationship Id="rId62" Target="https://yuque.antfin.com/aixi.wr" TargetMode="External" Type="http://schemas.openxmlformats.org/officeDocument/2006/relationships/hyperlink"/><Relationship Id="rId63" Target="https://yuque.antfin.com/luqian.ql" TargetMode="External" Type="http://schemas.openxmlformats.org/officeDocument/2006/relationships/hyperlink"/><Relationship Id="rId64" Target="https://yuque.antfin.com/luanfeng.llf" TargetMode="External" Type="http://schemas.openxmlformats.org/officeDocument/2006/relationships/hyperlink"/><Relationship Id="rId65" Target="https://yuque.antfin.com/ouyangzengni.oyzn" TargetMode="External" Type="http://schemas.openxmlformats.org/officeDocument/2006/relationships/hyperlink"/><Relationship Id="rId66" Target="https://yuque.antfin.com/jiangliu.wsy" TargetMode="External" Type="http://schemas.openxmlformats.org/officeDocument/2006/relationships/hyperlink"/><Relationship Id="rId7" Target="https://digital-agreement.alipay.com/paction/create/chooseTemplate" TargetMode="External" Type="http://schemas.openxmlformats.org/officeDocument/2006/relationships/hyperlink"/><Relationship Id="rId8" Target="https://yuque.antfin.com/g/iafgq6/bchsqy/wyfuddvv8xm0ag5g/collaborator/join?token=fv1TxKlTM1dt0P4p&amp;source=doc_collaborator#" TargetMode="External" Type="http://schemas.openxmlformats.org/officeDocument/2006/relationships/hyperlink"/><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