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CAF58B8" w:rsidR="00531FBF" w:rsidRPr="00B7788F" w:rsidRDefault="004A44F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8/17/2025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FC9F2EE" w:rsidR="00531FBF" w:rsidRPr="00B7788F" w:rsidRDefault="004A44F0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Thomas Sweet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3A4DB0F5" w14:textId="2F56A30F" w:rsidR="0058064D" w:rsidRDefault="00805156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Thomas Sweet</w:t>
      </w:r>
    </w:p>
    <w:p w14:paraId="66EB5F10" w14:textId="77777777" w:rsidR="00805156" w:rsidRPr="00B7788F" w:rsidRDefault="00805156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B7DE36A" w14:textId="77777777" w:rsidR="00C12423" w:rsidRPr="00C12423" w:rsidRDefault="00C12423" w:rsidP="00C12423">
      <w:pPr>
        <w:contextualSpacing/>
        <w:rPr>
          <w:rFonts w:eastAsia="Times New Roman"/>
          <w:sz w:val="22"/>
          <w:szCs w:val="22"/>
        </w:rPr>
      </w:pPr>
      <w:r w:rsidRPr="00C12423">
        <w:rPr>
          <w:rFonts w:eastAsia="Times New Roman"/>
          <w:sz w:val="22"/>
          <w:szCs w:val="22"/>
        </w:rPr>
        <w:t>For this project, I selected the SHA-256 cryptographic hash algorithm for checksum verification. SHA-256 is a secure hashing algorithm from the SHA-2 family, providing 256-bit encryption. It is considered highly secure for most applications and resistant to known attacks such as collision or preimage attacks.</w:t>
      </w:r>
    </w:p>
    <w:p w14:paraId="478A1740" w14:textId="77777777" w:rsidR="00C12423" w:rsidRPr="00C12423" w:rsidRDefault="00C12423" w:rsidP="00C12423">
      <w:pPr>
        <w:contextualSpacing/>
        <w:rPr>
          <w:rFonts w:eastAsia="Times New Roman"/>
          <w:sz w:val="22"/>
          <w:szCs w:val="22"/>
        </w:rPr>
      </w:pPr>
    </w:p>
    <w:p w14:paraId="17AABF81" w14:textId="77777777" w:rsidR="00C12423" w:rsidRPr="00C12423" w:rsidRDefault="00C12423" w:rsidP="00C12423">
      <w:pPr>
        <w:contextualSpacing/>
        <w:rPr>
          <w:rFonts w:eastAsia="Times New Roman"/>
          <w:sz w:val="22"/>
          <w:szCs w:val="22"/>
        </w:rPr>
      </w:pPr>
      <w:r w:rsidRPr="00C12423">
        <w:rPr>
          <w:rFonts w:eastAsia="Times New Roman"/>
          <w:sz w:val="22"/>
          <w:szCs w:val="22"/>
        </w:rPr>
        <w:t>SHA-256 uses a fixed-size 256-bit (32-byte) hash. It is deterministic and irreversible, making it ideal for verifying data integrity. It operates on blocks of data and produces unique hash values for different inputs, reducing the risk of collisions.</w:t>
      </w:r>
    </w:p>
    <w:p w14:paraId="0C8175C2" w14:textId="77777777" w:rsidR="00C12423" w:rsidRPr="00C12423" w:rsidRDefault="00C12423" w:rsidP="00C12423">
      <w:pPr>
        <w:contextualSpacing/>
        <w:rPr>
          <w:rFonts w:eastAsia="Times New Roman"/>
          <w:sz w:val="22"/>
          <w:szCs w:val="22"/>
        </w:rPr>
      </w:pPr>
    </w:p>
    <w:p w14:paraId="5CAB2AA8" w14:textId="5D8F484D" w:rsidR="00010B8A" w:rsidRDefault="00C12423" w:rsidP="00C12423">
      <w:pPr>
        <w:contextualSpacing/>
        <w:rPr>
          <w:rFonts w:eastAsia="Times New Roman"/>
          <w:sz w:val="22"/>
          <w:szCs w:val="22"/>
        </w:rPr>
      </w:pPr>
      <w:r w:rsidRPr="00C12423">
        <w:rPr>
          <w:rFonts w:eastAsia="Times New Roman"/>
          <w:sz w:val="22"/>
          <w:szCs w:val="22"/>
        </w:rPr>
        <w:t>This cipher is symmetric in nature for hashing use cases but does not require a key, as it is not an encryption algorithm. Instead, it creates a fingerprint of the data. The use of secure random number generation, though not needed in the checksum step, is important in key-based systems such as AES, RSA, and others. The SHA-256 algorithm is widely used in digital certificates, secure applications, and blockchain technology, proving its robustness and reliability.</w:t>
      </w:r>
    </w:p>
    <w:p w14:paraId="16634C1D" w14:textId="77777777" w:rsidR="00C12423" w:rsidRPr="00B7788F" w:rsidRDefault="00C12423" w:rsidP="00C12423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4A9F3E32" w:rsidR="00DB5652" w:rsidRPr="00B7788F" w:rsidRDefault="00F56008" w:rsidP="00D47759">
      <w:pPr>
        <w:contextualSpacing/>
        <w:rPr>
          <w:rFonts w:cstheme="minorHAnsi"/>
          <w:sz w:val="22"/>
          <w:szCs w:val="22"/>
        </w:rPr>
      </w:pPr>
      <w:r w:rsidRPr="00F56008">
        <w:rPr>
          <w:rFonts w:cstheme="minorHAnsi"/>
          <w:sz w:val="22"/>
          <w:szCs w:val="22"/>
        </w:rPr>
        <w:drawing>
          <wp:inline distT="0" distB="0" distL="0" distR="0" wp14:anchorId="5A21DE00" wp14:editId="20078658">
            <wp:extent cx="5943600" cy="3282315"/>
            <wp:effectExtent l="0" t="0" r="0" b="0"/>
            <wp:docPr id="329013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1372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42B74058" w:rsidR="00C56FC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7EAF4E96" w:rsidR="00DB5652" w:rsidRPr="00B7788F" w:rsidRDefault="006B6AE4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2666C947" wp14:editId="0A68F2CE">
            <wp:extent cx="5943600" cy="1528445"/>
            <wp:effectExtent l="0" t="0" r="0" b="0"/>
            <wp:docPr id="1300068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6897" name="Picture 1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0B79379F" w:rsidR="00E33862" w:rsidRDefault="0069017F" w:rsidP="00D47759">
      <w:pPr>
        <w:contextualSpacing/>
        <w:rPr>
          <w:rFonts w:eastAsia="Times New Roman" w:cstheme="minorHAnsi"/>
          <w:sz w:val="22"/>
          <w:szCs w:val="22"/>
        </w:rPr>
      </w:pPr>
      <w:r w:rsidRPr="0069017F">
        <w:rPr>
          <w:rFonts w:eastAsia="Times New Roman" w:cstheme="minorHAnsi"/>
          <w:sz w:val="22"/>
          <w:szCs w:val="22"/>
        </w:rPr>
        <w:drawing>
          <wp:inline distT="0" distB="0" distL="0" distR="0" wp14:anchorId="44579665" wp14:editId="7FE963FA">
            <wp:extent cx="5943600" cy="2366010"/>
            <wp:effectExtent l="0" t="0" r="0" b="0"/>
            <wp:docPr id="18412548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5486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B211" w14:textId="77777777" w:rsidR="0069017F" w:rsidRDefault="0069017F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633751E" w14:textId="0DA3C9EE" w:rsidR="0069017F" w:rsidRDefault="0069017F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F865D17" wp14:editId="6CFFE1F6">
            <wp:extent cx="5943600" cy="2501900"/>
            <wp:effectExtent l="0" t="0" r="0" b="0"/>
            <wp:docPr id="54429610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96104" name="Picture 2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104D93B3" w:rsidR="00E4044A" w:rsidRPr="00B7788F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 xml:space="preserve">[Insert screenshots here.] 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63C45F" w14:textId="77777777" w:rsidR="009A660B" w:rsidRPr="009A660B" w:rsidRDefault="009A660B" w:rsidP="009A660B">
      <w:pPr>
        <w:contextualSpacing/>
        <w:rPr>
          <w:rFonts w:eastAsia="Times New Roman"/>
          <w:sz w:val="22"/>
          <w:szCs w:val="22"/>
        </w:rPr>
      </w:pPr>
      <w:r w:rsidRPr="009A660B">
        <w:rPr>
          <w:rFonts w:eastAsia="Times New Roman"/>
          <w:sz w:val="22"/>
          <w:szCs w:val="22"/>
        </w:rPr>
        <w:t xml:space="preserve">To meet Artemis Financial’s security needs, I refactored the existing code to include modern encryption practices and secure communication protocols. I implemented SHA-256 hashing to verify data integrity and used Java’s </w:t>
      </w:r>
      <w:proofErr w:type="spellStart"/>
      <w:r w:rsidRPr="009A660B">
        <w:rPr>
          <w:rFonts w:eastAsia="Times New Roman"/>
          <w:sz w:val="22"/>
          <w:szCs w:val="22"/>
        </w:rPr>
        <w:t>Keytool</w:t>
      </w:r>
      <w:proofErr w:type="spellEnd"/>
      <w:r w:rsidRPr="009A660B">
        <w:rPr>
          <w:rFonts w:eastAsia="Times New Roman"/>
          <w:sz w:val="22"/>
          <w:szCs w:val="22"/>
        </w:rPr>
        <w:t xml:space="preserve"> to generate a self-signed certificate, enabling HTTPS communication.</w:t>
      </w:r>
    </w:p>
    <w:p w14:paraId="31716759" w14:textId="77777777" w:rsidR="009A660B" w:rsidRPr="009A660B" w:rsidRDefault="009A660B" w:rsidP="009A660B">
      <w:pPr>
        <w:contextualSpacing/>
        <w:rPr>
          <w:rFonts w:eastAsia="Times New Roman"/>
          <w:sz w:val="22"/>
          <w:szCs w:val="22"/>
        </w:rPr>
      </w:pPr>
      <w:r w:rsidRPr="009A660B">
        <w:rPr>
          <w:rFonts w:eastAsia="Times New Roman"/>
          <w:sz w:val="22"/>
          <w:szCs w:val="22"/>
        </w:rPr>
        <w:t>Additionally, I reconfigured the Maven pom.xml file to integrate OWASP's dependency-check plugin. I created a suppression.xml file to handle false positives related to known but unresolvable vulnerabilities, ensuring that future developers won't be distracted by unnecessary warnings.</w:t>
      </w:r>
    </w:p>
    <w:p w14:paraId="66969E77" w14:textId="77777777" w:rsidR="009A660B" w:rsidRPr="009A660B" w:rsidRDefault="009A660B" w:rsidP="009A660B">
      <w:pPr>
        <w:contextualSpacing/>
        <w:rPr>
          <w:rFonts w:eastAsia="Times New Roman"/>
          <w:sz w:val="22"/>
          <w:szCs w:val="22"/>
        </w:rPr>
      </w:pPr>
      <w:r w:rsidRPr="009A660B">
        <w:rPr>
          <w:rFonts w:eastAsia="Times New Roman"/>
          <w:sz w:val="22"/>
          <w:szCs w:val="22"/>
        </w:rPr>
        <w:t>The system was retested after implementing these changes, and no new vulnerabilities were introduced. The application now runs securely, with encrypted traffic and checksum validation functioning correctly.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0FD1AE9" w14:textId="77777777" w:rsidR="0004143C" w:rsidRPr="0004143C" w:rsidRDefault="0004143C" w:rsidP="0004143C">
      <w:pPr>
        <w:contextualSpacing/>
        <w:rPr>
          <w:rFonts w:eastAsia="Times New Roman"/>
          <w:sz w:val="22"/>
          <w:szCs w:val="22"/>
        </w:rPr>
      </w:pPr>
      <w:r w:rsidRPr="0004143C">
        <w:rPr>
          <w:rFonts w:eastAsia="Times New Roman"/>
          <w:sz w:val="22"/>
          <w:szCs w:val="22"/>
        </w:rPr>
        <w:t>Throughout this project, I followed industry best practices for secure software development. By using SHA-256 and enabling HTTPS, I helped protect client data in transit and verified file integrity. Running a static code analysis with the OWASP dependency-check ensured third-party library risks were minimized.</w:t>
      </w:r>
    </w:p>
    <w:p w14:paraId="08FE0AE1" w14:textId="68F6E7A8" w:rsidR="0004143C" w:rsidRPr="0004143C" w:rsidRDefault="0004143C" w:rsidP="0004143C">
      <w:pPr>
        <w:contextualSpacing/>
        <w:rPr>
          <w:rFonts w:eastAsia="Times New Roman"/>
          <w:sz w:val="22"/>
          <w:szCs w:val="22"/>
        </w:rPr>
      </w:pPr>
      <w:r w:rsidRPr="0004143C">
        <w:rPr>
          <w:rFonts w:eastAsia="Times New Roman"/>
          <w:sz w:val="22"/>
          <w:szCs w:val="22"/>
        </w:rPr>
        <w:t xml:space="preserve">Suppressing known false positives in the suppression.xml file also demonstrates good </w:t>
      </w:r>
      <w:proofErr w:type="spellStart"/>
      <w:r w:rsidRPr="0004143C">
        <w:rPr>
          <w:rFonts w:eastAsia="Times New Roman"/>
          <w:sz w:val="22"/>
          <w:szCs w:val="22"/>
        </w:rPr>
        <w:t>DevSecOps</w:t>
      </w:r>
      <w:proofErr w:type="spellEnd"/>
      <w:r w:rsidRPr="0004143C">
        <w:rPr>
          <w:rFonts w:eastAsia="Times New Roman"/>
          <w:sz w:val="22"/>
          <w:szCs w:val="22"/>
        </w:rPr>
        <w:t xml:space="preserve"> hygiene</w:t>
      </w:r>
      <w:r>
        <w:rPr>
          <w:rFonts w:eastAsia="Times New Roman"/>
          <w:sz w:val="22"/>
          <w:szCs w:val="22"/>
        </w:rPr>
        <w:t xml:space="preserve">, </w:t>
      </w:r>
      <w:r w:rsidRPr="0004143C">
        <w:rPr>
          <w:rFonts w:eastAsia="Times New Roman"/>
          <w:sz w:val="22"/>
          <w:szCs w:val="22"/>
        </w:rPr>
        <w:t xml:space="preserve">acknowledging risks while ensuring focus remains on actionable vulnerabilities. These practices align with NIST and OWASP guidelines, helping ensure Artemis </w:t>
      </w:r>
      <w:proofErr w:type="spellStart"/>
      <w:r w:rsidRPr="0004143C">
        <w:rPr>
          <w:rFonts w:eastAsia="Times New Roman"/>
          <w:sz w:val="22"/>
          <w:szCs w:val="22"/>
        </w:rPr>
        <w:t>Financial's</w:t>
      </w:r>
      <w:proofErr w:type="spellEnd"/>
      <w:r w:rsidRPr="0004143C">
        <w:rPr>
          <w:rFonts w:eastAsia="Times New Roman"/>
          <w:sz w:val="22"/>
          <w:szCs w:val="22"/>
        </w:rPr>
        <w:t xml:space="preserve"> system adheres to modern security expectations and builds stakeholder trust.</w:t>
      </w:r>
    </w:p>
    <w:p w14:paraId="052C684F" w14:textId="10C67910" w:rsidR="00974AE3" w:rsidRPr="00B7788F" w:rsidRDefault="00974AE3" w:rsidP="00D47759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287CF" w14:textId="77777777" w:rsidR="00BF37B6" w:rsidRDefault="00BF37B6" w:rsidP="002F3F84">
      <w:r>
        <w:separator/>
      </w:r>
    </w:p>
  </w:endnote>
  <w:endnote w:type="continuationSeparator" w:id="0">
    <w:p w14:paraId="194F3419" w14:textId="77777777" w:rsidR="00BF37B6" w:rsidRDefault="00BF37B6" w:rsidP="002F3F84">
      <w:r>
        <w:continuationSeparator/>
      </w:r>
    </w:p>
  </w:endnote>
  <w:endnote w:type="continuationNotice" w:id="1">
    <w:p w14:paraId="0A3EA837" w14:textId="77777777" w:rsidR="00BF37B6" w:rsidRDefault="00BF37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691DA" w14:textId="77777777" w:rsidR="00BF37B6" w:rsidRDefault="00BF37B6" w:rsidP="002F3F84">
      <w:r>
        <w:separator/>
      </w:r>
    </w:p>
  </w:footnote>
  <w:footnote w:type="continuationSeparator" w:id="0">
    <w:p w14:paraId="03E09D5E" w14:textId="77777777" w:rsidR="00BF37B6" w:rsidRDefault="00BF37B6" w:rsidP="002F3F84">
      <w:r>
        <w:continuationSeparator/>
      </w:r>
    </w:p>
  </w:footnote>
  <w:footnote w:type="continuationNotice" w:id="1">
    <w:p w14:paraId="70CECC39" w14:textId="77777777" w:rsidR="00BF37B6" w:rsidRDefault="00BF37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8188">
    <w:abstractNumId w:val="16"/>
  </w:num>
  <w:num w:numId="2" w16cid:durableId="315842577">
    <w:abstractNumId w:val="20"/>
  </w:num>
  <w:num w:numId="3" w16cid:durableId="1250892827">
    <w:abstractNumId w:val="6"/>
  </w:num>
  <w:num w:numId="4" w16cid:durableId="570774090">
    <w:abstractNumId w:val="8"/>
  </w:num>
  <w:num w:numId="5" w16cid:durableId="959188099">
    <w:abstractNumId w:val="4"/>
  </w:num>
  <w:num w:numId="6" w16cid:durableId="1967422545">
    <w:abstractNumId w:val="17"/>
  </w:num>
  <w:num w:numId="7" w16cid:durableId="2051951874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847596931">
    <w:abstractNumId w:val="5"/>
  </w:num>
  <w:num w:numId="9" w16cid:durableId="2074043849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849181785">
    <w:abstractNumId w:val="0"/>
  </w:num>
  <w:num w:numId="11" w16cid:durableId="522943094">
    <w:abstractNumId w:val="3"/>
  </w:num>
  <w:num w:numId="12" w16cid:durableId="1543328033">
    <w:abstractNumId w:val="19"/>
  </w:num>
  <w:num w:numId="13" w16cid:durableId="1203830852">
    <w:abstractNumId w:val="15"/>
  </w:num>
  <w:num w:numId="14" w16cid:durableId="1553544819">
    <w:abstractNumId w:val="2"/>
  </w:num>
  <w:num w:numId="15" w16cid:durableId="748163086">
    <w:abstractNumId w:val="11"/>
  </w:num>
  <w:num w:numId="16" w16cid:durableId="147333103">
    <w:abstractNumId w:val="9"/>
  </w:num>
  <w:num w:numId="17" w16cid:durableId="101581160">
    <w:abstractNumId w:val="14"/>
  </w:num>
  <w:num w:numId="18" w16cid:durableId="718016827">
    <w:abstractNumId w:val="18"/>
  </w:num>
  <w:num w:numId="19" w16cid:durableId="100154854">
    <w:abstractNumId w:val="7"/>
  </w:num>
  <w:num w:numId="20" w16cid:durableId="376777173">
    <w:abstractNumId w:val="13"/>
  </w:num>
  <w:num w:numId="21" w16cid:durableId="6015691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143C"/>
    <w:rsid w:val="0004531D"/>
    <w:rsid w:val="00050AD7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05CD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A44F0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9017F"/>
    <w:rsid w:val="006A66A8"/>
    <w:rsid w:val="006B66FE"/>
    <w:rsid w:val="006B6AE4"/>
    <w:rsid w:val="006E1A73"/>
    <w:rsid w:val="006E3003"/>
    <w:rsid w:val="00701A84"/>
    <w:rsid w:val="0071273D"/>
    <w:rsid w:val="0076659B"/>
    <w:rsid w:val="00790486"/>
    <w:rsid w:val="00793EE5"/>
    <w:rsid w:val="00797EC8"/>
    <w:rsid w:val="00805156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A660B"/>
    <w:rsid w:val="009C6202"/>
    <w:rsid w:val="009C7B99"/>
    <w:rsid w:val="009D3129"/>
    <w:rsid w:val="009F285B"/>
    <w:rsid w:val="00A2133A"/>
    <w:rsid w:val="00A65F29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F37B6"/>
    <w:rsid w:val="00C12423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56008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5351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Thomas Sweet</cp:lastModifiedBy>
  <cp:revision>59</cp:revision>
  <dcterms:created xsi:type="dcterms:W3CDTF">2022-04-20T12:43:00Z</dcterms:created>
  <dcterms:modified xsi:type="dcterms:W3CDTF">2025-08-17T21:40:00Z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