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AB80D" w14:textId="78B0A83D" w:rsidR="00324ACD" w:rsidRDefault="00324ACD" w:rsidP="00324ACD">
      <w:r w:rsidRPr="00324ACD">
        <w:rPr>
          <w:b/>
          <w:bCs/>
        </w:rPr>
        <w:t xml:space="preserve">CANVA </w:t>
      </w:r>
      <w:r w:rsidRPr="00324ACD">
        <w:rPr>
          <w:b/>
          <w:bCs/>
        </w:rPr>
        <w:t>LINK:</w:t>
      </w:r>
      <w:r>
        <w:t xml:space="preserve"> </w:t>
      </w:r>
      <w:r w:rsidRPr="00324ACD">
        <w:rPr>
          <w:color w:val="0F4761" w:themeColor="accent1" w:themeShade="BF"/>
          <w:u w:val="single"/>
        </w:rPr>
        <w:t>https://canva.link/qjjjl18tx1d90je</w:t>
      </w:r>
    </w:p>
    <w:p w14:paraId="4A73B592" w14:textId="77777777" w:rsidR="00324ACD" w:rsidRDefault="00324ACD" w:rsidP="00324ACD"/>
    <w:p w14:paraId="54097CA0" w14:textId="77777777" w:rsidR="00324ACD" w:rsidRPr="00324ACD" w:rsidRDefault="00324ACD" w:rsidP="00324ACD">
      <w:pPr>
        <w:jc w:val="center"/>
        <w:rPr>
          <w:b/>
          <w:bCs/>
          <w:sz w:val="36"/>
          <w:szCs w:val="36"/>
        </w:rPr>
      </w:pPr>
      <w:r w:rsidRPr="00324ACD">
        <w:rPr>
          <w:b/>
          <w:bCs/>
          <w:sz w:val="36"/>
          <w:szCs w:val="36"/>
        </w:rPr>
        <w:t>Project Overview: Digital Literacy Roadmap</w:t>
      </w:r>
    </w:p>
    <w:p w14:paraId="0AFEF71F" w14:textId="77777777" w:rsidR="00324ACD" w:rsidRDefault="00324ACD" w:rsidP="00324ACD"/>
    <w:p w14:paraId="725B1070" w14:textId="77777777" w:rsidR="00324ACD" w:rsidRDefault="00324ACD" w:rsidP="00324ACD">
      <w:r w:rsidRPr="00324ACD">
        <w:rPr>
          <w:color w:val="0E2841" w:themeColor="text2"/>
          <w:sz w:val="28"/>
          <w:szCs w:val="28"/>
        </w:rPr>
        <w:t>This project helps people understand literacy. It uses designs and icons to break down digital literacy into easy steps for students and young professionals</w:t>
      </w:r>
      <w:r>
        <w:t>.</w:t>
      </w:r>
    </w:p>
    <w:p w14:paraId="2A929106" w14:textId="77777777" w:rsidR="00324ACD" w:rsidRDefault="00324ACD" w:rsidP="00324ACD"/>
    <w:p w14:paraId="53D2623A" w14:textId="7F213304" w:rsidR="00324ACD" w:rsidRPr="00324ACD" w:rsidRDefault="00324ACD" w:rsidP="00324ACD">
      <w:pPr>
        <w:rPr>
          <w:b/>
          <w:bCs/>
          <w:sz w:val="32"/>
          <w:szCs w:val="32"/>
        </w:rPr>
      </w:pPr>
      <w:r w:rsidRPr="00324ACD">
        <w:rPr>
          <w:b/>
          <w:bCs/>
          <w:sz w:val="32"/>
          <w:szCs w:val="32"/>
        </w:rPr>
        <w:t>Key Themes</w:t>
      </w:r>
      <w:r>
        <w:rPr>
          <w:b/>
          <w:bCs/>
          <w:sz w:val="32"/>
          <w:szCs w:val="32"/>
        </w:rPr>
        <w:t xml:space="preserve">: </w:t>
      </w:r>
    </w:p>
    <w:p w14:paraId="490F3D1C" w14:textId="77777777" w:rsidR="00324ACD" w:rsidRDefault="00324ACD" w:rsidP="00324ACD"/>
    <w:p w14:paraId="68A8468B" w14:textId="77777777" w:rsidR="00324ACD" w:rsidRPr="00324ACD" w:rsidRDefault="00324ACD" w:rsidP="00324ACD">
      <w:pPr>
        <w:rPr>
          <w:sz w:val="28"/>
          <w:szCs w:val="28"/>
        </w:rPr>
      </w:pPr>
      <w:r w:rsidRPr="00324ACD">
        <w:rPr>
          <w:b/>
          <w:bCs/>
          <w:sz w:val="28"/>
          <w:szCs w:val="28"/>
        </w:rPr>
        <w:t xml:space="preserve">* Core Definition: </w:t>
      </w:r>
      <w:r w:rsidRPr="00324ACD">
        <w:rPr>
          <w:sz w:val="28"/>
          <w:szCs w:val="28"/>
        </w:rPr>
        <w:t>The main goal is to help people find, evaluate, use, share and create content using technology. Digital literacy is about using technology to find and share information.</w:t>
      </w:r>
    </w:p>
    <w:p w14:paraId="1AA72781" w14:textId="77777777" w:rsidR="00324ACD" w:rsidRPr="00324ACD" w:rsidRDefault="00324ACD" w:rsidP="00324ACD">
      <w:pPr>
        <w:rPr>
          <w:sz w:val="28"/>
          <w:szCs w:val="28"/>
        </w:rPr>
      </w:pPr>
    </w:p>
    <w:p w14:paraId="19A32DA6" w14:textId="77777777" w:rsidR="00324ACD" w:rsidRPr="00324ACD" w:rsidRDefault="00324ACD" w:rsidP="00324ACD">
      <w:pPr>
        <w:rPr>
          <w:sz w:val="28"/>
          <w:szCs w:val="28"/>
        </w:rPr>
      </w:pPr>
      <w:r w:rsidRPr="00324ACD">
        <w:rPr>
          <w:b/>
          <w:bCs/>
          <w:sz w:val="28"/>
          <w:szCs w:val="28"/>
        </w:rPr>
        <w:t>* The Toolset ("Choose Your Gear"):</w:t>
      </w:r>
      <w:r w:rsidRPr="00324ACD">
        <w:rPr>
          <w:sz w:val="28"/>
          <w:szCs w:val="28"/>
        </w:rPr>
        <w:t xml:space="preserve"> This section highlights tools like Canva for design. We can use Canva to make designs. GitHub is for coding and working with others. Notion helps us organize your work.</w:t>
      </w:r>
    </w:p>
    <w:p w14:paraId="241AEC1C" w14:textId="77777777" w:rsidR="00324ACD" w:rsidRPr="00324ACD" w:rsidRDefault="00324ACD" w:rsidP="00324ACD">
      <w:pPr>
        <w:rPr>
          <w:sz w:val="28"/>
          <w:szCs w:val="28"/>
        </w:rPr>
      </w:pPr>
    </w:p>
    <w:p w14:paraId="37E0A77E" w14:textId="77777777" w:rsidR="00324ACD" w:rsidRPr="00324ACD" w:rsidRDefault="00324ACD" w:rsidP="00324ACD">
      <w:pPr>
        <w:rPr>
          <w:sz w:val="28"/>
          <w:szCs w:val="28"/>
        </w:rPr>
      </w:pPr>
      <w:r w:rsidRPr="00324ACD">
        <w:rPr>
          <w:b/>
          <w:bCs/>
          <w:sz w:val="28"/>
          <w:szCs w:val="28"/>
        </w:rPr>
        <w:t>* Professional Identity ("Build Your Brand"):</w:t>
      </w:r>
      <w:r w:rsidRPr="00324ACD">
        <w:rPr>
          <w:sz w:val="28"/>
          <w:szCs w:val="28"/>
        </w:rPr>
        <w:t xml:space="preserve"> Having a LinkedIn profile and personal brand is important. It helps you stand out in the job market. Your brand is who you are online.</w:t>
      </w:r>
    </w:p>
    <w:p w14:paraId="408664E4" w14:textId="77777777" w:rsidR="00324ACD" w:rsidRPr="00324ACD" w:rsidRDefault="00324ACD" w:rsidP="00324ACD">
      <w:pPr>
        <w:rPr>
          <w:sz w:val="28"/>
          <w:szCs w:val="28"/>
        </w:rPr>
      </w:pPr>
    </w:p>
    <w:p w14:paraId="7ED949AE" w14:textId="77777777" w:rsidR="00324ACD" w:rsidRPr="00324ACD" w:rsidRDefault="00324ACD" w:rsidP="00324ACD">
      <w:pPr>
        <w:rPr>
          <w:sz w:val="28"/>
          <w:szCs w:val="28"/>
        </w:rPr>
      </w:pPr>
      <w:r w:rsidRPr="00324ACD">
        <w:rPr>
          <w:b/>
          <w:bCs/>
          <w:sz w:val="28"/>
          <w:szCs w:val="28"/>
        </w:rPr>
        <w:t>* Soft Skills ("Master Communication"):</w:t>
      </w:r>
      <w:r w:rsidRPr="00324ACD">
        <w:rPr>
          <w:sz w:val="28"/>
          <w:szCs w:val="28"/>
        </w:rPr>
        <w:t xml:space="preserve"> This part is, about writing emails and messages. You need to communicate online.</w:t>
      </w:r>
    </w:p>
    <w:p w14:paraId="70EC83A8" w14:textId="77777777" w:rsidR="00324ACD" w:rsidRPr="00324ACD" w:rsidRDefault="00324ACD" w:rsidP="00324ACD">
      <w:pPr>
        <w:rPr>
          <w:sz w:val="28"/>
          <w:szCs w:val="28"/>
        </w:rPr>
      </w:pPr>
    </w:p>
    <w:p w14:paraId="3C83B027" w14:textId="77777777" w:rsidR="00324ACD" w:rsidRPr="00324ACD" w:rsidRDefault="00324ACD" w:rsidP="00324ACD">
      <w:pPr>
        <w:rPr>
          <w:sz w:val="28"/>
          <w:szCs w:val="28"/>
        </w:rPr>
      </w:pPr>
      <w:r w:rsidRPr="00324ACD">
        <w:rPr>
          <w:b/>
          <w:bCs/>
          <w:sz w:val="28"/>
          <w:szCs w:val="28"/>
        </w:rPr>
        <w:t>* Safety First ("Secure Your Journey"):</w:t>
      </w:r>
      <w:r w:rsidRPr="00324ACD">
        <w:rPr>
          <w:sz w:val="28"/>
          <w:szCs w:val="28"/>
        </w:rPr>
        <w:t xml:space="preserve"> Always be safe online. Protect your privacy when using tools.</w:t>
      </w:r>
    </w:p>
    <w:p w14:paraId="2309A634" w14:textId="77777777" w:rsidR="00324ACD" w:rsidRDefault="00324ACD" w:rsidP="00324ACD"/>
    <w:p w14:paraId="4439F128" w14:textId="77777777" w:rsidR="00324ACD" w:rsidRPr="00324ACD" w:rsidRDefault="00324ACD" w:rsidP="00324ACD">
      <w:pPr>
        <w:rPr>
          <w:b/>
          <w:bCs/>
          <w:sz w:val="32"/>
          <w:szCs w:val="32"/>
        </w:rPr>
      </w:pPr>
      <w:r w:rsidRPr="00324ACD">
        <w:rPr>
          <w:b/>
          <w:bCs/>
          <w:sz w:val="32"/>
          <w:szCs w:val="32"/>
        </w:rPr>
        <w:lastRenderedPageBreak/>
        <w:t>Design Elements</w:t>
      </w:r>
    </w:p>
    <w:p w14:paraId="7DE56451" w14:textId="77777777" w:rsidR="00324ACD" w:rsidRPr="00324ACD" w:rsidRDefault="00324ACD" w:rsidP="00324ACD">
      <w:pPr>
        <w:rPr>
          <w:b/>
          <w:bCs/>
          <w:sz w:val="32"/>
          <w:szCs w:val="32"/>
        </w:rPr>
      </w:pPr>
    </w:p>
    <w:p w14:paraId="644680FE" w14:textId="77777777" w:rsidR="00324ACD" w:rsidRPr="00324ACD" w:rsidRDefault="00324ACD" w:rsidP="00324ACD">
      <w:pPr>
        <w:rPr>
          <w:sz w:val="28"/>
          <w:szCs w:val="28"/>
        </w:rPr>
      </w:pPr>
      <w:r w:rsidRPr="00324ACD">
        <w:rPr>
          <w:b/>
          <w:bCs/>
          <w:sz w:val="28"/>
          <w:szCs w:val="28"/>
        </w:rPr>
        <w:t>* Visual Style:</w:t>
      </w:r>
      <w:r w:rsidRPr="00324ACD">
        <w:rPr>
          <w:sz w:val="28"/>
          <w:szCs w:val="28"/>
        </w:rPr>
        <w:t xml:space="preserve"> The guide has a </w:t>
      </w:r>
      <w:proofErr w:type="spellStart"/>
      <w:r w:rsidRPr="00324ACD">
        <w:rPr>
          <w:sz w:val="28"/>
          <w:szCs w:val="28"/>
        </w:rPr>
        <w:t>color</w:t>
      </w:r>
      <w:proofErr w:type="spellEnd"/>
      <w:r w:rsidRPr="00324ACD">
        <w:rPr>
          <w:sz w:val="28"/>
          <w:szCs w:val="28"/>
        </w:rPr>
        <w:t xml:space="preserve"> scheme. It also uses blue-purple and tech-related images.</w:t>
      </w:r>
    </w:p>
    <w:p w14:paraId="7FCF7CFE" w14:textId="77777777" w:rsidR="00324ACD" w:rsidRPr="00324ACD" w:rsidRDefault="00324ACD" w:rsidP="00324ACD">
      <w:pPr>
        <w:rPr>
          <w:sz w:val="28"/>
          <w:szCs w:val="28"/>
        </w:rPr>
      </w:pPr>
    </w:p>
    <w:p w14:paraId="55FB0B9E" w14:textId="77777777" w:rsidR="00324ACD" w:rsidRPr="00324ACD" w:rsidRDefault="00324ACD" w:rsidP="00324ACD">
      <w:pPr>
        <w:rPr>
          <w:sz w:val="28"/>
          <w:szCs w:val="28"/>
        </w:rPr>
      </w:pPr>
      <w:r w:rsidRPr="00324ACD">
        <w:rPr>
          <w:b/>
          <w:bCs/>
          <w:sz w:val="28"/>
          <w:szCs w:val="28"/>
        </w:rPr>
        <w:t>* Layout:</w:t>
      </w:r>
      <w:r w:rsidRPr="00324ACD">
        <w:rPr>
          <w:sz w:val="28"/>
          <w:szCs w:val="28"/>
        </w:rPr>
        <w:t xml:space="preserve"> The design flows from the idea to specific steps.</w:t>
      </w:r>
    </w:p>
    <w:p w14:paraId="1AF9833E" w14:textId="77777777" w:rsidR="00324ACD" w:rsidRPr="00324ACD" w:rsidRDefault="00324ACD" w:rsidP="00324ACD">
      <w:pPr>
        <w:rPr>
          <w:sz w:val="28"/>
          <w:szCs w:val="28"/>
        </w:rPr>
      </w:pPr>
    </w:p>
    <w:p w14:paraId="54F4F124" w14:textId="712CA901" w:rsidR="00324ACD" w:rsidRPr="00324ACD" w:rsidRDefault="00324ACD" w:rsidP="00324ACD">
      <w:pPr>
        <w:rPr>
          <w:sz w:val="28"/>
          <w:szCs w:val="28"/>
        </w:rPr>
      </w:pPr>
      <w:r w:rsidRPr="00324ACD">
        <w:rPr>
          <w:b/>
          <w:bCs/>
          <w:sz w:val="28"/>
          <w:szCs w:val="28"/>
        </w:rPr>
        <w:t>* Tone:</w:t>
      </w:r>
      <w:r w:rsidRPr="00324ACD">
        <w:rPr>
          <w:sz w:val="28"/>
          <w:szCs w:val="28"/>
        </w:rPr>
        <w:t xml:space="preserve"> The tone is friendly and professional. It is easy to understand.</w:t>
      </w:r>
    </w:p>
    <w:sectPr w:rsidR="00324ACD" w:rsidRPr="00324A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ACD"/>
    <w:rsid w:val="00324ACD"/>
    <w:rsid w:val="00DC7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4D82C"/>
  <w15:chartTrackingRefBased/>
  <w15:docId w15:val="{0F258D6B-70E1-43A2-B45B-C3AA7EDDF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A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A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A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A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A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Sweety Gupta</dc:creator>
  <cp:keywords/>
  <dc:description/>
  <cp:lastModifiedBy>Sweety Gupta</cp:lastModifiedBy>
  <cp:revision>1</cp:revision>
  <dcterms:created xsi:type="dcterms:W3CDTF">2026-03-30T05:17:00Z</dcterms:created>
  <dcterms:modified xsi:type="dcterms:W3CDTF">2026-03-30T05:19:00Z</dcterms:modified>
</cp:coreProperties>
</file>