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1F4" w:rsidRPr="00C714DE" w:rsidRDefault="007071F4" w:rsidP="007071F4">
      <w:pPr>
        <w:pStyle w:val="Heading1"/>
        <w:numPr>
          <w:ilvl w:val="0"/>
          <w:numId w:val="21"/>
        </w:numPr>
        <w:rPr>
          <w:rFonts w:eastAsia="Times New Roman"/>
        </w:rPr>
      </w:pPr>
      <w:r w:rsidRPr="00C714DE">
        <w:rPr>
          <w:rFonts w:eastAsia="Times New Roman"/>
        </w:rPr>
        <w:t>Executive Summary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Mission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ETKAN is a "parauniversity" giving students a real, hands-on engineering experience — currently in mechatronics/industrial engineering, with a software (web development &amp; </w:t>
      </w:r>
      <w:r w:rsidR="00711DED">
        <w:rPr>
          <w:rFonts w:ascii="Times New Roman" w:eastAsia="Times New Roman" w:hAnsi="Times New Roman" w:cs="Times New Roman"/>
          <w:sz w:val="24"/>
          <w:szCs w:val="24"/>
        </w:rPr>
        <w:t xml:space="preserve">agentic 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>AI) track planned for a later stage.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The Problem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Students in Lebanon aged 16–21 have limited access to real engineering experience, market-relevant instruction, or a network built around actual industry practice.</w:t>
      </w:r>
    </w:p>
    <w:p w:rsidR="007071F4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The Solution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A weekly-class + 5-hour weekly task learning path where instructors — all with real market/industry experience — direct students to apply what they learn rather than spend time on basic explanation. Each team builds a ready-to-market MVP over the program.</w:t>
      </w:r>
    </w:p>
    <w:p w:rsidR="008019BC" w:rsidRPr="008019BC" w:rsidRDefault="008019BC" w:rsidP="008019B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019BC">
        <w:rPr>
          <w:rFonts w:asciiTheme="majorBidi" w:hAnsiTheme="majorBidi" w:cstheme="majorBidi"/>
          <w:b/>
          <w:bCs/>
          <w:sz w:val="24"/>
          <w:szCs w:val="24"/>
        </w:rPr>
        <w:t>Services</w:t>
      </w:r>
    </w:p>
    <w:p w:rsidR="008019BC" w:rsidRDefault="008019BC" w:rsidP="008019BC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>ETKAN Learning Path — main service, 5-semester program</w:t>
      </w:r>
    </w:p>
    <w:p w:rsidR="008019BC" w:rsidRDefault="008019BC" w:rsidP="008019BC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>
        <w:t xml:space="preserve">Third-party courses </w:t>
      </w:r>
      <w:r w:rsidR="00DD64C3">
        <w:t xml:space="preserve">and workshops </w:t>
      </w:r>
      <w:r>
        <w:t>services</w:t>
      </w:r>
    </w:p>
    <w:p w:rsidR="008019BC" w:rsidRPr="00711327" w:rsidRDefault="008019BC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Value Proposition</w:t>
      </w:r>
    </w:p>
    <w:p w:rsidR="007071F4" w:rsidRPr="00711327" w:rsidRDefault="007071F4" w:rsidP="00707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Real engineering experience unavailable elsewhere in Lebanon for this age group</w:t>
      </w:r>
    </w:p>
    <w:p w:rsidR="007071F4" w:rsidRPr="00711327" w:rsidRDefault="007071F4" w:rsidP="00707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A path to employment, a startup, or an instructor role — not just a certificate</w:t>
      </w:r>
    </w:p>
    <w:p w:rsidR="007071F4" w:rsidRDefault="007071F4" w:rsidP="00707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No direct competitor combines a sustained multi-semester path with a real MVP/startup outcome for 16–21 year olds</w:t>
      </w:r>
    </w:p>
    <w:p w:rsidR="007071F4" w:rsidRPr="00C714DE" w:rsidRDefault="007071F4" w:rsidP="007071F4">
      <w:pPr>
        <w:pStyle w:val="Heading1"/>
        <w:numPr>
          <w:ilvl w:val="0"/>
          <w:numId w:val="21"/>
        </w:numPr>
        <w:rPr>
          <w:rFonts w:eastAsia="Times New Roman"/>
        </w:rPr>
      </w:pPr>
      <w:r w:rsidRPr="00C714DE">
        <w:rPr>
          <w:rFonts w:eastAsia="Times New Roman"/>
        </w:rPr>
        <w:t>Competitor Landscape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i/>
          <w:iCs/>
          <w:sz w:val="24"/>
          <w:szCs w:val="24"/>
        </w:rPr>
        <w:t>Mechatronics/Engineering track (current):</w:t>
      </w:r>
    </w:p>
    <w:p w:rsidR="007071F4" w:rsidRDefault="007071F4" w:rsidP="00707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Direct comparables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071F4" w:rsidRDefault="007071F4" w:rsidP="007071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RobotX Academy (robotics/coding, ages 5–18, Beirut), </w:t>
      </w:r>
    </w:p>
    <w:p w:rsidR="007071F4" w:rsidRDefault="007071F4" w:rsidP="007071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LAU Robotics &amp; VR Summer School (short-format, middle-school-skewed), </w:t>
      </w:r>
    </w:p>
    <w:p w:rsidR="007071F4" w:rsidRDefault="007071F4" w:rsidP="007071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World Robot Olympiad Lebanon (annual competition, ages 6–22), </w:t>
      </w:r>
    </w:p>
    <w:p w:rsidR="007071F4" w:rsidRPr="00711327" w:rsidRDefault="007071F4" w:rsidP="007071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Geek Express / The Little Engineer / Origami Academy (broader STEAM camps, shorter format)</w:t>
      </w:r>
    </w:p>
    <w:p w:rsidR="007071F4" w:rsidRPr="00711327" w:rsidRDefault="007071F4" w:rsidP="00707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Indirect/downstream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>: LAU (only full Mechatronics bachelor's in Lebanon), AUB/BAU (mechatronics as a mechanical-engineering track), Balamand, RHU, AUST — 4-year commitment, not competing for the pre-university window</w:t>
      </w:r>
    </w:p>
    <w:p w:rsidR="007071F4" w:rsidRPr="00711327" w:rsidRDefault="007071F4" w:rsidP="00707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Gap held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>: no comparable runs a sustained, multi-semester, real-experience program ending in an MVP/startup outcome for 16–21 year olds</w:t>
      </w:r>
    </w:p>
    <w:p w:rsidR="007071F4" w:rsidRPr="00711327" w:rsidRDefault="007071F4" w:rsidP="00707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i/>
          <w:iCs/>
          <w:sz w:val="24"/>
          <w:szCs w:val="24"/>
        </w:rPr>
        <w:t>Software (Web Dev &amp; AI) track — for later-stage launch:</w:t>
      </w:r>
    </w:p>
    <w:p w:rsidR="007071F4" w:rsidRPr="00711327" w:rsidRDefault="007071F4" w:rsidP="007071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Tier 1, highest threat — 42 Beirut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>: self-described "tech para-university," project-based/peer-to-peer/no-teacher model, fully tuition-free (funded by CMA CGM), ~150 students/year, no degree prerequisite. Global 42 model typically requires 18+ — worth confirming Beirut's actual minimum age, since that determines real overlap with ETKAN's 16–21 band. Nearly identical positioning language to ETKAN's own ("para-university," real-world/project-based) — this is the one competitor that should get its own line in any investor conversation.</w:t>
      </w:r>
    </w:p>
    <w:p w:rsidR="007071F4" w:rsidRDefault="007071F4" w:rsidP="007071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Tier 2, adult-oriented bootcamps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SE Factory (14-week full-stack, ~90% placement),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Holberton School Beirut (ML/AR-VR/full-stack, income-share tuition, LAU partnership),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Codi (6-month full-stack, laptops + transport included),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Beirut AI/Zaka (AI, requires existing programming skill), 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LIT,</w:t>
      </w:r>
    </w:p>
    <w:p w:rsidR="007071F4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Code Fellows Beirut (92% employment), </w:t>
      </w:r>
    </w:p>
    <w:p w:rsidR="007071F4" w:rsidRPr="00C714DE" w:rsidRDefault="007071F4" w:rsidP="007071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>Nucamp.</w:t>
      </w:r>
    </w:p>
    <w:p w:rsidR="007071F4" w:rsidRPr="00711327" w:rsidRDefault="007071F4" w:rsidP="00D3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sz w:val="24"/>
          <w:szCs w:val="24"/>
        </w:rPr>
        <w:t xml:space="preserve"> Lebanon's tech workforce skews </w:t>
      </w:r>
      <w:r w:rsidR="00D36213">
        <w:rPr>
          <w:rFonts w:ascii="Times New Roman" w:eastAsia="Times New Roman" w:hAnsi="Times New Roman" w:cs="Times New Roman"/>
          <w:sz w:val="24"/>
          <w:szCs w:val="24"/>
        </w:rPr>
        <w:t>18</w:t>
      </w:r>
      <w:r w:rsidRPr="00711327">
        <w:rPr>
          <w:rFonts w:ascii="Times New Roman" w:eastAsia="Times New Roman" w:hAnsi="Times New Roman" w:cs="Times New Roman"/>
          <w:sz w:val="24"/>
          <w:szCs w:val="24"/>
        </w:rPr>
        <w:t>–34 — none of these target teenagers specifically, which remains ETKAN's structural advantage in this tier.</w:t>
      </w:r>
    </w:p>
    <w:p w:rsidR="00434BA7" w:rsidRPr="00C714DE" w:rsidRDefault="00434BA7" w:rsidP="007071F4">
      <w:pPr>
        <w:pStyle w:val="Heading1"/>
        <w:numPr>
          <w:ilvl w:val="0"/>
          <w:numId w:val="21"/>
        </w:numPr>
        <w:rPr>
          <w:rFonts w:eastAsia="Times New Roman"/>
        </w:rPr>
      </w:pPr>
      <w:r w:rsidRPr="00C714DE">
        <w:rPr>
          <w:rFonts w:eastAsia="Times New Roman"/>
        </w:rPr>
        <w:t>Growth Runway</w:t>
      </w:r>
    </w:p>
    <w:p w:rsidR="00324AE1" w:rsidRPr="00711327" w:rsidRDefault="00324AE1" w:rsidP="00324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27">
        <w:rPr>
          <w:rFonts w:ascii="Times New Roman" w:eastAsia="Times New Roman" w:hAnsi="Times New Roman" w:cs="Times New Roman"/>
          <w:b/>
          <w:bCs/>
          <w:sz w:val="24"/>
          <w:szCs w:val="24"/>
        </w:rPr>
        <w:t>Stages of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2392"/>
        <w:gridCol w:w="2342"/>
        <w:gridCol w:w="1997"/>
        <w:gridCol w:w="1523"/>
      </w:tblGrid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324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2392" w:type="dxa"/>
            <w:hideMark/>
          </w:tcPr>
          <w:p w:rsidR="00BD5A6E" w:rsidRPr="00711327" w:rsidRDefault="00BD5A6E" w:rsidP="00324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2342" w:type="dxa"/>
          </w:tcPr>
          <w:p w:rsidR="00BD5A6E" w:rsidRDefault="00BD5A6E" w:rsidP="00324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Milestones</w:t>
            </w:r>
          </w:p>
        </w:tc>
        <w:tc>
          <w:tcPr>
            <w:tcW w:w="1997" w:type="dxa"/>
          </w:tcPr>
          <w:p w:rsidR="00BD5A6E" w:rsidRDefault="00BD5A6E" w:rsidP="00324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Investments</w:t>
            </w:r>
          </w:p>
        </w:tc>
        <w:tc>
          <w:tcPr>
            <w:tcW w:w="1523" w:type="dxa"/>
          </w:tcPr>
          <w:p w:rsidR="00BD5A6E" w:rsidRDefault="00BD5A6E" w:rsidP="00BD5A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Time to achieve  </w:t>
            </w: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92" w:type="dxa"/>
            <w:hideMark/>
          </w:tcPr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="008019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 the 2 core services;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improve quality &amp; system automation; </w:t>
            </w:r>
          </w:p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develop students into teachers</w:t>
            </w:r>
          </w:p>
        </w:tc>
        <w:tc>
          <w:tcPr>
            <w:tcW w:w="2342" w:type="dxa"/>
          </w:tcPr>
          <w:p w:rsidR="00617E9F" w:rsidRDefault="00BD5A6E" w:rsidP="00617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="008019B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student; </w:t>
            </w:r>
          </w:p>
          <w:p w:rsidR="00BD5A6E" w:rsidRPr="00324AE1" w:rsidRDefault="00617E9F" w:rsidP="00617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792CA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4 (3</w:t>
            </w:r>
            <w:r w:rsidRPr="00792CA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vertAlign w:val="superscript"/>
              </w:rPr>
              <w:t>rd</w:t>
            </w:r>
            <w:r w:rsidRPr="00792CA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party course service)</w:t>
            </w:r>
          </w:p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="00617E9F">
              <w:rPr>
                <w:rFonts w:ascii="Times New Roman" w:eastAsia="Times New Roman" w:hAnsi="Times New Roman" w:cs="Times New Roman"/>
                <w:sz w:val="24"/>
                <w:szCs w:val="24"/>
              </w:rPr>
              <w:t>develop 5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teachers (2 to road map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teacher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8008AD" w:rsidRPr="00324AE1" w:rsidRDefault="008008AD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3.improving systemic for Etkan</w:t>
            </w:r>
          </w:p>
        </w:tc>
        <w:tc>
          <w:tcPr>
            <w:tcW w:w="1997" w:type="dxa"/>
          </w:tcPr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Lab, class, </w:t>
            </w:r>
            <w:r w:rsidR="00617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management 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office</w:t>
            </w:r>
          </w:p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L</w:t>
            </w:r>
            <w:r w:rsidRPr="00324AE1">
              <w:rPr>
                <w:rFonts w:ascii="Times New Roman" w:eastAsia="Times New Roman" w:hAnsi="Times New Roman" w:cs="Times New Roman"/>
                <w:sz w:val="24"/>
                <w:szCs w:val="24"/>
              </w:rPr>
              <w:t>ab equipment’s</w:t>
            </w:r>
          </w:p>
          <w:p w:rsidR="00BD5A6E" w:rsidRPr="00617E9F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E9F">
              <w:rPr>
                <w:rFonts w:ascii="Times New Roman" w:eastAsia="Times New Roman" w:hAnsi="Times New Roman" w:cs="Times New Roman"/>
                <w:sz w:val="24"/>
                <w:szCs w:val="24"/>
              </w:rPr>
              <w:t>3. marketing</w:t>
            </w:r>
          </w:p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E9F">
              <w:rPr>
                <w:rFonts w:ascii="Times New Roman" w:eastAsia="Times New Roman" w:hAnsi="Times New Roman" w:cs="Times New Roman"/>
                <w:sz w:val="24"/>
                <w:szCs w:val="24"/>
              </w:rPr>
              <w:t>4. PR</w:t>
            </w:r>
          </w:p>
        </w:tc>
        <w:tc>
          <w:tcPr>
            <w:tcW w:w="1523" w:type="dxa"/>
          </w:tcPr>
          <w:p w:rsidR="00BD5A6E" w:rsidRDefault="00617E9F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4-5</w:t>
            </w:r>
            <w:r w:rsidR="00BD5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months</w:t>
            </w: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92" w:type="dxa"/>
            <w:hideMark/>
          </w:tcPr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First startup launch with investor</w:t>
            </w:r>
          </w:p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2" w:type="dxa"/>
          </w:tcPr>
          <w:p w:rsidR="00BD5A6E" w:rsidRPr="00E2579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E25791">
              <w:rPr>
                <w:rFonts w:ascii="Times New Roman" w:eastAsia="Times New Roman" w:hAnsi="Times New Roman" w:cs="Times New Roman"/>
                <w:sz w:val="24"/>
                <w:szCs w:val="24"/>
              </w:rPr>
              <w:t>One start up</w:t>
            </w:r>
          </w:p>
        </w:tc>
        <w:tc>
          <w:tcPr>
            <w:tcW w:w="1997" w:type="dxa"/>
          </w:tcPr>
          <w:p w:rsidR="00BD5A6E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specify product</w:t>
            </w:r>
          </w:p>
          <w:p w:rsidR="00BD5A6E" w:rsidRPr="00324AE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market distribution</w:t>
            </w:r>
          </w:p>
        </w:tc>
        <w:tc>
          <w:tcPr>
            <w:tcW w:w="1523" w:type="dxa"/>
          </w:tcPr>
          <w:p w:rsidR="00792CAE" w:rsidRDefault="00792CAE" w:rsidP="00792C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months</w:t>
            </w: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2 (parallel)</w:t>
            </w:r>
          </w:p>
        </w:tc>
        <w:tc>
          <w:tcPr>
            <w:tcW w:w="2392" w:type="dxa"/>
            <w:hideMark/>
          </w:tcPr>
          <w:p w:rsidR="00617E9F" w:rsidRDefault="00617E9F" w:rsidP="00617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software road map</w:t>
            </w:r>
            <w:r w:rsidRPr="00711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launches</w:t>
            </w:r>
          </w:p>
          <w:p w:rsidR="002E08FE" w:rsidRDefault="00617E9F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E0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BD5A6E"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2E08FE">
              <w:rPr>
                <w:rFonts w:ascii="Times New Roman" w:eastAsia="Times New Roman" w:hAnsi="Times New Roman" w:cs="Times New Roman"/>
                <w:sz w:val="24"/>
                <w:szCs w:val="24"/>
              </w:rPr>
              <w:t>eirut-wide expansion</w:t>
            </w:r>
            <w:r w:rsidR="00BD5A6E"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BD5A6E" w:rsidRPr="00711327" w:rsidRDefault="00617E9F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2E0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BD5A6E"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student employment placement</w:t>
            </w:r>
          </w:p>
        </w:tc>
        <w:tc>
          <w:tcPr>
            <w:tcW w:w="2342" w:type="dxa"/>
          </w:tcPr>
          <w:p w:rsidR="00BD5A6E" w:rsidRPr="00E2579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="00617E9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E25791">
              <w:rPr>
                <w:rFonts w:ascii="Times New Roman" w:eastAsia="Times New Roman" w:hAnsi="Times New Roman" w:cs="Times New Roman"/>
                <w:sz w:val="24"/>
                <w:szCs w:val="24"/>
              </w:rPr>
              <w:t>00 student</w:t>
            </w:r>
          </w:p>
          <w:p w:rsidR="00BD5A6E" w:rsidRPr="00E2579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2F3B0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20 employment</w:t>
            </w:r>
          </w:p>
        </w:tc>
        <w:tc>
          <w:tcPr>
            <w:tcW w:w="1997" w:type="dxa"/>
          </w:tcPr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marketing campaigns</w:t>
            </w:r>
          </w:p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sales and network</w:t>
            </w:r>
          </w:p>
          <w:p w:rsidR="00617E9F" w:rsidRDefault="00617E9F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3.digipad</w:t>
            </w:r>
            <w:r w:rsidR="002F3B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partnership</w:t>
            </w:r>
          </w:p>
          <w:p w:rsidR="00BD5A6E" w:rsidRPr="00324AE1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:rsidR="00BD5A6E" w:rsidRDefault="00BD5A6E" w:rsidP="00324A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392" w:type="dxa"/>
            <w:hideMark/>
          </w:tcPr>
          <w:p w:rsidR="00BD5A6E" w:rsidRPr="00711327" w:rsidRDefault="00BD5A6E" w:rsidP="00617E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Lebanon-wi</w:t>
            </w:r>
            <w:r w:rsidR="00617E9F">
              <w:rPr>
                <w:rFonts w:ascii="Times New Roman" w:eastAsia="Times New Roman" w:hAnsi="Times New Roman" w:cs="Times New Roman"/>
                <w:sz w:val="24"/>
                <w:szCs w:val="24"/>
              </w:rPr>
              <w:t>de expansion; multiple centers</w:t>
            </w:r>
          </w:p>
        </w:tc>
        <w:tc>
          <w:tcPr>
            <w:tcW w:w="2342" w:type="dxa"/>
          </w:tcPr>
          <w:p w:rsidR="00BD5A6E" w:rsidRPr="00E2579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</w:tcPr>
          <w:p w:rsidR="00BD5A6E" w:rsidRPr="00324AE1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marketing</w:t>
            </w:r>
          </w:p>
        </w:tc>
        <w:tc>
          <w:tcPr>
            <w:tcW w:w="1523" w:type="dxa"/>
          </w:tcPr>
          <w:p w:rsidR="00BD5A6E" w:rsidRDefault="00BD5A6E" w:rsidP="00E257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A6E" w:rsidRPr="00711327" w:rsidTr="00BD5A6E">
        <w:tc>
          <w:tcPr>
            <w:tcW w:w="1096" w:type="dxa"/>
            <w:hideMark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92" w:type="dxa"/>
            <w:hideMark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27">
              <w:rPr>
                <w:rFonts w:ascii="Times New Roman" w:eastAsia="Times New Roman" w:hAnsi="Times New Roman" w:cs="Times New Roman"/>
                <w:sz w:val="24"/>
                <w:szCs w:val="24"/>
              </w:rPr>
              <w:t>Not yet defined</w:t>
            </w:r>
          </w:p>
        </w:tc>
        <w:tc>
          <w:tcPr>
            <w:tcW w:w="2342" w:type="dxa"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:rsidR="00BD5A6E" w:rsidRPr="00711327" w:rsidRDefault="00BD5A6E" w:rsidP="00606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75312" w:rsidRDefault="00B75312"/>
    <w:p w:rsidR="00B75312" w:rsidRDefault="00B75312" w:rsidP="00B75312">
      <w:pPr>
        <w:spacing w:after="100"/>
      </w:pPr>
      <w:r>
        <w:rPr>
          <w:b/>
          <w:bCs/>
          <w:color w:val="2E7D32"/>
          <w:sz w:val="40"/>
          <w:szCs w:val="40"/>
        </w:rPr>
        <w:t>ETKAN — Growth Runway: Stage 1 Execution Plan</w:t>
      </w:r>
    </w:p>
    <w:p w:rsidR="00B75312" w:rsidRDefault="00B75312" w:rsidP="00B75312">
      <w:pPr>
        <w:spacing w:after="150"/>
      </w:pPr>
      <w:r>
        <w:rPr>
          <w:i/>
          <w:iCs/>
        </w:rPr>
        <w:t>Lab &amp; office, PR, and marketing.</w:t>
      </w:r>
    </w:p>
    <w:p w:rsidR="00B75312" w:rsidRDefault="00B75312" w:rsidP="001C27C2">
      <w:pPr>
        <w:pStyle w:val="Heading2"/>
      </w:pPr>
      <w:r>
        <w:t>1. Lab &amp; Office</w:t>
      </w:r>
    </w:p>
    <w:p w:rsidR="00B75312" w:rsidRDefault="00B75312" w:rsidP="00B75312">
      <w:pPr>
        <w:pStyle w:val="ListParagraph"/>
        <w:numPr>
          <w:ilvl w:val="0"/>
          <w:numId w:val="24"/>
        </w:numPr>
        <w:spacing w:after="80" w:line="240" w:lineRule="auto"/>
        <w:contextualSpacing w:val="0"/>
      </w:pPr>
      <w:r>
        <w:t>CEO and manager office: 12–15 m²</w:t>
      </w:r>
    </w:p>
    <w:p w:rsidR="00B75312" w:rsidRDefault="00B75312" w:rsidP="00B75312">
      <w:pPr>
        <w:pStyle w:val="ListParagraph"/>
        <w:numPr>
          <w:ilvl w:val="0"/>
          <w:numId w:val="24"/>
        </w:numPr>
        <w:spacing w:after="80" w:line="240" w:lineRule="auto"/>
        <w:contextualSpacing w:val="0"/>
      </w:pPr>
      <w:r>
        <w:t>Classroom: 12–15 students (LCD, board)</w:t>
      </w:r>
    </w:p>
    <w:p w:rsidR="00B75312" w:rsidRDefault="00B75312" w:rsidP="00B75312">
      <w:pPr>
        <w:spacing w:after="150"/>
      </w:pPr>
    </w:p>
    <w:p w:rsidR="00B75312" w:rsidRDefault="00B75312" w:rsidP="001C27C2">
      <w:pPr>
        <w:pStyle w:val="Heading3"/>
      </w:pPr>
      <w:r>
        <w:t>Equipment budget (target: $10,000, excludes office furniture &amp; electricity wiring)</w:t>
      </w:r>
    </w:p>
    <w:p w:rsidR="00E25791" w:rsidRDefault="00E25791" w:rsidP="00E25791">
      <w:pPr>
        <w:pStyle w:val="ListParagraph"/>
        <w:numPr>
          <w:ilvl w:val="0"/>
          <w:numId w:val="10"/>
        </w:numPr>
      </w:pPr>
      <w:r>
        <w:t>Tables and Chairs</w:t>
      </w:r>
      <w:r w:rsidR="00F61221">
        <w:t>( 10-&gt;35 for 30-100 student)</w:t>
      </w:r>
    </w:p>
    <w:p w:rsidR="00E25791" w:rsidRDefault="00E25791" w:rsidP="00E25791">
      <w:pPr>
        <w:pStyle w:val="ListParagraph"/>
        <w:numPr>
          <w:ilvl w:val="0"/>
          <w:numId w:val="10"/>
        </w:numPr>
      </w:pPr>
      <w:r>
        <w:t xml:space="preserve">Electricity </w:t>
      </w:r>
      <w:r>
        <w:rPr>
          <w:lang w:bidi="ar-LB"/>
        </w:rPr>
        <w:t>wiring</w:t>
      </w:r>
      <w:r>
        <w:t xml:space="preserve"> </w:t>
      </w:r>
    </w:p>
    <w:p w:rsidR="00E25791" w:rsidRDefault="00067D3F" w:rsidP="00F61221">
      <w:pPr>
        <w:pStyle w:val="ListParagraph"/>
        <w:numPr>
          <w:ilvl w:val="0"/>
          <w:numId w:val="10"/>
        </w:numPr>
      </w:pPr>
      <w:r>
        <w:t>3</w:t>
      </w:r>
      <w:r w:rsidR="00F61221">
        <w:t xml:space="preserve"> Soldering tables ( solder, power supply, function generator, oscilloscope)</w:t>
      </w:r>
    </w:p>
    <w:p w:rsidR="00F61221" w:rsidRDefault="00AD3582" w:rsidP="00E25791">
      <w:pPr>
        <w:pStyle w:val="ListParagraph"/>
        <w:numPr>
          <w:ilvl w:val="0"/>
          <w:numId w:val="10"/>
        </w:numPr>
      </w:pPr>
      <w:r>
        <w:t>2</w:t>
      </w:r>
      <w:r w:rsidR="00F61221">
        <w:t xml:space="preserve"> Assembly table (screw drivers, screws and nuts, driller)</w:t>
      </w:r>
    </w:p>
    <w:p w:rsidR="00F61221" w:rsidRDefault="00F61221" w:rsidP="00E25791">
      <w:pPr>
        <w:pStyle w:val="ListParagraph"/>
        <w:numPr>
          <w:ilvl w:val="0"/>
          <w:numId w:val="10"/>
        </w:numPr>
      </w:pPr>
      <w:r>
        <w:t>1 H2D 3d printer</w:t>
      </w:r>
    </w:p>
    <w:p w:rsidR="00DF42FF" w:rsidRDefault="00DF42FF" w:rsidP="00E25791">
      <w:pPr>
        <w:pStyle w:val="ListParagraph"/>
        <w:numPr>
          <w:ilvl w:val="0"/>
          <w:numId w:val="10"/>
        </w:numPr>
      </w:pPr>
      <w:r>
        <w:t>1 X2D 3d printer</w:t>
      </w:r>
    </w:p>
    <w:p w:rsidR="00067D3F" w:rsidRDefault="00067D3F" w:rsidP="00E25791">
      <w:pPr>
        <w:pStyle w:val="ListParagraph"/>
        <w:numPr>
          <w:ilvl w:val="0"/>
          <w:numId w:val="10"/>
        </w:numPr>
      </w:pPr>
      <w:r>
        <w:t>Spot welder table</w:t>
      </w:r>
    </w:p>
    <w:p w:rsidR="00F61221" w:rsidRDefault="00F61221" w:rsidP="00F61221">
      <w:pPr>
        <w:pStyle w:val="ListParagraph"/>
        <w:numPr>
          <w:ilvl w:val="0"/>
          <w:numId w:val="10"/>
        </w:numPr>
      </w:pPr>
      <w:r>
        <w:t xml:space="preserve">Battery cells stock with bms </w:t>
      </w:r>
      <w:r w:rsidR="002F34CB">
        <w:t>(</w:t>
      </w:r>
      <w:r>
        <w:t>1</w:t>
      </w:r>
      <w:r w:rsidR="002F34CB">
        <w:t>s</w:t>
      </w:r>
      <w:r>
        <w:t xml:space="preserve"> to 20s)</w:t>
      </w:r>
    </w:p>
    <w:p w:rsidR="00F61221" w:rsidRDefault="00F61221" w:rsidP="00E25791">
      <w:pPr>
        <w:pStyle w:val="ListParagraph"/>
        <w:numPr>
          <w:ilvl w:val="0"/>
          <w:numId w:val="10"/>
        </w:numPr>
      </w:pPr>
      <w:r>
        <w:t xml:space="preserve">Hardware </w:t>
      </w:r>
      <w:r w:rsidR="008B346A">
        <w:t>equipment’s</w:t>
      </w:r>
      <w:r>
        <w:t>:</w:t>
      </w:r>
    </w:p>
    <w:p w:rsidR="00F61221" w:rsidRDefault="00F61221" w:rsidP="00F61221">
      <w:pPr>
        <w:pStyle w:val="ListParagraph"/>
        <w:numPr>
          <w:ilvl w:val="1"/>
          <w:numId w:val="10"/>
        </w:numPr>
      </w:pPr>
      <w:r>
        <w:t>Arduino kits</w:t>
      </w:r>
    </w:p>
    <w:p w:rsidR="00F61221" w:rsidRDefault="00F61221" w:rsidP="00F61221">
      <w:pPr>
        <w:pStyle w:val="ListParagraph"/>
        <w:numPr>
          <w:ilvl w:val="1"/>
          <w:numId w:val="10"/>
        </w:numPr>
      </w:pPr>
      <w:r>
        <w:t>Raspberry pi</w:t>
      </w:r>
    </w:p>
    <w:p w:rsidR="00F61221" w:rsidRDefault="00F61221" w:rsidP="00F61221">
      <w:pPr>
        <w:pStyle w:val="ListParagraph"/>
        <w:numPr>
          <w:ilvl w:val="1"/>
          <w:numId w:val="10"/>
        </w:numPr>
      </w:pPr>
      <w:r>
        <w:t>Jetson Nano</w:t>
      </w:r>
    </w:p>
    <w:p w:rsidR="00197470" w:rsidRDefault="00F61221" w:rsidP="004C2EEC">
      <w:pPr>
        <w:pStyle w:val="ListParagraph"/>
        <w:numPr>
          <w:ilvl w:val="1"/>
          <w:numId w:val="10"/>
        </w:numPr>
      </w:pPr>
      <w:r>
        <w:t>Power modules stock</w:t>
      </w:r>
    </w:p>
    <w:p w:rsidR="00DF42FF" w:rsidRDefault="00FC046F" w:rsidP="00DF42FF">
      <w:pPr>
        <w:pStyle w:val="ListParagraph"/>
        <w:numPr>
          <w:ilvl w:val="1"/>
          <w:numId w:val="10"/>
        </w:numPr>
      </w:pPr>
      <w:r>
        <w:t>Mechanical components stock</w:t>
      </w:r>
    </w:p>
    <w:p w:rsidR="004C2EEC" w:rsidRDefault="00B75312" w:rsidP="00F36A18">
      <w:pPr>
        <w:rPr>
          <w:b/>
          <w:bCs/>
        </w:rPr>
      </w:pPr>
      <w:r>
        <w:rPr>
          <w:b/>
          <w:bCs/>
        </w:rPr>
        <w:t>Budget</w:t>
      </w:r>
      <w:r w:rsidR="005E78C7" w:rsidRPr="00DF42FF">
        <w:rPr>
          <w:b/>
          <w:bCs/>
        </w:rPr>
        <w:t xml:space="preserve">: </w:t>
      </w:r>
      <w:r w:rsidR="00BE579F">
        <w:t>$9,000–11,000</w:t>
      </w:r>
      <w:r w:rsidR="005E78C7" w:rsidRPr="00BE579F">
        <w:t>$</w:t>
      </w:r>
      <w:r w:rsidR="005E78C7" w:rsidRPr="00DF42FF">
        <w:rPr>
          <w:b/>
          <w:bCs/>
        </w:rPr>
        <w:t xml:space="preserve"> </w:t>
      </w:r>
    </w:p>
    <w:p w:rsidR="00F36A18" w:rsidRDefault="00F36A18" w:rsidP="001C27C2">
      <w:pPr>
        <w:pStyle w:val="Heading2"/>
      </w:pPr>
      <w:r>
        <w:t>2. PR — University Workshops</w:t>
      </w:r>
    </w:p>
    <w:p w:rsidR="00F36A18" w:rsidRDefault="00F36A18" w:rsidP="001C27C2">
      <w:pPr>
        <w:spacing w:after="150"/>
      </w:pPr>
      <w:r>
        <w:t>Minimum 4 workshops, run at partner universities (LU,</w:t>
      </w:r>
      <w:r w:rsidR="001C27C2">
        <w:t xml:space="preserve"> </w:t>
      </w:r>
      <w:r>
        <w:t>USAL,</w:t>
      </w:r>
      <w:r w:rsidR="001C27C2">
        <w:t xml:space="preserve"> </w:t>
      </w:r>
      <w:r>
        <w:t>MU,</w:t>
      </w:r>
      <w:r w:rsidR="001C27C2">
        <w:t xml:space="preserve"> </w:t>
      </w:r>
      <w:r>
        <w:t>UA</w:t>
      </w:r>
      <w:r w:rsidR="001C27C2">
        <w:t>, LAU, AUB)</w:t>
      </w:r>
    </w:p>
    <w:p w:rsidR="00F36A18" w:rsidRDefault="00F36A18" w:rsidP="001C27C2">
      <w:pPr>
        <w:spacing w:after="150"/>
        <w:ind w:left="360"/>
      </w:pPr>
      <w:r>
        <w:rPr>
          <w:b/>
          <w:bCs/>
          <w:color w:val="2E7D32"/>
        </w:rPr>
        <w:t xml:space="preserve">Why: </w:t>
      </w:r>
      <w:r>
        <w:t xml:space="preserve">These are the exact schools training ETKAN's indirect competitors' students. Their engineering clubs supply the room and audience for free, and their students are already engineering-adjacent — higher odds of converting into </w:t>
      </w:r>
      <w:r w:rsidR="001C27C2">
        <w:t>referrals</w:t>
      </w:r>
      <w:r>
        <w:t>.</w:t>
      </w:r>
    </w:p>
    <w:p w:rsidR="00F36A18" w:rsidRDefault="00F36A18" w:rsidP="00F36A18">
      <w:pPr>
        <w:pStyle w:val="Heading3"/>
        <w:spacing w:before="200" w:after="100"/>
      </w:pPr>
      <w:r>
        <w:t>Target math</w:t>
      </w:r>
    </w:p>
    <w:p w:rsidR="00F36A18" w:rsidRDefault="00F36A18" w:rsidP="00F36A18">
      <w:pPr>
        <w:spacing w:after="150"/>
      </w:pPr>
      <w:r>
        <w:t>4 workshops × ~40–60 attendees = 150–240 leads — this is what turns the Stage 1 “150 students” milestone into an actual funnel instead of a hoped-for number.</w:t>
      </w:r>
    </w:p>
    <w:p w:rsidR="00606A41" w:rsidRDefault="00606A41" w:rsidP="00606A41">
      <w:pPr>
        <w:pStyle w:val="Heading2"/>
      </w:pPr>
      <w:r>
        <w:lastRenderedPageBreak/>
        <w:t>3. Marketing</w:t>
      </w:r>
    </w:p>
    <w:p w:rsidR="00606A41" w:rsidRPr="00606A41" w:rsidRDefault="00154E0F" w:rsidP="00606A41">
      <w:r>
        <w:t>ETKAN's awareness strategy cente</w:t>
      </w:r>
      <w:r>
        <w:t>rs on one positioning line — a 4</w:t>
      </w:r>
      <w:bookmarkStart w:id="0" w:name="_GoBack"/>
      <w:bookmarkEnd w:id="0"/>
      <w:r>
        <w:t>-semester path that ends in a real product, run by instructors who've actually built one — split across two audiences on two channels: students (16–21) via Instagram/TikTok, driven by concrete outcomes (MVP, job, teaching role) rather than generic "hands-on learning" claims; and parents, who fund the $300/semester fee, via Facebook/WhatsApp, driven by instructor credibility and program structure rather than hype. Every channel routes to the same low-commitment CTA — reserve a spot at an info session or lab visit — rather than a direct signup, since a semester-long paid commitment converts on trust-building, not impulse. Marketing runs in tandem with the PR university-workshop track (Section 2), which supplies the bulk of Stage 1's qualified leads at effectively zero acquisition cost; paid awareness spend exists to build brand recognition around that pipeline, not to replace it.</w:t>
      </w:r>
    </w:p>
    <w:p w:rsidR="00606A41" w:rsidRDefault="00606A41" w:rsidP="00F36A18">
      <w:pPr>
        <w:spacing w:after="150"/>
      </w:pPr>
    </w:p>
    <w:p w:rsidR="00BD5A6E" w:rsidRDefault="00BD5A6E" w:rsidP="00C714DE"/>
    <w:sectPr w:rsidR="00BD5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E61F3"/>
    <w:multiLevelType w:val="multilevel"/>
    <w:tmpl w:val="DAA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16A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FB304C7"/>
    <w:multiLevelType w:val="hybridMultilevel"/>
    <w:tmpl w:val="044E81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B668D"/>
    <w:multiLevelType w:val="hybridMultilevel"/>
    <w:tmpl w:val="46E8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E1D4D"/>
    <w:multiLevelType w:val="hybridMultilevel"/>
    <w:tmpl w:val="481E1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12AA4"/>
    <w:multiLevelType w:val="hybridMultilevel"/>
    <w:tmpl w:val="1D20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2330BC"/>
    <w:multiLevelType w:val="hybridMultilevel"/>
    <w:tmpl w:val="A600C55E"/>
    <w:lvl w:ilvl="0" w:tplc="55FAF232">
      <w:start w:val="1"/>
      <w:numFmt w:val="bullet"/>
      <w:lvlText w:val="●"/>
      <w:lvlJc w:val="left"/>
      <w:pPr>
        <w:ind w:left="720" w:hanging="360"/>
      </w:pPr>
    </w:lvl>
    <w:lvl w:ilvl="1" w:tplc="EEEC91E4">
      <w:start w:val="1"/>
      <w:numFmt w:val="bullet"/>
      <w:lvlText w:val="○"/>
      <w:lvlJc w:val="left"/>
      <w:pPr>
        <w:ind w:left="1440" w:hanging="360"/>
      </w:pPr>
    </w:lvl>
    <w:lvl w:ilvl="2" w:tplc="3E04A7DC">
      <w:start w:val="1"/>
      <w:numFmt w:val="bullet"/>
      <w:lvlText w:val="■"/>
      <w:lvlJc w:val="left"/>
      <w:pPr>
        <w:ind w:left="2160" w:hanging="360"/>
      </w:pPr>
    </w:lvl>
    <w:lvl w:ilvl="3" w:tplc="4CE08B72">
      <w:start w:val="1"/>
      <w:numFmt w:val="bullet"/>
      <w:lvlText w:val="●"/>
      <w:lvlJc w:val="left"/>
      <w:pPr>
        <w:ind w:left="2880" w:hanging="360"/>
      </w:pPr>
    </w:lvl>
    <w:lvl w:ilvl="4" w:tplc="11CC1724">
      <w:start w:val="1"/>
      <w:numFmt w:val="bullet"/>
      <w:lvlText w:val="○"/>
      <w:lvlJc w:val="left"/>
      <w:pPr>
        <w:ind w:left="3600" w:hanging="360"/>
      </w:pPr>
    </w:lvl>
    <w:lvl w:ilvl="5" w:tplc="259C4E98">
      <w:start w:val="1"/>
      <w:numFmt w:val="bullet"/>
      <w:lvlText w:val="■"/>
      <w:lvlJc w:val="left"/>
      <w:pPr>
        <w:ind w:left="4320" w:hanging="360"/>
      </w:pPr>
    </w:lvl>
    <w:lvl w:ilvl="6" w:tplc="A0321650">
      <w:start w:val="1"/>
      <w:numFmt w:val="bullet"/>
      <w:lvlText w:val="●"/>
      <w:lvlJc w:val="left"/>
      <w:pPr>
        <w:ind w:left="5040" w:hanging="360"/>
      </w:pPr>
    </w:lvl>
    <w:lvl w:ilvl="7" w:tplc="5DE6BD02">
      <w:start w:val="1"/>
      <w:numFmt w:val="bullet"/>
      <w:lvlText w:val="●"/>
      <w:lvlJc w:val="left"/>
      <w:pPr>
        <w:ind w:left="5760" w:hanging="360"/>
      </w:pPr>
    </w:lvl>
    <w:lvl w:ilvl="8" w:tplc="7716068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2C4A43D2"/>
    <w:multiLevelType w:val="hybridMultilevel"/>
    <w:tmpl w:val="2E025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E3F98"/>
    <w:multiLevelType w:val="hybridMultilevel"/>
    <w:tmpl w:val="C9FAE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A0D9E"/>
    <w:multiLevelType w:val="hybridMultilevel"/>
    <w:tmpl w:val="3DB0D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4D4DD7"/>
    <w:multiLevelType w:val="hybridMultilevel"/>
    <w:tmpl w:val="05E6A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487346"/>
    <w:multiLevelType w:val="multilevel"/>
    <w:tmpl w:val="4B96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5312E"/>
    <w:multiLevelType w:val="hybridMultilevel"/>
    <w:tmpl w:val="2B828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62897"/>
    <w:multiLevelType w:val="multilevel"/>
    <w:tmpl w:val="B774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A1DBD"/>
    <w:multiLevelType w:val="hybridMultilevel"/>
    <w:tmpl w:val="3746D0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146687"/>
    <w:multiLevelType w:val="hybridMultilevel"/>
    <w:tmpl w:val="35DA4D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D55C97"/>
    <w:multiLevelType w:val="hybridMultilevel"/>
    <w:tmpl w:val="C748B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37B76"/>
    <w:multiLevelType w:val="hybridMultilevel"/>
    <w:tmpl w:val="5C58F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7169F1"/>
    <w:multiLevelType w:val="hybridMultilevel"/>
    <w:tmpl w:val="2B828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E272BF"/>
    <w:multiLevelType w:val="multilevel"/>
    <w:tmpl w:val="9C7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95430"/>
    <w:multiLevelType w:val="hybridMultilevel"/>
    <w:tmpl w:val="159A2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704893"/>
    <w:multiLevelType w:val="hybridMultilevel"/>
    <w:tmpl w:val="74B8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5B3DE7"/>
    <w:multiLevelType w:val="hybridMultilevel"/>
    <w:tmpl w:val="0BD071B6"/>
    <w:lvl w:ilvl="0" w:tplc="DB7CBB38">
      <w:start w:val="1"/>
      <w:numFmt w:val="bullet"/>
      <w:lvlText w:val="●"/>
      <w:lvlJc w:val="left"/>
      <w:pPr>
        <w:ind w:left="720" w:hanging="360"/>
      </w:pPr>
    </w:lvl>
    <w:lvl w:ilvl="1" w:tplc="F8902EDA">
      <w:start w:val="1"/>
      <w:numFmt w:val="bullet"/>
      <w:lvlText w:val="○"/>
      <w:lvlJc w:val="left"/>
      <w:pPr>
        <w:ind w:left="1440" w:hanging="360"/>
      </w:pPr>
    </w:lvl>
    <w:lvl w:ilvl="2" w:tplc="C2667640">
      <w:start w:val="1"/>
      <w:numFmt w:val="bullet"/>
      <w:lvlText w:val="■"/>
      <w:lvlJc w:val="left"/>
      <w:pPr>
        <w:ind w:left="2160" w:hanging="360"/>
      </w:pPr>
    </w:lvl>
    <w:lvl w:ilvl="3" w:tplc="D05E63E4">
      <w:start w:val="1"/>
      <w:numFmt w:val="bullet"/>
      <w:lvlText w:val="●"/>
      <w:lvlJc w:val="left"/>
      <w:pPr>
        <w:ind w:left="2880" w:hanging="360"/>
      </w:pPr>
    </w:lvl>
    <w:lvl w:ilvl="4" w:tplc="81CABD66">
      <w:start w:val="1"/>
      <w:numFmt w:val="bullet"/>
      <w:lvlText w:val="○"/>
      <w:lvlJc w:val="left"/>
      <w:pPr>
        <w:ind w:left="3600" w:hanging="360"/>
      </w:pPr>
    </w:lvl>
    <w:lvl w:ilvl="5" w:tplc="71C8A72A">
      <w:start w:val="1"/>
      <w:numFmt w:val="bullet"/>
      <w:lvlText w:val="■"/>
      <w:lvlJc w:val="left"/>
      <w:pPr>
        <w:ind w:left="4320" w:hanging="360"/>
      </w:pPr>
    </w:lvl>
    <w:lvl w:ilvl="6" w:tplc="5F829C2A">
      <w:start w:val="1"/>
      <w:numFmt w:val="bullet"/>
      <w:lvlText w:val="●"/>
      <w:lvlJc w:val="left"/>
      <w:pPr>
        <w:ind w:left="5040" w:hanging="360"/>
      </w:pPr>
    </w:lvl>
    <w:lvl w:ilvl="7" w:tplc="8850E6F4">
      <w:start w:val="1"/>
      <w:numFmt w:val="bullet"/>
      <w:lvlText w:val="●"/>
      <w:lvlJc w:val="left"/>
      <w:pPr>
        <w:ind w:left="5760" w:hanging="360"/>
      </w:pPr>
    </w:lvl>
    <w:lvl w:ilvl="8" w:tplc="D10C5408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nsid w:val="72B2782D"/>
    <w:multiLevelType w:val="hybridMultilevel"/>
    <w:tmpl w:val="E8524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7"/>
  </w:num>
  <w:num w:numId="4">
    <w:abstractNumId w:val="21"/>
  </w:num>
  <w:num w:numId="5">
    <w:abstractNumId w:val="23"/>
  </w:num>
  <w:num w:numId="6">
    <w:abstractNumId w:val="18"/>
  </w:num>
  <w:num w:numId="7">
    <w:abstractNumId w:val="4"/>
  </w:num>
  <w:num w:numId="8">
    <w:abstractNumId w:val="8"/>
  </w:num>
  <w:num w:numId="9">
    <w:abstractNumId w:val="12"/>
  </w:num>
  <w:num w:numId="10">
    <w:abstractNumId w:val="14"/>
  </w:num>
  <w:num w:numId="11">
    <w:abstractNumId w:val="0"/>
  </w:num>
  <w:num w:numId="12">
    <w:abstractNumId w:val="13"/>
  </w:num>
  <w:num w:numId="13">
    <w:abstractNumId w:val="19"/>
  </w:num>
  <w:num w:numId="14">
    <w:abstractNumId w:val="16"/>
  </w:num>
  <w:num w:numId="15">
    <w:abstractNumId w:val="3"/>
  </w:num>
  <w:num w:numId="16">
    <w:abstractNumId w:val="15"/>
  </w:num>
  <w:num w:numId="17">
    <w:abstractNumId w:val="10"/>
  </w:num>
  <w:num w:numId="18">
    <w:abstractNumId w:val="5"/>
  </w:num>
  <w:num w:numId="19">
    <w:abstractNumId w:val="1"/>
  </w:num>
  <w:num w:numId="20">
    <w:abstractNumId w:val="7"/>
  </w:num>
  <w:num w:numId="21">
    <w:abstractNumId w:val="20"/>
  </w:num>
  <w:num w:numId="22">
    <w:abstractNumId w:val="22"/>
    <w:lvlOverride w:ilvl="0">
      <w:startOverride w:val="1"/>
    </w:lvlOverride>
  </w:num>
  <w:num w:numId="23">
    <w:abstractNumId w:val="2"/>
  </w:num>
  <w:num w:numId="2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AE1"/>
    <w:rsid w:val="00067D3F"/>
    <w:rsid w:val="00070418"/>
    <w:rsid w:val="00154E0F"/>
    <w:rsid w:val="00197470"/>
    <w:rsid w:val="001C27C2"/>
    <w:rsid w:val="00273D5F"/>
    <w:rsid w:val="002E08FE"/>
    <w:rsid w:val="002F34CB"/>
    <w:rsid w:val="002F3B0D"/>
    <w:rsid w:val="00324AE1"/>
    <w:rsid w:val="00434BA7"/>
    <w:rsid w:val="004C2EEC"/>
    <w:rsid w:val="004E5163"/>
    <w:rsid w:val="005A6591"/>
    <w:rsid w:val="005E78C7"/>
    <w:rsid w:val="00606A41"/>
    <w:rsid w:val="00617E9F"/>
    <w:rsid w:val="007071F4"/>
    <w:rsid w:val="00711DED"/>
    <w:rsid w:val="007237A8"/>
    <w:rsid w:val="00792CAE"/>
    <w:rsid w:val="008008AD"/>
    <w:rsid w:val="008019BC"/>
    <w:rsid w:val="008B346A"/>
    <w:rsid w:val="009E2F6E"/>
    <w:rsid w:val="00AD3582"/>
    <w:rsid w:val="00B75312"/>
    <w:rsid w:val="00BD5A6E"/>
    <w:rsid w:val="00BE579F"/>
    <w:rsid w:val="00C24BCA"/>
    <w:rsid w:val="00C714DE"/>
    <w:rsid w:val="00D36213"/>
    <w:rsid w:val="00DD64C3"/>
    <w:rsid w:val="00DF42FF"/>
    <w:rsid w:val="00E25791"/>
    <w:rsid w:val="00E73F51"/>
    <w:rsid w:val="00F36A18"/>
    <w:rsid w:val="00F61221"/>
    <w:rsid w:val="00FC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2C7D"/>
  <w15:chartTrackingRefBased/>
  <w15:docId w15:val="{7073246F-E04A-4139-86A2-10CEE21D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AE1"/>
  </w:style>
  <w:style w:type="paragraph" w:styleId="Heading1">
    <w:name w:val="heading 1"/>
    <w:basedOn w:val="Normal"/>
    <w:next w:val="Normal"/>
    <w:link w:val="Heading1Char"/>
    <w:uiPriority w:val="9"/>
    <w:qFormat/>
    <w:rsid w:val="00C714DE"/>
    <w:pPr>
      <w:keepNext/>
      <w:keepLines/>
      <w:spacing w:before="240" w:after="0"/>
      <w:outlineLvl w:val="0"/>
    </w:pPr>
    <w:rPr>
      <w:rFonts w:asciiTheme="majorBidi" w:eastAsiaTheme="majorEastAsia" w:hAnsiTheme="majorBidi" w:cstheme="majorBidi"/>
      <w:color w:val="2E74B5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A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4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24A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14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4D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714DE"/>
    <w:rPr>
      <w:rFonts w:asciiTheme="majorBidi" w:eastAsiaTheme="majorEastAsia" w:hAnsiTheme="majorBidi" w:cstheme="majorBidi"/>
      <w:color w:val="2E74B5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42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4E516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36A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4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lzk</dc:creator>
  <cp:keywords/>
  <dc:description/>
  <cp:lastModifiedBy>lzk</cp:lastModifiedBy>
  <cp:revision>1</cp:revision>
  <dcterms:created xsi:type="dcterms:W3CDTF">2026-08-27T07:35:00Z</dcterms:created>
  <dcterms:modified xsi:type="dcterms:W3CDTF">2026-09-07T11:33:00Z</dcterms:modified>
</cp:coreProperties>
</file>