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D977" w14:textId="196BBEE7" w:rsidR="000C2FFE" w:rsidRPr="00DD16F2" w:rsidRDefault="00DD16F2" w:rsidP="00A26386">
      <w:pPr>
        <w:pBdr>
          <w:bottom w:val="single" w:sz="4" w:space="1" w:color="auto"/>
        </w:pBdr>
        <w:autoSpaceDE w:val="0"/>
        <w:autoSpaceDN w:val="0"/>
        <w:jc w:val="both"/>
        <w:rPr>
          <w:rFonts w:ascii="Calibri" w:hAnsi="Calibri" w:cs="Calibri"/>
          <w:b/>
          <w:sz w:val="22"/>
          <w:szCs w:val="22"/>
        </w:rPr>
      </w:pPr>
      <w:bookmarkStart w:id="0" w:name="_Hlk498506641"/>
      <w:r w:rsidRPr="00DD16F2">
        <w:rPr>
          <w:rFonts w:ascii="Calibri" w:hAnsi="Calibri" w:cs="Calibri"/>
          <w:b/>
          <w:sz w:val="22"/>
          <w:szCs w:val="22"/>
        </w:rPr>
        <w:t>JENNA HALL</w:t>
      </w:r>
    </w:p>
    <w:p w14:paraId="1D5A490E" w14:textId="7BCC04FD" w:rsidR="00935714" w:rsidRPr="00DD16F2" w:rsidRDefault="00DD16F2" w:rsidP="00935714">
      <w:pPr>
        <w:pBdr>
          <w:bottom w:val="single" w:sz="4" w:space="1" w:color="auto"/>
        </w:pBdr>
        <w:autoSpaceDE w:val="0"/>
        <w:autoSpaceDN w:val="0"/>
        <w:jc w:val="both"/>
        <w:rPr>
          <w:rFonts w:ascii="Calibri" w:hAnsi="Calibri" w:cs="Calibri"/>
          <w:color w:val="0000FF" w:themeColor="hyperlink"/>
          <w:sz w:val="22"/>
          <w:szCs w:val="22"/>
          <w:u w:val="single"/>
        </w:rPr>
      </w:pPr>
      <w:r w:rsidRPr="00DD16F2">
        <w:rPr>
          <w:rFonts w:ascii="Calibri" w:hAnsi="Calibri" w:cs="Calibri"/>
          <w:sz w:val="22"/>
          <w:szCs w:val="22"/>
        </w:rPr>
        <w:t>Anchorage, AK</w:t>
      </w:r>
      <w:r w:rsidR="007F49A9" w:rsidRPr="00DD16F2">
        <w:rPr>
          <w:rFonts w:ascii="Calibri" w:hAnsi="Calibri" w:cs="Calibri"/>
          <w:sz w:val="22"/>
          <w:szCs w:val="22"/>
        </w:rPr>
        <w:t xml:space="preserve"> </w:t>
      </w:r>
      <w:r w:rsidR="00CA4D53" w:rsidRPr="00DD16F2">
        <w:rPr>
          <w:rFonts w:ascii="Calibri" w:hAnsi="Calibri" w:cs="Calibri"/>
          <w:sz w:val="22"/>
          <w:szCs w:val="22"/>
        </w:rPr>
        <w:t xml:space="preserve">| </w:t>
      </w:r>
      <w:r>
        <w:rPr>
          <w:rFonts w:ascii="Calibri" w:hAnsi="Calibri" w:cs="Calibri"/>
          <w:sz w:val="22"/>
          <w:szCs w:val="22"/>
        </w:rPr>
        <w:t>(907</w:t>
      </w:r>
      <w:r w:rsidR="00371911" w:rsidRPr="00DD16F2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406-3730</w:t>
      </w:r>
      <w:r w:rsidR="007E2A72" w:rsidRPr="00DD16F2">
        <w:rPr>
          <w:rFonts w:ascii="Calibri" w:hAnsi="Calibri" w:cs="Calibri"/>
          <w:sz w:val="22"/>
          <w:szCs w:val="22"/>
        </w:rPr>
        <w:t xml:space="preserve"> | </w:t>
      </w:r>
      <w:hyperlink r:id="rId6" w:history="1">
        <w:r w:rsidRPr="007F455F">
          <w:rPr>
            <w:rStyle w:val="Hyperlink"/>
            <w:rFonts w:ascii="Calibri" w:hAnsi="Calibri" w:cs="Calibri"/>
            <w:sz w:val="22"/>
            <w:szCs w:val="22"/>
          </w:rPr>
          <w:t>jhal990@wgu.edu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 w:rsidR="00BF7F5C" w:rsidRPr="00DD16F2">
        <w:rPr>
          <w:rFonts w:ascii="Calibri" w:hAnsi="Calibri" w:cs="Calibri"/>
          <w:sz w:val="22"/>
          <w:szCs w:val="22"/>
        </w:rPr>
        <w:t xml:space="preserve">| </w:t>
      </w:r>
      <w:hyperlink r:id="rId7" w:history="1">
        <w:r w:rsidR="00A42A78" w:rsidRPr="00DD16F2">
          <w:rPr>
            <w:rStyle w:val="Hyperlink"/>
            <w:rFonts w:ascii="Calibri" w:hAnsi="Calibri" w:cs="Calibri"/>
            <w:sz w:val="22"/>
            <w:szCs w:val="22"/>
          </w:rPr>
          <w:t>LinkedIn</w:t>
        </w:r>
      </w:hyperlink>
    </w:p>
    <w:p w14:paraId="423FFC8E" w14:textId="4AA27084" w:rsidR="00D2030A" w:rsidRPr="00DD16F2" w:rsidRDefault="007E2A72" w:rsidP="00A26386">
      <w:pPr>
        <w:pBdr>
          <w:bottom w:val="single" w:sz="4" w:space="1" w:color="auto"/>
        </w:pBdr>
        <w:autoSpaceDE w:val="0"/>
        <w:autoSpaceDN w:val="0"/>
        <w:jc w:val="both"/>
        <w:rPr>
          <w:rFonts w:ascii="Calibri" w:hAnsi="Calibri" w:cs="Calibri"/>
          <w:color w:val="0000FF" w:themeColor="hyperlink"/>
          <w:sz w:val="22"/>
          <w:szCs w:val="22"/>
          <w:u w:val="single"/>
        </w:rPr>
      </w:pPr>
      <w:r w:rsidRPr="00DD16F2">
        <w:rPr>
          <w:rFonts w:ascii="Calibri" w:hAnsi="Calibri" w:cs="Calibri"/>
          <w:sz w:val="22"/>
          <w:szCs w:val="22"/>
        </w:rPr>
        <w:t xml:space="preserve"> </w:t>
      </w:r>
      <w:bookmarkEnd w:id="0"/>
    </w:p>
    <w:p w14:paraId="2BC899B8" w14:textId="77777777" w:rsidR="000C2FFE" w:rsidRPr="00DD16F2" w:rsidRDefault="000C2FFE" w:rsidP="00A26386">
      <w:pPr>
        <w:jc w:val="both"/>
        <w:rPr>
          <w:rFonts w:ascii="Calibri" w:hAnsi="Calibri" w:cs="Calibri"/>
          <w:sz w:val="22"/>
          <w:szCs w:val="22"/>
        </w:rPr>
      </w:pPr>
    </w:p>
    <w:p w14:paraId="6048F6CA" w14:textId="49F467A7" w:rsidR="00FF671B" w:rsidRPr="00FF671B" w:rsidRDefault="00FF671B" w:rsidP="00D6245A">
      <w:pPr>
        <w:jc w:val="both"/>
        <w:rPr>
          <w:rFonts w:ascii="Calibri" w:hAnsi="Calibri" w:cs="Calibri"/>
          <w:sz w:val="22"/>
          <w:szCs w:val="22"/>
        </w:rPr>
      </w:pPr>
      <w:r w:rsidRPr="00FF671B">
        <w:rPr>
          <w:rFonts w:ascii="Calibri" w:hAnsi="Calibri" w:cs="Calibri"/>
          <w:sz w:val="22"/>
          <w:szCs w:val="22"/>
        </w:rPr>
        <w:t xml:space="preserve">Aspiring software engineer with a solid foundation in real-world development and technical operations. Gaining hands-on experience through personal projects and previous roles supporting systems and workflows. Recognized for being adaptable, quick to learn, and effective in dynamic environments. Seeking an internship opportunity </w:t>
      </w:r>
      <w:r w:rsidR="003E7714">
        <w:rPr>
          <w:rFonts w:ascii="Calibri" w:hAnsi="Calibri" w:cs="Calibri"/>
          <w:sz w:val="22"/>
          <w:szCs w:val="22"/>
        </w:rPr>
        <w:t>to develop practical coding skills further</w:t>
      </w:r>
      <w:r w:rsidRPr="00FF671B">
        <w:rPr>
          <w:rFonts w:ascii="Calibri" w:hAnsi="Calibri" w:cs="Calibri"/>
          <w:sz w:val="22"/>
          <w:szCs w:val="22"/>
        </w:rPr>
        <w:t xml:space="preserve"> and contribute to meaningful, real-world projects.</w:t>
      </w:r>
    </w:p>
    <w:p w14:paraId="1F9B5401" w14:textId="3EA87702" w:rsidR="0012672E" w:rsidRPr="00DD16F2" w:rsidRDefault="0012672E" w:rsidP="00B30299">
      <w:pPr>
        <w:autoSpaceDE w:val="0"/>
        <w:autoSpaceDN w:val="0"/>
        <w:jc w:val="both"/>
        <w:rPr>
          <w:rFonts w:ascii="Calibri" w:hAnsi="Calibri" w:cs="Calibri"/>
          <w:color w:val="FF0000"/>
          <w:sz w:val="22"/>
          <w:szCs w:val="22"/>
        </w:rPr>
      </w:pPr>
    </w:p>
    <w:p w14:paraId="7187D285" w14:textId="7C52DBA4" w:rsidR="006F6E61" w:rsidRPr="00DD16F2" w:rsidRDefault="006F6E61" w:rsidP="00B4625F">
      <w:pPr>
        <w:autoSpaceDE w:val="0"/>
        <w:autoSpaceDN w:val="0"/>
        <w:jc w:val="both"/>
        <w:rPr>
          <w:rFonts w:ascii="Calibri" w:hAnsi="Calibri" w:cs="Calibri"/>
          <w:sz w:val="22"/>
          <w:szCs w:val="22"/>
        </w:rPr>
        <w:sectPr w:rsidR="006F6E61" w:rsidRPr="00DD16F2" w:rsidSect="006C5D74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02A41F46" w14:textId="6ADB2CDF" w:rsidR="00C91C18" w:rsidRPr="00DD16F2" w:rsidRDefault="00FF671B" w:rsidP="00690CAF">
      <w:pPr>
        <w:pStyle w:val="ListParagraph"/>
        <w:numPr>
          <w:ilvl w:val="0"/>
          <w:numId w:val="1"/>
        </w:numPr>
        <w:autoSpaceDE w:val="0"/>
        <w:autoSpaceDN w:val="0"/>
        <w:ind w:left="81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Frontend Development</w:t>
      </w:r>
    </w:p>
    <w:p w14:paraId="6D5063B8" w14:textId="4E6336FA" w:rsidR="00C91C18" w:rsidRPr="00DD16F2" w:rsidRDefault="000C4F72" w:rsidP="00690CAF">
      <w:pPr>
        <w:pStyle w:val="ListParagraph"/>
        <w:numPr>
          <w:ilvl w:val="0"/>
          <w:numId w:val="1"/>
        </w:numPr>
        <w:autoSpaceDE w:val="0"/>
        <w:autoSpaceDN w:val="0"/>
        <w:ind w:left="81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Workflow Optimization</w:t>
      </w:r>
    </w:p>
    <w:p w14:paraId="064094BB" w14:textId="32BB163B" w:rsidR="00C91C18" w:rsidRPr="00DD16F2" w:rsidRDefault="000C4F72" w:rsidP="00690CAF">
      <w:pPr>
        <w:pStyle w:val="ListParagraph"/>
        <w:numPr>
          <w:ilvl w:val="0"/>
          <w:numId w:val="1"/>
        </w:numPr>
        <w:autoSpaceDE w:val="0"/>
        <w:autoSpaceDN w:val="0"/>
        <w:ind w:left="81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 Development</w:t>
      </w:r>
    </w:p>
    <w:p w14:paraId="76966B80" w14:textId="42C32E1F" w:rsidR="00C91C18" w:rsidRPr="00DD16F2" w:rsidRDefault="000C4F72" w:rsidP="00690CAF">
      <w:pPr>
        <w:pStyle w:val="ListParagraph"/>
        <w:numPr>
          <w:ilvl w:val="0"/>
          <w:numId w:val="1"/>
        </w:numPr>
        <w:autoSpaceDE w:val="0"/>
        <w:autoSpaceDN w:val="0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Support</w:t>
      </w:r>
    </w:p>
    <w:p w14:paraId="03A6F5BB" w14:textId="765F9686" w:rsidR="00C91C18" w:rsidRPr="00DD16F2" w:rsidRDefault="000C4F72" w:rsidP="00690CAF">
      <w:pPr>
        <w:pStyle w:val="ListParagraph"/>
        <w:numPr>
          <w:ilvl w:val="0"/>
          <w:numId w:val="1"/>
        </w:numPr>
        <w:autoSpaceDE w:val="0"/>
        <w:autoSpaceDN w:val="0"/>
        <w:ind w:left="360" w:right="-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Communication</w:t>
      </w:r>
    </w:p>
    <w:p w14:paraId="6E66B60F" w14:textId="18F75543" w:rsidR="00C91C18" w:rsidRPr="00DD16F2" w:rsidRDefault="000C4F72" w:rsidP="00690CAF">
      <w:pPr>
        <w:pStyle w:val="ListParagraph"/>
        <w:numPr>
          <w:ilvl w:val="0"/>
          <w:numId w:val="1"/>
        </w:numPr>
        <w:autoSpaceDE w:val="0"/>
        <w:autoSpaceDN w:val="0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Debugging | Troubleshooting</w:t>
      </w:r>
    </w:p>
    <w:p w14:paraId="7563491E" w14:textId="446CD88C" w:rsidR="00C91C18" w:rsidRPr="00DD16F2" w:rsidRDefault="000C4F72" w:rsidP="00690CAF">
      <w:pPr>
        <w:pStyle w:val="ListParagraph"/>
        <w:numPr>
          <w:ilvl w:val="0"/>
          <w:numId w:val="1"/>
        </w:numPr>
        <w:autoSpaceDE w:val="0"/>
        <w:autoSpaceDN w:val="0"/>
        <w:ind w:left="1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SDLC</w:t>
      </w:r>
    </w:p>
    <w:p w14:paraId="4F4AE19C" w14:textId="53FEA60E" w:rsidR="004466F7" w:rsidRPr="00DD16F2" w:rsidRDefault="000C4F72" w:rsidP="00690CAF">
      <w:pPr>
        <w:pStyle w:val="ListParagraph"/>
        <w:numPr>
          <w:ilvl w:val="0"/>
          <w:numId w:val="1"/>
        </w:numPr>
        <w:autoSpaceDE w:val="0"/>
        <w:autoSpaceDN w:val="0"/>
        <w:ind w:left="1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Agile Methodology</w:t>
      </w:r>
    </w:p>
    <w:p w14:paraId="2D88FA24" w14:textId="4D1334E7" w:rsidR="00C91C18" w:rsidRPr="00DD16F2" w:rsidRDefault="00FF671B" w:rsidP="00690CAF">
      <w:pPr>
        <w:pStyle w:val="ListParagraph"/>
        <w:numPr>
          <w:ilvl w:val="0"/>
          <w:numId w:val="1"/>
        </w:numPr>
        <w:autoSpaceDE w:val="0"/>
        <w:autoSpaceDN w:val="0"/>
        <w:ind w:left="180"/>
        <w:jc w:val="both"/>
        <w:rPr>
          <w:rFonts w:ascii="Calibri" w:hAnsi="Calibri" w:cs="Calibri"/>
          <w:sz w:val="22"/>
          <w:szCs w:val="22"/>
        </w:rPr>
        <w:sectPr w:rsidR="00C91C18" w:rsidRPr="00DD16F2" w:rsidSect="006C5D74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  <w:r>
        <w:rPr>
          <w:rFonts w:ascii="Calibri" w:hAnsi="Calibri" w:cs="Calibri"/>
          <w:sz w:val="22"/>
          <w:szCs w:val="22"/>
        </w:rPr>
        <w:t>Database Management</w:t>
      </w:r>
    </w:p>
    <w:p w14:paraId="37AE506E" w14:textId="77777777" w:rsidR="00373F86" w:rsidRPr="00DD16F2" w:rsidRDefault="00373F86" w:rsidP="00A26386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4C47972A" w14:textId="5A308852" w:rsidR="005A38F3" w:rsidRPr="00DD16F2" w:rsidRDefault="005A38F3" w:rsidP="005A38F3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D16F2">
        <w:rPr>
          <w:rFonts w:ascii="Calibri" w:hAnsi="Calibri" w:cs="Calibri"/>
          <w:b/>
          <w:sz w:val="22"/>
          <w:szCs w:val="22"/>
          <w:u w:val="single"/>
        </w:rPr>
        <w:t>EDUCATION</w:t>
      </w:r>
      <w:r>
        <w:rPr>
          <w:rFonts w:ascii="Calibri" w:hAnsi="Calibri" w:cs="Calibri"/>
          <w:b/>
          <w:sz w:val="22"/>
          <w:szCs w:val="22"/>
          <w:u w:val="single"/>
        </w:rPr>
        <w:t xml:space="preserve"> &amp; CERTIFICATION</w:t>
      </w:r>
      <w:r w:rsidRPr="00DD16F2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14:paraId="717F0BA2" w14:textId="77777777" w:rsidR="005A38F3" w:rsidRPr="00DD16F2" w:rsidRDefault="005A38F3" w:rsidP="005A38F3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4A46594F" w14:textId="77777777" w:rsidR="005A38F3" w:rsidRDefault="005A38F3" w:rsidP="005A38F3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Bachelor</w:t>
      </w:r>
      <w:r w:rsidRPr="00DD16F2">
        <w:rPr>
          <w:rFonts w:ascii="Calibri" w:hAnsi="Calibri" w:cs="Calibri"/>
          <w:bCs/>
          <w:sz w:val="22"/>
          <w:szCs w:val="22"/>
        </w:rPr>
        <w:t xml:space="preserve"> of Science, </w:t>
      </w:r>
      <w:r>
        <w:rPr>
          <w:rFonts w:ascii="Calibri" w:hAnsi="Calibri" w:cs="Calibri"/>
          <w:bCs/>
          <w:sz w:val="22"/>
          <w:szCs w:val="22"/>
        </w:rPr>
        <w:t xml:space="preserve">Software Engineering | Western Governors University </w:t>
      </w:r>
      <w:r w:rsidRPr="00DD16F2">
        <w:rPr>
          <w:rFonts w:ascii="Calibri" w:hAnsi="Calibri" w:cs="Calibri"/>
          <w:bCs/>
          <w:sz w:val="22"/>
          <w:szCs w:val="22"/>
        </w:rPr>
        <w:t>–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i/>
          <w:iCs/>
          <w:sz w:val="22"/>
          <w:szCs w:val="22"/>
        </w:rPr>
        <w:t>Expected 2027</w:t>
      </w:r>
      <w:r w:rsidRPr="00DD16F2">
        <w:rPr>
          <w:rFonts w:ascii="Calibri" w:hAnsi="Calibri" w:cs="Calibri"/>
          <w:bCs/>
          <w:sz w:val="22"/>
          <w:szCs w:val="22"/>
        </w:rPr>
        <w:t xml:space="preserve"> </w:t>
      </w:r>
    </w:p>
    <w:p w14:paraId="023F0352" w14:textId="6580AD28" w:rsidR="005A38F3" w:rsidRDefault="005A38F3" w:rsidP="005A38F3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Developer Certification, Responsive Web Design</w:t>
      </w:r>
      <w:r w:rsidRPr="00DD16F2">
        <w:rPr>
          <w:rFonts w:ascii="Calibri" w:hAnsi="Calibri" w:cs="Calibri"/>
          <w:bCs/>
          <w:sz w:val="22"/>
          <w:szCs w:val="22"/>
        </w:rPr>
        <w:tab/>
      </w:r>
      <w:r w:rsidRPr="00DD16F2">
        <w:rPr>
          <w:rFonts w:ascii="Calibri" w:hAnsi="Calibri" w:cs="Calibri"/>
          <w:bCs/>
          <w:sz w:val="22"/>
          <w:szCs w:val="22"/>
        </w:rPr>
        <w:tab/>
      </w:r>
    </w:p>
    <w:p w14:paraId="6D032585" w14:textId="77777777" w:rsidR="005A38F3" w:rsidRDefault="005A38F3" w:rsidP="00A26386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46D3B8CE" w14:textId="12C364EA" w:rsidR="00C945CE" w:rsidRDefault="000E7E20" w:rsidP="00A26386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PROJECT</w:t>
      </w:r>
      <w:r w:rsidR="005A38F3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14:paraId="74C70979" w14:textId="058BC73C" w:rsidR="005A38F3" w:rsidRDefault="005A38F3" w:rsidP="00A26386">
      <w:pPr>
        <w:jc w:val="both"/>
        <w:rPr>
          <w:rFonts w:ascii="Calibri" w:hAnsi="Calibri" w:cs="Calibri"/>
          <w:b/>
          <w:i/>
          <w:iCs/>
          <w:sz w:val="22"/>
          <w:szCs w:val="22"/>
          <w:u w:val="single"/>
        </w:rPr>
      </w:pPr>
    </w:p>
    <w:p w14:paraId="2FE5FB3B" w14:textId="04D98893" w:rsidR="005A38F3" w:rsidRPr="005A38F3" w:rsidRDefault="005A38F3" w:rsidP="00A26386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Blockchain Voting Application</w:t>
      </w:r>
    </w:p>
    <w:p w14:paraId="5A18EC52" w14:textId="77777777" w:rsidR="005A38F3" w:rsidRDefault="005A38F3" w:rsidP="005A38F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5A38F3">
        <w:rPr>
          <w:rFonts w:ascii="Calibri" w:hAnsi="Calibri" w:cs="Calibri"/>
          <w:bCs/>
          <w:sz w:val="22"/>
          <w:szCs w:val="22"/>
        </w:rPr>
        <w:t>Developed a secure blockchain-based voting system enabling tamper-proof, anonymous vote recording and real-time verification.</w:t>
      </w:r>
    </w:p>
    <w:p w14:paraId="2999C6C8" w14:textId="590022B0" w:rsidR="005A38F3" w:rsidRDefault="005A38F3" w:rsidP="005A38F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5A38F3">
        <w:rPr>
          <w:rFonts w:ascii="Calibri" w:hAnsi="Calibri" w:cs="Calibri"/>
          <w:bCs/>
          <w:sz w:val="22"/>
          <w:szCs w:val="22"/>
        </w:rPr>
        <w:t xml:space="preserve">Designed and implemented a user-friendly CLI interface that allowed voters </w:t>
      </w:r>
      <w:r w:rsidR="003E7714">
        <w:rPr>
          <w:rFonts w:ascii="Calibri" w:hAnsi="Calibri" w:cs="Calibri"/>
          <w:bCs/>
          <w:sz w:val="22"/>
          <w:szCs w:val="22"/>
        </w:rPr>
        <w:t>to cast ballots securely</w:t>
      </w:r>
      <w:r w:rsidRPr="005A38F3">
        <w:rPr>
          <w:rFonts w:ascii="Calibri" w:hAnsi="Calibri" w:cs="Calibri"/>
          <w:bCs/>
          <w:sz w:val="22"/>
          <w:szCs w:val="22"/>
        </w:rPr>
        <w:t xml:space="preserve"> and triggered real-time validation of new blocks added to the blockchain.</w:t>
      </w:r>
    </w:p>
    <w:p w14:paraId="163CD495" w14:textId="77777777" w:rsidR="005A38F3" w:rsidRPr="005A38F3" w:rsidRDefault="005A38F3" w:rsidP="005A38F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5A38F3">
        <w:rPr>
          <w:rFonts w:ascii="Calibri" w:hAnsi="Calibri" w:cs="Calibri"/>
          <w:bCs/>
          <w:sz w:val="22"/>
          <w:szCs w:val="22"/>
        </w:rPr>
        <w:t>Utilized SHA-256 cryptographic hashing to secure transaction data, prevent tampering, and ensure blockchain integrity throughout the voting process.</w:t>
      </w:r>
    </w:p>
    <w:p w14:paraId="5DACB7AE" w14:textId="4B8DB3F0" w:rsidR="00EE4A26" w:rsidRPr="005A38F3" w:rsidRDefault="005A38F3" w:rsidP="005A38F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5A38F3">
        <w:rPr>
          <w:rFonts w:ascii="Calibri" w:hAnsi="Calibri" w:cs="Calibri"/>
          <w:bCs/>
          <w:sz w:val="22"/>
          <w:szCs w:val="22"/>
        </w:rPr>
        <w:t>Followed the full Software Development</w:t>
      </w:r>
      <w:r w:rsidRPr="005A38F3">
        <w:rPr>
          <w:rFonts w:ascii="Calibri" w:hAnsi="Calibri" w:cs="Calibri"/>
          <w:b/>
          <w:sz w:val="22"/>
          <w:szCs w:val="22"/>
        </w:rPr>
        <w:t xml:space="preserve"> </w:t>
      </w:r>
      <w:r w:rsidRPr="005A38F3">
        <w:rPr>
          <w:rFonts w:ascii="Calibri" w:hAnsi="Calibri" w:cs="Calibri"/>
          <w:bCs/>
          <w:sz w:val="22"/>
          <w:szCs w:val="22"/>
        </w:rPr>
        <w:t>Life Cycle (SDLC) using Agile methodology, including requirement gathering, design, coding, and testing phases.</w:t>
      </w:r>
    </w:p>
    <w:p w14:paraId="2A03C843" w14:textId="07A04BE3" w:rsidR="00F55911" w:rsidRPr="00DD16F2" w:rsidRDefault="009263E7" w:rsidP="00B107DF">
      <w:pPr>
        <w:jc w:val="both"/>
        <w:rPr>
          <w:rFonts w:ascii="Calibri" w:hAnsi="Calibri" w:cs="Calibri"/>
          <w:bCs/>
          <w:i/>
          <w:iCs/>
          <w:sz w:val="22"/>
          <w:szCs w:val="22"/>
        </w:rPr>
      </w:pPr>
      <w:r w:rsidRPr="00DD16F2">
        <w:rPr>
          <w:rFonts w:ascii="Calibri" w:hAnsi="Calibri" w:cs="Calibri"/>
          <w:bCs/>
          <w:sz w:val="22"/>
          <w:szCs w:val="22"/>
        </w:rPr>
        <w:tab/>
      </w:r>
    </w:p>
    <w:p w14:paraId="2C996DF3" w14:textId="77777777" w:rsidR="00F55911" w:rsidRPr="00DD16F2" w:rsidRDefault="00F55911" w:rsidP="00F55911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D16F2">
        <w:rPr>
          <w:rFonts w:ascii="Calibri" w:hAnsi="Calibri" w:cs="Calibri"/>
          <w:b/>
          <w:sz w:val="22"/>
          <w:szCs w:val="22"/>
          <w:u w:val="single"/>
        </w:rPr>
        <w:t xml:space="preserve">TECHNICAL COMPETENCIES </w:t>
      </w:r>
    </w:p>
    <w:p w14:paraId="151BC55E" w14:textId="77777777" w:rsidR="00F55911" w:rsidRPr="00DD16F2" w:rsidRDefault="00F55911" w:rsidP="00F55911">
      <w:pPr>
        <w:ind w:left="720"/>
        <w:jc w:val="both"/>
        <w:rPr>
          <w:rFonts w:ascii="Calibri" w:hAnsi="Calibri" w:cs="Calibri"/>
          <w:sz w:val="22"/>
          <w:szCs w:val="22"/>
        </w:rPr>
        <w:sectPr w:rsidR="00F55911" w:rsidRPr="00DD16F2" w:rsidSect="00F55911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656F6291" w14:textId="77777777" w:rsidR="00F55911" w:rsidRPr="00DD16F2" w:rsidRDefault="00F55911" w:rsidP="00F55911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65A150F3" w14:textId="77777777" w:rsidR="005A38F3" w:rsidRPr="005A38F3" w:rsidRDefault="005A38F3" w:rsidP="005A38F3">
      <w:pPr>
        <w:jc w:val="both"/>
        <w:rPr>
          <w:rFonts w:ascii="Calibri" w:hAnsi="Calibri" w:cs="Calibri"/>
          <w:bCs/>
          <w:sz w:val="22"/>
          <w:szCs w:val="22"/>
        </w:rPr>
      </w:pPr>
      <w:r w:rsidRPr="005A38F3">
        <w:rPr>
          <w:rFonts w:ascii="Calibri" w:hAnsi="Calibri" w:cs="Calibri"/>
          <w:b/>
          <w:sz w:val="22"/>
          <w:szCs w:val="22"/>
        </w:rPr>
        <w:t>Programming Languages:</w:t>
      </w:r>
      <w:r w:rsidRPr="005A38F3">
        <w:rPr>
          <w:rFonts w:ascii="Calibri" w:hAnsi="Calibri" w:cs="Calibri"/>
          <w:bCs/>
          <w:sz w:val="22"/>
          <w:szCs w:val="22"/>
        </w:rPr>
        <w:t xml:space="preserve"> Java, Python, C#/.NET, JavaScript, SQL (PostgreSQL), HTML/CSS</w:t>
      </w:r>
    </w:p>
    <w:p w14:paraId="78AB61E6" w14:textId="77777777" w:rsidR="005A38F3" w:rsidRPr="005A38F3" w:rsidRDefault="005A38F3" w:rsidP="005A38F3">
      <w:pPr>
        <w:jc w:val="both"/>
        <w:rPr>
          <w:rFonts w:ascii="Calibri" w:hAnsi="Calibri" w:cs="Calibri"/>
          <w:bCs/>
          <w:sz w:val="22"/>
          <w:szCs w:val="22"/>
        </w:rPr>
      </w:pPr>
      <w:r w:rsidRPr="005A38F3">
        <w:rPr>
          <w:rFonts w:ascii="Calibri" w:hAnsi="Calibri" w:cs="Calibri"/>
          <w:b/>
          <w:sz w:val="22"/>
          <w:szCs w:val="22"/>
        </w:rPr>
        <w:t>Frameworks &amp; Libraries:</w:t>
      </w:r>
      <w:r w:rsidRPr="005A38F3">
        <w:rPr>
          <w:rFonts w:ascii="Calibri" w:hAnsi="Calibri" w:cs="Calibri"/>
          <w:bCs/>
          <w:sz w:val="22"/>
          <w:szCs w:val="22"/>
        </w:rPr>
        <w:t xml:space="preserve"> React, Node.js, Spring Boot, JavaFX, JUnit, BeautifulSoup, NumPy, Pandas, Matplotlib</w:t>
      </w:r>
    </w:p>
    <w:p w14:paraId="61D7BCC6" w14:textId="77777777" w:rsidR="005A38F3" w:rsidRPr="005A38F3" w:rsidRDefault="005A38F3" w:rsidP="005A38F3">
      <w:pPr>
        <w:jc w:val="both"/>
        <w:rPr>
          <w:rFonts w:ascii="Calibri" w:hAnsi="Calibri" w:cs="Calibri"/>
          <w:bCs/>
          <w:sz w:val="22"/>
          <w:szCs w:val="22"/>
        </w:rPr>
      </w:pPr>
      <w:r w:rsidRPr="005A38F3">
        <w:rPr>
          <w:rFonts w:ascii="Calibri" w:hAnsi="Calibri" w:cs="Calibri"/>
          <w:b/>
          <w:sz w:val="22"/>
          <w:szCs w:val="22"/>
        </w:rPr>
        <w:t>Software &amp; Tools:</w:t>
      </w:r>
      <w:r w:rsidRPr="005A38F3">
        <w:rPr>
          <w:rFonts w:ascii="Calibri" w:hAnsi="Calibri" w:cs="Calibri"/>
          <w:bCs/>
          <w:sz w:val="22"/>
          <w:szCs w:val="22"/>
        </w:rPr>
        <w:t xml:space="preserve"> Git, GitHub, VS Code, IntelliJ, Eclipse, Microsoft Office Suite (Word, Excel, PowerPoint); Google Workspace (Docs, Sheets, Slides), Salesforce</w:t>
      </w:r>
    </w:p>
    <w:p w14:paraId="0FE8930B" w14:textId="77777777" w:rsidR="005A38F3" w:rsidRDefault="005A38F3" w:rsidP="00A26386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7AF10BF8" w14:textId="6AC12D02" w:rsidR="000C2FFE" w:rsidRPr="00DD16F2" w:rsidRDefault="000C2FFE" w:rsidP="00A26386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D16F2">
        <w:rPr>
          <w:rFonts w:ascii="Calibri" w:hAnsi="Calibri" w:cs="Calibri"/>
          <w:b/>
          <w:sz w:val="22"/>
          <w:szCs w:val="22"/>
          <w:u w:val="single"/>
        </w:rPr>
        <w:t>PROFESSIONAL EXPERIENCE</w:t>
      </w:r>
    </w:p>
    <w:p w14:paraId="0C652195" w14:textId="77777777" w:rsidR="000C2FFE" w:rsidRPr="00DD16F2" w:rsidRDefault="000C2FFE" w:rsidP="00A26386">
      <w:pPr>
        <w:autoSpaceDE w:val="0"/>
        <w:autoSpaceDN w:val="0"/>
        <w:contextualSpacing/>
        <w:jc w:val="both"/>
        <w:rPr>
          <w:rFonts w:ascii="Calibri" w:hAnsi="Calibri" w:cs="Calibri"/>
          <w:sz w:val="22"/>
          <w:szCs w:val="22"/>
        </w:rPr>
      </w:pPr>
    </w:p>
    <w:p w14:paraId="5A8B9921" w14:textId="2A311A3E" w:rsidR="00A42A78" w:rsidRPr="00DD16F2" w:rsidRDefault="00DD16F2" w:rsidP="00A42A78">
      <w:pPr>
        <w:contextualSpacing/>
        <w:jc w:val="both"/>
        <w:rPr>
          <w:rFonts w:ascii="Calibri" w:hAnsi="Calibri" w:cs="Calibri"/>
          <w:bCs/>
          <w:sz w:val="22"/>
          <w:szCs w:val="22"/>
          <w:lang w:val="fr-FR"/>
        </w:rPr>
      </w:pPr>
      <w:r w:rsidRPr="00DD16F2">
        <w:rPr>
          <w:rFonts w:ascii="Calibri" w:hAnsi="Calibri" w:cs="Calibri"/>
          <w:b/>
          <w:sz w:val="22"/>
          <w:szCs w:val="22"/>
          <w:lang w:val="fr-FR"/>
        </w:rPr>
        <w:t>CW Ressources</w:t>
      </w:r>
      <w:r w:rsidR="00A42A78" w:rsidRPr="00DD16F2">
        <w:rPr>
          <w:rFonts w:ascii="Calibri" w:hAnsi="Calibri" w:cs="Calibri"/>
          <w:b/>
          <w:sz w:val="22"/>
          <w:szCs w:val="22"/>
          <w:lang w:val="fr-FR"/>
        </w:rPr>
        <w:t xml:space="preserve"> </w:t>
      </w:r>
      <w:r w:rsidR="00A42A78" w:rsidRPr="00DD16F2">
        <w:rPr>
          <w:rFonts w:ascii="Calibri" w:hAnsi="Calibri" w:cs="Calibri"/>
          <w:bCs/>
          <w:sz w:val="22"/>
          <w:szCs w:val="22"/>
          <w:lang w:val="fr-FR"/>
        </w:rPr>
        <w:t xml:space="preserve">| </w:t>
      </w:r>
      <w:r>
        <w:rPr>
          <w:rFonts w:ascii="Calibri" w:hAnsi="Calibri" w:cs="Calibri"/>
          <w:bCs/>
          <w:sz w:val="22"/>
          <w:szCs w:val="22"/>
          <w:lang w:val="fr-FR"/>
        </w:rPr>
        <w:t>JBER, AK</w:t>
      </w:r>
      <w:r w:rsidR="00A42A78" w:rsidRPr="00DD16F2">
        <w:rPr>
          <w:rFonts w:ascii="Calibri" w:hAnsi="Calibri" w:cs="Calibri"/>
          <w:bCs/>
          <w:sz w:val="22"/>
          <w:szCs w:val="22"/>
          <w:lang w:val="fr-FR"/>
        </w:rPr>
        <w:tab/>
      </w:r>
      <w:r w:rsidR="00A42A78" w:rsidRPr="00DD16F2">
        <w:rPr>
          <w:rFonts w:ascii="Calibri" w:hAnsi="Calibri" w:cs="Calibri"/>
          <w:bCs/>
          <w:sz w:val="22"/>
          <w:szCs w:val="22"/>
          <w:lang w:val="fr-FR"/>
        </w:rPr>
        <w:tab/>
      </w:r>
      <w:r w:rsidR="00A42A78" w:rsidRPr="00DD16F2">
        <w:rPr>
          <w:rFonts w:ascii="Calibri" w:hAnsi="Calibri" w:cs="Calibri"/>
          <w:bCs/>
          <w:sz w:val="22"/>
          <w:szCs w:val="22"/>
          <w:lang w:val="fr-FR"/>
        </w:rPr>
        <w:tab/>
      </w:r>
      <w:r w:rsidR="00A42A78" w:rsidRPr="00DD16F2">
        <w:rPr>
          <w:rFonts w:ascii="Calibri" w:hAnsi="Calibri" w:cs="Calibri"/>
          <w:bCs/>
          <w:sz w:val="22"/>
          <w:szCs w:val="22"/>
          <w:lang w:val="fr-FR"/>
        </w:rPr>
        <w:tab/>
      </w:r>
      <w:r w:rsidR="00A42A78" w:rsidRPr="00DD16F2">
        <w:rPr>
          <w:rFonts w:ascii="Calibri" w:hAnsi="Calibri" w:cs="Calibri"/>
          <w:bCs/>
          <w:sz w:val="22"/>
          <w:szCs w:val="22"/>
          <w:lang w:val="fr-FR"/>
        </w:rPr>
        <w:tab/>
      </w:r>
      <w:r w:rsidR="00A42A78" w:rsidRPr="00DD16F2">
        <w:rPr>
          <w:rFonts w:ascii="Calibri" w:hAnsi="Calibri" w:cs="Calibri"/>
          <w:bCs/>
          <w:sz w:val="22"/>
          <w:szCs w:val="22"/>
          <w:lang w:val="fr-FR"/>
        </w:rPr>
        <w:tab/>
      </w:r>
      <w:r w:rsidR="00A42A78" w:rsidRPr="00DD16F2">
        <w:rPr>
          <w:rFonts w:ascii="Calibri" w:hAnsi="Calibri" w:cs="Calibri"/>
          <w:bCs/>
          <w:sz w:val="22"/>
          <w:szCs w:val="22"/>
          <w:lang w:val="fr-FR"/>
        </w:rPr>
        <w:tab/>
        <w:t xml:space="preserve">                                                  </w:t>
      </w:r>
      <w:r>
        <w:rPr>
          <w:rFonts w:ascii="Calibri" w:hAnsi="Calibri" w:cs="Calibri"/>
          <w:bCs/>
          <w:sz w:val="22"/>
          <w:szCs w:val="22"/>
          <w:lang w:val="fr-FR"/>
        </w:rPr>
        <w:t xml:space="preserve">2023 </w:t>
      </w:r>
      <w:r w:rsidR="00A42A78" w:rsidRPr="00DD16F2">
        <w:rPr>
          <w:rFonts w:ascii="Calibri" w:hAnsi="Calibri" w:cs="Calibri"/>
          <w:bCs/>
          <w:sz w:val="22"/>
          <w:szCs w:val="22"/>
          <w:lang w:val="fr-FR"/>
        </w:rPr>
        <w:t xml:space="preserve">– </w:t>
      </w:r>
      <w:r>
        <w:rPr>
          <w:rFonts w:ascii="Calibri" w:hAnsi="Calibri" w:cs="Calibri"/>
          <w:bCs/>
          <w:sz w:val="22"/>
          <w:szCs w:val="22"/>
          <w:lang w:val="fr-FR"/>
        </w:rPr>
        <w:t>2023</w:t>
      </w:r>
      <w:r w:rsidR="00A42A78" w:rsidRPr="00DD16F2">
        <w:rPr>
          <w:rFonts w:ascii="Calibri" w:hAnsi="Calibri" w:cs="Calibri"/>
          <w:bCs/>
          <w:sz w:val="22"/>
          <w:szCs w:val="22"/>
          <w:lang w:val="fr-FR"/>
        </w:rPr>
        <w:t xml:space="preserve">  </w:t>
      </w:r>
    </w:p>
    <w:p w14:paraId="078FD028" w14:textId="579213E3" w:rsidR="00904ECF" w:rsidRPr="00DD16F2" w:rsidRDefault="00397F7F" w:rsidP="00904ECF">
      <w:pPr>
        <w:autoSpaceDE w:val="0"/>
        <w:autoSpaceDN w:val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Technical Operations Manager</w:t>
      </w:r>
    </w:p>
    <w:p w14:paraId="231ED5DB" w14:textId="77777777" w:rsidR="00397F7F" w:rsidRPr="00397F7F" w:rsidRDefault="00397F7F" w:rsidP="00397F7F">
      <w:pPr>
        <w:autoSpaceDE w:val="0"/>
        <w:autoSpaceDN w:val="0"/>
        <w:jc w:val="both"/>
        <w:rPr>
          <w:rFonts w:ascii="Calibri" w:hAnsi="Calibri" w:cs="Calibri"/>
          <w:kern w:val="0"/>
          <w:sz w:val="22"/>
          <w:szCs w:val="22"/>
        </w:rPr>
      </w:pPr>
      <w:r w:rsidRPr="00397F7F">
        <w:rPr>
          <w:rFonts w:ascii="Calibri" w:hAnsi="Calibri" w:cs="Calibri"/>
          <w:kern w:val="0"/>
          <w:sz w:val="22"/>
          <w:szCs w:val="22"/>
        </w:rPr>
        <w:t>Oversaw day-to-day technical operations, integrating system support, data management, and team coordination to improve service delivery and workflow efficiency. Served as a key liaison between field teams and internal systems, ensuring seamless execution of IT-enabled operational processes.</w:t>
      </w:r>
    </w:p>
    <w:p w14:paraId="5F05A5BA" w14:textId="1EFE76C3" w:rsidR="006E1B05" w:rsidRPr="006E1B05" w:rsidRDefault="006E1B05" w:rsidP="006E1B05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kern w:val="0"/>
          <w:sz w:val="22"/>
          <w:szCs w:val="22"/>
        </w:rPr>
      </w:pPr>
      <w:r w:rsidRPr="006E1B05">
        <w:rPr>
          <w:rFonts w:ascii="Calibri" w:hAnsi="Calibri" w:cs="Calibri"/>
          <w:kern w:val="0"/>
          <w:sz w:val="22"/>
          <w:szCs w:val="22"/>
        </w:rPr>
        <w:t>Designed and maintained a PostgreSQL database to streamline employee data management, improving internal communication workflows and data accessibility by 30%</w:t>
      </w:r>
    </w:p>
    <w:p w14:paraId="3755C27D" w14:textId="77777777" w:rsidR="006E1B05" w:rsidRDefault="006E1B05" w:rsidP="006E1B05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kern w:val="0"/>
          <w:sz w:val="22"/>
          <w:szCs w:val="22"/>
        </w:rPr>
      </w:pPr>
      <w:r w:rsidRPr="006E1B05">
        <w:rPr>
          <w:rFonts w:ascii="Calibri" w:hAnsi="Calibri" w:cs="Calibri"/>
          <w:kern w:val="0"/>
          <w:sz w:val="22"/>
          <w:szCs w:val="22"/>
        </w:rPr>
        <w:t>Delivered on-site technical support, including network maintenance, GPS system configuration and replacements, and user account management through the UKG (UltiPro) human resource management platform</w:t>
      </w:r>
    </w:p>
    <w:p w14:paraId="13638192" w14:textId="0F7BCA33" w:rsidR="006E1B05" w:rsidRPr="006E1B05" w:rsidRDefault="006E1B05" w:rsidP="006E1B05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kern w:val="0"/>
          <w:sz w:val="22"/>
          <w:szCs w:val="22"/>
        </w:rPr>
      </w:pPr>
      <w:r w:rsidRPr="006E1B05">
        <w:rPr>
          <w:rFonts w:ascii="Calibri" w:hAnsi="Calibri" w:cs="Calibri"/>
          <w:kern w:val="0"/>
          <w:sz w:val="22"/>
          <w:szCs w:val="22"/>
        </w:rPr>
        <w:t>Managed workforce scheduling, payroll coordination, and routing logistics for 20+ teams across dual shifts, improving operational efficiency and team alignment</w:t>
      </w:r>
    </w:p>
    <w:p w14:paraId="08E890E7" w14:textId="1B08BC8E" w:rsidR="006E1B05" w:rsidRPr="006E1B05" w:rsidRDefault="006E1B05" w:rsidP="006E1B05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kern w:val="0"/>
          <w:sz w:val="22"/>
          <w:szCs w:val="22"/>
        </w:rPr>
      </w:pPr>
      <w:r w:rsidRPr="006E1B05">
        <w:rPr>
          <w:rFonts w:ascii="Calibri" w:hAnsi="Calibri" w:cs="Calibri"/>
          <w:kern w:val="0"/>
          <w:sz w:val="22"/>
          <w:szCs w:val="22"/>
        </w:rPr>
        <w:t>Developed automated reporting workflows and compliance notification systems, ensuring timely delivery of inspection reports and adherence to service standards</w:t>
      </w:r>
    </w:p>
    <w:p w14:paraId="550478F4" w14:textId="393645A4" w:rsidR="00C945CE" w:rsidRPr="006E1B05" w:rsidRDefault="006E1B05" w:rsidP="006E1B05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b/>
          <w:sz w:val="22"/>
          <w:szCs w:val="22"/>
        </w:rPr>
      </w:pPr>
      <w:r w:rsidRPr="006E1B05">
        <w:rPr>
          <w:rFonts w:ascii="Calibri" w:hAnsi="Calibri" w:cs="Calibri"/>
          <w:kern w:val="0"/>
          <w:sz w:val="22"/>
          <w:szCs w:val="22"/>
        </w:rPr>
        <w:t>Oversaw procurement and inventory tracking processes, reducing supply-related delays by over 60% through proactive monitoring and vendor coordination</w:t>
      </w:r>
    </w:p>
    <w:p w14:paraId="3C80FAC7" w14:textId="5F5532E1" w:rsidR="00A42A78" w:rsidRPr="00DD16F2" w:rsidRDefault="000C4F72" w:rsidP="00A42A78">
      <w:pPr>
        <w:pBdr>
          <w:bottom w:val="single" w:sz="4" w:space="1" w:color="auto"/>
        </w:pBdr>
        <w:autoSpaceDE w:val="0"/>
        <w:autoSpaceDN w:val="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JENNA HALL</w:t>
      </w:r>
      <w:r w:rsidR="00051819" w:rsidRPr="00DD16F2">
        <w:rPr>
          <w:rFonts w:ascii="Calibri" w:hAnsi="Calibri" w:cs="Calibri"/>
          <w:b/>
          <w:sz w:val="22"/>
          <w:szCs w:val="22"/>
        </w:rPr>
        <w:t xml:space="preserve"> </w:t>
      </w:r>
      <w:r w:rsidR="00051819" w:rsidRPr="00DD16F2">
        <w:rPr>
          <w:rFonts w:ascii="Calibri" w:hAnsi="Calibri" w:cs="Calibri"/>
          <w:bCs/>
          <w:sz w:val="22"/>
          <w:szCs w:val="22"/>
        </w:rPr>
        <w:t xml:space="preserve">| </w:t>
      </w:r>
      <w:r w:rsidR="003E7714" w:rsidRPr="00DD16F2">
        <w:rPr>
          <w:rFonts w:ascii="Calibri" w:hAnsi="Calibri" w:cs="Calibri"/>
          <w:sz w:val="22"/>
          <w:szCs w:val="22"/>
        </w:rPr>
        <w:t xml:space="preserve"> </w:t>
      </w:r>
      <w:r w:rsidR="003E7714">
        <w:rPr>
          <w:rFonts w:ascii="Calibri" w:hAnsi="Calibri" w:cs="Calibri"/>
          <w:sz w:val="22"/>
          <w:szCs w:val="22"/>
        </w:rPr>
        <w:t>(907</w:t>
      </w:r>
      <w:r w:rsidR="003E7714" w:rsidRPr="00DD16F2">
        <w:rPr>
          <w:rFonts w:ascii="Calibri" w:hAnsi="Calibri" w:cs="Calibri"/>
          <w:sz w:val="22"/>
          <w:szCs w:val="22"/>
        </w:rPr>
        <w:t xml:space="preserve">) </w:t>
      </w:r>
      <w:r w:rsidR="003E7714">
        <w:rPr>
          <w:rFonts w:ascii="Calibri" w:hAnsi="Calibri" w:cs="Calibri"/>
          <w:sz w:val="22"/>
          <w:szCs w:val="22"/>
        </w:rPr>
        <w:t>406-3730</w:t>
      </w:r>
      <w:r w:rsidR="003E7714" w:rsidRPr="00DD16F2">
        <w:rPr>
          <w:rFonts w:ascii="Calibri" w:hAnsi="Calibri" w:cs="Calibri"/>
          <w:sz w:val="22"/>
          <w:szCs w:val="22"/>
        </w:rPr>
        <w:t xml:space="preserve"> | </w:t>
      </w:r>
      <w:hyperlink r:id="rId8" w:history="1">
        <w:r w:rsidR="003E7714" w:rsidRPr="007F455F">
          <w:rPr>
            <w:rStyle w:val="Hyperlink"/>
            <w:rFonts w:ascii="Calibri" w:hAnsi="Calibri" w:cs="Calibri"/>
            <w:sz w:val="22"/>
            <w:szCs w:val="22"/>
          </w:rPr>
          <w:t>jhal990@wgu.edu</w:t>
        </w:r>
      </w:hyperlink>
      <w:r w:rsidR="003E7714">
        <w:rPr>
          <w:rFonts w:ascii="Calibri" w:hAnsi="Calibri" w:cs="Calibri"/>
          <w:sz w:val="22"/>
          <w:szCs w:val="22"/>
        </w:rPr>
        <w:t xml:space="preserve"> </w:t>
      </w:r>
      <w:r w:rsidR="003E7714" w:rsidRPr="00DD16F2">
        <w:rPr>
          <w:rFonts w:ascii="Calibri" w:hAnsi="Calibri" w:cs="Calibri"/>
          <w:sz w:val="22"/>
          <w:szCs w:val="22"/>
        </w:rPr>
        <w:t xml:space="preserve">| </w:t>
      </w:r>
      <w:hyperlink r:id="rId9" w:history="1">
        <w:r w:rsidR="003E7714" w:rsidRPr="00DD16F2">
          <w:rPr>
            <w:rStyle w:val="Hyperlink"/>
            <w:rFonts w:ascii="Calibri" w:hAnsi="Calibri" w:cs="Calibri"/>
            <w:sz w:val="22"/>
            <w:szCs w:val="22"/>
          </w:rPr>
          <w:t>LinkedIn</w:t>
        </w:r>
      </w:hyperlink>
      <w:r w:rsidR="00A42A78" w:rsidRPr="00DD16F2">
        <w:rPr>
          <w:rFonts w:ascii="Calibri" w:hAnsi="Calibri" w:cs="Calibri"/>
          <w:sz w:val="22"/>
          <w:szCs w:val="22"/>
        </w:rPr>
        <w:tab/>
      </w:r>
      <w:r w:rsidR="00A42A78" w:rsidRPr="00DD16F2">
        <w:rPr>
          <w:rFonts w:ascii="Calibri" w:hAnsi="Calibri" w:cs="Calibri"/>
          <w:sz w:val="22"/>
          <w:szCs w:val="22"/>
        </w:rPr>
        <w:tab/>
      </w:r>
      <w:r w:rsidR="00A42A78" w:rsidRPr="00DD16F2">
        <w:rPr>
          <w:rFonts w:ascii="Calibri" w:hAnsi="Calibri" w:cs="Calibri"/>
          <w:sz w:val="22"/>
          <w:szCs w:val="22"/>
        </w:rPr>
        <w:tab/>
      </w:r>
      <w:r w:rsidR="00A42A78" w:rsidRPr="00DD16F2">
        <w:rPr>
          <w:rFonts w:ascii="Calibri" w:hAnsi="Calibri" w:cs="Calibri"/>
          <w:sz w:val="22"/>
          <w:szCs w:val="22"/>
        </w:rPr>
        <w:tab/>
      </w:r>
      <w:r w:rsidR="00A42A78" w:rsidRPr="00DD16F2">
        <w:rPr>
          <w:rFonts w:ascii="Calibri" w:hAnsi="Calibri" w:cs="Calibri"/>
          <w:sz w:val="22"/>
          <w:szCs w:val="22"/>
        </w:rPr>
        <w:tab/>
      </w:r>
      <w:r w:rsidR="00A42A78" w:rsidRPr="00DD16F2">
        <w:rPr>
          <w:rFonts w:ascii="Calibri" w:hAnsi="Calibri" w:cs="Calibri"/>
          <w:sz w:val="22"/>
          <w:szCs w:val="22"/>
        </w:rPr>
        <w:tab/>
        <w:t xml:space="preserve">      </w:t>
      </w:r>
      <w:r w:rsidR="00051819" w:rsidRPr="00DD16F2">
        <w:rPr>
          <w:rFonts w:ascii="Calibri" w:hAnsi="Calibri" w:cs="Calibri"/>
          <w:sz w:val="22"/>
          <w:szCs w:val="22"/>
        </w:rPr>
        <w:t xml:space="preserve">   </w:t>
      </w:r>
      <w:r w:rsidR="00A42A78" w:rsidRPr="00DD16F2">
        <w:rPr>
          <w:rFonts w:ascii="Calibri" w:hAnsi="Calibri" w:cs="Calibri"/>
          <w:sz w:val="22"/>
          <w:szCs w:val="22"/>
        </w:rPr>
        <w:t>Page 2 of 2</w:t>
      </w:r>
    </w:p>
    <w:p w14:paraId="450C29EF" w14:textId="4436BAFC" w:rsidR="009236DB" w:rsidRPr="00DD16F2" w:rsidRDefault="00A42A78" w:rsidP="009236DB">
      <w:pPr>
        <w:pBdr>
          <w:bottom w:val="single" w:sz="4" w:space="1" w:color="auto"/>
        </w:pBdr>
        <w:autoSpaceDE w:val="0"/>
        <w:autoSpaceDN w:val="0"/>
        <w:jc w:val="both"/>
        <w:rPr>
          <w:rFonts w:ascii="Calibri" w:hAnsi="Calibri" w:cs="Calibri"/>
          <w:color w:val="0000FF" w:themeColor="hyperlink"/>
          <w:sz w:val="22"/>
          <w:szCs w:val="22"/>
          <w:u w:val="single"/>
        </w:rPr>
      </w:pPr>
      <w:r w:rsidRPr="00DD16F2">
        <w:rPr>
          <w:rFonts w:ascii="Calibri" w:hAnsi="Calibri" w:cs="Calibri"/>
          <w:sz w:val="22"/>
          <w:szCs w:val="22"/>
        </w:rPr>
        <w:t xml:space="preserve"> </w:t>
      </w:r>
    </w:p>
    <w:p w14:paraId="1EB15CDC" w14:textId="77777777" w:rsidR="009236DB" w:rsidRPr="00DD16F2" w:rsidRDefault="009236DB" w:rsidP="007920B5">
      <w:pPr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14:paraId="51744522" w14:textId="1A387AEA" w:rsidR="007920B5" w:rsidRPr="00DD16F2" w:rsidRDefault="00397F7F" w:rsidP="007920B5">
      <w:pPr>
        <w:contextualSpacing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U.S. Army </w:t>
      </w:r>
      <w:r w:rsidR="00746E4A" w:rsidRPr="00DD16F2">
        <w:rPr>
          <w:rFonts w:ascii="Calibri" w:hAnsi="Calibri" w:cs="Calibri"/>
          <w:bCs/>
          <w:sz w:val="22"/>
          <w:szCs w:val="22"/>
        </w:rPr>
        <w:t xml:space="preserve">| </w:t>
      </w:r>
      <w:r>
        <w:rPr>
          <w:rFonts w:ascii="Calibri" w:hAnsi="Calibri" w:cs="Calibri"/>
          <w:bCs/>
          <w:sz w:val="22"/>
          <w:szCs w:val="22"/>
        </w:rPr>
        <w:t>Various Locations</w:t>
      </w:r>
      <w:r w:rsidR="00746E4A" w:rsidRPr="00DD16F2">
        <w:rPr>
          <w:rFonts w:ascii="Calibri" w:hAnsi="Calibri" w:cs="Calibri"/>
          <w:bCs/>
          <w:sz w:val="22"/>
          <w:szCs w:val="22"/>
        </w:rPr>
        <w:tab/>
      </w:r>
      <w:r w:rsidR="00746E4A" w:rsidRPr="00DD16F2">
        <w:rPr>
          <w:rFonts w:ascii="Calibri" w:hAnsi="Calibri" w:cs="Calibri"/>
          <w:bCs/>
          <w:sz w:val="22"/>
          <w:szCs w:val="22"/>
        </w:rPr>
        <w:tab/>
      </w:r>
      <w:r w:rsidR="00746E4A" w:rsidRPr="00DD16F2">
        <w:rPr>
          <w:rFonts w:ascii="Calibri" w:hAnsi="Calibri" w:cs="Calibri"/>
          <w:bCs/>
          <w:sz w:val="22"/>
          <w:szCs w:val="22"/>
        </w:rPr>
        <w:tab/>
      </w:r>
      <w:r w:rsidR="00746E4A" w:rsidRPr="00DD16F2">
        <w:rPr>
          <w:rFonts w:ascii="Calibri" w:hAnsi="Calibri" w:cs="Calibri"/>
          <w:bCs/>
          <w:sz w:val="22"/>
          <w:szCs w:val="22"/>
        </w:rPr>
        <w:tab/>
      </w:r>
      <w:r w:rsidR="00746E4A" w:rsidRPr="00DD16F2">
        <w:rPr>
          <w:rFonts w:ascii="Calibri" w:hAnsi="Calibri" w:cs="Calibri"/>
          <w:bCs/>
          <w:sz w:val="22"/>
          <w:szCs w:val="22"/>
        </w:rPr>
        <w:tab/>
      </w:r>
      <w:r w:rsidR="00746E4A" w:rsidRPr="00DD16F2">
        <w:rPr>
          <w:rFonts w:ascii="Calibri" w:hAnsi="Calibri" w:cs="Calibri"/>
          <w:bCs/>
          <w:sz w:val="22"/>
          <w:szCs w:val="22"/>
        </w:rPr>
        <w:tab/>
      </w:r>
      <w:r w:rsidR="00746E4A" w:rsidRPr="00DD16F2">
        <w:rPr>
          <w:rFonts w:ascii="Calibri" w:hAnsi="Calibri" w:cs="Calibri"/>
          <w:bCs/>
          <w:sz w:val="22"/>
          <w:szCs w:val="22"/>
        </w:rPr>
        <w:tab/>
        <w:t xml:space="preserve">       </w:t>
      </w:r>
      <w:r w:rsidR="00A8621E" w:rsidRPr="00DD16F2">
        <w:rPr>
          <w:rFonts w:ascii="Calibri" w:hAnsi="Calibri" w:cs="Calibri"/>
          <w:bCs/>
          <w:sz w:val="22"/>
          <w:szCs w:val="22"/>
        </w:rPr>
        <w:t xml:space="preserve">              </w:t>
      </w:r>
      <w:r w:rsidR="00A42A78" w:rsidRPr="00DD16F2">
        <w:rPr>
          <w:rFonts w:ascii="Calibri" w:hAnsi="Calibri" w:cs="Calibri"/>
          <w:bCs/>
          <w:sz w:val="22"/>
          <w:szCs w:val="22"/>
        </w:rPr>
        <w:t xml:space="preserve">                             </w:t>
      </w:r>
      <w:r>
        <w:rPr>
          <w:rFonts w:ascii="Calibri" w:hAnsi="Calibri" w:cs="Calibri"/>
          <w:bCs/>
          <w:sz w:val="22"/>
          <w:szCs w:val="22"/>
        </w:rPr>
        <w:t>2020</w:t>
      </w:r>
      <w:r w:rsidR="00A42A78" w:rsidRPr="00DD16F2">
        <w:rPr>
          <w:rFonts w:ascii="Calibri" w:hAnsi="Calibri" w:cs="Calibri"/>
          <w:bCs/>
          <w:sz w:val="22"/>
          <w:szCs w:val="22"/>
        </w:rPr>
        <w:t xml:space="preserve"> – </w:t>
      </w:r>
      <w:r>
        <w:rPr>
          <w:rFonts w:ascii="Calibri" w:hAnsi="Calibri" w:cs="Calibri"/>
          <w:bCs/>
          <w:sz w:val="22"/>
          <w:szCs w:val="22"/>
        </w:rPr>
        <w:t>2023</w:t>
      </w:r>
      <w:r w:rsidR="00A42A78" w:rsidRPr="00DD16F2">
        <w:rPr>
          <w:rFonts w:ascii="Calibri" w:hAnsi="Calibri" w:cs="Calibri"/>
          <w:bCs/>
          <w:sz w:val="22"/>
          <w:szCs w:val="22"/>
        </w:rPr>
        <w:t xml:space="preserve"> </w:t>
      </w:r>
      <w:r w:rsidR="00746E4A" w:rsidRPr="00DD16F2">
        <w:rPr>
          <w:rFonts w:ascii="Calibri" w:hAnsi="Calibri" w:cs="Calibri"/>
          <w:bCs/>
          <w:sz w:val="22"/>
          <w:szCs w:val="22"/>
        </w:rPr>
        <w:t xml:space="preserve"> </w:t>
      </w:r>
    </w:p>
    <w:p w14:paraId="748D13F9" w14:textId="4166535F" w:rsidR="007920B5" w:rsidRDefault="000E7E20" w:rsidP="007920B5">
      <w:pPr>
        <w:autoSpaceDE w:val="0"/>
        <w:autoSpaceDN w:val="0"/>
        <w:contextualSpacing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HR Administrative Specialist </w:t>
      </w:r>
    </w:p>
    <w:p w14:paraId="385643BC" w14:textId="7B2C0185" w:rsidR="000E7E20" w:rsidRPr="000E7E20" w:rsidRDefault="000E7E20" w:rsidP="000E7E20">
      <w:pPr>
        <w:autoSpaceDE w:val="0"/>
        <w:autoSpaceDN w:val="0"/>
        <w:contextualSpacing/>
        <w:jc w:val="both"/>
        <w:rPr>
          <w:rFonts w:ascii="Calibri" w:hAnsi="Calibri" w:cs="Calibri"/>
          <w:sz w:val="22"/>
          <w:szCs w:val="22"/>
        </w:rPr>
      </w:pPr>
      <w:r w:rsidRPr="000E7E20">
        <w:rPr>
          <w:rFonts w:ascii="Calibri" w:hAnsi="Calibri" w:cs="Calibri"/>
          <w:sz w:val="22"/>
          <w:szCs w:val="22"/>
        </w:rPr>
        <w:t>Worked collaboratively with HR teams to support day-to-day administrative processes and ensure consistent alignment with organizational procedures. Maintained a high level of accuracy and discretion</w:t>
      </w:r>
      <w:r w:rsidR="003E7714">
        <w:rPr>
          <w:rFonts w:ascii="Calibri" w:hAnsi="Calibri" w:cs="Calibri"/>
          <w:sz w:val="22"/>
          <w:szCs w:val="22"/>
        </w:rPr>
        <w:t xml:space="preserve">, managing </w:t>
      </w:r>
      <w:r w:rsidRPr="000E7E20">
        <w:rPr>
          <w:rFonts w:ascii="Calibri" w:hAnsi="Calibri" w:cs="Calibri"/>
          <w:sz w:val="22"/>
          <w:szCs w:val="22"/>
        </w:rPr>
        <w:t>personnel-related tasks and facilitating internal workflows.</w:t>
      </w:r>
    </w:p>
    <w:p w14:paraId="07A61DD5" w14:textId="38A1FB40" w:rsidR="000E7E20" w:rsidRPr="000E7E20" w:rsidRDefault="000E7E20" w:rsidP="000E7E2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0E7E20">
        <w:rPr>
          <w:rFonts w:ascii="Calibri" w:hAnsi="Calibri" w:cs="Calibri"/>
          <w:bCs/>
          <w:sz w:val="22"/>
          <w:szCs w:val="22"/>
        </w:rPr>
        <w:t>Delivered onboarding training to over 400 personnel, ensuring compliance with cybersecurity, HR, and financial policies through clear instruction and structured guidance</w:t>
      </w:r>
    </w:p>
    <w:p w14:paraId="4DF91A16" w14:textId="77777777" w:rsidR="000E7E20" w:rsidRDefault="000E7E20" w:rsidP="000E7E2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0E7E20">
        <w:rPr>
          <w:rFonts w:ascii="Calibri" w:hAnsi="Calibri" w:cs="Calibri"/>
          <w:bCs/>
          <w:sz w:val="22"/>
          <w:szCs w:val="22"/>
        </w:rPr>
        <w:t>Represented the HR department in organizational briefings, communicating key policy updates and procedural changes to leadership and cross-functional teams</w:t>
      </w:r>
    </w:p>
    <w:p w14:paraId="341AC430" w14:textId="5335B1F6" w:rsidR="000E7E20" w:rsidRPr="000E7E20" w:rsidRDefault="000E7E20" w:rsidP="000E7E2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0E7E20">
        <w:rPr>
          <w:rFonts w:ascii="Calibri" w:hAnsi="Calibri" w:cs="Calibri"/>
          <w:bCs/>
          <w:sz w:val="22"/>
          <w:szCs w:val="22"/>
        </w:rPr>
        <w:t>Provided comprehensive support on financial processes, travel coordination, award submissions, and training enrollment, improving service accessibility for 400+ individuals</w:t>
      </w:r>
    </w:p>
    <w:p w14:paraId="50C80ED6" w14:textId="001E0100" w:rsidR="000E7E20" w:rsidRPr="000E7E20" w:rsidRDefault="000E7E20" w:rsidP="000E7E2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0E7E20">
        <w:rPr>
          <w:rFonts w:ascii="Calibri" w:hAnsi="Calibri" w:cs="Calibri"/>
          <w:bCs/>
          <w:sz w:val="22"/>
          <w:szCs w:val="22"/>
        </w:rPr>
        <w:t>Reviewed and edited internal communications for clarity and professionalism, contributing to improved messaging accuracy and tone across official correspondence</w:t>
      </w:r>
    </w:p>
    <w:p w14:paraId="1B9C0D2D" w14:textId="1A191F50" w:rsidR="00397F7F" w:rsidRPr="000E7E20" w:rsidRDefault="000E7E20" w:rsidP="000E7E2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0E7E20">
        <w:rPr>
          <w:rFonts w:ascii="Calibri" w:hAnsi="Calibri" w:cs="Calibri"/>
          <w:bCs/>
          <w:sz w:val="22"/>
          <w:szCs w:val="22"/>
        </w:rPr>
        <w:t>Supervised daily front desk operations, maintaining high service standards, managing information flow, and supporting smooth organizational communication</w:t>
      </w:r>
    </w:p>
    <w:sectPr w:rsidR="00397F7F" w:rsidRPr="000E7E20" w:rsidSect="006C5D74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66C8F"/>
    <w:multiLevelType w:val="hybridMultilevel"/>
    <w:tmpl w:val="049A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3585"/>
    <w:multiLevelType w:val="multilevel"/>
    <w:tmpl w:val="CB1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B478C"/>
    <w:multiLevelType w:val="hybridMultilevel"/>
    <w:tmpl w:val="13FE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4D60"/>
    <w:multiLevelType w:val="hybridMultilevel"/>
    <w:tmpl w:val="2B78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8519C"/>
    <w:multiLevelType w:val="hybridMultilevel"/>
    <w:tmpl w:val="9C3C3392"/>
    <w:lvl w:ilvl="0" w:tplc="C1F8F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83231"/>
    <w:multiLevelType w:val="hybridMultilevel"/>
    <w:tmpl w:val="2DE28390"/>
    <w:lvl w:ilvl="0" w:tplc="902C6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73582">
    <w:abstractNumId w:val="1"/>
  </w:num>
  <w:num w:numId="2" w16cid:durableId="1654021646">
    <w:abstractNumId w:val="6"/>
  </w:num>
  <w:num w:numId="3" w16cid:durableId="1421439990">
    <w:abstractNumId w:val="2"/>
  </w:num>
  <w:num w:numId="4" w16cid:durableId="1248226490">
    <w:abstractNumId w:val="5"/>
  </w:num>
  <w:num w:numId="5" w16cid:durableId="1257055351">
    <w:abstractNumId w:val="0"/>
  </w:num>
  <w:num w:numId="6" w16cid:durableId="215169066">
    <w:abstractNumId w:val="4"/>
  </w:num>
  <w:num w:numId="7" w16cid:durableId="6725620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2NrcwNrQ0NDcwMDJU0lEKTi0uzszPAykwrgUAECD/QCwAAAA="/>
  </w:docVars>
  <w:rsids>
    <w:rsidRoot w:val="000C2FFE"/>
    <w:rsid w:val="000007DD"/>
    <w:rsid w:val="00001E45"/>
    <w:rsid w:val="00010A8A"/>
    <w:rsid w:val="00014D6A"/>
    <w:rsid w:val="0001507C"/>
    <w:rsid w:val="0001783B"/>
    <w:rsid w:val="000230CE"/>
    <w:rsid w:val="00032DF9"/>
    <w:rsid w:val="00037D9D"/>
    <w:rsid w:val="000404E8"/>
    <w:rsid w:val="0004359D"/>
    <w:rsid w:val="00043E05"/>
    <w:rsid w:val="00046C39"/>
    <w:rsid w:val="00051819"/>
    <w:rsid w:val="00054459"/>
    <w:rsid w:val="0005518B"/>
    <w:rsid w:val="0006158B"/>
    <w:rsid w:val="000637DA"/>
    <w:rsid w:val="000804AC"/>
    <w:rsid w:val="00080706"/>
    <w:rsid w:val="00083BC9"/>
    <w:rsid w:val="000904AB"/>
    <w:rsid w:val="0009125C"/>
    <w:rsid w:val="00092310"/>
    <w:rsid w:val="000974B9"/>
    <w:rsid w:val="000A097B"/>
    <w:rsid w:val="000A204A"/>
    <w:rsid w:val="000A5620"/>
    <w:rsid w:val="000A7D86"/>
    <w:rsid w:val="000B367B"/>
    <w:rsid w:val="000B45DE"/>
    <w:rsid w:val="000B4E81"/>
    <w:rsid w:val="000B52FD"/>
    <w:rsid w:val="000C0ED2"/>
    <w:rsid w:val="000C2FFE"/>
    <w:rsid w:val="000C4F72"/>
    <w:rsid w:val="000D6B82"/>
    <w:rsid w:val="000E0FE6"/>
    <w:rsid w:val="000E182B"/>
    <w:rsid w:val="000E393F"/>
    <w:rsid w:val="000E7E20"/>
    <w:rsid w:val="000F23FD"/>
    <w:rsid w:val="000F4218"/>
    <w:rsid w:val="001026F0"/>
    <w:rsid w:val="001134B2"/>
    <w:rsid w:val="00114737"/>
    <w:rsid w:val="0012466A"/>
    <w:rsid w:val="0012672E"/>
    <w:rsid w:val="00127093"/>
    <w:rsid w:val="00131CAA"/>
    <w:rsid w:val="0014548F"/>
    <w:rsid w:val="00150CF9"/>
    <w:rsid w:val="00152F73"/>
    <w:rsid w:val="00155427"/>
    <w:rsid w:val="00163131"/>
    <w:rsid w:val="00170F31"/>
    <w:rsid w:val="00171E30"/>
    <w:rsid w:val="00176843"/>
    <w:rsid w:val="00193470"/>
    <w:rsid w:val="00196C3A"/>
    <w:rsid w:val="00197648"/>
    <w:rsid w:val="001A28D1"/>
    <w:rsid w:val="001B01F5"/>
    <w:rsid w:val="001B08FF"/>
    <w:rsid w:val="001B0B6D"/>
    <w:rsid w:val="001B10A0"/>
    <w:rsid w:val="001C3836"/>
    <w:rsid w:val="001C40DD"/>
    <w:rsid w:val="001D188A"/>
    <w:rsid w:val="001D7015"/>
    <w:rsid w:val="001E0BF7"/>
    <w:rsid w:val="001E29FE"/>
    <w:rsid w:val="001E6140"/>
    <w:rsid w:val="001E793E"/>
    <w:rsid w:val="001F3DF0"/>
    <w:rsid w:val="001F54D9"/>
    <w:rsid w:val="001F66DD"/>
    <w:rsid w:val="00200EAA"/>
    <w:rsid w:val="00224424"/>
    <w:rsid w:val="00227E5B"/>
    <w:rsid w:val="00230197"/>
    <w:rsid w:val="00232E9D"/>
    <w:rsid w:val="00246CBA"/>
    <w:rsid w:val="00251FDF"/>
    <w:rsid w:val="002570F1"/>
    <w:rsid w:val="002622BA"/>
    <w:rsid w:val="002639C0"/>
    <w:rsid w:val="00263BB7"/>
    <w:rsid w:val="002837EB"/>
    <w:rsid w:val="00290669"/>
    <w:rsid w:val="002922D9"/>
    <w:rsid w:val="00297A8F"/>
    <w:rsid w:val="002A5EDB"/>
    <w:rsid w:val="002A7651"/>
    <w:rsid w:val="002B6939"/>
    <w:rsid w:val="002B6D80"/>
    <w:rsid w:val="002C0A24"/>
    <w:rsid w:val="002C765D"/>
    <w:rsid w:val="002C76AA"/>
    <w:rsid w:val="002D495D"/>
    <w:rsid w:val="002D6045"/>
    <w:rsid w:val="002D675D"/>
    <w:rsid w:val="002E10B2"/>
    <w:rsid w:val="002E3EDB"/>
    <w:rsid w:val="002F0EB8"/>
    <w:rsid w:val="002F497F"/>
    <w:rsid w:val="002F5957"/>
    <w:rsid w:val="00300E31"/>
    <w:rsid w:val="00303C48"/>
    <w:rsid w:val="003057DE"/>
    <w:rsid w:val="00310412"/>
    <w:rsid w:val="003154BC"/>
    <w:rsid w:val="0031558B"/>
    <w:rsid w:val="0031766C"/>
    <w:rsid w:val="00322200"/>
    <w:rsid w:val="00326778"/>
    <w:rsid w:val="00332815"/>
    <w:rsid w:val="003354D8"/>
    <w:rsid w:val="00335730"/>
    <w:rsid w:val="00336C18"/>
    <w:rsid w:val="00342649"/>
    <w:rsid w:val="00346AA8"/>
    <w:rsid w:val="00350619"/>
    <w:rsid w:val="00356837"/>
    <w:rsid w:val="00366350"/>
    <w:rsid w:val="00367F37"/>
    <w:rsid w:val="00370861"/>
    <w:rsid w:val="00371911"/>
    <w:rsid w:val="00372019"/>
    <w:rsid w:val="00373F86"/>
    <w:rsid w:val="00375DE8"/>
    <w:rsid w:val="00376F8B"/>
    <w:rsid w:val="00380DA9"/>
    <w:rsid w:val="00381981"/>
    <w:rsid w:val="003860CC"/>
    <w:rsid w:val="00390A65"/>
    <w:rsid w:val="00390DE5"/>
    <w:rsid w:val="0039363E"/>
    <w:rsid w:val="00395E65"/>
    <w:rsid w:val="00396CB2"/>
    <w:rsid w:val="00397F7F"/>
    <w:rsid w:val="003A5667"/>
    <w:rsid w:val="003B1B5B"/>
    <w:rsid w:val="003B4BCD"/>
    <w:rsid w:val="003B6658"/>
    <w:rsid w:val="003B7FF1"/>
    <w:rsid w:val="003C4867"/>
    <w:rsid w:val="003C657A"/>
    <w:rsid w:val="003D2458"/>
    <w:rsid w:val="003D3CF8"/>
    <w:rsid w:val="003D3E38"/>
    <w:rsid w:val="003D4FE6"/>
    <w:rsid w:val="003D7F0B"/>
    <w:rsid w:val="003E1CA0"/>
    <w:rsid w:val="003E4ACF"/>
    <w:rsid w:val="003E7714"/>
    <w:rsid w:val="003F3517"/>
    <w:rsid w:val="003F5578"/>
    <w:rsid w:val="003F58C1"/>
    <w:rsid w:val="004025EA"/>
    <w:rsid w:val="004030F1"/>
    <w:rsid w:val="00406537"/>
    <w:rsid w:val="004077D5"/>
    <w:rsid w:val="00411CFF"/>
    <w:rsid w:val="00416DD0"/>
    <w:rsid w:val="00420F25"/>
    <w:rsid w:val="00434545"/>
    <w:rsid w:val="00443FCF"/>
    <w:rsid w:val="00444C23"/>
    <w:rsid w:val="004466F7"/>
    <w:rsid w:val="0044754F"/>
    <w:rsid w:val="00447B66"/>
    <w:rsid w:val="0045208A"/>
    <w:rsid w:val="00453EBE"/>
    <w:rsid w:val="004549EF"/>
    <w:rsid w:val="00462492"/>
    <w:rsid w:val="00463B9D"/>
    <w:rsid w:val="00467F28"/>
    <w:rsid w:val="004723B9"/>
    <w:rsid w:val="004724C0"/>
    <w:rsid w:val="00482E37"/>
    <w:rsid w:val="00485746"/>
    <w:rsid w:val="00486227"/>
    <w:rsid w:val="004909E9"/>
    <w:rsid w:val="00491820"/>
    <w:rsid w:val="004A11B3"/>
    <w:rsid w:val="004A1B10"/>
    <w:rsid w:val="004A50FD"/>
    <w:rsid w:val="004B01B2"/>
    <w:rsid w:val="004C77AA"/>
    <w:rsid w:val="004C7B01"/>
    <w:rsid w:val="004F2320"/>
    <w:rsid w:val="004F2D23"/>
    <w:rsid w:val="004F3893"/>
    <w:rsid w:val="004F4CF1"/>
    <w:rsid w:val="004F7318"/>
    <w:rsid w:val="0050050B"/>
    <w:rsid w:val="0050078C"/>
    <w:rsid w:val="00504571"/>
    <w:rsid w:val="00505200"/>
    <w:rsid w:val="005059C7"/>
    <w:rsid w:val="0051040A"/>
    <w:rsid w:val="005121D7"/>
    <w:rsid w:val="00512AB2"/>
    <w:rsid w:val="00535868"/>
    <w:rsid w:val="00536338"/>
    <w:rsid w:val="005535E6"/>
    <w:rsid w:val="00554BC8"/>
    <w:rsid w:val="00565CFF"/>
    <w:rsid w:val="0056685A"/>
    <w:rsid w:val="00575422"/>
    <w:rsid w:val="005826BF"/>
    <w:rsid w:val="00585292"/>
    <w:rsid w:val="00587B8A"/>
    <w:rsid w:val="00593B16"/>
    <w:rsid w:val="005958ED"/>
    <w:rsid w:val="0059762D"/>
    <w:rsid w:val="005A0156"/>
    <w:rsid w:val="005A27A1"/>
    <w:rsid w:val="005A38F3"/>
    <w:rsid w:val="005A52ED"/>
    <w:rsid w:val="005B0755"/>
    <w:rsid w:val="005B148F"/>
    <w:rsid w:val="005B5DDF"/>
    <w:rsid w:val="005B7EB5"/>
    <w:rsid w:val="005D7818"/>
    <w:rsid w:val="005E0DBF"/>
    <w:rsid w:val="005E58FB"/>
    <w:rsid w:val="005E7CF9"/>
    <w:rsid w:val="005F2DC7"/>
    <w:rsid w:val="005F5F8E"/>
    <w:rsid w:val="0060068A"/>
    <w:rsid w:val="00606085"/>
    <w:rsid w:val="00611545"/>
    <w:rsid w:val="006121B3"/>
    <w:rsid w:val="00613493"/>
    <w:rsid w:val="00614ECF"/>
    <w:rsid w:val="006151D5"/>
    <w:rsid w:val="00615BE7"/>
    <w:rsid w:val="006162D4"/>
    <w:rsid w:val="0062046A"/>
    <w:rsid w:val="00634487"/>
    <w:rsid w:val="006344F1"/>
    <w:rsid w:val="00641968"/>
    <w:rsid w:val="0064609C"/>
    <w:rsid w:val="006612D5"/>
    <w:rsid w:val="00667C0D"/>
    <w:rsid w:val="00673E10"/>
    <w:rsid w:val="00681204"/>
    <w:rsid w:val="0068508A"/>
    <w:rsid w:val="0068561F"/>
    <w:rsid w:val="006877F0"/>
    <w:rsid w:val="00690CAF"/>
    <w:rsid w:val="00697235"/>
    <w:rsid w:val="006A2FA5"/>
    <w:rsid w:val="006B24D2"/>
    <w:rsid w:val="006C142F"/>
    <w:rsid w:val="006C52D8"/>
    <w:rsid w:val="006C5D74"/>
    <w:rsid w:val="006C7B2B"/>
    <w:rsid w:val="006D1230"/>
    <w:rsid w:val="006E083A"/>
    <w:rsid w:val="006E1B05"/>
    <w:rsid w:val="006E59E3"/>
    <w:rsid w:val="006E5F9E"/>
    <w:rsid w:val="006E7B75"/>
    <w:rsid w:val="006F6E61"/>
    <w:rsid w:val="006F799C"/>
    <w:rsid w:val="00701BE1"/>
    <w:rsid w:val="00706BC0"/>
    <w:rsid w:val="0072473A"/>
    <w:rsid w:val="00730DF5"/>
    <w:rsid w:val="00732C5A"/>
    <w:rsid w:val="0073486F"/>
    <w:rsid w:val="00745DF2"/>
    <w:rsid w:val="00746E4A"/>
    <w:rsid w:val="007471EC"/>
    <w:rsid w:val="00763276"/>
    <w:rsid w:val="0077226A"/>
    <w:rsid w:val="00773DF6"/>
    <w:rsid w:val="007740CB"/>
    <w:rsid w:val="00774314"/>
    <w:rsid w:val="00783186"/>
    <w:rsid w:val="00785F44"/>
    <w:rsid w:val="00787CA9"/>
    <w:rsid w:val="007920B5"/>
    <w:rsid w:val="00792344"/>
    <w:rsid w:val="007A2618"/>
    <w:rsid w:val="007A56AD"/>
    <w:rsid w:val="007A62F8"/>
    <w:rsid w:val="007A7AF2"/>
    <w:rsid w:val="007B55B4"/>
    <w:rsid w:val="007B70E6"/>
    <w:rsid w:val="007C2B4F"/>
    <w:rsid w:val="007C34CD"/>
    <w:rsid w:val="007E009C"/>
    <w:rsid w:val="007E1628"/>
    <w:rsid w:val="007E2A72"/>
    <w:rsid w:val="007F1EF4"/>
    <w:rsid w:val="007F3E4D"/>
    <w:rsid w:val="007F49A9"/>
    <w:rsid w:val="007F6949"/>
    <w:rsid w:val="008015E4"/>
    <w:rsid w:val="00801D8D"/>
    <w:rsid w:val="008063EE"/>
    <w:rsid w:val="00815DE9"/>
    <w:rsid w:val="008177B9"/>
    <w:rsid w:val="00823D24"/>
    <w:rsid w:val="00825E3A"/>
    <w:rsid w:val="00832A89"/>
    <w:rsid w:val="008402BE"/>
    <w:rsid w:val="00840B2F"/>
    <w:rsid w:val="0084178B"/>
    <w:rsid w:val="0085020E"/>
    <w:rsid w:val="008540AB"/>
    <w:rsid w:val="00855B56"/>
    <w:rsid w:val="00856E19"/>
    <w:rsid w:val="00857AB3"/>
    <w:rsid w:val="008607E9"/>
    <w:rsid w:val="008673CB"/>
    <w:rsid w:val="008757AF"/>
    <w:rsid w:val="00876D5A"/>
    <w:rsid w:val="008813AA"/>
    <w:rsid w:val="00881848"/>
    <w:rsid w:val="00881F06"/>
    <w:rsid w:val="008862F0"/>
    <w:rsid w:val="00886538"/>
    <w:rsid w:val="0088746E"/>
    <w:rsid w:val="00894F17"/>
    <w:rsid w:val="008A3529"/>
    <w:rsid w:val="008A7260"/>
    <w:rsid w:val="008B17D0"/>
    <w:rsid w:val="008B549E"/>
    <w:rsid w:val="008B726F"/>
    <w:rsid w:val="008C6A0F"/>
    <w:rsid w:val="008D28F5"/>
    <w:rsid w:val="008D3850"/>
    <w:rsid w:val="008D5905"/>
    <w:rsid w:val="008D5C57"/>
    <w:rsid w:val="008D5CC9"/>
    <w:rsid w:val="008D7E22"/>
    <w:rsid w:val="008E657E"/>
    <w:rsid w:val="008F1104"/>
    <w:rsid w:val="008F2D1D"/>
    <w:rsid w:val="008F74DB"/>
    <w:rsid w:val="009002F2"/>
    <w:rsid w:val="00901246"/>
    <w:rsid w:val="00904ECF"/>
    <w:rsid w:val="00910A19"/>
    <w:rsid w:val="00914590"/>
    <w:rsid w:val="009159AB"/>
    <w:rsid w:val="009226FB"/>
    <w:rsid w:val="009236DB"/>
    <w:rsid w:val="009240F6"/>
    <w:rsid w:val="009263E7"/>
    <w:rsid w:val="00932BEF"/>
    <w:rsid w:val="00935714"/>
    <w:rsid w:val="00940D72"/>
    <w:rsid w:val="00946308"/>
    <w:rsid w:val="009467A1"/>
    <w:rsid w:val="00947110"/>
    <w:rsid w:val="009574FD"/>
    <w:rsid w:val="00961677"/>
    <w:rsid w:val="00965686"/>
    <w:rsid w:val="009657F9"/>
    <w:rsid w:val="009669DF"/>
    <w:rsid w:val="0097697D"/>
    <w:rsid w:val="00980B3C"/>
    <w:rsid w:val="00990453"/>
    <w:rsid w:val="00992EAB"/>
    <w:rsid w:val="00992EEB"/>
    <w:rsid w:val="009963DE"/>
    <w:rsid w:val="009A0279"/>
    <w:rsid w:val="009A0CC4"/>
    <w:rsid w:val="009A107F"/>
    <w:rsid w:val="009B0065"/>
    <w:rsid w:val="009C180B"/>
    <w:rsid w:val="009C3E78"/>
    <w:rsid w:val="009C4CB6"/>
    <w:rsid w:val="009D3B3E"/>
    <w:rsid w:val="009D40B6"/>
    <w:rsid w:val="009D713A"/>
    <w:rsid w:val="009F194B"/>
    <w:rsid w:val="009F247D"/>
    <w:rsid w:val="009F2C5F"/>
    <w:rsid w:val="009F5148"/>
    <w:rsid w:val="009F55E3"/>
    <w:rsid w:val="00A04FA5"/>
    <w:rsid w:val="00A05D13"/>
    <w:rsid w:val="00A25592"/>
    <w:rsid w:val="00A25B2A"/>
    <w:rsid w:val="00A26386"/>
    <w:rsid w:val="00A33FDA"/>
    <w:rsid w:val="00A35F59"/>
    <w:rsid w:val="00A41BF3"/>
    <w:rsid w:val="00A42818"/>
    <w:rsid w:val="00A42A78"/>
    <w:rsid w:val="00A448C9"/>
    <w:rsid w:val="00A44950"/>
    <w:rsid w:val="00A46086"/>
    <w:rsid w:val="00A566D1"/>
    <w:rsid w:val="00A61296"/>
    <w:rsid w:val="00A768C5"/>
    <w:rsid w:val="00A76C1D"/>
    <w:rsid w:val="00A82AC7"/>
    <w:rsid w:val="00A85615"/>
    <w:rsid w:val="00A8621E"/>
    <w:rsid w:val="00A914A3"/>
    <w:rsid w:val="00A9336C"/>
    <w:rsid w:val="00A943BD"/>
    <w:rsid w:val="00AA217E"/>
    <w:rsid w:val="00AB0792"/>
    <w:rsid w:val="00AB2D48"/>
    <w:rsid w:val="00AB3128"/>
    <w:rsid w:val="00AC294B"/>
    <w:rsid w:val="00AC63F2"/>
    <w:rsid w:val="00AC649B"/>
    <w:rsid w:val="00AC6E71"/>
    <w:rsid w:val="00AD3F52"/>
    <w:rsid w:val="00AD4B75"/>
    <w:rsid w:val="00AD7B7F"/>
    <w:rsid w:val="00AE1244"/>
    <w:rsid w:val="00AE28A8"/>
    <w:rsid w:val="00AE3948"/>
    <w:rsid w:val="00AE449F"/>
    <w:rsid w:val="00AF1FAA"/>
    <w:rsid w:val="00B107DF"/>
    <w:rsid w:val="00B1253E"/>
    <w:rsid w:val="00B12F33"/>
    <w:rsid w:val="00B22230"/>
    <w:rsid w:val="00B2397C"/>
    <w:rsid w:val="00B23A7D"/>
    <w:rsid w:val="00B24592"/>
    <w:rsid w:val="00B30299"/>
    <w:rsid w:val="00B32425"/>
    <w:rsid w:val="00B36BB6"/>
    <w:rsid w:val="00B36E09"/>
    <w:rsid w:val="00B4625F"/>
    <w:rsid w:val="00B53ECC"/>
    <w:rsid w:val="00B57F83"/>
    <w:rsid w:val="00B846E6"/>
    <w:rsid w:val="00BA45BD"/>
    <w:rsid w:val="00BA4768"/>
    <w:rsid w:val="00BA4D75"/>
    <w:rsid w:val="00BA4E1F"/>
    <w:rsid w:val="00BB1C5F"/>
    <w:rsid w:val="00BB3622"/>
    <w:rsid w:val="00BB4440"/>
    <w:rsid w:val="00BB7D94"/>
    <w:rsid w:val="00BC31A0"/>
    <w:rsid w:val="00BD367D"/>
    <w:rsid w:val="00BD43B5"/>
    <w:rsid w:val="00BE4AF5"/>
    <w:rsid w:val="00BF09B4"/>
    <w:rsid w:val="00BF3383"/>
    <w:rsid w:val="00BF37A0"/>
    <w:rsid w:val="00BF4343"/>
    <w:rsid w:val="00BF7F5C"/>
    <w:rsid w:val="00C0238E"/>
    <w:rsid w:val="00C055FD"/>
    <w:rsid w:val="00C05602"/>
    <w:rsid w:val="00C061C0"/>
    <w:rsid w:val="00C10D49"/>
    <w:rsid w:val="00C153A6"/>
    <w:rsid w:val="00C16F4B"/>
    <w:rsid w:val="00C222D9"/>
    <w:rsid w:val="00C222F1"/>
    <w:rsid w:val="00C23013"/>
    <w:rsid w:val="00C250C1"/>
    <w:rsid w:val="00C2655F"/>
    <w:rsid w:val="00C43005"/>
    <w:rsid w:val="00C47684"/>
    <w:rsid w:val="00C511E5"/>
    <w:rsid w:val="00C5422C"/>
    <w:rsid w:val="00C56A41"/>
    <w:rsid w:val="00C64544"/>
    <w:rsid w:val="00C67264"/>
    <w:rsid w:val="00C716B2"/>
    <w:rsid w:val="00C72AAF"/>
    <w:rsid w:val="00C74869"/>
    <w:rsid w:val="00C7510D"/>
    <w:rsid w:val="00C76B05"/>
    <w:rsid w:val="00C81EDB"/>
    <w:rsid w:val="00C84DEE"/>
    <w:rsid w:val="00C85296"/>
    <w:rsid w:val="00C91307"/>
    <w:rsid w:val="00C91C18"/>
    <w:rsid w:val="00C945CE"/>
    <w:rsid w:val="00C9553F"/>
    <w:rsid w:val="00CA2D42"/>
    <w:rsid w:val="00CA4D53"/>
    <w:rsid w:val="00CA51DD"/>
    <w:rsid w:val="00CB1EB8"/>
    <w:rsid w:val="00CB3CB3"/>
    <w:rsid w:val="00CB781F"/>
    <w:rsid w:val="00CC170E"/>
    <w:rsid w:val="00CC4527"/>
    <w:rsid w:val="00CC73C1"/>
    <w:rsid w:val="00CD0ECC"/>
    <w:rsid w:val="00CD7FB5"/>
    <w:rsid w:val="00CE1981"/>
    <w:rsid w:val="00CE720E"/>
    <w:rsid w:val="00CF2FAE"/>
    <w:rsid w:val="00D051FA"/>
    <w:rsid w:val="00D07386"/>
    <w:rsid w:val="00D13057"/>
    <w:rsid w:val="00D1376A"/>
    <w:rsid w:val="00D1487B"/>
    <w:rsid w:val="00D2030A"/>
    <w:rsid w:val="00D205FD"/>
    <w:rsid w:val="00D27519"/>
    <w:rsid w:val="00D32332"/>
    <w:rsid w:val="00D34E4A"/>
    <w:rsid w:val="00D357AD"/>
    <w:rsid w:val="00D362A1"/>
    <w:rsid w:val="00D377C5"/>
    <w:rsid w:val="00D461B1"/>
    <w:rsid w:val="00D47547"/>
    <w:rsid w:val="00D51F62"/>
    <w:rsid w:val="00D5303D"/>
    <w:rsid w:val="00D54191"/>
    <w:rsid w:val="00D57FEE"/>
    <w:rsid w:val="00D61521"/>
    <w:rsid w:val="00D6245A"/>
    <w:rsid w:val="00D702A9"/>
    <w:rsid w:val="00D73FC2"/>
    <w:rsid w:val="00D9373D"/>
    <w:rsid w:val="00DA19E6"/>
    <w:rsid w:val="00DA424F"/>
    <w:rsid w:val="00DA535F"/>
    <w:rsid w:val="00DB2047"/>
    <w:rsid w:val="00DB3041"/>
    <w:rsid w:val="00DC1CDC"/>
    <w:rsid w:val="00DD16F2"/>
    <w:rsid w:val="00DD4549"/>
    <w:rsid w:val="00DD63C6"/>
    <w:rsid w:val="00DE5717"/>
    <w:rsid w:val="00DE7FD9"/>
    <w:rsid w:val="00E020C5"/>
    <w:rsid w:val="00E0219F"/>
    <w:rsid w:val="00E1156C"/>
    <w:rsid w:val="00E11AAC"/>
    <w:rsid w:val="00E1490F"/>
    <w:rsid w:val="00E23762"/>
    <w:rsid w:val="00E35F67"/>
    <w:rsid w:val="00E365D8"/>
    <w:rsid w:val="00E36919"/>
    <w:rsid w:val="00E40E1C"/>
    <w:rsid w:val="00E47486"/>
    <w:rsid w:val="00E506D5"/>
    <w:rsid w:val="00E56C17"/>
    <w:rsid w:val="00E57153"/>
    <w:rsid w:val="00E67908"/>
    <w:rsid w:val="00E72CF1"/>
    <w:rsid w:val="00E736D4"/>
    <w:rsid w:val="00E76E03"/>
    <w:rsid w:val="00E848FF"/>
    <w:rsid w:val="00E8536D"/>
    <w:rsid w:val="00E92621"/>
    <w:rsid w:val="00E947F5"/>
    <w:rsid w:val="00E95448"/>
    <w:rsid w:val="00E9558D"/>
    <w:rsid w:val="00EA1C14"/>
    <w:rsid w:val="00EA255A"/>
    <w:rsid w:val="00EB17BA"/>
    <w:rsid w:val="00EB3985"/>
    <w:rsid w:val="00EC1950"/>
    <w:rsid w:val="00EC4732"/>
    <w:rsid w:val="00EC7184"/>
    <w:rsid w:val="00ED3D9A"/>
    <w:rsid w:val="00ED746E"/>
    <w:rsid w:val="00EE3803"/>
    <w:rsid w:val="00EE4A26"/>
    <w:rsid w:val="00EE7A5F"/>
    <w:rsid w:val="00EF1D87"/>
    <w:rsid w:val="00EF2083"/>
    <w:rsid w:val="00F0295D"/>
    <w:rsid w:val="00F12330"/>
    <w:rsid w:val="00F155C8"/>
    <w:rsid w:val="00F17550"/>
    <w:rsid w:val="00F22AAE"/>
    <w:rsid w:val="00F237AD"/>
    <w:rsid w:val="00F44D00"/>
    <w:rsid w:val="00F45667"/>
    <w:rsid w:val="00F51676"/>
    <w:rsid w:val="00F55911"/>
    <w:rsid w:val="00F62799"/>
    <w:rsid w:val="00F62BB1"/>
    <w:rsid w:val="00F647C6"/>
    <w:rsid w:val="00F75C00"/>
    <w:rsid w:val="00F8120D"/>
    <w:rsid w:val="00F82774"/>
    <w:rsid w:val="00F9157D"/>
    <w:rsid w:val="00F936B8"/>
    <w:rsid w:val="00F93FB5"/>
    <w:rsid w:val="00F943E7"/>
    <w:rsid w:val="00F965AE"/>
    <w:rsid w:val="00F97242"/>
    <w:rsid w:val="00FA6A36"/>
    <w:rsid w:val="00FA7E67"/>
    <w:rsid w:val="00FA7F15"/>
    <w:rsid w:val="00FB0EDE"/>
    <w:rsid w:val="00FB3C7E"/>
    <w:rsid w:val="00FB3D81"/>
    <w:rsid w:val="00FC06E6"/>
    <w:rsid w:val="00FC3EE4"/>
    <w:rsid w:val="00FC6515"/>
    <w:rsid w:val="00FC7617"/>
    <w:rsid w:val="00FD00FE"/>
    <w:rsid w:val="00FD0EDF"/>
    <w:rsid w:val="00FD2DC2"/>
    <w:rsid w:val="00FE06F3"/>
    <w:rsid w:val="00FE1E14"/>
    <w:rsid w:val="00FE228E"/>
    <w:rsid w:val="00FE3B50"/>
    <w:rsid w:val="00FF0265"/>
    <w:rsid w:val="00FF1E67"/>
    <w:rsid w:val="00FF5E3B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D1487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714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724C0"/>
    <w:pPr>
      <w:widowControl/>
      <w:overflowPunct/>
      <w:adjustRightInd/>
      <w:spacing w:before="100" w:beforeAutospacing="1" w:after="100" w:afterAutospacing="1"/>
      <w:outlineLvl w:val="2"/>
    </w:pPr>
    <w:rPr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030A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8862F0"/>
    <w:rPr>
      <w:rFonts w:ascii="Times New Roman" w:eastAsia="Times New Roman" w:hAnsi="Times New Roman"/>
      <w:kern w:val="28"/>
      <w:sz w:val="24"/>
      <w:szCs w:val="24"/>
    </w:rPr>
  </w:style>
  <w:style w:type="paragraph" w:customStyle="1" w:styleId="Default">
    <w:name w:val="Default"/>
    <w:rsid w:val="00EA1C1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CD7FB5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paragraph" w:styleId="NormalWeb">
    <w:name w:val="Normal (Web)"/>
    <w:basedOn w:val="Normal"/>
    <w:uiPriority w:val="99"/>
    <w:unhideWhenUsed/>
    <w:rsid w:val="00FE3B5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4724C0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2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al990@wgu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enna-hall-091b6130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al990@wg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enna-hall-091b613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B69B0-0F34-4039-9744-54A9B5DD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569</Words>
  <Characters>4064</Characters>
  <Application>Microsoft Office Word</Application>
  <DocSecurity>0</DocSecurity>
  <Lines>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jsevers@hireheroesusa.org</dc:creator>
  <cp:lastModifiedBy>Alunya Clark</cp:lastModifiedBy>
  <cp:revision>6</cp:revision>
  <dcterms:created xsi:type="dcterms:W3CDTF">2025-07-30T17:41:00Z</dcterms:created>
  <dcterms:modified xsi:type="dcterms:W3CDTF">2025-07-30T19:08:00Z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0506d57bf7b396bb5778c6869ab2c223c73fad232c0f4d2b8010896b70f94bd5</vt:lpwstr>
  </property>
</Properties>
</file>