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TESTANHANG - keine echten Kundendaten</w:t>
      </w:r>
    </w:p>
  </w:body>
</w:document>
</file>