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8"/>
          <w:szCs w:val="28"/>
        </w:rPr>
        <w:t xml:space="preserve">WEBSITE SERVICES AGREEMENT</w:t>
      </w:r>
    </w:p>
    <w:p>
      <w:pPr>
        <w:spacing w:after="160"/>
        <w:jc w:val="center"/>
      </w:pPr>
      <w:r>
        <w:rPr>
          <w:i/>
          <w:iCs/>
          <w:sz w:val="19"/>
          <w:szCs w:val="19"/>
        </w:rPr>
        <w:t xml:space="preserve">between</w:t>
      </w:r>
    </w:p>
    <w:p>
      <w:pPr>
        <w:spacing w:after="60"/>
      </w:pPr>
      <w:r>
        <w:rPr>
          <w:sz w:val="19"/>
          <w:szCs w:val="19"/>
        </w:rPr>
        <w:t xml:space="preserve">Provider:  Sweshika SJ (ABN: [____________]), Melbourne VIC — “the Developer”</w:t>
      </w:r>
    </w:p>
    <w:p>
      <w:pPr>
        <w:spacing w:after="60"/>
      </w:pPr>
      <w:r>
        <w:rPr>
          <w:sz w:val="19"/>
          <w:szCs w:val="19"/>
        </w:rPr>
        <w:t xml:space="preserve">Client:  [Business name] (ABN: [____________]) of [address] — “the Client”</w:t>
      </w:r>
    </w:p>
    <w:p>
      <w:pPr>
        <w:spacing w:after="60"/>
      </w:pPr>
      <w:r>
        <w:rPr>
          <w:sz w:val="19"/>
          <w:szCs w:val="19"/>
        </w:rPr>
        <w:t xml:space="preserve">Date:  [____ / ____ / 2026]</w:t>
      </w:r>
    </w:p>
    <w:p>
      <w:pPr>
        <w:spacing w:after="60" w:before="160"/>
      </w:pPr>
      <w:r>
        <w:rPr>
          <w:b/>
          <w:bCs/>
          <w:color w:val="15803d"/>
          <w:sz w:val="21"/>
          <w:szCs w:val="21"/>
        </w:rPr>
        <w:t xml:space="preserve">1. Services</w:t>
      </w:r>
    </w:p>
    <w:p>
      <w:pPr>
        <w:pStyle w:val="ListParagraph"/>
        <w:numPr>
          <w:ilvl w:val="0"/>
          <w:numId w:val="2"/>
        </w:numPr>
        <w:spacing w:after="70"/>
      </w:pPr>
      <w:r>
        <w:rPr>
          <w:sz w:val="19"/>
          <w:szCs w:val="19"/>
        </w:rPr>
        <w:t xml:space="preserve">Setup (one-time): the Developer will deliver a website and admin system for the Client, including the Client's branding, up to [20] property listings loaded, connection of the Client's domain name, and one staff walkthrough session. Target delivery: [7] days from receipt of branding materials and content.</w:t>
      </w:r>
    </w:p>
    <w:p>
      <w:pPr>
        <w:pStyle w:val="ListParagraph"/>
        <w:numPr>
          <w:ilvl w:val="0"/>
          <w:numId w:val="2"/>
        </w:numPr>
        <w:spacing w:after="70"/>
      </w:pPr>
      <w:r>
        <w:rPr>
          <w:sz w:val="19"/>
          <w:szCs w:val="19"/>
        </w:rPr>
        <w:t xml:space="preserve">Care plan (monthly): hosting, SSL certificate, database and backup management, software updates, and email support (response within 2 business days). The care plan starts when the site goes live.</w:t>
      </w:r>
    </w:p>
    <w:p>
      <w:pPr>
        <w:spacing w:after="60" w:before="160"/>
      </w:pPr>
      <w:r>
        <w:rPr>
          <w:b/>
          <w:bCs/>
          <w:color w:val="15803d"/>
          <w:sz w:val="21"/>
          <w:szCs w:val="21"/>
        </w:rPr>
        <w:t xml:space="preserve">2. Fees</w:t>
      </w:r>
    </w:p>
    <w:p>
      <w:pPr>
        <w:pStyle w:val="ListParagraph"/>
        <w:numPr>
          <w:ilvl w:val="0"/>
          <w:numId w:val="2"/>
        </w:numPr>
        <w:spacing w:after="70"/>
      </w:pPr>
      <w:r>
        <w:rPr>
          <w:sz w:val="19"/>
          <w:szCs w:val="19"/>
        </w:rPr>
        <w:t xml:space="preserve">Setup fee: A$[1,500] — 50% payable to commence work, 50% on go-live.</w:t>
      </w:r>
    </w:p>
    <w:p>
      <w:pPr>
        <w:pStyle w:val="ListParagraph"/>
        <w:numPr>
          <w:ilvl w:val="0"/>
          <w:numId w:val="2"/>
        </w:numPr>
        <w:spacing w:after="70"/>
      </w:pPr>
      <w:r>
        <w:rPr>
          <w:sz w:val="19"/>
          <w:szCs w:val="19"/>
        </w:rPr>
        <w:t xml:space="preserve">Care plan: A$[75] per month, invoiced monthly in advance. Prices are in Australian dollars. [GST not applicable — Developer is not registered for GST / GST inclusive].</w:t>
      </w:r>
    </w:p>
    <w:p>
      <w:pPr>
        <w:spacing w:after="60" w:before="160"/>
      </w:pPr>
      <w:r>
        <w:rPr>
          <w:b/>
          <w:bCs/>
          <w:color w:val="15803d"/>
          <w:sz w:val="21"/>
          <w:szCs w:val="21"/>
        </w:rPr>
        <w:t xml:space="preserve">3. Ownership &amp; licence</w:t>
      </w:r>
    </w:p>
    <w:p>
      <w:pPr>
        <w:pStyle w:val="ListParagraph"/>
        <w:numPr>
          <w:ilvl w:val="0"/>
          <w:numId w:val="2"/>
        </w:numPr>
        <w:spacing w:after="70"/>
      </w:pPr>
      <w:r>
        <w:rPr>
          <w:sz w:val="19"/>
          <w:szCs w:val="19"/>
        </w:rPr>
        <w:t xml:space="preserve">The Client owns its branding, content, images, listings and all data collected through the site, and may export its data at any time on request.</w:t>
      </w:r>
    </w:p>
    <w:p>
      <w:pPr>
        <w:pStyle w:val="ListParagraph"/>
        <w:numPr>
          <w:ilvl w:val="0"/>
          <w:numId w:val="2"/>
        </w:numPr>
        <w:spacing w:after="70"/>
      </w:pPr>
      <w:r>
        <w:rPr>
          <w:sz w:val="19"/>
          <w:szCs w:val="19"/>
        </w:rPr>
        <w:t xml:space="preserve">The underlying software platform remains the intellectual property of the Developer, who grants the Client a non-exclusive, non-transferable licence to use it for the Client's business for the duration of this agreement.</w:t>
      </w:r>
    </w:p>
    <w:p>
      <w:pPr>
        <w:pStyle w:val="ListParagraph"/>
        <w:numPr>
          <w:ilvl w:val="0"/>
          <w:numId w:val="2"/>
        </w:numPr>
        <w:spacing w:after="70"/>
      </w:pPr>
      <w:r>
        <w:rPr>
          <w:sz w:val="19"/>
          <w:szCs w:val="19"/>
        </w:rPr>
        <w:t xml:space="preserve">The Developer may identify the Client and display the site in the Developer's portfolio and marketing, unless the Client opts out in writing.</w:t>
      </w:r>
    </w:p>
    <w:p>
      <w:pPr>
        <w:spacing w:after="60" w:before="160"/>
      </w:pPr>
      <w:r>
        <w:rPr>
          <w:b/>
          <w:bCs/>
          <w:color w:val="15803d"/>
          <w:sz w:val="21"/>
          <w:szCs w:val="21"/>
        </w:rPr>
        <w:t xml:space="preserve">4. Client responsibilities</w:t>
      </w:r>
    </w:p>
    <w:p>
      <w:pPr>
        <w:pStyle w:val="ListParagraph"/>
        <w:numPr>
          <w:ilvl w:val="0"/>
          <w:numId w:val="2"/>
        </w:numPr>
        <w:spacing w:after="70"/>
      </w:pPr>
      <w:r>
        <w:rPr>
          <w:sz w:val="19"/>
          <w:szCs w:val="19"/>
        </w:rPr>
        <w:t xml:space="preserve">The Client will supply branding materials, listing content and timely feedback, and is responsible for the accuracy and legality of all content and listings published on the site.</w:t>
      </w:r>
    </w:p>
    <w:p>
      <w:pPr>
        <w:spacing w:after="60" w:before="160"/>
      </w:pPr>
      <w:r>
        <w:rPr>
          <w:b/>
          <w:bCs/>
          <w:color w:val="15803d"/>
          <w:sz w:val="21"/>
          <w:szCs w:val="21"/>
        </w:rPr>
        <w:t xml:space="preserve">5. Term &amp; cancellation</w:t>
      </w:r>
    </w:p>
    <w:p>
      <w:pPr>
        <w:pStyle w:val="ListParagraph"/>
        <w:numPr>
          <w:ilvl w:val="0"/>
          <w:numId w:val="2"/>
        </w:numPr>
        <w:spacing w:after="70"/>
      </w:pPr>
      <w:r>
        <w:rPr>
          <w:sz w:val="19"/>
          <w:szCs w:val="19"/>
        </w:rPr>
        <w:t xml:space="preserve">Either party may end the care plan with 30 days' written notice. On cancellation the Developer will provide the Client's data export; the hosted site is decommissioned at the end of the paid period unless the parties agree a handover.</w:t>
      </w:r>
    </w:p>
    <w:p>
      <w:pPr>
        <w:spacing w:after="60" w:before="160"/>
      </w:pPr>
      <w:r>
        <w:rPr>
          <w:b/>
          <w:bCs/>
          <w:color w:val="15803d"/>
          <w:sz w:val="21"/>
          <w:szCs w:val="21"/>
        </w:rPr>
        <w:t xml:space="preserve">6. Liability</w:t>
      </w:r>
    </w:p>
    <w:p>
      <w:pPr>
        <w:pStyle w:val="ListParagraph"/>
        <w:numPr>
          <w:ilvl w:val="0"/>
          <w:numId w:val="2"/>
        </w:numPr>
        <w:spacing w:after="70"/>
      </w:pPr>
      <w:r>
        <w:rPr>
          <w:sz w:val="19"/>
          <w:szCs w:val="19"/>
        </w:rPr>
        <w:t xml:space="preserve">The Developer will perform the services with reasonable skill and care. To the extent permitted by law, the Developer's total liability under this agreement is capped at the fees paid in the preceding 3 months, and neither party is liable for indirect or consequential loss. Nothing in this agreement excludes rights under the Australian Consumer Law.</w:t>
      </w:r>
    </w:p>
    <w:p>
      <w:pPr>
        <w:spacing w:after="60" w:before="160"/>
      </w:pPr>
      <w:r>
        <w:rPr>
          <w:b/>
          <w:bCs/>
          <w:color w:val="15803d"/>
          <w:sz w:val="21"/>
          <w:szCs w:val="21"/>
        </w:rPr>
        <w:t xml:space="preserve">Signatures</w:t>
      </w:r>
    </w:p>
    <w:p>
      <w:pPr>
        <w:spacing w:before="200"/>
      </w:pPr>
      <w:r>
        <w:rPr>
          <w:sz w:val="19"/>
          <w:szCs w:val="19"/>
        </w:rPr>
        <w:t xml:space="preserve">Developer:  ______________________________    Date: ____________</w:t>
      </w:r>
    </w:p>
    <w:p>
      <w:pPr>
        <w:spacing w:after="200" w:before="200"/>
      </w:pPr>
      <w:r>
        <w:rPr>
          <w:sz w:val="19"/>
          <w:szCs w:val="19"/>
        </w:rPr>
        <w:t xml:space="preserve">Client:        ______________________________    Date: ____________</w:t>
      </w:r>
    </w:p>
    <w:p>
      <w:r>
        <w:rPr>
          <w:i/>
          <w:iCs/>
          <w:color w:val="6b7280"/>
          <w:sz w:val="15"/>
          <w:szCs w:val="15"/>
        </w:rPr>
        <w:t xml:space="preserve">Template prepared for discussion purposes — not legal advice. Have it reviewed before relying on it.</w:t>
      </w:r>
    </w:p>
    <w:sectPr>
      <w:pgSz w:w="11906" w:h="16838" w:orient="portrait"/>
      <w:pgMar w:top="850" w:right="1000" w:bottom="85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pPr>
        <w:spacing w:line="25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2026-08-02T15:57:30.622Z</dcterms:created>
  <dcterms:modified xsi:type="dcterms:W3CDTF">2026-08-02T15:57:30.634Z</dcterms:modified>
</cp:coreProperties>
</file>

<file path=docProps/custom.xml><?xml version="1.0" encoding="utf-8"?>
<Properties xmlns="http://schemas.openxmlformats.org/officeDocument/2006/custom-properties" xmlns:vt="http://schemas.openxmlformats.org/officeDocument/2006/docPropsVTypes"/>
</file>