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95096" w14:textId="6265556B" w:rsidR="00FF6BF0" w:rsidRDefault="0067154A" w:rsidP="00FF6BF0">
      <w:pPr>
        <w:jc w:val="center"/>
        <w:rPr>
          <w:rFonts w:ascii="Helvetica" w:hAnsi="Helvetica" w:cs="Helvetica"/>
          <w:b/>
          <w:bCs/>
          <w:color w:val="000000"/>
          <w:sz w:val="40"/>
          <w:szCs w:val="40"/>
          <w:shd w:val="clear" w:color="auto" w:fill="FFFFFF"/>
        </w:rPr>
      </w:pPr>
      <w:r w:rsidRPr="00F71A40">
        <w:rPr>
          <w:b/>
          <w:bCs/>
          <w:sz w:val="40"/>
          <w:szCs w:val="40"/>
        </w:rPr>
        <w:t>Acea Smart Water Analysis (</w:t>
      </w:r>
      <w:r w:rsidRPr="00F71A40">
        <w:rPr>
          <w:rFonts w:ascii="Helvetica" w:hAnsi="Helvetica" w:cs="Helvetica"/>
          <w:b/>
          <w:bCs/>
          <w:color w:val="000000"/>
          <w:sz w:val="40"/>
          <w:szCs w:val="40"/>
          <w:shd w:val="clear" w:color="auto" w:fill="FFFFFF"/>
        </w:rPr>
        <w:t>Petrignano)</w:t>
      </w:r>
    </w:p>
    <w:p w14:paraId="16E23343" w14:textId="6553A85B" w:rsidR="00FF6BF0" w:rsidRPr="00FF6BF0" w:rsidRDefault="00FF6BF0" w:rsidP="00FF6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F6BF0">
        <w:rPr>
          <w:rFonts w:ascii="Courier New" w:eastAsia="Times New Roman" w:hAnsi="Courier New" w:cs="Courier New"/>
          <w:color w:val="000000"/>
          <w:sz w:val="28"/>
          <w:szCs w:val="28"/>
        </w:rPr>
        <w:t>Springboard</w:t>
      </w:r>
      <w:r w:rsidRPr="00FF6BF0">
        <w:rPr>
          <w:rFonts w:ascii="Courier New" w:eastAsia="Times New Roman" w:hAnsi="Courier New" w:cs="Courier New"/>
          <w:color w:val="000000"/>
          <w:sz w:val="28"/>
          <w:szCs w:val="28"/>
        </w:rPr>
        <w:t xml:space="preserve"> (Capstone Project3)</w:t>
      </w:r>
    </w:p>
    <w:p w14:paraId="556EAB1C" w14:textId="370DC91C" w:rsidR="00FF6BF0" w:rsidRPr="00FF6BF0" w:rsidRDefault="00FF6BF0" w:rsidP="00FF6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F6BF0">
        <w:rPr>
          <w:rFonts w:ascii="Courier New" w:eastAsia="Times New Roman" w:hAnsi="Courier New" w:cs="Courier New"/>
          <w:color w:val="000000"/>
          <w:sz w:val="28"/>
          <w:szCs w:val="28"/>
        </w:rPr>
        <w:t>Author-</w:t>
      </w:r>
      <w:r w:rsidR="009629C9">
        <w:rPr>
          <w:rFonts w:ascii="Courier New" w:eastAsia="Times New Roman" w:hAnsi="Courier New" w:cs="Courier New"/>
          <w:color w:val="000000"/>
          <w:sz w:val="28"/>
          <w:szCs w:val="28"/>
        </w:rPr>
        <w:t xml:space="preserve"> </w:t>
      </w:r>
      <w:r w:rsidRPr="00FF6BF0">
        <w:rPr>
          <w:rFonts w:ascii="Courier New" w:eastAsia="Times New Roman" w:hAnsi="Courier New" w:cs="Courier New"/>
          <w:color w:val="000000"/>
          <w:sz w:val="28"/>
          <w:szCs w:val="28"/>
        </w:rPr>
        <w:t>Sweta Gaurav</w:t>
      </w:r>
    </w:p>
    <w:p w14:paraId="0D19A4A7" w14:textId="2BCE5989" w:rsidR="00FF6BF0" w:rsidRDefault="00FF6BF0" w:rsidP="00FF6BF0">
      <w:pPr>
        <w:rPr>
          <w:rFonts w:ascii="Helvetica" w:hAnsi="Helvetica" w:cs="Helvetica"/>
          <w:b/>
          <w:bCs/>
          <w:color w:val="000000"/>
          <w:sz w:val="40"/>
          <w:szCs w:val="40"/>
          <w:shd w:val="clear" w:color="auto" w:fill="FFFFFF"/>
        </w:rPr>
      </w:pPr>
    </w:p>
    <w:p w14:paraId="6C420C45" w14:textId="448D320C" w:rsidR="0001151D" w:rsidRPr="00F71A40" w:rsidRDefault="00FF364C" w:rsidP="0001151D">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O</w:t>
      </w:r>
      <w:r w:rsidR="00591303">
        <w:rPr>
          <w:rFonts w:ascii="Segoe UI" w:eastAsia="Times New Roman" w:hAnsi="Segoe UI" w:cs="Segoe UI"/>
          <w:b/>
          <w:bCs/>
          <w:color w:val="24292E"/>
          <w:sz w:val="36"/>
          <w:szCs w:val="36"/>
        </w:rPr>
        <w:t>verview</w:t>
      </w:r>
    </w:p>
    <w:p w14:paraId="164740EA" w14:textId="77777777" w:rsidR="00FF6BF0" w:rsidRDefault="0001151D" w:rsidP="00F71A40">
      <w:pPr>
        <w:rPr>
          <w:rFonts w:ascii="Arial" w:hAnsi="Arial" w:cs="Arial"/>
          <w:sz w:val="21"/>
          <w:szCs w:val="21"/>
          <w:shd w:val="clear" w:color="auto" w:fill="FFFFFF"/>
        </w:rPr>
      </w:pPr>
      <w:r>
        <w:rPr>
          <w:rFonts w:ascii="Arial" w:hAnsi="Arial" w:cs="Arial"/>
          <w:sz w:val="21"/>
          <w:szCs w:val="21"/>
          <w:shd w:val="clear" w:color="auto" w:fill="FFFFFF"/>
        </w:rPr>
        <w:t>The </w:t>
      </w:r>
      <w:hyperlink r:id="rId7" w:history="1">
        <w:r>
          <w:rPr>
            <w:rStyle w:val="Hyperlink"/>
            <w:rFonts w:ascii="Arial" w:hAnsi="Arial" w:cs="Arial"/>
            <w:color w:val="008ABC"/>
            <w:sz w:val="21"/>
            <w:szCs w:val="21"/>
            <w:bdr w:val="none" w:sz="0" w:space="0" w:color="auto" w:frame="1"/>
            <w:shd w:val="clear" w:color="auto" w:fill="FFFFFF"/>
          </w:rPr>
          <w:t>Acea Group</w:t>
        </w:r>
      </w:hyperlink>
      <w:r>
        <w:rPr>
          <w:rFonts w:ascii="Arial" w:hAnsi="Arial" w:cs="Arial"/>
          <w:sz w:val="21"/>
          <w:szCs w:val="21"/>
          <w:shd w:val="clear" w:color="auto" w:fill="FFFFFF"/>
        </w:rPr>
        <w:t xml:space="preserve"> is one of the leading </w:t>
      </w:r>
      <w:r w:rsidRPr="00F71A40">
        <w:rPr>
          <w:rFonts w:ascii="Arial" w:hAnsi="Arial" w:cs="Arial"/>
          <w:sz w:val="21"/>
          <w:szCs w:val="21"/>
          <w:shd w:val="clear" w:color="auto" w:fill="FFFFFF"/>
        </w:rPr>
        <w:t>Italian multiutility operators. Listed on the Italian Stock Exchange since 1999, </w:t>
      </w:r>
      <w:r w:rsidR="00655500" w:rsidRPr="00F71A40">
        <w:rPr>
          <w:rFonts w:ascii="Arial" w:hAnsi="Arial" w:cs="Arial"/>
          <w:sz w:val="21"/>
          <w:szCs w:val="21"/>
          <w:shd w:val="clear" w:color="auto" w:fill="FFFFFF"/>
        </w:rPr>
        <w:t>it</w:t>
      </w:r>
      <w:r w:rsidRPr="00F71A40">
        <w:rPr>
          <w:rFonts w:ascii="Arial" w:hAnsi="Arial" w:cs="Arial"/>
          <w:sz w:val="21"/>
          <w:szCs w:val="21"/>
          <w:shd w:val="clear" w:color="auto" w:fill="FFFFFF"/>
        </w:rPr>
        <w:t xml:space="preserve"> is foremost Italian operator</w:t>
      </w:r>
      <w:r>
        <w:rPr>
          <w:rFonts w:ascii="Arial" w:hAnsi="Arial" w:cs="Arial"/>
          <w:sz w:val="21"/>
          <w:szCs w:val="21"/>
          <w:shd w:val="clear" w:color="auto" w:fill="FFFFFF"/>
        </w:rPr>
        <w:t xml:space="preserve"> in the water services sector supplying 9 million inhabitants in Lazio, Tuscany, Umbria, Molise, Campania.</w:t>
      </w:r>
    </w:p>
    <w:p w14:paraId="11E422C0" w14:textId="5A51575A" w:rsidR="005E7268" w:rsidRPr="00F71A40" w:rsidRDefault="005E7268" w:rsidP="005E7268">
      <w:pPr>
        <w:spacing w:before="100" w:beforeAutospacing="1" w:after="60" w:line="240" w:lineRule="auto"/>
        <w:rPr>
          <w:rFonts w:ascii="Arial" w:hAnsi="Arial" w:cs="Arial"/>
          <w:sz w:val="21"/>
          <w:szCs w:val="21"/>
          <w:shd w:val="clear" w:color="auto" w:fill="FFFFFF"/>
        </w:rPr>
      </w:pPr>
      <w:r w:rsidRPr="00F71A40">
        <w:rPr>
          <w:rFonts w:ascii="Arial" w:hAnsi="Arial" w:cs="Arial"/>
          <w:sz w:val="21"/>
          <w:szCs w:val="21"/>
          <w:shd w:val="clear" w:color="auto" w:fill="FFFFFF"/>
        </w:rPr>
        <w:t xml:space="preserve">As it is easy to imagine, a water supply company struggles with the need to forecast the water level </w:t>
      </w:r>
      <w:r w:rsidR="00E943EA" w:rsidRPr="00F71A40">
        <w:rPr>
          <w:rFonts w:ascii="Arial" w:hAnsi="Arial" w:cs="Arial"/>
          <w:sz w:val="21"/>
          <w:szCs w:val="21"/>
          <w:shd w:val="clear" w:color="auto" w:fill="FFFFFF"/>
        </w:rPr>
        <w:t>in waterbody</w:t>
      </w:r>
      <w:r w:rsidRPr="00F71A40">
        <w:rPr>
          <w:rFonts w:ascii="Arial" w:hAnsi="Arial" w:cs="Arial"/>
          <w:sz w:val="21"/>
          <w:szCs w:val="21"/>
          <w:shd w:val="clear" w:color="auto" w:fill="FFFFFF"/>
        </w:rPr>
        <w:t xml:space="preserve"> (aquifer) to handle </w:t>
      </w:r>
      <w:r w:rsidR="00F223BE">
        <w:rPr>
          <w:rFonts w:ascii="Arial" w:hAnsi="Arial" w:cs="Arial"/>
          <w:sz w:val="21"/>
          <w:szCs w:val="21"/>
          <w:shd w:val="clear" w:color="auto" w:fill="FFFFFF"/>
        </w:rPr>
        <w:t>daily</w:t>
      </w:r>
      <w:r w:rsidRPr="00F71A40">
        <w:rPr>
          <w:rFonts w:ascii="Arial" w:hAnsi="Arial" w:cs="Arial"/>
          <w:sz w:val="21"/>
          <w:szCs w:val="21"/>
          <w:shd w:val="clear" w:color="auto" w:fill="FFFFFF"/>
        </w:rPr>
        <w:t xml:space="preserve"> consumption.</w:t>
      </w:r>
    </w:p>
    <w:p w14:paraId="38E92CB2" w14:textId="3016882E" w:rsidR="00D76BC6" w:rsidRDefault="005E7268" w:rsidP="007D42F5">
      <w:pPr>
        <w:rPr>
          <w:rFonts w:ascii="Arial" w:hAnsi="Arial" w:cs="Arial"/>
          <w:sz w:val="21"/>
          <w:szCs w:val="21"/>
          <w:shd w:val="clear" w:color="auto" w:fill="FFFFFF"/>
        </w:rPr>
      </w:pPr>
      <w:r>
        <w:rPr>
          <w:rFonts w:ascii="Arial" w:hAnsi="Arial" w:cs="Arial"/>
          <w:sz w:val="21"/>
          <w:szCs w:val="21"/>
          <w:shd w:val="clear" w:color="auto" w:fill="FFFFFF"/>
        </w:rPr>
        <w:t>T</w:t>
      </w:r>
      <w:r w:rsidR="009C5502">
        <w:rPr>
          <w:rFonts w:ascii="Arial" w:hAnsi="Arial" w:cs="Arial"/>
          <w:sz w:val="21"/>
          <w:szCs w:val="21"/>
          <w:shd w:val="clear" w:color="auto" w:fill="FFFFFF"/>
        </w:rPr>
        <w:t xml:space="preserve">his </w:t>
      </w:r>
      <w:r>
        <w:rPr>
          <w:rFonts w:ascii="Arial" w:hAnsi="Arial" w:cs="Arial"/>
          <w:sz w:val="21"/>
          <w:szCs w:val="21"/>
          <w:shd w:val="clear" w:color="auto" w:fill="FFFFFF"/>
        </w:rPr>
        <w:t>project focusing on Forecast</w:t>
      </w:r>
      <w:r w:rsidR="00655500" w:rsidRPr="00F71A40">
        <w:rPr>
          <w:rFonts w:ascii="Arial" w:hAnsi="Arial" w:cs="Arial"/>
          <w:sz w:val="21"/>
          <w:szCs w:val="21"/>
          <w:shd w:val="clear" w:color="auto" w:fill="FFFFFF"/>
        </w:rPr>
        <w:t xml:space="preserve"> the depth to groundwater of an aquifer located in Petrignano, Italy. Also forecast the underground(aquifers) water </w:t>
      </w:r>
      <w:r w:rsidR="00B0355E" w:rsidRPr="00F71A40">
        <w:rPr>
          <w:rFonts w:ascii="Arial" w:hAnsi="Arial" w:cs="Arial"/>
          <w:sz w:val="21"/>
          <w:szCs w:val="21"/>
          <w:shd w:val="clear" w:color="auto" w:fill="FFFFFF"/>
        </w:rPr>
        <w:t>level,</w:t>
      </w:r>
      <w:r w:rsidR="00655500" w:rsidRPr="00F71A40">
        <w:rPr>
          <w:rFonts w:ascii="Arial" w:hAnsi="Arial" w:cs="Arial"/>
          <w:sz w:val="21"/>
          <w:szCs w:val="21"/>
          <w:shd w:val="clear" w:color="auto" w:fill="FFFFFF"/>
        </w:rPr>
        <w:t xml:space="preserve"> for each</w:t>
      </w:r>
      <w:r w:rsidR="00740B3E">
        <w:rPr>
          <w:rFonts w:ascii="Arial" w:hAnsi="Arial" w:cs="Arial"/>
          <w:sz w:val="21"/>
          <w:szCs w:val="21"/>
          <w:shd w:val="clear" w:color="auto" w:fill="FFFFFF"/>
        </w:rPr>
        <w:t xml:space="preserve"> day of the</w:t>
      </w:r>
      <w:r w:rsidR="00655500" w:rsidRPr="00F71A40">
        <w:rPr>
          <w:rFonts w:ascii="Arial" w:hAnsi="Arial" w:cs="Arial"/>
          <w:sz w:val="21"/>
          <w:szCs w:val="21"/>
          <w:shd w:val="clear" w:color="auto" w:fill="FFFFFF"/>
        </w:rPr>
        <w:t xml:space="preserve"> year.</w:t>
      </w:r>
      <w:r w:rsidR="002E302E">
        <w:rPr>
          <w:rFonts w:ascii="Arial" w:hAnsi="Arial" w:cs="Arial"/>
          <w:sz w:val="21"/>
          <w:szCs w:val="21"/>
          <w:shd w:val="clear" w:color="auto" w:fill="FFFFFF"/>
        </w:rPr>
        <w:t xml:space="preserve"> I </w:t>
      </w:r>
      <w:r w:rsidR="00D432A8">
        <w:rPr>
          <w:rFonts w:ascii="Arial" w:hAnsi="Arial" w:cs="Arial"/>
          <w:sz w:val="21"/>
          <w:szCs w:val="21"/>
          <w:shd w:val="clear" w:color="auto" w:fill="FFFFFF"/>
        </w:rPr>
        <w:t>have built</w:t>
      </w:r>
      <w:r w:rsidR="00FF6BF0">
        <w:rPr>
          <w:rFonts w:ascii="Arial" w:hAnsi="Arial" w:cs="Arial"/>
          <w:sz w:val="21"/>
          <w:szCs w:val="21"/>
          <w:shd w:val="clear" w:color="auto" w:fill="FFFFFF"/>
        </w:rPr>
        <w:t xml:space="preserve"> a story to predict the amount of water </w:t>
      </w:r>
      <w:r w:rsidR="007D42F5">
        <w:rPr>
          <w:rFonts w:ascii="Arial" w:hAnsi="Arial" w:cs="Arial"/>
          <w:sz w:val="21"/>
          <w:szCs w:val="21"/>
          <w:shd w:val="clear" w:color="auto" w:fill="FFFFFF"/>
        </w:rPr>
        <w:t>in waterbody(</w:t>
      </w:r>
      <w:r w:rsidR="007D42F5" w:rsidRPr="00F71A40">
        <w:rPr>
          <w:rFonts w:ascii="Arial" w:hAnsi="Arial" w:cs="Arial"/>
          <w:sz w:val="21"/>
          <w:szCs w:val="21"/>
          <w:shd w:val="clear" w:color="auto" w:fill="FFFFFF"/>
        </w:rPr>
        <w:t>aquifer</w:t>
      </w:r>
      <w:r w:rsidR="007D42F5">
        <w:rPr>
          <w:rFonts w:ascii="Arial" w:hAnsi="Arial" w:cs="Arial"/>
          <w:sz w:val="21"/>
          <w:szCs w:val="21"/>
          <w:shd w:val="clear" w:color="auto" w:fill="FFFFFF"/>
        </w:rPr>
        <w:t>).</w:t>
      </w:r>
    </w:p>
    <w:p w14:paraId="7BE5E7BB" w14:textId="132E11DD" w:rsidR="00FF364C" w:rsidRPr="00FF364C" w:rsidRDefault="00FF364C" w:rsidP="007D42F5">
      <w:pPr>
        <w:rPr>
          <w:rFonts w:ascii="Segoe UI" w:eastAsia="Times New Roman" w:hAnsi="Segoe UI" w:cs="Segoe UI"/>
          <w:b/>
          <w:bCs/>
          <w:color w:val="24292E"/>
          <w:sz w:val="36"/>
          <w:szCs w:val="36"/>
        </w:rPr>
      </w:pPr>
      <w:r w:rsidRPr="00FF364C">
        <w:rPr>
          <w:rFonts w:ascii="Segoe UI" w:eastAsia="Times New Roman" w:hAnsi="Segoe UI" w:cs="Segoe UI"/>
          <w:b/>
          <w:bCs/>
          <w:color w:val="24292E"/>
          <w:sz w:val="36"/>
          <w:szCs w:val="36"/>
        </w:rPr>
        <w:t>I</w:t>
      </w:r>
      <w:r w:rsidR="00591303">
        <w:rPr>
          <w:rFonts w:ascii="Segoe UI" w:eastAsia="Times New Roman" w:hAnsi="Segoe UI" w:cs="Segoe UI"/>
          <w:b/>
          <w:bCs/>
          <w:color w:val="24292E"/>
          <w:sz w:val="36"/>
          <w:szCs w:val="36"/>
        </w:rPr>
        <w:t>ntroduction</w:t>
      </w:r>
    </w:p>
    <w:p w14:paraId="735C59AD" w14:textId="08342C74" w:rsidR="00D76BC6" w:rsidRPr="005161CE" w:rsidRDefault="00FF364C" w:rsidP="00655500">
      <w:pPr>
        <w:rPr>
          <w:rFonts w:ascii="Arial" w:hAnsi="Arial" w:cs="Arial"/>
          <w:sz w:val="21"/>
          <w:szCs w:val="21"/>
          <w:shd w:val="clear" w:color="auto" w:fill="FFFFFF"/>
        </w:rPr>
      </w:pPr>
      <w:r w:rsidRPr="005161CE">
        <w:rPr>
          <w:rFonts w:ascii="Arial" w:hAnsi="Arial" w:cs="Arial"/>
          <w:sz w:val="21"/>
          <w:szCs w:val="21"/>
          <w:shd w:val="clear" w:color="auto" w:fill="FFFFFF"/>
        </w:rPr>
        <w:t xml:space="preserve">Time Series Analysis accounts for the fact that data points taken over time may have an internal structure (such as autocorrelation, </w:t>
      </w:r>
      <w:r w:rsidRPr="005161CE">
        <w:rPr>
          <w:rFonts w:ascii="Arial" w:hAnsi="Arial" w:cs="Arial"/>
          <w:sz w:val="21"/>
          <w:szCs w:val="21"/>
          <w:shd w:val="clear" w:color="auto" w:fill="FFFFFF"/>
        </w:rPr>
        <w:t xml:space="preserve">trend, cyclic </w:t>
      </w:r>
      <w:r w:rsidRPr="005161CE">
        <w:rPr>
          <w:rFonts w:ascii="Arial" w:hAnsi="Arial" w:cs="Arial"/>
          <w:sz w:val="21"/>
          <w:szCs w:val="21"/>
          <w:shd w:val="clear" w:color="auto" w:fill="FFFFFF"/>
        </w:rPr>
        <w:t xml:space="preserve">or seasonal variation) that should be accounted for. The behavior of time series variables such as </w:t>
      </w:r>
      <w:r w:rsidRPr="005161CE">
        <w:rPr>
          <w:rFonts w:ascii="Arial" w:hAnsi="Arial" w:cs="Arial"/>
          <w:sz w:val="21"/>
          <w:szCs w:val="21"/>
          <w:shd w:val="clear" w:color="auto" w:fill="FFFFFF"/>
        </w:rPr>
        <w:t>underground water label is</w:t>
      </w:r>
      <w:r w:rsidRPr="005161CE">
        <w:rPr>
          <w:rFonts w:ascii="Arial" w:hAnsi="Arial" w:cs="Arial"/>
          <w:sz w:val="21"/>
          <w:szCs w:val="21"/>
          <w:shd w:val="clear" w:color="auto" w:fill="FFFFFF"/>
        </w:rPr>
        <w:t xml:space="preserve"> not consistent</w:t>
      </w:r>
      <w:r w:rsidR="00E71053" w:rsidRPr="005161CE">
        <w:rPr>
          <w:rFonts w:ascii="Arial" w:hAnsi="Arial" w:cs="Arial"/>
          <w:sz w:val="21"/>
          <w:szCs w:val="21"/>
          <w:shd w:val="clear" w:color="auto" w:fill="FFFFFF"/>
        </w:rPr>
        <w:t xml:space="preserve"> it goes up and down depends on </w:t>
      </w:r>
      <w:r w:rsidR="005161CE" w:rsidRPr="005161CE">
        <w:rPr>
          <w:rFonts w:ascii="Arial" w:hAnsi="Arial" w:cs="Arial"/>
          <w:sz w:val="21"/>
          <w:szCs w:val="21"/>
          <w:shd w:val="clear" w:color="auto" w:fill="FFFFFF"/>
        </w:rPr>
        <w:t>climates</w:t>
      </w:r>
      <w:r w:rsidRPr="005161CE">
        <w:rPr>
          <w:rFonts w:ascii="Arial" w:hAnsi="Arial" w:cs="Arial"/>
          <w:sz w:val="21"/>
          <w:szCs w:val="21"/>
          <w:shd w:val="clear" w:color="auto" w:fill="FFFFFF"/>
        </w:rPr>
        <w:t xml:space="preserve"> and to forecast it is irrational. Despite these assertions, </w:t>
      </w:r>
      <w:r w:rsidRPr="005161CE">
        <w:rPr>
          <w:rFonts w:ascii="Arial" w:hAnsi="Arial" w:cs="Arial"/>
          <w:sz w:val="21"/>
          <w:szCs w:val="21"/>
          <w:shd w:val="clear" w:color="auto" w:fill="FFFFFF"/>
        </w:rPr>
        <w:t xml:space="preserve">many water </w:t>
      </w:r>
      <w:r w:rsidR="00E71053" w:rsidRPr="005161CE">
        <w:rPr>
          <w:rFonts w:ascii="Arial" w:hAnsi="Arial" w:cs="Arial"/>
          <w:sz w:val="21"/>
          <w:szCs w:val="21"/>
          <w:shd w:val="clear" w:color="auto" w:fill="FFFFFF"/>
        </w:rPr>
        <w:t>companies</w:t>
      </w:r>
      <w:r w:rsidR="005161CE">
        <w:rPr>
          <w:rFonts w:ascii="Arial" w:hAnsi="Arial" w:cs="Arial"/>
          <w:sz w:val="21"/>
          <w:szCs w:val="21"/>
          <w:shd w:val="clear" w:color="auto" w:fill="FFFFFF"/>
        </w:rPr>
        <w:t xml:space="preserve"> like </w:t>
      </w:r>
      <w:r w:rsidR="005161CE" w:rsidRPr="00F71A40">
        <w:rPr>
          <w:rFonts w:ascii="Arial" w:hAnsi="Arial" w:cs="Arial"/>
          <w:sz w:val="21"/>
          <w:szCs w:val="21"/>
          <w:shd w:val="clear" w:color="auto" w:fill="FFFFFF"/>
        </w:rPr>
        <w:t>Petrignano</w:t>
      </w:r>
      <w:r w:rsidR="005161CE" w:rsidRPr="005161CE">
        <w:rPr>
          <w:rFonts w:ascii="Arial" w:hAnsi="Arial" w:cs="Arial"/>
          <w:sz w:val="21"/>
          <w:szCs w:val="21"/>
          <w:shd w:val="clear" w:color="auto" w:fill="FFFFFF"/>
        </w:rPr>
        <w:t xml:space="preserve"> must</w:t>
      </w:r>
      <w:r w:rsidRPr="005161CE">
        <w:rPr>
          <w:rFonts w:ascii="Arial" w:hAnsi="Arial" w:cs="Arial"/>
          <w:sz w:val="21"/>
          <w:szCs w:val="21"/>
          <w:shd w:val="clear" w:color="auto" w:fill="FFFFFF"/>
        </w:rPr>
        <w:t xml:space="preserve"> deal with amount of water supply </w:t>
      </w:r>
      <w:r w:rsidR="00E71053" w:rsidRPr="005161CE">
        <w:rPr>
          <w:rFonts w:ascii="Arial" w:hAnsi="Arial" w:cs="Arial"/>
          <w:sz w:val="21"/>
          <w:szCs w:val="21"/>
          <w:shd w:val="clear" w:color="auto" w:fill="FFFFFF"/>
        </w:rPr>
        <w:t>t</w:t>
      </w:r>
      <w:r w:rsidRPr="005161CE">
        <w:rPr>
          <w:rFonts w:ascii="Arial" w:hAnsi="Arial" w:cs="Arial"/>
          <w:sz w:val="21"/>
          <w:szCs w:val="21"/>
          <w:shd w:val="clear" w:color="auto" w:fill="FFFFFF"/>
        </w:rPr>
        <w:t xml:space="preserve">o </w:t>
      </w:r>
      <w:r w:rsidR="00E71053" w:rsidRPr="005161CE">
        <w:rPr>
          <w:rFonts w:ascii="Arial" w:hAnsi="Arial" w:cs="Arial"/>
          <w:sz w:val="21"/>
          <w:szCs w:val="21"/>
          <w:shd w:val="clear" w:color="auto" w:fill="FFFFFF"/>
        </w:rPr>
        <w:t>make decisions</w:t>
      </w:r>
      <w:r w:rsidRPr="005161CE">
        <w:rPr>
          <w:rFonts w:ascii="Arial" w:hAnsi="Arial" w:cs="Arial"/>
          <w:sz w:val="21"/>
          <w:szCs w:val="21"/>
          <w:shd w:val="clear" w:color="auto" w:fill="FFFFFF"/>
        </w:rPr>
        <w:t xml:space="preserve"> </w:t>
      </w:r>
      <w:r w:rsidR="005161CE">
        <w:rPr>
          <w:rFonts w:ascii="Arial" w:hAnsi="Arial" w:cs="Arial"/>
          <w:sz w:val="21"/>
          <w:szCs w:val="21"/>
          <w:shd w:val="clear" w:color="auto" w:fill="FFFFFF"/>
        </w:rPr>
        <w:t>how much water it need to supply.</w:t>
      </w:r>
      <w:r w:rsidRPr="005161CE">
        <w:rPr>
          <w:rFonts w:ascii="Arial" w:hAnsi="Arial" w:cs="Arial"/>
          <w:sz w:val="21"/>
          <w:szCs w:val="21"/>
          <w:shd w:val="clear" w:color="auto" w:fill="FFFFFF"/>
        </w:rPr>
        <w:t xml:space="preserve"> These hedging decisions are made under the premise that patterns exist in the </w:t>
      </w:r>
      <w:r w:rsidR="00E71053" w:rsidRPr="005161CE">
        <w:rPr>
          <w:rFonts w:ascii="Arial" w:hAnsi="Arial" w:cs="Arial"/>
          <w:sz w:val="21"/>
          <w:szCs w:val="21"/>
          <w:shd w:val="clear" w:color="auto" w:fill="FFFFFF"/>
        </w:rPr>
        <w:t xml:space="preserve">past </w:t>
      </w:r>
      <w:r w:rsidRPr="005161CE">
        <w:rPr>
          <w:rFonts w:ascii="Arial" w:hAnsi="Arial" w:cs="Arial"/>
          <w:sz w:val="21"/>
          <w:szCs w:val="21"/>
          <w:shd w:val="clear" w:color="auto" w:fill="FFFFFF"/>
        </w:rPr>
        <w:t xml:space="preserve">data and these patterns provide an indication of future </w:t>
      </w:r>
      <w:r w:rsidR="00E71053" w:rsidRPr="005161CE">
        <w:rPr>
          <w:rFonts w:ascii="Arial" w:hAnsi="Arial" w:cs="Arial"/>
          <w:sz w:val="21"/>
          <w:szCs w:val="21"/>
          <w:shd w:val="clear" w:color="auto" w:fill="FFFFFF"/>
        </w:rPr>
        <w:t>label</w:t>
      </w:r>
      <w:r w:rsidRPr="005161CE">
        <w:rPr>
          <w:rFonts w:ascii="Arial" w:hAnsi="Arial" w:cs="Arial"/>
          <w:sz w:val="21"/>
          <w:szCs w:val="21"/>
          <w:shd w:val="clear" w:color="auto" w:fill="FFFFFF"/>
        </w:rPr>
        <w:t xml:space="preserve">. If such patterns exist, then it is possible in principle to apply modern mathematical tools and techniques such as ARIMA and </w:t>
      </w:r>
      <w:r w:rsidR="005161CE" w:rsidRPr="005161CE">
        <w:rPr>
          <w:rFonts w:ascii="Arial" w:hAnsi="Arial" w:cs="Arial"/>
          <w:sz w:val="21"/>
          <w:szCs w:val="21"/>
          <w:shd w:val="clear" w:color="auto" w:fill="FFFFFF"/>
        </w:rPr>
        <w:t>PROPHET</w:t>
      </w:r>
      <w:r w:rsidRPr="005161CE">
        <w:rPr>
          <w:rFonts w:ascii="Arial" w:hAnsi="Arial" w:cs="Arial"/>
          <w:sz w:val="21"/>
          <w:szCs w:val="21"/>
          <w:shd w:val="clear" w:color="auto" w:fill="FFFFFF"/>
        </w:rPr>
        <w:t xml:space="preserve"> to forecast the </w:t>
      </w:r>
      <w:r w:rsidR="00E71053" w:rsidRPr="005161CE">
        <w:rPr>
          <w:rFonts w:ascii="Arial" w:hAnsi="Arial" w:cs="Arial"/>
          <w:sz w:val="21"/>
          <w:szCs w:val="21"/>
          <w:shd w:val="clear" w:color="auto" w:fill="FFFFFF"/>
        </w:rPr>
        <w:t>label.</w:t>
      </w:r>
      <w:r w:rsidR="005161CE">
        <w:rPr>
          <w:rFonts w:ascii="Arial" w:hAnsi="Arial" w:cs="Arial"/>
          <w:sz w:val="21"/>
          <w:szCs w:val="21"/>
          <w:shd w:val="clear" w:color="auto" w:fill="FFFFFF"/>
        </w:rPr>
        <w:t xml:space="preserve"> </w:t>
      </w:r>
      <w:r w:rsidR="00C305AA" w:rsidRPr="00F71A40">
        <w:rPr>
          <w:rFonts w:ascii="Arial" w:hAnsi="Arial" w:cs="Arial"/>
          <w:sz w:val="21"/>
          <w:szCs w:val="21"/>
          <w:shd w:val="clear" w:color="auto" w:fill="FFFFFF"/>
        </w:rPr>
        <w:t>Petrignano</w:t>
      </w:r>
      <w:r w:rsidR="00C305AA">
        <w:rPr>
          <w:rFonts w:ascii="Arial" w:hAnsi="Arial" w:cs="Arial"/>
          <w:sz w:val="21"/>
          <w:szCs w:val="21"/>
          <w:shd w:val="clear" w:color="auto" w:fill="FFFFFF"/>
        </w:rPr>
        <w:t xml:space="preserve"> underground water varies from -18m to -34m. and my data shows cyclic pattern.</w:t>
      </w:r>
      <w:r w:rsidR="00C305AA" w:rsidRPr="001665E7">
        <w:rPr>
          <w:rFonts w:ascii="Arial" w:hAnsi="Arial" w:cs="Arial"/>
          <w:sz w:val="21"/>
          <w:szCs w:val="21"/>
          <w:shd w:val="clear" w:color="auto" w:fill="FFFFFF"/>
        </w:rPr>
        <w:t xml:space="preserve"> </w:t>
      </w:r>
      <w:r w:rsidR="00C305AA" w:rsidRPr="001665E7">
        <w:rPr>
          <w:rFonts w:ascii="Arial" w:hAnsi="Arial" w:cs="Arial"/>
          <w:sz w:val="21"/>
          <w:szCs w:val="21"/>
          <w:shd w:val="clear" w:color="auto" w:fill="FFFFFF"/>
        </w:rPr>
        <w:t>Plots of the series, autocorrelation function and the partial autocorrelation function are some of the graphical tools used to analyze the series. We also aim to fit a model (AR</w:t>
      </w:r>
      <w:r w:rsidR="00C305AA" w:rsidRPr="001665E7">
        <w:rPr>
          <w:rFonts w:ascii="Arial" w:hAnsi="Arial" w:cs="Arial"/>
          <w:sz w:val="21"/>
          <w:szCs w:val="21"/>
          <w:shd w:val="clear" w:color="auto" w:fill="FFFFFF"/>
        </w:rPr>
        <w:t>I</w:t>
      </w:r>
      <w:r w:rsidR="00C305AA" w:rsidRPr="001665E7">
        <w:rPr>
          <w:rFonts w:ascii="Arial" w:hAnsi="Arial" w:cs="Arial"/>
          <w:sz w:val="21"/>
          <w:szCs w:val="21"/>
          <w:shd w:val="clear" w:color="auto" w:fill="FFFFFF"/>
        </w:rPr>
        <w:t xml:space="preserve">MA, </w:t>
      </w:r>
      <w:r w:rsidR="00C305AA" w:rsidRPr="001665E7">
        <w:rPr>
          <w:rFonts w:ascii="Arial" w:hAnsi="Arial" w:cs="Arial"/>
          <w:sz w:val="21"/>
          <w:szCs w:val="21"/>
          <w:shd w:val="clear" w:color="auto" w:fill="FFFFFF"/>
        </w:rPr>
        <w:t>Facebook Prophet</w:t>
      </w:r>
      <w:r w:rsidR="00C305AA" w:rsidRPr="001665E7">
        <w:rPr>
          <w:rFonts w:ascii="Arial" w:hAnsi="Arial" w:cs="Arial"/>
          <w:sz w:val="21"/>
          <w:szCs w:val="21"/>
          <w:shd w:val="clear" w:color="auto" w:fill="FFFFFF"/>
        </w:rPr>
        <w:t xml:space="preserve">) to the data </w:t>
      </w:r>
      <w:r w:rsidR="001665E7" w:rsidRPr="001665E7">
        <w:rPr>
          <w:rFonts w:ascii="Arial" w:hAnsi="Arial" w:cs="Arial"/>
          <w:sz w:val="21"/>
          <w:szCs w:val="21"/>
          <w:shd w:val="clear" w:color="auto" w:fill="FFFFFF"/>
        </w:rPr>
        <w:t>to</w:t>
      </w:r>
      <w:r w:rsidR="00C305AA" w:rsidRPr="001665E7">
        <w:rPr>
          <w:rFonts w:ascii="Arial" w:hAnsi="Arial" w:cs="Arial"/>
          <w:sz w:val="21"/>
          <w:szCs w:val="21"/>
          <w:shd w:val="clear" w:color="auto" w:fill="FFFFFF"/>
        </w:rPr>
        <w:t xml:space="preserve"> make credible forecasts from the model.</w:t>
      </w:r>
    </w:p>
    <w:p w14:paraId="1D9CAB57" w14:textId="77777777" w:rsidR="00911CB6" w:rsidRDefault="00911CB6" w:rsidP="00655500">
      <w:pPr>
        <w:rPr>
          <w:noProof/>
        </w:rPr>
      </w:pPr>
    </w:p>
    <w:p w14:paraId="163255F1" w14:textId="217EAD28" w:rsidR="005161CE" w:rsidRDefault="00911CB6" w:rsidP="00655500">
      <w:pPr>
        <w:rPr>
          <w:rFonts w:ascii="Verdana" w:hAnsi="Verdana" w:cs="Arial"/>
          <w:sz w:val="18"/>
          <w:szCs w:val="18"/>
          <w:shd w:val="clear" w:color="auto" w:fill="FFFFFF"/>
        </w:rPr>
      </w:pPr>
      <w:r>
        <w:rPr>
          <w:noProof/>
        </w:rPr>
        <w:lastRenderedPageBreak/>
        <w:drawing>
          <wp:inline distT="0" distB="0" distL="0" distR="0" wp14:anchorId="4FF70E83" wp14:editId="5EA883AF">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1CDBFB6" w14:textId="573AFAF8" w:rsidR="00911CB6" w:rsidRPr="009E106C" w:rsidRDefault="00911CB6" w:rsidP="00911CB6">
      <w:pPr>
        <w:shd w:val="clear" w:color="auto" w:fill="FFFFFF"/>
        <w:spacing w:before="100" w:beforeAutospacing="1" w:after="100" w:afterAutospacing="1" w:line="240" w:lineRule="auto"/>
        <w:rPr>
          <w:rFonts w:ascii="Arial" w:hAnsi="Arial" w:cs="Arial"/>
          <w:sz w:val="21"/>
          <w:szCs w:val="21"/>
          <w:shd w:val="clear" w:color="auto" w:fill="FFFFFF"/>
        </w:rPr>
      </w:pPr>
      <w:r w:rsidRPr="009E106C">
        <w:rPr>
          <w:rFonts w:ascii="Arial" w:hAnsi="Arial" w:cs="Arial"/>
          <w:sz w:val="21"/>
          <w:szCs w:val="21"/>
          <w:shd w:val="clear" w:color="auto" w:fill="FFFFFF"/>
        </w:rPr>
        <w:t xml:space="preserve">After reviewing the </w:t>
      </w:r>
      <w:r>
        <w:rPr>
          <w:rFonts w:ascii="Arial" w:hAnsi="Arial" w:cs="Arial"/>
          <w:sz w:val="21"/>
          <w:szCs w:val="21"/>
          <w:shd w:val="clear" w:color="auto" w:fill="FFFFFF"/>
        </w:rPr>
        <w:t>data,</w:t>
      </w:r>
      <w:r w:rsidRPr="009E106C">
        <w:rPr>
          <w:rFonts w:ascii="Arial" w:hAnsi="Arial" w:cs="Arial"/>
          <w:sz w:val="21"/>
          <w:szCs w:val="21"/>
          <w:shd w:val="clear" w:color="auto" w:fill="FFFFFF"/>
        </w:rPr>
        <w:t xml:space="preserve"> we find there </w:t>
      </w:r>
      <w:r>
        <w:rPr>
          <w:rFonts w:ascii="Arial" w:hAnsi="Arial" w:cs="Arial"/>
          <w:sz w:val="21"/>
          <w:szCs w:val="21"/>
          <w:shd w:val="clear" w:color="auto" w:fill="FFFFFF"/>
        </w:rPr>
        <w:t xml:space="preserve">are </w:t>
      </w:r>
      <w:r>
        <w:rPr>
          <w:rFonts w:ascii="Arial" w:hAnsi="Arial" w:cs="Arial"/>
          <w:sz w:val="21"/>
          <w:szCs w:val="21"/>
          <w:shd w:val="clear" w:color="auto" w:fill="FFFFFF"/>
        </w:rPr>
        <w:t xml:space="preserve">some </w:t>
      </w:r>
      <w:r w:rsidRPr="009E106C">
        <w:rPr>
          <w:rFonts w:ascii="Arial" w:hAnsi="Arial" w:cs="Arial"/>
          <w:sz w:val="21"/>
          <w:szCs w:val="21"/>
          <w:shd w:val="clear" w:color="auto" w:fill="FFFFFF"/>
        </w:rPr>
        <w:t>trends</w:t>
      </w:r>
      <w:r w:rsidRPr="009E106C">
        <w:rPr>
          <w:rFonts w:ascii="Arial" w:hAnsi="Arial" w:cs="Arial"/>
          <w:sz w:val="21"/>
          <w:szCs w:val="21"/>
          <w:shd w:val="clear" w:color="auto" w:fill="FFFFFF"/>
        </w:rPr>
        <w:t xml:space="preserve"> sometime water level goes up and sometimes it is going down. There are some seasonal pattern water goes down in month </w:t>
      </w:r>
      <w:r w:rsidRPr="009E106C">
        <w:rPr>
          <w:rFonts w:ascii="Arial" w:hAnsi="Arial" w:cs="Arial"/>
          <w:sz w:val="21"/>
          <w:szCs w:val="21"/>
          <w:shd w:val="clear" w:color="auto" w:fill="FFFFFF"/>
        </w:rPr>
        <w:t xml:space="preserve">of </w:t>
      </w:r>
      <w:r w:rsidRPr="009E106C">
        <w:rPr>
          <w:rFonts w:ascii="Arial" w:hAnsi="Arial" w:cs="Arial"/>
          <w:sz w:val="21"/>
          <w:szCs w:val="21"/>
          <w:shd w:val="clear" w:color="auto" w:fill="FFFFFF"/>
        </w:rPr>
        <w:t>October</w:t>
      </w:r>
      <w:r w:rsidR="009629C9">
        <w:rPr>
          <w:rFonts w:ascii="Arial" w:hAnsi="Arial" w:cs="Arial"/>
          <w:sz w:val="21"/>
          <w:szCs w:val="21"/>
          <w:shd w:val="clear" w:color="auto" w:fill="FFFFFF"/>
        </w:rPr>
        <w:t xml:space="preserve">, </w:t>
      </w:r>
      <w:r>
        <w:rPr>
          <w:rFonts w:ascii="Arial" w:hAnsi="Arial" w:cs="Arial"/>
          <w:sz w:val="21"/>
          <w:szCs w:val="21"/>
          <w:shd w:val="clear" w:color="auto" w:fill="FFFFFF"/>
        </w:rPr>
        <w:t>November</w:t>
      </w:r>
      <w:r w:rsidR="009629C9">
        <w:rPr>
          <w:rFonts w:ascii="Arial" w:hAnsi="Arial" w:cs="Arial"/>
          <w:sz w:val="21"/>
          <w:szCs w:val="21"/>
          <w:shd w:val="clear" w:color="auto" w:fill="FFFFFF"/>
        </w:rPr>
        <w:t xml:space="preserve">, </w:t>
      </w:r>
      <w:r w:rsidR="00D432A8">
        <w:rPr>
          <w:rFonts w:ascii="Arial" w:hAnsi="Arial" w:cs="Arial"/>
          <w:sz w:val="21"/>
          <w:szCs w:val="21"/>
          <w:shd w:val="clear" w:color="auto" w:fill="FFFFFF"/>
        </w:rPr>
        <w:t>December,</w:t>
      </w:r>
      <w:r>
        <w:rPr>
          <w:rFonts w:ascii="Arial" w:hAnsi="Arial" w:cs="Arial"/>
          <w:sz w:val="21"/>
          <w:szCs w:val="21"/>
          <w:shd w:val="clear" w:color="auto" w:fill="FFFFFF"/>
        </w:rPr>
        <w:t xml:space="preserve"> </w:t>
      </w:r>
      <w:r w:rsidR="009629C9">
        <w:rPr>
          <w:rFonts w:ascii="Arial" w:hAnsi="Arial" w:cs="Arial"/>
          <w:sz w:val="21"/>
          <w:szCs w:val="21"/>
          <w:shd w:val="clear" w:color="auto" w:fill="FFFFFF"/>
        </w:rPr>
        <w:t xml:space="preserve">and January </w:t>
      </w:r>
      <w:r>
        <w:rPr>
          <w:rFonts w:ascii="Arial" w:hAnsi="Arial" w:cs="Arial"/>
          <w:sz w:val="21"/>
          <w:szCs w:val="21"/>
          <w:shd w:val="clear" w:color="auto" w:fill="FFFFFF"/>
        </w:rPr>
        <w:t>of every year.</w:t>
      </w:r>
    </w:p>
    <w:p w14:paraId="13C5AEC0" w14:textId="77777777" w:rsidR="00911CB6" w:rsidRDefault="00911CB6" w:rsidP="00655500">
      <w:pPr>
        <w:rPr>
          <w:rFonts w:ascii="Verdana" w:hAnsi="Verdana" w:cs="Arial"/>
          <w:sz w:val="18"/>
          <w:szCs w:val="18"/>
          <w:shd w:val="clear" w:color="auto" w:fill="FFFFFF"/>
        </w:rPr>
      </w:pPr>
    </w:p>
    <w:p w14:paraId="1BEC27A7" w14:textId="3E3FB2D5" w:rsidR="005E7268" w:rsidRPr="009E106C" w:rsidRDefault="005E7268" w:rsidP="00655500">
      <w:pPr>
        <w:rPr>
          <w:rFonts w:ascii="Segoe UI" w:eastAsia="Times New Roman" w:hAnsi="Segoe UI" w:cs="Segoe UI"/>
          <w:b/>
          <w:bCs/>
          <w:color w:val="24292E"/>
          <w:sz w:val="36"/>
          <w:szCs w:val="36"/>
        </w:rPr>
      </w:pPr>
      <w:r w:rsidRPr="009E106C">
        <w:rPr>
          <w:rFonts w:ascii="Segoe UI" w:eastAsia="Times New Roman" w:hAnsi="Segoe UI" w:cs="Segoe UI"/>
          <w:b/>
          <w:bCs/>
          <w:color w:val="24292E"/>
          <w:sz w:val="36"/>
          <w:szCs w:val="36"/>
        </w:rPr>
        <w:t>D</w:t>
      </w:r>
      <w:r w:rsidR="007C4CAC" w:rsidRPr="009E106C">
        <w:rPr>
          <w:rFonts w:ascii="Segoe UI" w:eastAsia="Times New Roman" w:hAnsi="Segoe UI" w:cs="Segoe UI"/>
          <w:b/>
          <w:bCs/>
          <w:color w:val="24292E"/>
          <w:sz w:val="36"/>
          <w:szCs w:val="36"/>
        </w:rPr>
        <w:t>ata</w:t>
      </w:r>
      <w:r w:rsidR="009E106C" w:rsidRPr="009E106C">
        <w:rPr>
          <w:rFonts w:ascii="Segoe UI" w:eastAsia="Times New Roman" w:hAnsi="Segoe UI" w:cs="Segoe UI"/>
          <w:b/>
          <w:bCs/>
          <w:color w:val="24292E"/>
          <w:sz w:val="36"/>
          <w:szCs w:val="36"/>
        </w:rPr>
        <w:t>set</w:t>
      </w:r>
    </w:p>
    <w:p w14:paraId="6F6B065A" w14:textId="63699A9D" w:rsidR="005E7268" w:rsidRPr="00F71A40" w:rsidRDefault="005E7268" w:rsidP="005E7268">
      <w:pPr>
        <w:rPr>
          <w:rFonts w:ascii="Arial" w:hAnsi="Arial" w:cs="Arial"/>
          <w:sz w:val="21"/>
          <w:szCs w:val="21"/>
          <w:shd w:val="clear" w:color="auto" w:fill="FFFFFF"/>
        </w:rPr>
      </w:pPr>
      <w:r w:rsidRPr="00080076">
        <w:rPr>
          <w:rFonts w:ascii="Arial" w:hAnsi="Arial" w:cs="Arial"/>
          <w:sz w:val="21"/>
          <w:szCs w:val="21"/>
          <w:shd w:val="clear" w:color="auto" w:fill="FFFFFF"/>
        </w:rPr>
        <w:t>Although the dataset contains multiple water bodies, we will only be looking at the Aquifer_Petrignano.csv file.</w:t>
      </w:r>
      <w:r w:rsidR="00422083">
        <w:rPr>
          <w:rFonts w:ascii="Arial" w:hAnsi="Arial" w:cs="Arial"/>
          <w:sz w:val="21"/>
          <w:szCs w:val="21"/>
          <w:shd w:val="clear" w:color="auto" w:fill="FFFFFF"/>
        </w:rPr>
        <w:t xml:space="preserve"> We </w:t>
      </w:r>
      <w:r w:rsidR="009E106C">
        <w:rPr>
          <w:rFonts w:ascii="Arial" w:hAnsi="Arial" w:cs="Arial"/>
          <w:sz w:val="21"/>
          <w:szCs w:val="21"/>
          <w:shd w:val="clear" w:color="auto" w:fill="FFFFFF"/>
        </w:rPr>
        <w:t>must</w:t>
      </w:r>
      <w:r w:rsidR="00422083">
        <w:rPr>
          <w:rFonts w:ascii="Arial" w:hAnsi="Arial" w:cs="Arial"/>
          <w:sz w:val="21"/>
          <w:szCs w:val="21"/>
          <w:shd w:val="clear" w:color="auto" w:fill="FFFFFF"/>
        </w:rPr>
        <w:t xml:space="preserve"> predict underground water depth of </w:t>
      </w:r>
      <w:r w:rsidR="009E106C">
        <w:rPr>
          <w:rFonts w:ascii="Arial" w:hAnsi="Arial" w:cs="Arial"/>
          <w:sz w:val="21"/>
          <w:szCs w:val="21"/>
          <w:shd w:val="clear" w:color="auto" w:fill="FFFFFF"/>
        </w:rPr>
        <w:t>aquifer</w:t>
      </w:r>
      <w:r w:rsidR="00422083">
        <w:rPr>
          <w:rFonts w:ascii="Arial" w:hAnsi="Arial" w:cs="Arial"/>
          <w:sz w:val="21"/>
          <w:szCs w:val="21"/>
          <w:shd w:val="clear" w:color="auto" w:fill="FFFFFF"/>
        </w:rPr>
        <w:t>.</w:t>
      </w:r>
    </w:p>
    <w:p w14:paraId="77DF8D00" w14:textId="7527071F" w:rsidR="005E7268" w:rsidRDefault="009F5754" w:rsidP="005E7268">
      <w:pPr>
        <w:pStyle w:val="NormalWeb"/>
        <w:spacing w:before="0" w:beforeAutospacing="0" w:after="180" w:afterAutospacing="0"/>
        <w:rPr>
          <w:rFonts w:ascii="Arial" w:eastAsiaTheme="minorHAnsi" w:hAnsi="Arial" w:cs="Arial"/>
          <w:sz w:val="21"/>
          <w:szCs w:val="21"/>
          <w:shd w:val="clear" w:color="auto" w:fill="FFFFFF"/>
        </w:rPr>
      </w:pPr>
      <w:hyperlink r:id="rId9" w:history="1">
        <w:r w:rsidR="005E7268" w:rsidRPr="009E106C">
          <w:rPr>
            <w:rFonts w:ascii="Arial" w:eastAsiaTheme="minorHAnsi" w:hAnsi="Arial" w:cs="Arial"/>
            <w:sz w:val="21"/>
            <w:szCs w:val="21"/>
            <w:shd w:val="clear" w:color="auto" w:fill="FFFFFF"/>
          </w:rPr>
          <w:t xml:space="preserve">https://www.kaggle.com/c/acea-water-prediction/data/ </w:t>
        </w:r>
      </w:hyperlink>
    </w:p>
    <w:p w14:paraId="75491CD4" w14:textId="4E3C1B38" w:rsidR="009629C9" w:rsidRPr="009E106C" w:rsidRDefault="009629C9" w:rsidP="005E7268">
      <w:pPr>
        <w:pStyle w:val="NormalWeb"/>
        <w:spacing w:before="0" w:beforeAutospacing="0" w:after="180" w:afterAutospacing="0"/>
        <w:rPr>
          <w:rFonts w:ascii="Arial" w:eastAsiaTheme="minorHAnsi" w:hAnsi="Arial" w:cs="Arial"/>
          <w:sz w:val="21"/>
          <w:szCs w:val="21"/>
          <w:shd w:val="clear" w:color="auto" w:fill="FFFFFF"/>
        </w:rPr>
      </w:pPr>
      <w:r>
        <w:rPr>
          <w:rFonts w:ascii="Arial" w:eastAsiaTheme="minorHAnsi" w:hAnsi="Arial" w:cs="Arial"/>
          <w:sz w:val="21"/>
          <w:szCs w:val="21"/>
          <w:shd w:val="clear" w:color="auto" w:fill="FFFFFF"/>
        </w:rPr>
        <w:t xml:space="preserve">Data consist of various variable such as </w:t>
      </w:r>
      <w:r w:rsidR="00426755">
        <w:rPr>
          <w:rFonts w:ascii="Arial" w:eastAsiaTheme="minorHAnsi" w:hAnsi="Arial" w:cs="Arial"/>
          <w:sz w:val="21"/>
          <w:szCs w:val="21"/>
          <w:shd w:val="clear" w:color="auto" w:fill="FFFFFF"/>
        </w:rPr>
        <w:t xml:space="preserve">Date, </w:t>
      </w:r>
      <w:r>
        <w:rPr>
          <w:rFonts w:ascii="Arial" w:eastAsiaTheme="minorHAnsi" w:hAnsi="Arial" w:cs="Arial"/>
          <w:sz w:val="21"/>
          <w:szCs w:val="21"/>
          <w:shd w:val="clear" w:color="auto" w:fill="FFFFFF"/>
        </w:rPr>
        <w:t>Rainfall, Volume, Hydrometry, Temperature, Depth o</w:t>
      </w:r>
      <w:r w:rsidR="00426755">
        <w:rPr>
          <w:rFonts w:ascii="Arial" w:eastAsiaTheme="minorHAnsi" w:hAnsi="Arial" w:cs="Arial"/>
          <w:sz w:val="21"/>
          <w:szCs w:val="21"/>
          <w:shd w:val="clear" w:color="auto" w:fill="FFFFFF"/>
        </w:rPr>
        <w:t xml:space="preserve">f Groundwater. As this is time series analysis I m interested in only Date column and Target column in this case target is </w:t>
      </w:r>
      <w:r w:rsidR="00426755">
        <w:rPr>
          <w:rFonts w:ascii="Arial" w:eastAsiaTheme="minorHAnsi" w:hAnsi="Arial" w:cs="Arial"/>
          <w:sz w:val="21"/>
          <w:szCs w:val="21"/>
          <w:shd w:val="clear" w:color="auto" w:fill="FFFFFF"/>
        </w:rPr>
        <w:t>Depth of Groundwater.</w:t>
      </w:r>
    </w:p>
    <w:p w14:paraId="52754F2C" w14:textId="4C852C35" w:rsidR="00815FDE" w:rsidRDefault="003860C0" w:rsidP="005E7268">
      <w:pPr>
        <w:pStyle w:val="NormalWeb"/>
        <w:spacing w:before="0" w:beforeAutospacing="0" w:after="180" w:afterAutospacing="0"/>
        <w:rPr>
          <w:rFonts w:ascii="Arial" w:eastAsiaTheme="minorHAnsi" w:hAnsi="Arial" w:cs="Arial"/>
          <w:sz w:val="21"/>
          <w:szCs w:val="21"/>
          <w:shd w:val="clear" w:color="auto" w:fill="FFFFFF"/>
        </w:rPr>
      </w:pPr>
      <w:r w:rsidRPr="009E106C">
        <w:rPr>
          <w:rFonts w:ascii="Arial" w:eastAsiaTheme="minorHAnsi" w:hAnsi="Arial" w:cs="Arial"/>
          <w:sz w:val="21"/>
          <w:szCs w:val="21"/>
          <w:shd w:val="clear" w:color="auto" w:fill="FFFFFF"/>
        </w:rPr>
        <w:t>For this project I obtain the data from Acea Group for aquifer located in Petrignano, Italy.  For my analysis I use the data from 2009/01/01 to 2020/06/30 and did forecast for 365 days till 2021/06/30</w:t>
      </w:r>
      <w:r w:rsidR="00C305AA">
        <w:rPr>
          <w:rFonts w:ascii="Arial" w:eastAsiaTheme="minorHAnsi" w:hAnsi="Arial" w:cs="Arial"/>
          <w:sz w:val="21"/>
          <w:szCs w:val="21"/>
          <w:shd w:val="clear" w:color="auto" w:fill="FFFFFF"/>
        </w:rPr>
        <w:t>.</w:t>
      </w:r>
      <w:r w:rsidRPr="009E106C">
        <w:rPr>
          <w:rFonts w:ascii="Arial" w:eastAsiaTheme="minorHAnsi" w:hAnsi="Arial" w:cs="Arial"/>
          <w:sz w:val="21"/>
          <w:szCs w:val="21"/>
          <w:shd w:val="clear" w:color="auto" w:fill="FFFFFF"/>
        </w:rPr>
        <w:t xml:space="preserve"> </w:t>
      </w:r>
    </w:p>
    <w:p w14:paraId="1AFBC327" w14:textId="77777777" w:rsidR="00E26B81" w:rsidRDefault="00287885" w:rsidP="00A947BC">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A</w:t>
      </w:r>
      <w:r w:rsidR="00A62DA9">
        <w:rPr>
          <w:rFonts w:ascii="Segoe UI" w:eastAsia="Times New Roman" w:hAnsi="Segoe UI" w:cs="Segoe UI"/>
          <w:b/>
          <w:bCs/>
          <w:color w:val="24292E"/>
          <w:sz w:val="36"/>
          <w:szCs w:val="36"/>
        </w:rPr>
        <w:t>pproach</w:t>
      </w:r>
    </w:p>
    <w:p w14:paraId="5E8406E6" w14:textId="77777777" w:rsidR="00E26B81" w:rsidRDefault="00815FDE" w:rsidP="00A947BC">
      <w:pPr>
        <w:shd w:val="clear" w:color="auto" w:fill="FFFFFF"/>
        <w:spacing w:before="360" w:after="240" w:line="240" w:lineRule="auto"/>
        <w:outlineLvl w:val="1"/>
        <w:rPr>
          <w:rFonts w:ascii="Segoe UI" w:eastAsia="Times New Roman" w:hAnsi="Segoe UI" w:cs="Segoe UI"/>
          <w:b/>
          <w:bCs/>
          <w:color w:val="24292E"/>
          <w:sz w:val="36"/>
          <w:szCs w:val="36"/>
        </w:rPr>
      </w:pPr>
      <w:r w:rsidRPr="00815FDE">
        <w:rPr>
          <w:rFonts w:ascii="Arial" w:hAnsi="Arial" w:cs="Arial"/>
          <w:sz w:val="21"/>
          <w:szCs w:val="21"/>
          <w:shd w:val="clear" w:color="auto" w:fill="FFFFFF"/>
        </w:rPr>
        <w:lastRenderedPageBreak/>
        <w:t xml:space="preserve">This is a time series problem, so our first task is to check given data is stationary or not if data is not stationary then we </w:t>
      </w:r>
      <w:r w:rsidR="00F74493" w:rsidRPr="00815FDE">
        <w:rPr>
          <w:rFonts w:ascii="Arial" w:hAnsi="Arial" w:cs="Arial"/>
          <w:sz w:val="21"/>
          <w:szCs w:val="21"/>
          <w:shd w:val="clear" w:color="auto" w:fill="FFFFFF"/>
        </w:rPr>
        <w:t>must</w:t>
      </w:r>
      <w:r w:rsidRPr="00815FDE">
        <w:rPr>
          <w:rFonts w:ascii="Arial" w:hAnsi="Arial" w:cs="Arial"/>
          <w:sz w:val="21"/>
          <w:szCs w:val="21"/>
          <w:shd w:val="clear" w:color="auto" w:fill="FFFFFF"/>
        </w:rPr>
        <w:t xml:space="preserve"> make it stationary to conduct time series </w:t>
      </w:r>
      <w:r w:rsidR="00A947BC" w:rsidRPr="00815FDE">
        <w:rPr>
          <w:rFonts w:ascii="Arial" w:hAnsi="Arial" w:cs="Arial"/>
          <w:sz w:val="21"/>
          <w:szCs w:val="21"/>
          <w:shd w:val="clear" w:color="auto" w:fill="FFFFFF"/>
        </w:rPr>
        <w:t>analysi</w:t>
      </w:r>
      <w:r w:rsidR="00A947BC">
        <w:rPr>
          <w:rFonts w:ascii="Arial" w:hAnsi="Arial" w:cs="Arial"/>
          <w:sz w:val="21"/>
          <w:szCs w:val="21"/>
          <w:shd w:val="clear" w:color="auto" w:fill="FFFFFF"/>
        </w:rPr>
        <w:t>s.</w:t>
      </w:r>
      <w:r w:rsidR="00A947BC" w:rsidRPr="00F71A40">
        <w:rPr>
          <w:rFonts w:ascii="Arial" w:hAnsi="Arial" w:cs="Arial"/>
          <w:sz w:val="21"/>
          <w:szCs w:val="21"/>
          <w:shd w:val="clear" w:color="auto" w:fill="FFFFFF"/>
        </w:rPr>
        <w:t xml:space="preserve"> Time series forecasting is a technique for the prediction of events through a sequence of time. The techniques predict future events by analyzing the trends of the past, on the assumption that future trends will hold </w:t>
      </w:r>
      <w:r w:rsidR="004532BC" w:rsidRPr="00F71A40">
        <w:rPr>
          <w:rFonts w:ascii="Arial" w:hAnsi="Arial" w:cs="Arial"/>
          <w:sz w:val="21"/>
          <w:szCs w:val="21"/>
          <w:shd w:val="clear" w:color="auto" w:fill="FFFFFF"/>
        </w:rPr>
        <w:t>like</w:t>
      </w:r>
      <w:r w:rsidR="00A947BC" w:rsidRPr="00F71A40">
        <w:rPr>
          <w:rFonts w:ascii="Arial" w:hAnsi="Arial" w:cs="Arial"/>
          <w:sz w:val="21"/>
          <w:szCs w:val="21"/>
          <w:shd w:val="clear" w:color="auto" w:fill="FFFFFF"/>
        </w:rPr>
        <w:t xml:space="preserve"> historical trends.</w:t>
      </w:r>
    </w:p>
    <w:p w14:paraId="0FCB19AA" w14:textId="3F774AF9" w:rsidR="00A947BC" w:rsidRPr="00E26B81" w:rsidRDefault="00A947BC" w:rsidP="00A947BC">
      <w:pPr>
        <w:shd w:val="clear" w:color="auto" w:fill="FFFFFF"/>
        <w:spacing w:before="360" w:after="240" w:line="240" w:lineRule="auto"/>
        <w:outlineLvl w:val="1"/>
        <w:rPr>
          <w:rFonts w:ascii="Segoe UI" w:eastAsia="Times New Roman" w:hAnsi="Segoe UI" w:cs="Segoe UI"/>
          <w:b/>
          <w:bCs/>
          <w:color w:val="24292E"/>
          <w:sz w:val="36"/>
          <w:szCs w:val="36"/>
        </w:rPr>
      </w:pPr>
      <w:r w:rsidRPr="00F71A40">
        <w:rPr>
          <w:rFonts w:ascii="Arial" w:hAnsi="Arial" w:cs="Arial"/>
          <w:sz w:val="21"/>
          <w:szCs w:val="21"/>
          <w:shd w:val="clear" w:color="auto" w:fill="FFFFFF"/>
        </w:rPr>
        <w:t xml:space="preserve">I choose to work with. ARIMA and Facebook prophet to analyze future prediction of underground water label. </w:t>
      </w:r>
      <w:r w:rsidR="004532BC" w:rsidRPr="00F71A40">
        <w:rPr>
          <w:rFonts w:ascii="Arial" w:hAnsi="Arial" w:cs="Arial"/>
          <w:sz w:val="21"/>
          <w:szCs w:val="21"/>
          <w:shd w:val="clear" w:color="auto" w:fill="FFFFFF"/>
        </w:rPr>
        <w:t>In the future, I would love to use seasonal ARIMA and LSTM neural network on top of this.</w:t>
      </w:r>
      <w:r w:rsidR="00422083">
        <w:rPr>
          <w:rFonts w:ascii="Arial" w:hAnsi="Arial" w:cs="Arial"/>
          <w:sz w:val="21"/>
          <w:szCs w:val="21"/>
          <w:shd w:val="clear" w:color="auto" w:fill="FFFFFF"/>
        </w:rPr>
        <w:t xml:space="preserve"> </w:t>
      </w:r>
    </w:p>
    <w:p w14:paraId="050DF8C1" w14:textId="6F5E25C6" w:rsidR="00F74493" w:rsidRPr="00F71A40" w:rsidRDefault="00F74493" w:rsidP="00F71A40">
      <w:pPr>
        <w:shd w:val="clear" w:color="auto" w:fill="FFFFFF"/>
        <w:spacing w:before="360" w:after="240" w:line="240" w:lineRule="auto"/>
        <w:outlineLvl w:val="1"/>
        <w:rPr>
          <w:rFonts w:ascii="Segoe UI" w:eastAsia="Times New Roman" w:hAnsi="Segoe UI" w:cs="Segoe UI"/>
          <w:b/>
          <w:bCs/>
          <w:color w:val="24292E"/>
          <w:sz w:val="36"/>
          <w:szCs w:val="36"/>
        </w:rPr>
      </w:pPr>
      <w:r w:rsidRPr="00F71A40">
        <w:rPr>
          <w:rFonts w:ascii="Segoe UI" w:eastAsia="Times New Roman" w:hAnsi="Segoe UI" w:cs="Segoe UI"/>
          <w:b/>
          <w:bCs/>
          <w:color w:val="24292E"/>
          <w:sz w:val="36"/>
          <w:szCs w:val="36"/>
        </w:rPr>
        <w:t>Data Cleaning</w:t>
      </w:r>
    </w:p>
    <w:p w14:paraId="696B1941" w14:textId="62C5E8FC" w:rsidR="00E63F4D" w:rsidRPr="00F71A40" w:rsidRDefault="00E63F4D" w:rsidP="00E63F4D">
      <w:pPr>
        <w:pStyle w:val="HTMLPreformatted"/>
        <w:shd w:val="clear" w:color="auto" w:fill="FFFFFF"/>
        <w:wordWrap w:val="0"/>
        <w:textAlignment w:val="baseline"/>
        <w:rPr>
          <w:rFonts w:ascii="Arial" w:eastAsiaTheme="minorHAnsi" w:hAnsi="Arial" w:cs="Arial"/>
          <w:sz w:val="21"/>
          <w:szCs w:val="21"/>
          <w:shd w:val="clear" w:color="auto" w:fill="FFFFFF"/>
        </w:rPr>
      </w:pPr>
      <w:r w:rsidRPr="00F71A40">
        <w:rPr>
          <w:rFonts w:ascii="Arial" w:eastAsiaTheme="minorHAnsi" w:hAnsi="Arial" w:cs="Arial"/>
          <w:sz w:val="21"/>
          <w:szCs w:val="21"/>
          <w:shd w:val="clear" w:color="auto" w:fill="FFFFFF"/>
        </w:rPr>
        <w:t>After reviewing the dataset get to know there are 1024 missing values in most columns, so I drop first 1024 rows to make meaningful data. We have two target feature Depth_to_Groundwater_P24 and Depth_to_Groundwater_P25</w:t>
      </w:r>
      <w:r w:rsidR="001548E4" w:rsidRPr="00F71A40">
        <w:rPr>
          <w:rFonts w:ascii="Arial" w:eastAsiaTheme="minorHAnsi" w:hAnsi="Arial" w:cs="Arial"/>
          <w:sz w:val="21"/>
          <w:szCs w:val="21"/>
          <w:shd w:val="clear" w:color="auto" w:fill="FFFFFF"/>
        </w:rPr>
        <w:t>. T</w:t>
      </w:r>
      <w:r w:rsidRPr="00F71A40">
        <w:rPr>
          <w:rFonts w:ascii="Arial" w:eastAsiaTheme="minorHAnsi" w:hAnsi="Arial" w:cs="Arial"/>
          <w:sz w:val="21"/>
          <w:szCs w:val="21"/>
          <w:shd w:val="clear" w:color="auto" w:fill="FFFFFF"/>
        </w:rPr>
        <w:t>o make univariate prediction drop one of target variable Depth_to_Groundwater_P24</w:t>
      </w:r>
      <w:r w:rsidR="00983E66" w:rsidRPr="00F71A40">
        <w:rPr>
          <w:rFonts w:ascii="Arial" w:eastAsiaTheme="minorHAnsi" w:hAnsi="Arial" w:cs="Arial"/>
          <w:sz w:val="21"/>
          <w:szCs w:val="21"/>
          <w:shd w:val="clear" w:color="auto" w:fill="FFFFFF"/>
        </w:rPr>
        <w:t xml:space="preserve"> so we can focus on one target.</w:t>
      </w:r>
    </w:p>
    <w:p w14:paraId="5D87EAEE" w14:textId="6AD917FA" w:rsidR="001548E4" w:rsidRPr="00F71A40" w:rsidRDefault="009E5E56" w:rsidP="00E63F4D">
      <w:pPr>
        <w:pStyle w:val="HTMLPreformatted"/>
        <w:shd w:val="clear" w:color="auto" w:fill="FFFFFF"/>
        <w:wordWrap w:val="0"/>
        <w:textAlignment w:val="baseline"/>
        <w:rPr>
          <w:rFonts w:ascii="Arial" w:eastAsiaTheme="minorHAnsi" w:hAnsi="Arial" w:cs="Arial"/>
          <w:sz w:val="21"/>
          <w:szCs w:val="21"/>
          <w:shd w:val="clear" w:color="auto" w:fill="FFFFFF"/>
        </w:rPr>
      </w:pPr>
      <w:r w:rsidRPr="00F71A40">
        <w:rPr>
          <w:rFonts w:ascii="Arial" w:eastAsiaTheme="minorHAnsi" w:hAnsi="Arial" w:cs="Arial"/>
          <w:sz w:val="21"/>
          <w:szCs w:val="21"/>
          <w:shd w:val="clear" w:color="auto" w:fill="FFFFFF"/>
        </w:rPr>
        <w:t>We can see that our target variable (Depth_to_Groundwater) has missing values. We will have to clean them by replacing them by nan values and filling them afterwards. After doing statistical operation, the best option in this case, is interpolate.</w:t>
      </w:r>
    </w:p>
    <w:p w14:paraId="2579B6C0" w14:textId="4964B100" w:rsidR="004532BC" w:rsidRPr="00F71A40" w:rsidRDefault="004532BC" w:rsidP="00E63F4D">
      <w:pPr>
        <w:pStyle w:val="HTMLPreformatted"/>
        <w:shd w:val="clear" w:color="auto" w:fill="FFFFFF"/>
        <w:wordWrap w:val="0"/>
        <w:textAlignment w:val="baseline"/>
        <w:rPr>
          <w:rFonts w:ascii="Arial" w:eastAsiaTheme="minorHAnsi" w:hAnsi="Arial" w:cs="Arial"/>
          <w:sz w:val="21"/>
          <w:szCs w:val="21"/>
          <w:shd w:val="clear" w:color="auto" w:fill="FFFFFF"/>
        </w:rPr>
      </w:pPr>
    </w:p>
    <w:p w14:paraId="36E73141" w14:textId="5E5965CD" w:rsidR="004532BC" w:rsidRPr="00F71A40" w:rsidRDefault="004532BC" w:rsidP="00E63F4D">
      <w:pPr>
        <w:pStyle w:val="HTMLPreformatted"/>
        <w:shd w:val="clear" w:color="auto" w:fill="FFFFFF"/>
        <w:wordWrap w:val="0"/>
        <w:textAlignment w:val="baseline"/>
        <w:rPr>
          <w:rFonts w:ascii="Arial" w:eastAsiaTheme="minorHAnsi" w:hAnsi="Arial" w:cs="Arial"/>
          <w:sz w:val="21"/>
          <w:szCs w:val="21"/>
          <w:shd w:val="clear" w:color="auto" w:fill="FFFFFF"/>
        </w:rPr>
      </w:pPr>
    </w:p>
    <w:p w14:paraId="26A3457D" w14:textId="16907903" w:rsidR="004532BC" w:rsidRDefault="004532BC" w:rsidP="00E63F4D">
      <w:pPr>
        <w:pStyle w:val="HTMLPreformatted"/>
        <w:shd w:val="clear" w:color="auto" w:fill="FFFFFF"/>
        <w:wordWrap w:val="0"/>
        <w:textAlignment w:val="baseline"/>
        <w:rPr>
          <w:rFonts w:ascii="Segoe UI" w:hAnsi="Segoe UI" w:cs="Segoe UI"/>
          <w:b/>
          <w:bCs/>
          <w:color w:val="24292E"/>
          <w:sz w:val="36"/>
          <w:szCs w:val="36"/>
        </w:rPr>
      </w:pPr>
      <w:r w:rsidRPr="007C4CAC">
        <w:rPr>
          <w:rFonts w:ascii="Segoe UI" w:hAnsi="Segoe UI" w:cs="Segoe UI"/>
          <w:b/>
          <w:bCs/>
          <w:color w:val="24292E"/>
          <w:sz w:val="36"/>
          <w:szCs w:val="36"/>
        </w:rPr>
        <w:t>EDA</w:t>
      </w:r>
    </w:p>
    <w:p w14:paraId="3F7F12E0" w14:textId="74060B22" w:rsidR="00C305AA" w:rsidRDefault="00C305AA" w:rsidP="00E63F4D">
      <w:pPr>
        <w:pStyle w:val="HTMLPreformatted"/>
        <w:shd w:val="clear" w:color="auto" w:fill="FFFFFF"/>
        <w:wordWrap w:val="0"/>
        <w:textAlignment w:val="baseline"/>
        <w:rPr>
          <w:rFonts w:ascii="Segoe UI" w:hAnsi="Segoe UI" w:cs="Segoe UI"/>
          <w:b/>
          <w:bCs/>
          <w:color w:val="24292E"/>
          <w:sz w:val="36"/>
          <w:szCs w:val="36"/>
        </w:rPr>
      </w:pPr>
      <w:r>
        <w:rPr>
          <w:noProof/>
        </w:rPr>
        <w:drawing>
          <wp:inline distT="0" distB="0" distL="0" distR="0" wp14:anchorId="1387DBBD" wp14:editId="493AE8E9">
            <wp:extent cx="5943600" cy="343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32175"/>
                    </a:xfrm>
                    <a:prstGeom prst="rect">
                      <a:avLst/>
                    </a:prstGeom>
                  </pic:spPr>
                </pic:pic>
              </a:graphicData>
            </a:graphic>
          </wp:inline>
        </w:drawing>
      </w:r>
    </w:p>
    <w:p w14:paraId="26E6050C" w14:textId="0D8AC3B7" w:rsidR="00C305AA" w:rsidRDefault="00C305AA" w:rsidP="00E63F4D">
      <w:pPr>
        <w:pStyle w:val="HTMLPreformatted"/>
        <w:shd w:val="clear" w:color="auto" w:fill="FFFFFF"/>
        <w:wordWrap w:val="0"/>
        <w:textAlignment w:val="baseline"/>
        <w:rPr>
          <w:rFonts w:ascii="Arial" w:eastAsiaTheme="minorHAnsi" w:hAnsi="Arial" w:cs="Arial"/>
          <w:sz w:val="21"/>
          <w:szCs w:val="21"/>
          <w:shd w:val="clear" w:color="auto" w:fill="FFFFFF"/>
        </w:rPr>
      </w:pPr>
      <w:r w:rsidRPr="001665E7">
        <w:rPr>
          <w:rFonts w:ascii="Arial" w:eastAsiaTheme="minorHAnsi" w:hAnsi="Arial" w:cs="Arial"/>
          <w:sz w:val="21"/>
          <w:szCs w:val="21"/>
          <w:shd w:val="clear" w:color="auto" w:fill="FFFFFF"/>
        </w:rPr>
        <w:t xml:space="preserve">The time series plot for the </w:t>
      </w:r>
      <w:r w:rsidR="001665E7" w:rsidRPr="001665E7">
        <w:rPr>
          <w:rFonts w:ascii="Arial" w:eastAsiaTheme="minorHAnsi" w:hAnsi="Arial" w:cs="Arial"/>
          <w:sz w:val="21"/>
          <w:szCs w:val="21"/>
          <w:shd w:val="clear" w:color="auto" w:fill="FFFFFF"/>
        </w:rPr>
        <w:t>aquifers</w:t>
      </w:r>
      <w:r w:rsidR="001665E7" w:rsidRPr="001665E7">
        <w:rPr>
          <w:rFonts w:ascii="Arial" w:eastAsiaTheme="minorHAnsi" w:hAnsi="Arial" w:cs="Arial"/>
          <w:sz w:val="21"/>
          <w:szCs w:val="21"/>
          <w:shd w:val="clear" w:color="auto" w:fill="FFFFFF"/>
        </w:rPr>
        <w:t xml:space="preserve"> </w:t>
      </w:r>
      <w:r w:rsidRPr="001665E7">
        <w:rPr>
          <w:rFonts w:ascii="Arial" w:eastAsiaTheme="minorHAnsi" w:hAnsi="Arial" w:cs="Arial"/>
          <w:sz w:val="21"/>
          <w:szCs w:val="21"/>
          <w:shd w:val="clear" w:color="auto" w:fill="FFFFFF"/>
        </w:rPr>
        <w:t xml:space="preserve">is shown in </w:t>
      </w:r>
      <w:r w:rsidR="001665E7" w:rsidRPr="001665E7">
        <w:rPr>
          <w:rFonts w:ascii="Arial" w:eastAsiaTheme="minorHAnsi" w:hAnsi="Arial" w:cs="Arial"/>
          <w:sz w:val="21"/>
          <w:szCs w:val="21"/>
          <w:shd w:val="clear" w:color="auto" w:fill="FFFFFF"/>
        </w:rPr>
        <w:t>above fig It</w:t>
      </w:r>
      <w:r w:rsidRPr="001665E7">
        <w:rPr>
          <w:rFonts w:ascii="Arial" w:eastAsiaTheme="minorHAnsi" w:hAnsi="Arial" w:cs="Arial"/>
          <w:sz w:val="21"/>
          <w:szCs w:val="21"/>
          <w:shd w:val="clear" w:color="auto" w:fill="FFFFFF"/>
        </w:rPr>
        <w:t xml:space="preserve"> will be noted that this plot exhibits no </w:t>
      </w:r>
      <w:r w:rsidR="00EF5637" w:rsidRPr="001665E7">
        <w:rPr>
          <w:rFonts w:ascii="Arial" w:eastAsiaTheme="minorHAnsi" w:hAnsi="Arial" w:cs="Arial"/>
          <w:sz w:val="21"/>
          <w:szCs w:val="21"/>
          <w:shd w:val="clear" w:color="auto" w:fill="FFFFFF"/>
        </w:rPr>
        <w:t>periodicity,</w:t>
      </w:r>
      <w:r w:rsidRPr="001665E7">
        <w:rPr>
          <w:rFonts w:ascii="Arial" w:eastAsiaTheme="minorHAnsi" w:hAnsi="Arial" w:cs="Arial"/>
          <w:sz w:val="21"/>
          <w:szCs w:val="21"/>
          <w:shd w:val="clear" w:color="auto" w:fill="FFFFFF"/>
        </w:rPr>
        <w:t xml:space="preserve"> but we do have a trend</w:t>
      </w:r>
      <w:r w:rsidR="008061F0">
        <w:rPr>
          <w:rFonts w:ascii="Arial" w:eastAsiaTheme="minorHAnsi" w:hAnsi="Arial" w:cs="Arial"/>
          <w:sz w:val="21"/>
          <w:szCs w:val="21"/>
          <w:shd w:val="clear" w:color="auto" w:fill="FFFFFF"/>
        </w:rPr>
        <w:t xml:space="preserve"> </w:t>
      </w:r>
      <w:r w:rsidRPr="001665E7">
        <w:rPr>
          <w:rFonts w:ascii="Arial" w:eastAsiaTheme="minorHAnsi" w:hAnsi="Arial" w:cs="Arial"/>
          <w:sz w:val="21"/>
          <w:szCs w:val="21"/>
          <w:shd w:val="clear" w:color="auto" w:fill="FFFFFF"/>
        </w:rPr>
        <w:t xml:space="preserve">effect due to the random walk nature. After transformation using </w:t>
      </w:r>
      <w:r w:rsidR="001665E7" w:rsidRPr="001665E7">
        <w:rPr>
          <w:rFonts w:ascii="Arial" w:eastAsiaTheme="minorHAnsi" w:hAnsi="Arial" w:cs="Arial"/>
          <w:sz w:val="21"/>
          <w:szCs w:val="21"/>
          <w:shd w:val="clear" w:color="auto" w:fill="FFFFFF"/>
        </w:rPr>
        <w:t xml:space="preserve">differencing technique </w:t>
      </w:r>
      <w:r w:rsidRPr="001665E7">
        <w:rPr>
          <w:rFonts w:ascii="Arial" w:eastAsiaTheme="minorHAnsi" w:hAnsi="Arial" w:cs="Arial"/>
          <w:sz w:val="21"/>
          <w:szCs w:val="21"/>
          <w:shd w:val="clear" w:color="auto" w:fill="FFFFFF"/>
        </w:rPr>
        <w:t xml:space="preserve">the trend effect is </w:t>
      </w:r>
      <w:r w:rsidR="001665E7" w:rsidRPr="001665E7">
        <w:rPr>
          <w:rFonts w:ascii="Arial" w:eastAsiaTheme="minorHAnsi" w:hAnsi="Arial" w:cs="Arial"/>
          <w:sz w:val="21"/>
          <w:szCs w:val="21"/>
          <w:shd w:val="clear" w:color="auto" w:fill="FFFFFF"/>
        </w:rPr>
        <w:t>eliminated.</w:t>
      </w:r>
      <w:r w:rsidRPr="001665E7">
        <w:rPr>
          <w:rFonts w:ascii="Arial" w:eastAsiaTheme="minorHAnsi" w:hAnsi="Arial" w:cs="Arial"/>
          <w:sz w:val="21"/>
          <w:szCs w:val="21"/>
          <w:shd w:val="clear" w:color="auto" w:fill="FFFFFF"/>
        </w:rPr>
        <w:t xml:space="preserve"> therefore, the integration order is zero. Generally, the volatility of the series is </w:t>
      </w:r>
      <w:r w:rsidR="001665E7" w:rsidRPr="001665E7">
        <w:rPr>
          <w:rFonts w:ascii="Arial" w:eastAsiaTheme="minorHAnsi" w:hAnsi="Arial" w:cs="Arial"/>
          <w:sz w:val="21"/>
          <w:szCs w:val="21"/>
          <w:shd w:val="clear" w:color="auto" w:fill="FFFFFF"/>
        </w:rPr>
        <w:t>uniform</w:t>
      </w:r>
      <w:r w:rsidRPr="001665E7">
        <w:rPr>
          <w:rFonts w:ascii="Arial" w:eastAsiaTheme="minorHAnsi" w:hAnsi="Arial" w:cs="Arial"/>
          <w:sz w:val="21"/>
          <w:szCs w:val="21"/>
          <w:shd w:val="clear" w:color="auto" w:fill="FFFFFF"/>
        </w:rPr>
        <w:t xml:space="preserve"> for the years 200</w:t>
      </w:r>
      <w:r w:rsidR="001665E7" w:rsidRPr="001665E7">
        <w:rPr>
          <w:rFonts w:ascii="Arial" w:eastAsiaTheme="minorHAnsi" w:hAnsi="Arial" w:cs="Arial"/>
          <w:sz w:val="21"/>
          <w:szCs w:val="21"/>
          <w:shd w:val="clear" w:color="auto" w:fill="FFFFFF"/>
        </w:rPr>
        <w:t>9</w:t>
      </w:r>
      <w:r w:rsidRPr="001665E7">
        <w:rPr>
          <w:rFonts w:ascii="Arial" w:eastAsiaTheme="minorHAnsi" w:hAnsi="Arial" w:cs="Arial"/>
          <w:sz w:val="21"/>
          <w:szCs w:val="21"/>
          <w:shd w:val="clear" w:color="auto" w:fill="FFFFFF"/>
        </w:rPr>
        <w:t xml:space="preserve"> to 20</w:t>
      </w:r>
      <w:r w:rsidR="001665E7" w:rsidRPr="001665E7">
        <w:rPr>
          <w:rFonts w:ascii="Arial" w:eastAsiaTheme="minorHAnsi" w:hAnsi="Arial" w:cs="Arial"/>
          <w:sz w:val="21"/>
          <w:szCs w:val="21"/>
          <w:shd w:val="clear" w:color="auto" w:fill="FFFFFF"/>
        </w:rPr>
        <w:t>12</w:t>
      </w:r>
      <w:r w:rsidRPr="001665E7">
        <w:rPr>
          <w:rFonts w:ascii="Arial" w:eastAsiaTheme="minorHAnsi" w:hAnsi="Arial" w:cs="Arial"/>
          <w:sz w:val="21"/>
          <w:szCs w:val="21"/>
          <w:shd w:val="clear" w:color="auto" w:fill="FFFFFF"/>
        </w:rPr>
        <w:t>. For the years of 20</w:t>
      </w:r>
      <w:r w:rsidR="001665E7" w:rsidRPr="001665E7">
        <w:rPr>
          <w:rFonts w:ascii="Arial" w:eastAsiaTheme="minorHAnsi" w:hAnsi="Arial" w:cs="Arial"/>
          <w:sz w:val="21"/>
          <w:szCs w:val="21"/>
          <w:shd w:val="clear" w:color="auto" w:fill="FFFFFF"/>
        </w:rPr>
        <w:t>14</w:t>
      </w:r>
      <w:r w:rsidRPr="001665E7">
        <w:rPr>
          <w:rFonts w:ascii="Arial" w:eastAsiaTheme="minorHAnsi" w:hAnsi="Arial" w:cs="Arial"/>
          <w:sz w:val="21"/>
          <w:szCs w:val="21"/>
          <w:shd w:val="clear" w:color="auto" w:fill="FFFFFF"/>
        </w:rPr>
        <w:t xml:space="preserve"> to 20</w:t>
      </w:r>
      <w:r w:rsidR="001665E7" w:rsidRPr="001665E7">
        <w:rPr>
          <w:rFonts w:ascii="Arial" w:eastAsiaTheme="minorHAnsi" w:hAnsi="Arial" w:cs="Arial"/>
          <w:sz w:val="21"/>
          <w:szCs w:val="21"/>
          <w:shd w:val="clear" w:color="auto" w:fill="FFFFFF"/>
        </w:rPr>
        <w:t>20</w:t>
      </w:r>
      <w:r w:rsidRPr="001665E7">
        <w:rPr>
          <w:rFonts w:ascii="Arial" w:eastAsiaTheme="minorHAnsi" w:hAnsi="Arial" w:cs="Arial"/>
          <w:sz w:val="21"/>
          <w:szCs w:val="21"/>
          <w:shd w:val="clear" w:color="auto" w:fill="FFFFFF"/>
        </w:rPr>
        <w:t>, volatility of the series was highly non-uniform and more pronounced around 20</w:t>
      </w:r>
      <w:r w:rsidR="001665E7" w:rsidRPr="001665E7">
        <w:rPr>
          <w:rFonts w:ascii="Arial" w:eastAsiaTheme="minorHAnsi" w:hAnsi="Arial" w:cs="Arial"/>
          <w:sz w:val="21"/>
          <w:szCs w:val="21"/>
          <w:shd w:val="clear" w:color="auto" w:fill="FFFFFF"/>
        </w:rPr>
        <w:t>13</w:t>
      </w:r>
      <w:r w:rsidRPr="001665E7">
        <w:rPr>
          <w:rFonts w:ascii="Arial" w:eastAsiaTheme="minorHAnsi" w:hAnsi="Arial" w:cs="Arial"/>
          <w:sz w:val="21"/>
          <w:szCs w:val="21"/>
          <w:shd w:val="clear" w:color="auto" w:fill="FFFFFF"/>
        </w:rPr>
        <w:t>.</w:t>
      </w:r>
    </w:p>
    <w:p w14:paraId="3D350E34" w14:textId="77777777" w:rsidR="008061F0" w:rsidRPr="001665E7" w:rsidRDefault="008061F0" w:rsidP="00E63F4D">
      <w:pPr>
        <w:pStyle w:val="HTMLPreformatted"/>
        <w:shd w:val="clear" w:color="auto" w:fill="FFFFFF"/>
        <w:wordWrap w:val="0"/>
        <w:textAlignment w:val="baseline"/>
        <w:rPr>
          <w:rFonts w:ascii="Arial" w:eastAsiaTheme="minorHAnsi" w:hAnsi="Arial" w:cs="Arial"/>
          <w:sz w:val="21"/>
          <w:szCs w:val="21"/>
          <w:shd w:val="clear" w:color="auto" w:fill="FFFFFF"/>
        </w:rPr>
      </w:pPr>
    </w:p>
    <w:p w14:paraId="466DDCF1" w14:textId="21C343CD" w:rsidR="004438A0" w:rsidRDefault="004438A0" w:rsidP="001665E7">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035"/>
        </w:tabs>
        <w:wordWrap w:val="0"/>
        <w:textAlignment w:val="baseline"/>
        <w:rPr>
          <w:rFonts w:ascii="Segoe UI" w:hAnsi="Segoe UI" w:cs="Segoe UI"/>
          <w:b/>
          <w:bCs/>
          <w:color w:val="24292E"/>
          <w:sz w:val="28"/>
          <w:szCs w:val="28"/>
        </w:rPr>
      </w:pPr>
      <w:r>
        <w:rPr>
          <w:rFonts w:ascii="Segoe UI" w:hAnsi="Segoe UI" w:cs="Segoe UI"/>
          <w:b/>
          <w:bCs/>
          <w:color w:val="24292E"/>
          <w:sz w:val="28"/>
          <w:szCs w:val="28"/>
        </w:rPr>
        <w:lastRenderedPageBreak/>
        <w:t>Decomposition of data</w:t>
      </w:r>
      <w:r w:rsidR="001665E7">
        <w:rPr>
          <w:rFonts w:ascii="Segoe UI" w:hAnsi="Segoe UI" w:cs="Segoe UI"/>
          <w:b/>
          <w:bCs/>
          <w:color w:val="24292E"/>
          <w:sz w:val="28"/>
          <w:szCs w:val="28"/>
        </w:rPr>
        <w:tab/>
      </w:r>
    </w:p>
    <w:p w14:paraId="75A4F812" w14:textId="5198FB79" w:rsidR="00275383" w:rsidRPr="00275383" w:rsidRDefault="004438A0" w:rsidP="00275383">
      <w:pPr>
        <w:shd w:val="clear" w:color="auto" w:fill="FFFFFF"/>
        <w:spacing w:before="100" w:beforeAutospacing="1" w:after="100" w:afterAutospacing="1" w:line="240" w:lineRule="auto"/>
        <w:rPr>
          <w:rFonts w:ascii="Arial" w:hAnsi="Arial" w:cs="Arial"/>
          <w:sz w:val="21"/>
          <w:szCs w:val="21"/>
          <w:shd w:val="clear" w:color="auto" w:fill="FFFFFF"/>
        </w:rPr>
      </w:pPr>
      <w:r w:rsidRPr="004438A0">
        <w:rPr>
          <w:rFonts w:ascii="Arial" w:hAnsi="Arial" w:cs="Arial"/>
          <w:sz w:val="21"/>
          <w:szCs w:val="21"/>
          <w:shd w:val="clear" w:color="auto" w:fill="FFFFFF"/>
        </w:rPr>
        <w:t>We can also visualize our data using a method called time-series decomposition that allows us to decompose our time series into three distinct components: trend, seasonality, and Residual</w:t>
      </w:r>
      <w:r>
        <w:rPr>
          <w:rFonts w:ascii="Arial" w:hAnsi="Arial" w:cs="Arial"/>
          <w:sz w:val="21"/>
          <w:szCs w:val="21"/>
          <w:shd w:val="clear" w:color="auto" w:fill="FFFFFF"/>
        </w:rPr>
        <w:t>.</w:t>
      </w:r>
      <w:r w:rsidR="00275383" w:rsidRPr="00275383">
        <w:rPr>
          <w:rFonts w:eastAsia="Times New Roman"/>
          <w:b/>
          <w:bCs/>
          <w:sz w:val="28"/>
          <w:szCs w:val="28"/>
        </w:rPr>
        <w:t xml:space="preserve"> </w:t>
      </w:r>
      <w:r w:rsidR="00275383" w:rsidRPr="00275383">
        <w:rPr>
          <w:rFonts w:ascii="Arial" w:hAnsi="Arial" w:cs="Arial"/>
          <w:sz w:val="21"/>
          <w:szCs w:val="21"/>
          <w:shd w:val="clear" w:color="auto" w:fill="FFFFFF"/>
        </w:rPr>
        <w:t>I use additive decomposition.</w:t>
      </w:r>
    </w:p>
    <w:p w14:paraId="048A1F70" w14:textId="54CDC831" w:rsidR="004532BC" w:rsidRPr="004438A0" w:rsidRDefault="004532BC" w:rsidP="00E63F4D">
      <w:pPr>
        <w:pStyle w:val="HTMLPreformatted"/>
        <w:shd w:val="clear" w:color="auto" w:fill="FFFFFF"/>
        <w:wordWrap w:val="0"/>
        <w:textAlignment w:val="baseline"/>
        <w:rPr>
          <w:rFonts w:ascii="Arial" w:eastAsiaTheme="minorHAnsi" w:hAnsi="Arial" w:cs="Arial"/>
          <w:sz w:val="21"/>
          <w:szCs w:val="21"/>
          <w:shd w:val="clear" w:color="auto" w:fill="FFFFFF"/>
        </w:rPr>
      </w:pPr>
    </w:p>
    <w:p w14:paraId="0914D834" w14:textId="24AA9043" w:rsidR="00301F88" w:rsidRPr="00B66B10" w:rsidRDefault="00E55649" w:rsidP="00301F88">
      <w:pPr>
        <w:shd w:val="clear" w:color="auto" w:fill="FFFFFF"/>
        <w:spacing w:before="100" w:beforeAutospacing="1" w:after="100" w:afterAutospacing="1" w:line="240" w:lineRule="auto"/>
        <w:rPr>
          <w:rFonts w:eastAsia="Times New Roman"/>
          <w:b/>
          <w:bCs/>
          <w:sz w:val="28"/>
          <w:szCs w:val="28"/>
        </w:rPr>
      </w:pPr>
      <w:r>
        <w:rPr>
          <w:noProof/>
        </w:rPr>
        <w:drawing>
          <wp:inline distT="0" distB="0" distL="0" distR="0" wp14:anchorId="09C445C7" wp14:editId="31EEDA6B">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61E2BA7" w14:textId="7E481A59" w:rsidR="00AE4749" w:rsidRPr="002E302E" w:rsidRDefault="00315C39" w:rsidP="00B66B10">
      <w:pPr>
        <w:pStyle w:val="Heading3"/>
        <w:spacing w:before="480" w:after="120"/>
        <w:rPr>
          <w:rFonts w:ascii="Arial" w:hAnsi="Arial" w:cs="Arial"/>
          <w:b/>
          <w:bCs/>
          <w:color w:val="000000"/>
          <w:sz w:val="32"/>
          <w:szCs w:val="32"/>
        </w:rPr>
      </w:pPr>
      <w:r w:rsidRPr="002E302E">
        <w:rPr>
          <w:rFonts w:ascii="Segoe UI" w:hAnsi="Segoe UI" w:cs="Segoe UI"/>
          <w:b/>
          <w:bCs/>
          <w:color w:val="24292E"/>
          <w:sz w:val="32"/>
          <w:szCs w:val="32"/>
        </w:rPr>
        <w:t xml:space="preserve">Checking </w:t>
      </w:r>
      <w:r w:rsidR="00AE4749" w:rsidRPr="002E302E">
        <w:rPr>
          <w:rFonts w:ascii="Segoe UI" w:hAnsi="Segoe UI" w:cs="Segoe UI"/>
          <w:b/>
          <w:bCs/>
          <w:color w:val="24292E"/>
          <w:sz w:val="32"/>
          <w:szCs w:val="32"/>
        </w:rPr>
        <w:t>Stationarity of a Time Series</w:t>
      </w:r>
    </w:p>
    <w:p w14:paraId="1E7D5E17" w14:textId="24CAC276" w:rsidR="00AE4749" w:rsidRDefault="00107954" w:rsidP="006A1D4D">
      <w:pPr>
        <w:spacing w:before="100" w:beforeAutospacing="1" w:after="60" w:line="240" w:lineRule="auto"/>
        <w:ind w:right="480"/>
        <w:rPr>
          <w:rFonts w:ascii="Arial" w:hAnsi="Arial" w:cs="Arial"/>
          <w:sz w:val="21"/>
          <w:szCs w:val="21"/>
        </w:rPr>
      </w:pPr>
      <w:r>
        <w:rPr>
          <w:rFonts w:ascii="Helvetica" w:hAnsi="Helvetica" w:cs="Helvetica"/>
          <w:color w:val="000000"/>
          <w:sz w:val="21"/>
          <w:szCs w:val="21"/>
          <w:shd w:val="clear" w:color="auto" w:fill="FFFFFF"/>
        </w:rPr>
        <w:t xml:space="preserve">Stationarity is requirement of most of the time series </w:t>
      </w:r>
      <w:r w:rsidR="00B66B10">
        <w:rPr>
          <w:rFonts w:ascii="Helvetica" w:hAnsi="Helvetica" w:cs="Helvetica"/>
          <w:color w:val="000000"/>
          <w:sz w:val="21"/>
          <w:szCs w:val="21"/>
          <w:shd w:val="clear" w:color="auto" w:fill="FFFFFF"/>
        </w:rPr>
        <w:t>Model</w:t>
      </w:r>
      <w:r w:rsidR="00B66B10">
        <w:rPr>
          <w:rFonts w:ascii="Arial" w:hAnsi="Arial" w:cs="Arial"/>
          <w:sz w:val="21"/>
          <w:szCs w:val="21"/>
        </w:rPr>
        <w:t>. There</w:t>
      </w:r>
      <w:r w:rsidR="00AE4749">
        <w:rPr>
          <w:rFonts w:ascii="Arial" w:hAnsi="Arial" w:cs="Arial"/>
          <w:sz w:val="21"/>
          <w:szCs w:val="21"/>
        </w:rPr>
        <w:t xml:space="preserve"> are three basic </w:t>
      </w:r>
      <w:r w:rsidR="006229C4">
        <w:rPr>
          <w:rFonts w:ascii="Arial" w:hAnsi="Arial" w:cs="Arial"/>
          <w:sz w:val="21"/>
          <w:szCs w:val="21"/>
        </w:rPr>
        <w:t>criteria</w:t>
      </w:r>
      <w:r w:rsidR="00AE4749">
        <w:rPr>
          <w:rFonts w:ascii="Arial" w:hAnsi="Arial" w:cs="Arial"/>
          <w:sz w:val="21"/>
          <w:szCs w:val="21"/>
        </w:rPr>
        <w:t xml:space="preserve"> for a time series to understand whether it is stationary series or not.</w:t>
      </w:r>
    </w:p>
    <w:p w14:paraId="1642F3A1" w14:textId="77777777" w:rsidR="00D11A18" w:rsidRPr="009931CD" w:rsidRDefault="00D11A18" w:rsidP="00D11A1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931CD">
        <w:rPr>
          <w:rFonts w:ascii="Helvetica" w:eastAsia="Times New Roman" w:hAnsi="Helvetica" w:cs="Helvetica"/>
          <w:color w:val="000000"/>
          <w:sz w:val="21"/>
          <w:szCs w:val="21"/>
        </w:rPr>
        <w:t>constant mean and mean are not time dependent.</w:t>
      </w:r>
    </w:p>
    <w:p w14:paraId="21892981" w14:textId="77777777" w:rsidR="00D11A18" w:rsidRPr="009931CD" w:rsidRDefault="00D11A18" w:rsidP="00D11A1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931CD">
        <w:rPr>
          <w:rFonts w:ascii="Helvetica" w:eastAsia="Times New Roman" w:hAnsi="Helvetica" w:cs="Helvetica"/>
          <w:color w:val="000000"/>
          <w:sz w:val="21"/>
          <w:szCs w:val="21"/>
        </w:rPr>
        <w:t>constant variance and variance are not time dependent</w:t>
      </w:r>
      <w:r>
        <w:rPr>
          <w:rFonts w:ascii="Helvetica" w:eastAsia="Times New Roman" w:hAnsi="Helvetica" w:cs="Helvetica"/>
          <w:color w:val="000000"/>
          <w:sz w:val="21"/>
          <w:szCs w:val="21"/>
        </w:rPr>
        <w:t>.</w:t>
      </w:r>
    </w:p>
    <w:p w14:paraId="2609EE51" w14:textId="77777777" w:rsidR="00D11A18" w:rsidRPr="009931CD" w:rsidRDefault="00D11A18" w:rsidP="00D11A1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931CD">
        <w:rPr>
          <w:rFonts w:ascii="Helvetica" w:eastAsia="Times New Roman" w:hAnsi="Helvetica" w:cs="Helvetica"/>
          <w:color w:val="000000"/>
          <w:sz w:val="21"/>
          <w:szCs w:val="21"/>
        </w:rPr>
        <w:t>constant covariance and covariance are not time dependent.</w:t>
      </w:r>
    </w:p>
    <w:p w14:paraId="4A8F6994" w14:textId="685581C2" w:rsidR="00AE4749" w:rsidRDefault="00AE4749" w:rsidP="006A1D4D">
      <w:pPr>
        <w:spacing w:before="100" w:beforeAutospacing="1" w:after="60" w:line="240" w:lineRule="auto"/>
        <w:ind w:right="960"/>
        <w:rPr>
          <w:rFonts w:ascii="Arial" w:hAnsi="Arial" w:cs="Arial"/>
          <w:sz w:val="21"/>
          <w:szCs w:val="21"/>
        </w:rPr>
      </w:pPr>
      <w:r>
        <w:rPr>
          <w:rFonts w:ascii="Arial" w:hAnsi="Arial" w:cs="Arial"/>
          <w:sz w:val="21"/>
          <w:szCs w:val="21"/>
        </w:rPr>
        <w:t>Statistical properties of time series such as mean, variance</w:t>
      </w:r>
      <w:r w:rsidR="00D11A18">
        <w:rPr>
          <w:rFonts w:ascii="Arial" w:hAnsi="Arial" w:cs="Arial"/>
          <w:sz w:val="21"/>
          <w:szCs w:val="21"/>
        </w:rPr>
        <w:t xml:space="preserve"> &amp; covariance</w:t>
      </w:r>
      <w:r>
        <w:rPr>
          <w:rFonts w:ascii="Arial" w:hAnsi="Arial" w:cs="Arial"/>
          <w:sz w:val="21"/>
          <w:szCs w:val="21"/>
        </w:rPr>
        <w:t xml:space="preserve"> should remain constant over time</w:t>
      </w:r>
      <w:r w:rsidR="0049331A">
        <w:rPr>
          <w:rFonts w:ascii="Arial" w:hAnsi="Arial" w:cs="Arial"/>
          <w:sz w:val="21"/>
          <w:szCs w:val="21"/>
        </w:rPr>
        <w:t>,</w:t>
      </w:r>
      <w:r>
        <w:rPr>
          <w:rFonts w:ascii="Arial" w:hAnsi="Arial" w:cs="Arial"/>
          <w:sz w:val="21"/>
          <w:szCs w:val="21"/>
        </w:rPr>
        <w:t xml:space="preserve"> to call </w:t>
      </w:r>
      <w:r>
        <w:rPr>
          <w:rStyle w:val="Strong"/>
          <w:rFonts w:ascii="Arial" w:hAnsi="Arial" w:cs="Arial"/>
          <w:sz w:val="21"/>
          <w:szCs w:val="21"/>
        </w:rPr>
        <w:t xml:space="preserve">time series is </w:t>
      </w:r>
      <w:r w:rsidR="006229C4">
        <w:rPr>
          <w:rStyle w:val="Strong"/>
          <w:rFonts w:ascii="Arial" w:hAnsi="Arial" w:cs="Arial"/>
          <w:sz w:val="21"/>
          <w:szCs w:val="21"/>
        </w:rPr>
        <w:t>stationary.</w:t>
      </w:r>
    </w:p>
    <w:p w14:paraId="2B25BB9E" w14:textId="2D3E3F17" w:rsidR="00363C34" w:rsidRPr="00426755" w:rsidRDefault="0049331A" w:rsidP="00B66B10">
      <w:pPr>
        <w:shd w:val="clear" w:color="auto" w:fill="FFFFFF"/>
        <w:spacing w:before="100" w:beforeAutospacing="1" w:after="100" w:afterAutospacing="1" w:line="240" w:lineRule="auto"/>
        <w:rPr>
          <w:rFonts w:ascii="Arial" w:hAnsi="Arial" w:cs="Arial"/>
          <w:sz w:val="21"/>
          <w:szCs w:val="21"/>
        </w:rPr>
      </w:pPr>
      <w:r>
        <w:rPr>
          <w:rFonts w:ascii="Helvetica" w:eastAsia="Times New Roman" w:hAnsi="Helvetica" w:cs="Helvetica"/>
          <w:color w:val="000000"/>
          <w:sz w:val="21"/>
          <w:szCs w:val="21"/>
        </w:rPr>
        <w:t xml:space="preserve"> </w:t>
      </w:r>
      <w:r w:rsidR="00426755">
        <w:rPr>
          <w:rFonts w:ascii="Helvetica" w:eastAsia="Times New Roman" w:hAnsi="Helvetica" w:cs="Helvetica"/>
          <w:color w:val="000000"/>
          <w:sz w:val="21"/>
          <w:szCs w:val="21"/>
        </w:rPr>
        <w:t xml:space="preserve">To check stationarity, I perform </w:t>
      </w:r>
      <w:r w:rsidR="00363C34" w:rsidRPr="00363C34">
        <w:rPr>
          <w:rFonts w:ascii="Helvetica" w:hAnsi="Helvetica" w:cs="Helvetica"/>
          <w:b/>
          <w:bCs/>
          <w:color w:val="000000"/>
        </w:rPr>
        <w:t>Augmented Dickey-Fuller (ADF)</w:t>
      </w:r>
      <w:r w:rsidR="00426755">
        <w:rPr>
          <w:rFonts w:ascii="Helvetica" w:hAnsi="Helvetica" w:cs="Helvetica"/>
          <w:b/>
          <w:bCs/>
          <w:color w:val="000000"/>
        </w:rPr>
        <w:t xml:space="preserve"> test. </w:t>
      </w:r>
      <w:r w:rsidR="00426755" w:rsidRPr="00426755">
        <w:rPr>
          <w:rFonts w:ascii="Arial" w:hAnsi="Arial" w:cs="Arial"/>
          <w:sz w:val="21"/>
          <w:szCs w:val="21"/>
        </w:rPr>
        <w:t xml:space="preserve">In this test I focus on p_value, </w:t>
      </w:r>
      <w:r w:rsidR="00426755" w:rsidRPr="00426755">
        <w:rPr>
          <w:rFonts w:ascii="Arial" w:hAnsi="Arial" w:cs="Arial"/>
          <w:sz w:val="21"/>
          <w:szCs w:val="21"/>
        </w:rPr>
        <w:t>significance level (default: 0.05)</w:t>
      </w:r>
      <w:r w:rsidR="00426755" w:rsidRPr="00426755">
        <w:rPr>
          <w:rFonts w:ascii="Arial" w:hAnsi="Arial" w:cs="Arial"/>
          <w:sz w:val="21"/>
          <w:szCs w:val="21"/>
        </w:rPr>
        <w:t xml:space="preserve"> and critical value.</w:t>
      </w:r>
    </w:p>
    <w:p w14:paraId="23B2680A" w14:textId="0E4E0D05" w:rsidR="00B66B10" w:rsidRPr="00363C34" w:rsidRDefault="00363C34" w:rsidP="00363C34">
      <w:pPr>
        <w:spacing w:after="0" w:line="240" w:lineRule="auto"/>
        <w:rPr>
          <w:rFonts w:ascii="Helvetica" w:eastAsia="Times New Roman" w:hAnsi="Helvetica" w:cs="Helvetica"/>
          <w:color w:val="000000"/>
          <w:sz w:val="21"/>
          <w:szCs w:val="21"/>
        </w:rPr>
      </w:pPr>
      <w:r w:rsidRPr="00363C34">
        <w:rPr>
          <w:rFonts w:ascii="Helvetica" w:eastAsia="Times New Roman" w:hAnsi="Helvetica" w:cs="Helvetica"/>
          <w:color w:val="000000"/>
          <w:sz w:val="21"/>
          <w:szCs w:val="21"/>
        </w:rPr>
        <w:t>Augmented Dickey-Fuller (ADF) test is a type of statistical test called a unit root test. Unit roots are a cause for non-stationarity.</w:t>
      </w:r>
    </w:p>
    <w:p w14:paraId="4E738C85" w14:textId="77777777" w:rsidR="00363C34" w:rsidRPr="00363C34" w:rsidRDefault="00363C34" w:rsidP="00363C34">
      <w:pPr>
        <w:spacing w:before="240" w:after="0" w:line="240" w:lineRule="auto"/>
        <w:rPr>
          <w:rFonts w:ascii="Helvetica" w:eastAsia="Times New Roman" w:hAnsi="Helvetica" w:cs="Helvetica"/>
          <w:color w:val="000000"/>
          <w:sz w:val="21"/>
          <w:szCs w:val="21"/>
        </w:rPr>
      </w:pPr>
      <w:r w:rsidRPr="00363C34">
        <w:rPr>
          <w:rFonts w:ascii="Helvetica" w:eastAsia="Times New Roman" w:hAnsi="Helvetica" w:cs="Helvetica"/>
          <w:b/>
          <w:bCs/>
          <w:color w:val="000000"/>
          <w:sz w:val="21"/>
          <w:szCs w:val="21"/>
        </w:rPr>
        <w:t>If the null hypothesis can be rejected, we can conclude that the time series is stationary.</w:t>
      </w:r>
    </w:p>
    <w:p w14:paraId="41E29EE9" w14:textId="77777777" w:rsidR="00363C34" w:rsidRPr="00363C34" w:rsidRDefault="00363C34" w:rsidP="00363C34">
      <w:pPr>
        <w:spacing w:before="240" w:after="0" w:line="240" w:lineRule="auto"/>
        <w:rPr>
          <w:rFonts w:ascii="Helvetica" w:eastAsia="Times New Roman" w:hAnsi="Helvetica" w:cs="Helvetica"/>
          <w:color w:val="000000"/>
          <w:sz w:val="21"/>
          <w:szCs w:val="21"/>
        </w:rPr>
      </w:pPr>
      <w:r w:rsidRPr="00363C34">
        <w:rPr>
          <w:rFonts w:ascii="Helvetica" w:eastAsia="Times New Roman" w:hAnsi="Helvetica" w:cs="Helvetica"/>
          <w:color w:val="000000"/>
          <w:sz w:val="21"/>
          <w:szCs w:val="21"/>
        </w:rPr>
        <w:t>There are two ways to rejects the null hypothesis:</w:t>
      </w:r>
    </w:p>
    <w:p w14:paraId="2DF72D42" w14:textId="77777777" w:rsidR="00363C34" w:rsidRPr="00363C34" w:rsidRDefault="00363C34" w:rsidP="00363C34">
      <w:pPr>
        <w:spacing w:before="240" w:after="0" w:line="240" w:lineRule="auto"/>
        <w:rPr>
          <w:rFonts w:ascii="Helvetica" w:eastAsia="Times New Roman" w:hAnsi="Helvetica" w:cs="Helvetica"/>
          <w:color w:val="000000"/>
          <w:sz w:val="21"/>
          <w:szCs w:val="21"/>
        </w:rPr>
      </w:pPr>
      <w:r w:rsidRPr="00363C34">
        <w:rPr>
          <w:rFonts w:ascii="Helvetica" w:eastAsia="Times New Roman" w:hAnsi="Helvetica" w:cs="Helvetica"/>
          <w:color w:val="000000"/>
          <w:sz w:val="21"/>
          <w:szCs w:val="21"/>
        </w:rPr>
        <w:lastRenderedPageBreak/>
        <w:t>On the one hand, the null hypothesis can be rejected if the p-value is below a set significance level. The defaults significance level is 5%</w:t>
      </w:r>
    </w:p>
    <w:p w14:paraId="7E9003EE" w14:textId="77777777" w:rsidR="00363C34" w:rsidRPr="00363C34" w:rsidRDefault="00363C34" w:rsidP="00363C34">
      <w:pPr>
        <w:spacing w:before="240" w:after="0" w:line="240" w:lineRule="auto"/>
        <w:rPr>
          <w:rFonts w:ascii="Helvetica" w:eastAsia="Times New Roman" w:hAnsi="Helvetica" w:cs="Helvetica"/>
          <w:color w:val="000000"/>
          <w:sz w:val="21"/>
          <w:szCs w:val="21"/>
        </w:rPr>
      </w:pPr>
      <w:r w:rsidRPr="00363C34">
        <w:rPr>
          <w:rFonts w:ascii="Helvetica" w:eastAsia="Times New Roman" w:hAnsi="Helvetica" w:cs="Helvetica"/>
          <w:b/>
          <w:bCs/>
          <w:color w:val="000000"/>
          <w:sz w:val="21"/>
          <w:szCs w:val="21"/>
        </w:rPr>
        <w:t>p-value &gt; significance level (default: 0.05)</w:t>
      </w:r>
      <w:r w:rsidRPr="00363C34">
        <w:rPr>
          <w:rFonts w:ascii="Helvetica" w:eastAsia="Times New Roman" w:hAnsi="Helvetica" w:cs="Helvetica"/>
          <w:color w:val="000000"/>
          <w:sz w:val="21"/>
          <w:szCs w:val="21"/>
        </w:rPr>
        <w:t>: Fail to reject the null hypothesis (H0), the data has a unit root and is non-stationary. </w:t>
      </w:r>
      <w:r w:rsidRPr="00363C34">
        <w:rPr>
          <w:rFonts w:ascii="Helvetica" w:eastAsia="Times New Roman" w:hAnsi="Helvetica" w:cs="Helvetica"/>
          <w:b/>
          <w:bCs/>
          <w:color w:val="000000"/>
          <w:sz w:val="21"/>
          <w:szCs w:val="21"/>
        </w:rPr>
        <w:t>p-value &lt;= significance level (default: 0.05)</w:t>
      </w:r>
      <w:r w:rsidRPr="00363C34">
        <w:rPr>
          <w:rFonts w:ascii="Helvetica" w:eastAsia="Times New Roman" w:hAnsi="Helvetica" w:cs="Helvetica"/>
          <w:color w:val="000000"/>
          <w:sz w:val="21"/>
          <w:szCs w:val="21"/>
        </w:rPr>
        <w:t>: Reject the null hypothesis (H0), the data does not have a unit root and is stationary. On the other hand, the null hypothesis can be rejects if the test statistic is less than the critical value.</w:t>
      </w:r>
    </w:p>
    <w:p w14:paraId="75F3C22F" w14:textId="3A5E6D59" w:rsidR="00363C34" w:rsidRDefault="00363C34" w:rsidP="00363C34">
      <w:pPr>
        <w:spacing w:before="240" w:after="0" w:line="240" w:lineRule="auto"/>
        <w:rPr>
          <w:rFonts w:ascii="Helvetica" w:eastAsia="Times New Roman" w:hAnsi="Helvetica" w:cs="Helvetica"/>
          <w:color w:val="000000"/>
          <w:sz w:val="21"/>
          <w:szCs w:val="21"/>
        </w:rPr>
      </w:pPr>
      <w:r w:rsidRPr="00363C34">
        <w:rPr>
          <w:rFonts w:ascii="Helvetica" w:eastAsia="Times New Roman" w:hAnsi="Helvetica" w:cs="Helvetica"/>
          <w:b/>
          <w:bCs/>
          <w:color w:val="000000"/>
          <w:sz w:val="21"/>
          <w:szCs w:val="21"/>
        </w:rPr>
        <w:t>ADF statistic &gt; critical value</w:t>
      </w:r>
      <w:r w:rsidRPr="00363C34">
        <w:rPr>
          <w:rFonts w:ascii="Helvetica" w:eastAsia="Times New Roman" w:hAnsi="Helvetica" w:cs="Helvetica"/>
          <w:color w:val="000000"/>
          <w:sz w:val="21"/>
          <w:szCs w:val="21"/>
        </w:rPr>
        <w:t>: Fail to reject the null hypothesis (H0), the data has a unit root and is non-stationary. </w:t>
      </w:r>
      <w:r w:rsidRPr="00363C34">
        <w:rPr>
          <w:rFonts w:ascii="Helvetica" w:eastAsia="Times New Roman" w:hAnsi="Helvetica" w:cs="Helvetica"/>
          <w:b/>
          <w:bCs/>
          <w:color w:val="000000"/>
          <w:sz w:val="21"/>
          <w:szCs w:val="21"/>
        </w:rPr>
        <w:t>ADF statistic &lt; critical value</w:t>
      </w:r>
      <w:r w:rsidRPr="00363C34">
        <w:rPr>
          <w:rFonts w:ascii="Helvetica" w:eastAsia="Times New Roman" w:hAnsi="Helvetica" w:cs="Helvetica"/>
          <w:color w:val="000000"/>
          <w:sz w:val="21"/>
          <w:szCs w:val="21"/>
        </w:rPr>
        <w:t>: Reject the null hypothesis (H0), the data does not have a unit root and is stationary.</w:t>
      </w:r>
    </w:p>
    <w:p w14:paraId="5087BE10" w14:textId="1C8A4736"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Style w:val="Strong"/>
          <w:rFonts w:ascii="Helvetica" w:hAnsi="Helvetica" w:cs="Helvetica"/>
          <w:color w:val="000000"/>
          <w:sz w:val="21"/>
          <w:szCs w:val="21"/>
          <w:shd w:val="clear" w:color="auto" w:fill="FFFFFF"/>
        </w:rPr>
        <w:t>ADF statistic</w:t>
      </w:r>
      <w:r w:rsidRPr="00315C39">
        <w:rPr>
          <w:rFonts w:ascii="Courier New" w:eastAsia="Times New Roman" w:hAnsi="Courier New" w:cs="Courier New"/>
          <w:color w:val="000000"/>
          <w:sz w:val="21"/>
          <w:szCs w:val="21"/>
        </w:rPr>
        <w:t xml:space="preserve"> (-2.899836995568036,</w:t>
      </w:r>
    </w:p>
    <w:p w14:paraId="02934C8D" w14:textId="77E836F9"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Helvetica" w:hAnsi="Helvetica" w:cs="Helvetica"/>
          <w:color w:val="000000"/>
          <w:sz w:val="21"/>
          <w:szCs w:val="21"/>
          <w:shd w:val="clear" w:color="auto" w:fill="FFFFFF"/>
        </w:rPr>
        <w:t> </w:t>
      </w:r>
      <w:r>
        <w:rPr>
          <w:rStyle w:val="Strong"/>
          <w:rFonts w:ascii="Helvetica" w:hAnsi="Helvetica" w:cs="Helvetica"/>
          <w:color w:val="000000"/>
          <w:sz w:val="21"/>
          <w:szCs w:val="21"/>
          <w:shd w:val="clear" w:color="auto" w:fill="FFFFFF"/>
        </w:rPr>
        <w:t xml:space="preserve">p-value </w:t>
      </w:r>
      <w:r w:rsidRPr="00315C39">
        <w:rPr>
          <w:rFonts w:ascii="Courier New" w:eastAsia="Times New Roman" w:hAnsi="Courier New" w:cs="Courier New"/>
          <w:color w:val="000000"/>
          <w:sz w:val="21"/>
          <w:szCs w:val="21"/>
        </w:rPr>
        <w:t>0.04536695595343471,</w:t>
      </w:r>
    </w:p>
    <w:p w14:paraId="67EC5D71" w14:textId="77777777"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 xml:space="preserve"> 28,</w:t>
      </w:r>
    </w:p>
    <w:p w14:paraId="71C995F0" w14:textId="77777777"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 xml:space="preserve"> 4170,</w:t>
      </w:r>
    </w:p>
    <w:p w14:paraId="40189394" w14:textId="09E267A4" w:rsid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Helvetica" w:hAnsi="Helvetica" w:cs="Helvetica"/>
          <w:color w:val="000000"/>
          <w:sz w:val="21"/>
          <w:szCs w:val="21"/>
          <w:shd w:val="clear" w:color="auto" w:fill="FFFFFF"/>
        </w:rPr>
      </w:pPr>
      <w:r w:rsidRPr="00315C39">
        <w:rPr>
          <w:rFonts w:ascii="Courier New" w:eastAsia="Times New Roman" w:hAnsi="Courier New" w:cs="Courier New"/>
          <w:color w:val="000000"/>
          <w:sz w:val="21"/>
          <w:szCs w:val="21"/>
        </w:rPr>
        <w:t xml:space="preserve"> </w:t>
      </w:r>
      <w:r>
        <w:rPr>
          <w:rStyle w:val="Strong"/>
          <w:rFonts w:ascii="Helvetica" w:hAnsi="Helvetica" w:cs="Helvetica"/>
          <w:color w:val="000000"/>
          <w:sz w:val="21"/>
          <w:szCs w:val="21"/>
          <w:shd w:val="clear" w:color="auto" w:fill="FFFFFF"/>
        </w:rPr>
        <w:t>critical value</w:t>
      </w:r>
    </w:p>
    <w:p w14:paraId="5D89F985" w14:textId="4C4CF9D1"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{'1%': -3.4319191438819407,</w:t>
      </w:r>
    </w:p>
    <w:p w14:paraId="11363B5C" w14:textId="77777777"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 xml:space="preserve">  '5%': -2.8622333615468443,</w:t>
      </w:r>
    </w:p>
    <w:p w14:paraId="688FFC4E" w14:textId="77777777"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 xml:space="preserve">  '10%': -2.567139082403142},</w:t>
      </w:r>
    </w:p>
    <w:p w14:paraId="76CF2BE7" w14:textId="77777777"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 xml:space="preserve"> -11587.395288114172)</w:t>
      </w:r>
    </w:p>
    <w:p w14:paraId="5395CC04" w14:textId="20A38E43" w:rsidR="00315C39" w:rsidRDefault="00315C39" w:rsidP="00363C34">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After reviewing the ADF result we say data is </w:t>
      </w:r>
      <w:r w:rsidR="006C4318">
        <w:rPr>
          <w:rFonts w:ascii="Helvetica" w:eastAsia="Times New Roman" w:hAnsi="Helvetica" w:cs="Helvetica"/>
          <w:color w:val="000000"/>
          <w:sz w:val="21"/>
          <w:szCs w:val="21"/>
        </w:rPr>
        <w:t>nonstationary</w:t>
      </w:r>
      <w:r>
        <w:rPr>
          <w:rFonts w:ascii="Helvetica" w:eastAsia="Times New Roman" w:hAnsi="Helvetica" w:cs="Helvetica"/>
          <w:color w:val="000000"/>
          <w:sz w:val="21"/>
          <w:szCs w:val="21"/>
        </w:rPr>
        <w:t>.</w:t>
      </w:r>
    </w:p>
    <w:p w14:paraId="3D956307" w14:textId="77777777" w:rsidR="00F464CA" w:rsidRDefault="00F464CA" w:rsidP="00363C34">
      <w:pPr>
        <w:spacing w:before="240" w:after="0" w:line="240" w:lineRule="auto"/>
        <w:rPr>
          <w:rFonts w:ascii="Helvetica" w:eastAsia="Times New Roman" w:hAnsi="Helvetica" w:cs="Helvetica"/>
          <w:color w:val="000000"/>
          <w:sz w:val="21"/>
          <w:szCs w:val="21"/>
        </w:rPr>
      </w:pPr>
    </w:p>
    <w:p w14:paraId="7B1FE1BB" w14:textId="1123ACA9" w:rsidR="00F464CA" w:rsidRPr="00F464CA" w:rsidRDefault="00301F88" w:rsidP="00363C34">
      <w:pPr>
        <w:spacing w:before="240" w:after="0" w:line="240" w:lineRule="auto"/>
        <w:rPr>
          <w:rFonts w:ascii="Segoe UI" w:eastAsia="Times New Roman" w:hAnsi="Segoe UI" w:cs="Segoe UI"/>
          <w:b/>
          <w:bCs/>
          <w:color w:val="24292E"/>
          <w:sz w:val="36"/>
          <w:szCs w:val="36"/>
        </w:rPr>
      </w:pPr>
      <w:r w:rsidRPr="00F464CA">
        <w:rPr>
          <w:rFonts w:ascii="Segoe UI" w:eastAsia="Times New Roman" w:hAnsi="Segoe UI" w:cs="Segoe UI"/>
          <w:b/>
          <w:bCs/>
          <w:color w:val="24292E"/>
          <w:sz w:val="36"/>
          <w:szCs w:val="36"/>
        </w:rPr>
        <w:t>Preprocessing</w:t>
      </w:r>
    </w:p>
    <w:p w14:paraId="093FCF13" w14:textId="012BE75E" w:rsidR="00315C39" w:rsidRPr="00301F88" w:rsidRDefault="00315C39" w:rsidP="00315C39">
      <w:pPr>
        <w:shd w:val="clear" w:color="auto" w:fill="FFFFFF"/>
        <w:spacing w:before="100" w:beforeAutospacing="1" w:after="100" w:afterAutospacing="1" w:line="240" w:lineRule="auto"/>
        <w:rPr>
          <w:rFonts w:ascii="Helvetica" w:eastAsia="Times New Roman" w:hAnsi="Helvetica" w:cs="Helvetica"/>
          <w:b/>
          <w:bCs/>
          <w:color w:val="000000"/>
          <w:sz w:val="24"/>
          <w:szCs w:val="24"/>
        </w:rPr>
      </w:pPr>
      <w:r w:rsidRPr="00301F88">
        <w:rPr>
          <w:rFonts w:ascii="Helvetica" w:eastAsia="Times New Roman" w:hAnsi="Helvetica" w:cs="Helvetica"/>
          <w:b/>
          <w:bCs/>
          <w:color w:val="000000"/>
          <w:sz w:val="24"/>
          <w:szCs w:val="24"/>
        </w:rPr>
        <w:t>Making Stationary</w:t>
      </w:r>
      <w:r w:rsidR="0072079F">
        <w:rPr>
          <w:rFonts w:ascii="Helvetica" w:eastAsia="Times New Roman" w:hAnsi="Helvetica" w:cs="Helvetica"/>
          <w:b/>
          <w:bCs/>
          <w:color w:val="000000"/>
          <w:sz w:val="24"/>
          <w:szCs w:val="24"/>
        </w:rPr>
        <w:t xml:space="preserve"> </w:t>
      </w:r>
    </w:p>
    <w:p w14:paraId="47CA2CE7" w14:textId="77777777" w:rsidR="008E7C30" w:rsidRPr="008E7C30" w:rsidRDefault="008E7C30" w:rsidP="008E7C30">
      <w:pPr>
        <w:shd w:val="clear" w:color="auto" w:fill="FFFFFF"/>
        <w:spacing w:before="240" w:after="0" w:line="240" w:lineRule="auto"/>
        <w:rPr>
          <w:rFonts w:ascii="Helvetica" w:eastAsia="Times New Roman" w:hAnsi="Helvetica" w:cs="Helvetica"/>
          <w:color w:val="000000"/>
          <w:sz w:val="21"/>
          <w:szCs w:val="21"/>
        </w:rPr>
      </w:pPr>
      <w:r w:rsidRPr="008E7C30">
        <w:rPr>
          <w:rFonts w:ascii="Helvetica" w:eastAsia="Times New Roman" w:hAnsi="Helvetica" w:cs="Helvetica"/>
          <w:color w:val="000000"/>
          <w:sz w:val="21"/>
          <w:szCs w:val="21"/>
        </w:rPr>
        <w:t>The two most common methods to achieve stationarity are:</w:t>
      </w:r>
    </w:p>
    <w:p w14:paraId="322983F1" w14:textId="1CB92D73" w:rsidR="008E7C30" w:rsidRPr="008E7C30" w:rsidRDefault="008E7C30" w:rsidP="008E7C30">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E7C30">
        <w:rPr>
          <w:rFonts w:ascii="Helvetica" w:eastAsia="Times New Roman" w:hAnsi="Helvetica" w:cs="Helvetica"/>
          <w:color w:val="000000"/>
          <w:sz w:val="21"/>
          <w:szCs w:val="21"/>
        </w:rPr>
        <w:t xml:space="preserve">Transformation: </w:t>
      </w:r>
      <w:r w:rsidR="006A7A13" w:rsidRPr="008E7C30">
        <w:rPr>
          <w:rFonts w:ascii="Helvetica" w:eastAsia="Times New Roman" w:hAnsi="Helvetica" w:cs="Helvetica"/>
          <w:color w:val="000000"/>
          <w:sz w:val="21"/>
          <w:szCs w:val="21"/>
        </w:rPr>
        <w:t>e.g.,</w:t>
      </w:r>
      <w:r w:rsidRPr="008E7C30">
        <w:rPr>
          <w:rFonts w:ascii="Helvetica" w:eastAsia="Times New Roman" w:hAnsi="Helvetica" w:cs="Helvetica"/>
          <w:color w:val="000000"/>
          <w:sz w:val="21"/>
          <w:szCs w:val="21"/>
        </w:rPr>
        <w:t xml:space="preserve"> log or square root to stabilize non-constant variance</w:t>
      </w:r>
    </w:p>
    <w:p w14:paraId="7DB78F36" w14:textId="33AAE362" w:rsidR="008E7C30" w:rsidRDefault="008E7C30" w:rsidP="008E7C30">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E7C30">
        <w:rPr>
          <w:rFonts w:ascii="Helvetica" w:eastAsia="Times New Roman" w:hAnsi="Helvetica" w:cs="Helvetica"/>
          <w:color w:val="000000"/>
          <w:sz w:val="21"/>
          <w:szCs w:val="21"/>
        </w:rPr>
        <w:t>Differencing: subtracts the current value from the previous</w:t>
      </w:r>
    </w:p>
    <w:p w14:paraId="3DE2028A" w14:textId="635633EF" w:rsidR="006C4318" w:rsidRDefault="006C4318" w:rsidP="006C4318">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After </w:t>
      </w:r>
      <w:r w:rsidRPr="008E7C30">
        <w:rPr>
          <w:rFonts w:ascii="Helvetica" w:eastAsia="Times New Roman" w:hAnsi="Helvetica" w:cs="Helvetica"/>
          <w:color w:val="000000"/>
          <w:sz w:val="21"/>
          <w:szCs w:val="21"/>
        </w:rPr>
        <w:t>Differencing</w:t>
      </w:r>
      <w:r>
        <w:rPr>
          <w:rFonts w:ascii="Helvetica" w:eastAsia="Times New Roman" w:hAnsi="Helvetica" w:cs="Helvetica"/>
          <w:color w:val="000000"/>
          <w:sz w:val="21"/>
          <w:szCs w:val="21"/>
        </w:rPr>
        <w:t xml:space="preserve"> when we check </w:t>
      </w:r>
      <w:r w:rsidRPr="00F464CA">
        <w:rPr>
          <w:rFonts w:ascii="Helvetica" w:eastAsia="Times New Roman" w:hAnsi="Helvetica" w:cs="Helvetica"/>
          <w:color w:val="000000"/>
          <w:sz w:val="21"/>
          <w:szCs w:val="21"/>
        </w:rPr>
        <w:t xml:space="preserve">ADF statistic and p-value I find data become stationary because it </w:t>
      </w:r>
      <w:r w:rsidR="006A7A13" w:rsidRPr="00F464CA">
        <w:rPr>
          <w:rFonts w:ascii="Helvetica" w:eastAsia="Times New Roman" w:hAnsi="Helvetica" w:cs="Helvetica"/>
          <w:color w:val="000000"/>
          <w:sz w:val="21"/>
          <w:szCs w:val="21"/>
        </w:rPr>
        <w:t>fulfills</w:t>
      </w:r>
      <w:r w:rsidRPr="00F464CA">
        <w:rPr>
          <w:rFonts w:ascii="Helvetica" w:eastAsia="Times New Roman" w:hAnsi="Helvetica" w:cs="Helvetica"/>
          <w:color w:val="000000"/>
          <w:sz w:val="21"/>
          <w:szCs w:val="21"/>
        </w:rPr>
        <w:t xml:space="preserve"> the significant criteria</w:t>
      </w:r>
    </w:p>
    <w:p w14:paraId="7D133DB9" w14:textId="1BB15A49" w:rsidR="00B66B10" w:rsidRPr="00F464CA" w:rsidRDefault="00B66B10" w:rsidP="006C4318">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noProof/>
        </w:rPr>
        <w:drawing>
          <wp:inline distT="0" distB="0" distL="0" distR="0" wp14:anchorId="7DE164AE" wp14:editId="37536B29">
            <wp:extent cx="5943600" cy="1701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1165"/>
                    </a:xfrm>
                    <a:prstGeom prst="rect">
                      <a:avLst/>
                    </a:prstGeom>
                  </pic:spPr>
                </pic:pic>
              </a:graphicData>
            </a:graphic>
          </wp:inline>
        </w:drawing>
      </w:r>
    </w:p>
    <w:p w14:paraId="7EB9A0C6" w14:textId="77777777" w:rsidR="00F464CA" w:rsidRDefault="00F464CA" w:rsidP="006C4318">
      <w:pPr>
        <w:shd w:val="clear" w:color="auto" w:fill="FFFFFF"/>
        <w:spacing w:before="100" w:beforeAutospacing="1" w:after="100" w:afterAutospacing="1" w:line="240" w:lineRule="auto"/>
        <w:rPr>
          <w:rFonts w:eastAsia="Times New Roman"/>
          <w:b/>
          <w:bCs/>
        </w:rPr>
      </w:pPr>
    </w:p>
    <w:p w14:paraId="778EEA89" w14:textId="334699CD" w:rsidR="00301F88" w:rsidRPr="00F464CA" w:rsidRDefault="00301F88" w:rsidP="00301F88">
      <w:pPr>
        <w:pStyle w:val="Heading1"/>
        <w:shd w:val="clear" w:color="auto" w:fill="FFFFFF"/>
        <w:spacing w:before="0" w:after="120" w:line="264" w:lineRule="atLeast"/>
        <w:textAlignment w:val="baseline"/>
        <w:rPr>
          <w:rFonts w:ascii="Segoe UI" w:eastAsia="Times New Roman" w:hAnsi="Segoe UI" w:cs="Segoe UI"/>
          <w:b/>
          <w:bCs/>
          <w:color w:val="24292E"/>
          <w:sz w:val="36"/>
          <w:szCs w:val="36"/>
        </w:rPr>
      </w:pPr>
      <w:r w:rsidRPr="00F464CA">
        <w:rPr>
          <w:rFonts w:ascii="Segoe UI" w:eastAsia="Times New Roman" w:hAnsi="Segoe UI" w:cs="Segoe UI"/>
          <w:b/>
          <w:bCs/>
          <w:color w:val="24292E"/>
          <w:sz w:val="36"/>
          <w:szCs w:val="36"/>
        </w:rPr>
        <w:lastRenderedPageBreak/>
        <w:t>Time Series Forecasting Algorithm</w:t>
      </w:r>
    </w:p>
    <w:p w14:paraId="512D7F5C" w14:textId="597BDFF6" w:rsidR="00A9189A" w:rsidRPr="00F71A40" w:rsidRDefault="00BE511D" w:rsidP="006C4318">
      <w:pPr>
        <w:shd w:val="clear" w:color="auto" w:fill="FFFFFF"/>
        <w:spacing w:before="100" w:beforeAutospacing="1" w:after="100" w:afterAutospacing="1" w:line="240" w:lineRule="auto"/>
        <w:rPr>
          <w:rFonts w:ascii="Arial" w:hAnsi="Arial" w:cs="Arial"/>
          <w:sz w:val="21"/>
          <w:szCs w:val="21"/>
          <w:shd w:val="clear" w:color="auto" w:fill="FFFFFF"/>
        </w:rPr>
      </w:pPr>
      <w:r w:rsidRPr="00F71A40">
        <w:rPr>
          <w:rFonts w:ascii="Arial" w:hAnsi="Arial" w:cs="Arial"/>
          <w:sz w:val="21"/>
          <w:szCs w:val="21"/>
          <w:shd w:val="clear" w:color="auto" w:fill="FFFFFF"/>
        </w:rPr>
        <w:t>I choose to work on ARIMA and Facebook Prophet</w:t>
      </w:r>
    </w:p>
    <w:p w14:paraId="138F65AE" w14:textId="7D5BE81D" w:rsidR="006C4318" w:rsidRPr="00F71A40" w:rsidRDefault="00BE511D" w:rsidP="006C4318">
      <w:pPr>
        <w:shd w:val="clear" w:color="auto" w:fill="FFFFFF"/>
        <w:spacing w:before="100" w:beforeAutospacing="1" w:after="100" w:afterAutospacing="1" w:line="240" w:lineRule="auto"/>
        <w:rPr>
          <w:rFonts w:ascii="Arial" w:hAnsi="Arial" w:cs="Arial"/>
          <w:sz w:val="21"/>
          <w:szCs w:val="21"/>
          <w:shd w:val="clear" w:color="auto" w:fill="FFFFFF"/>
        </w:rPr>
      </w:pPr>
      <w:r w:rsidRPr="00F71A40">
        <w:rPr>
          <w:rFonts w:ascii="Arial" w:hAnsi="Arial" w:cs="Arial"/>
          <w:sz w:val="21"/>
          <w:szCs w:val="21"/>
          <w:shd w:val="clear" w:color="auto" w:fill="FFFFFF"/>
        </w:rPr>
        <w:t xml:space="preserve">For test data I use 365 days data and </w:t>
      </w:r>
      <w:r w:rsidR="00F71A40" w:rsidRPr="00F71A40">
        <w:rPr>
          <w:rFonts w:ascii="Arial" w:hAnsi="Arial" w:cs="Arial"/>
          <w:sz w:val="21"/>
          <w:szCs w:val="21"/>
          <w:shd w:val="clear" w:color="auto" w:fill="FFFFFF"/>
        </w:rPr>
        <w:t>remaining I</w:t>
      </w:r>
      <w:r w:rsidR="00656E01" w:rsidRPr="00F71A40">
        <w:rPr>
          <w:rFonts w:ascii="Arial" w:hAnsi="Arial" w:cs="Arial"/>
          <w:sz w:val="21"/>
          <w:szCs w:val="21"/>
          <w:shd w:val="clear" w:color="auto" w:fill="FFFFFF"/>
        </w:rPr>
        <w:t xml:space="preserve"> use for t</w:t>
      </w:r>
      <w:r w:rsidR="00F13DED">
        <w:rPr>
          <w:rFonts w:ascii="Arial" w:hAnsi="Arial" w:cs="Arial"/>
          <w:sz w:val="21"/>
          <w:szCs w:val="21"/>
          <w:shd w:val="clear" w:color="auto" w:fill="FFFFFF"/>
        </w:rPr>
        <w:t>raining</w:t>
      </w:r>
      <w:r w:rsidR="00656E01" w:rsidRPr="00F71A40">
        <w:rPr>
          <w:rFonts w:ascii="Arial" w:hAnsi="Arial" w:cs="Arial"/>
          <w:sz w:val="21"/>
          <w:szCs w:val="21"/>
          <w:shd w:val="clear" w:color="auto" w:fill="FFFFFF"/>
        </w:rPr>
        <w:t xml:space="preserve"> data. For ARIMA I take </w:t>
      </w:r>
      <w:r w:rsidR="00F71A40" w:rsidRPr="00F71A40">
        <w:rPr>
          <w:rFonts w:ascii="Arial" w:hAnsi="Arial" w:cs="Arial"/>
          <w:sz w:val="21"/>
          <w:szCs w:val="21"/>
          <w:shd w:val="clear" w:color="auto" w:fill="FFFFFF"/>
        </w:rPr>
        <w:t>order (</w:t>
      </w:r>
      <w:r w:rsidR="00656E01" w:rsidRPr="00F71A40">
        <w:rPr>
          <w:rFonts w:ascii="Arial" w:hAnsi="Arial" w:cs="Arial"/>
          <w:sz w:val="21"/>
          <w:szCs w:val="21"/>
          <w:shd w:val="clear" w:color="auto" w:fill="FFFFFF"/>
        </w:rPr>
        <w:t>1,1,1)</w:t>
      </w:r>
    </w:p>
    <w:p w14:paraId="38F01DF0" w14:textId="65422D8C" w:rsidR="00656E01" w:rsidRPr="00F71A40" w:rsidRDefault="00656E01" w:rsidP="006C4318">
      <w:pPr>
        <w:shd w:val="clear" w:color="auto" w:fill="FFFFFF"/>
        <w:spacing w:before="100" w:beforeAutospacing="1" w:after="100" w:afterAutospacing="1" w:line="240" w:lineRule="auto"/>
        <w:rPr>
          <w:rFonts w:ascii="Arial" w:hAnsi="Arial" w:cs="Arial"/>
          <w:sz w:val="21"/>
          <w:szCs w:val="21"/>
          <w:shd w:val="clear" w:color="auto" w:fill="FFFFFF"/>
        </w:rPr>
      </w:pPr>
      <w:r w:rsidRPr="00F71A40">
        <w:rPr>
          <w:rFonts w:ascii="Arial" w:hAnsi="Arial" w:cs="Arial"/>
          <w:sz w:val="21"/>
          <w:szCs w:val="21"/>
          <w:shd w:val="clear" w:color="auto" w:fill="FFFFFF"/>
        </w:rPr>
        <w:t xml:space="preserve">I did </w:t>
      </w:r>
      <w:r w:rsidR="006A7A13" w:rsidRPr="00F71A40">
        <w:rPr>
          <w:rFonts w:ascii="Arial" w:hAnsi="Arial" w:cs="Arial"/>
          <w:sz w:val="21"/>
          <w:szCs w:val="21"/>
          <w:shd w:val="clear" w:color="auto" w:fill="FFFFFF"/>
        </w:rPr>
        <w:t>forecast</w:t>
      </w:r>
      <w:r w:rsidRPr="00F71A40">
        <w:rPr>
          <w:rFonts w:ascii="Arial" w:hAnsi="Arial" w:cs="Arial"/>
          <w:sz w:val="21"/>
          <w:szCs w:val="21"/>
          <w:shd w:val="clear" w:color="auto" w:fill="FFFFFF"/>
        </w:rPr>
        <w:t xml:space="preserve"> for next 1 </w:t>
      </w:r>
      <w:r w:rsidR="00F71A40" w:rsidRPr="00F71A40">
        <w:rPr>
          <w:rFonts w:ascii="Arial" w:hAnsi="Arial" w:cs="Arial"/>
          <w:sz w:val="21"/>
          <w:szCs w:val="21"/>
          <w:shd w:val="clear" w:color="auto" w:fill="FFFFFF"/>
        </w:rPr>
        <w:t>year (</w:t>
      </w:r>
      <w:r w:rsidRPr="00F71A40">
        <w:rPr>
          <w:rFonts w:ascii="Arial" w:hAnsi="Arial" w:cs="Arial"/>
          <w:sz w:val="21"/>
          <w:szCs w:val="21"/>
          <w:shd w:val="clear" w:color="auto" w:fill="FFFFFF"/>
        </w:rPr>
        <w:t>365 days)</w:t>
      </w:r>
      <w:r w:rsidR="00190404">
        <w:rPr>
          <w:rFonts w:ascii="Arial" w:hAnsi="Arial" w:cs="Arial"/>
          <w:sz w:val="21"/>
          <w:szCs w:val="21"/>
          <w:shd w:val="clear" w:color="auto" w:fill="FFFFFF"/>
        </w:rPr>
        <w:t xml:space="preserve"> from 2020/06/30 to </w:t>
      </w:r>
      <w:r w:rsidR="006A7A13">
        <w:rPr>
          <w:rFonts w:ascii="Arial" w:hAnsi="Arial" w:cs="Arial"/>
          <w:sz w:val="21"/>
          <w:szCs w:val="21"/>
          <w:shd w:val="clear" w:color="auto" w:fill="FFFFFF"/>
        </w:rPr>
        <w:t>2021/06/30.</w:t>
      </w:r>
    </w:p>
    <w:p w14:paraId="4F9C1B83" w14:textId="0D87AC0D" w:rsidR="00295C17" w:rsidRPr="00AB18DD" w:rsidRDefault="00AB18DD" w:rsidP="006C4318">
      <w:pPr>
        <w:shd w:val="clear" w:color="auto" w:fill="FFFFFF"/>
        <w:spacing w:before="100" w:beforeAutospacing="1" w:after="100" w:afterAutospacing="1" w:line="240" w:lineRule="auto"/>
        <w:rPr>
          <w:rFonts w:ascii="Arial" w:hAnsi="Arial" w:cs="Arial"/>
          <w:b/>
          <w:bCs/>
          <w:sz w:val="32"/>
          <w:szCs w:val="32"/>
          <w:shd w:val="clear" w:color="auto" w:fill="FFFFFF"/>
        </w:rPr>
      </w:pPr>
      <w:r w:rsidRPr="00AB18DD">
        <w:rPr>
          <w:rFonts w:ascii="Arial" w:hAnsi="Arial" w:cs="Arial"/>
          <w:b/>
          <w:bCs/>
          <w:sz w:val="32"/>
          <w:szCs w:val="32"/>
          <w:shd w:val="clear" w:color="auto" w:fill="FFFFFF"/>
        </w:rPr>
        <w:t>ARIMA</w:t>
      </w:r>
    </w:p>
    <w:p w14:paraId="2F96ACBE" w14:textId="38A53CE6" w:rsidR="001626E5" w:rsidRDefault="00B60965"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rFonts w:ascii="Arial" w:hAnsi="Arial" w:cs="Arial"/>
          <w:b/>
          <w:bCs/>
          <w:sz w:val="24"/>
          <w:szCs w:val="24"/>
          <w:shd w:val="clear" w:color="auto" w:fill="FFFFFF"/>
        </w:rPr>
        <w:t>Prediction</w:t>
      </w:r>
    </w:p>
    <w:p w14:paraId="1B9880EE" w14:textId="2AC2F029" w:rsidR="00DF527D" w:rsidRDefault="00DF527D"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noProof/>
        </w:rPr>
        <w:drawing>
          <wp:inline distT="0" distB="0" distL="0" distR="0" wp14:anchorId="5BBEC822" wp14:editId="1C81D3FC">
            <wp:extent cx="5943600" cy="1584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13840E38" w14:textId="47AF072E" w:rsidR="00B60965" w:rsidRPr="00F13DED" w:rsidRDefault="00B60965"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rFonts w:ascii="Helvetica" w:hAnsi="Helvetica" w:cs="Helvetica"/>
          <w:color w:val="000000"/>
          <w:sz w:val="21"/>
          <w:szCs w:val="21"/>
          <w:shd w:val="clear" w:color="auto" w:fill="FFFFFF"/>
        </w:rPr>
        <w:t xml:space="preserve">When we see the actual and predicted value predicted value show us increasing </w:t>
      </w:r>
      <w:r w:rsidR="00D8554C">
        <w:rPr>
          <w:rFonts w:ascii="Helvetica" w:hAnsi="Helvetica" w:cs="Helvetica"/>
          <w:color w:val="000000"/>
          <w:sz w:val="21"/>
          <w:szCs w:val="21"/>
          <w:shd w:val="clear" w:color="auto" w:fill="FFFFFF"/>
        </w:rPr>
        <w:t>trend,</w:t>
      </w:r>
      <w:r>
        <w:rPr>
          <w:rFonts w:ascii="Helvetica" w:hAnsi="Helvetica" w:cs="Helvetica"/>
          <w:color w:val="000000"/>
          <w:sz w:val="21"/>
          <w:szCs w:val="21"/>
          <w:shd w:val="clear" w:color="auto" w:fill="FFFFFF"/>
        </w:rPr>
        <w:t xml:space="preserve"> but our actual data has cyclic </w:t>
      </w:r>
      <w:r w:rsidR="00D8554C">
        <w:rPr>
          <w:rFonts w:ascii="Helvetica" w:hAnsi="Helvetica" w:cs="Helvetica"/>
          <w:color w:val="000000"/>
          <w:sz w:val="21"/>
          <w:szCs w:val="21"/>
          <w:shd w:val="clear" w:color="auto" w:fill="FFFFFF"/>
        </w:rPr>
        <w:t>trend, in</w:t>
      </w:r>
      <w:r>
        <w:rPr>
          <w:rFonts w:ascii="Helvetica" w:hAnsi="Helvetica" w:cs="Helvetica"/>
          <w:color w:val="000000"/>
          <w:sz w:val="21"/>
          <w:szCs w:val="21"/>
          <w:shd w:val="clear" w:color="auto" w:fill="FFFFFF"/>
        </w:rPr>
        <w:t xml:space="preserve"> beginning of year it goes up and end quarter of year it goes </w:t>
      </w:r>
      <w:r w:rsidR="00D8554C">
        <w:rPr>
          <w:rFonts w:ascii="Helvetica" w:hAnsi="Helvetica" w:cs="Helvetica"/>
          <w:color w:val="000000"/>
          <w:sz w:val="21"/>
          <w:szCs w:val="21"/>
          <w:shd w:val="clear" w:color="auto" w:fill="FFFFFF"/>
        </w:rPr>
        <w:t>down. Predicted label shows between -25.75m to -25.25m has variation of only 0.5 m.</w:t>
      </w:r>
    </w:p>
    <w:p w14:paraId="703692E5" w14:textId="1A0942A2" w:rsidR="001626E5" w:rsidRDefault="002E302E" w:rsidP="006C4318">
      <w:pPr>
        <w:shd w:val="clear" w:color="auto" w:fill="FFFFFF"/>
        <w:spacing w:before="100" w:beforeAutospacing="1" w:after="100" w:afterAutospacing="1" w:line="240" w:lineRule="auto"/>
        <w:rPr>
          <w:rFonts w:ascii="Arial" w:hAnsi="Arial" w:cs="Arial"/>
          <w:sz w:val="21"/>
          <w:szCs w:val="21"/>
          <w:shd w:val="clear" w:color="auto" w:fill="FFFFFF"/>
        </w:rPr>
      </w:pPr>
      <w:r>
        <w:rPr>
          <w:noProof/>
        </w:rPr>
        <w:drawing>
          <wp:inline distT="0" distB="0" distL="0" distR="0" wp14:anchorId="66D3710F" wp14:editId="775CB989">
            <wp:extent cx="5943600" cy="2377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778CB1C0" w14:textId="2FCD88FB" w:rsidR="00F13F70" w:rsidRDefault="00B60965" w:rsidP="006C4318">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Forecast </w:t>
      </w:r>
      <w:r w:rsidR="001626E5">
        <w:rPr>
          <w:rFonts w:ascii="Helvetica" w:hAnsi="Helvetica" w:cs="Helvetica"/>
          <w:color w:val="000000"/>
          <w:sz w:val="21"/>
          <w:szCs w:val="21"/>
          <w:shd w:val="clear" w:color="auto" w:fill="FFFFFF"/>
        </w:rPr>
        <w:t>365 days ahead data and get to know forecast</w:t>
      </w:r>
      <w:r w:rsidR="00E55649">
        <w:rPr>
          <w:rFonts w:ascii="Helvetica" w:hAnsi="Helvetica" w:cs="Helvetica"/>
          <w:color w:val="000000"/>
          <w:sz w:val="21"/>
          <w:szCs w:val="21"/>
          <w:shd w:val="clear" w:color="auto" w:fill="FFFFFF"/>
        </w:rPr>
        <w:t>ed</w:t>
      </w:r>
      <w:r w:rsidR="001626E5">
        <w:rPr>
          <w:rFonts w:ascii="Helvetica" w:hAnsi="Helvetica" w:cs="Helvetica"/>
          <w:color w:val="000000"/>
          <w:sz w:val="21"/>
          <w:szCs w:val="21"/>
          <w:shd w:val="clear" w:color="auto" w:fill="FFFFFF"/>
        </w:rPr>
        <w:t xml:space="preserve"> water label is -2</w:t>
      </w:r>
      <w:r w:rsidR="00DF527D">
        <w:rPr>
          <w:rFonts w:ascii="Helvetica" w:hAnsi="Helvetica" w:cs="Helvetica"/>
          <w:color w:val="000000"/>
          <w:sz w:val="21"/>
          <w:szCs w:val="21"/>
          <w:shd w:val="clear" w:color="auto" w:fill="FFFFFF"/>
        </w:rPr>
        <w:t>4m</w:t>
      </w:r>
      <w:r w:rsidR="001626E5">
        <w:rPr>
          <w:rFonts w:ascii="Helvetica" w:hAnsi="Helvetica" w:cs="Helvetica"/>
          <w:color w:val="000000"/>
          <w:sz w:val="21"/>
          <w:szCs w:val="21"/>
          <w:shd w:val="clear" w:color="auto" w:fill="FFFFFF"/>
        </w:rPr>
        <w:t xml:space="preserve"> to -26</w:t>
      </w:r>
      <w:r w:rsidR="00DF527D">
        <w:rPr>
          <w:rFonts w:ascii="Helvetica" w:hAnsi="Helvetica" w:cs="Helvetica"/>
          <w:color w:val="000000"/>
          <w:sz w:val="21"/>
          <w:szCs w:val="21"/>
          <w:shd w:val="clear" w:color="auto" w:fill="FFFFFF"/>
        </w:rPr>
        <w:t>m</w:t>
      </w:r>
      <w:r w:rsidR="00CB06CB">
        <w:rPr>
          <w:rFonts w:ascii="Helvetica" w:hAnsi="Helvetica" w:cs="Helvetica"/>
          <w:color w:val="000000"/>
          <w:sz w:val="21"/>
          <w:szCs w:val="21"/>
          <w:shd w:val="clear" w:color="auto" w:fill="FFFFFF"/>
        </w:rPr>
        <w:t xml:space="preserve"> and show the increasing trend,</w:t>
      </w:r>
      <w:r w:rsidR="001626E5">
        <w:rPr>
          <w:rFonts w:ascii="Helvetica" w:hAnsi="Helvetica" w:cs="Helvetica"/>
          <w:color w:val="000000"/>
          <w:sz w:val="21"/>
          <w:szCs w:val="21"/>
          <w:shd w:val="clear" w:color="auto" w:fill="FFFFFF"/>
        </w:rPr>
        <w:t xml:space="preserve"> </w:t>
      </w:r>
      <w:r w:rsidR="00B96BE9">
        <w:rPr>
          <w:rFonts w:ascii="Helvetica" w:hAnsi="Helvetica" w:cs="Helvetica"/>
          <w:color w:val="000000"/>
          <w:sz w:val="21"/>
          <w:szCs w:val="21"/>
          <w:shd w:val="clear" w:color="auto" w:fill="FFFFFF"/>
        </w:rPr>
        <w:t xml:space="preserve">it </w:t>
      </w:r>
      <w:r w:rsidR="006A7A13">
        <w:rPr>
          <w:rFonts w:ascii="Helvetica" w:hAnsi="Helvetica" w:cs="Helvetica"/>
          <w:color w:val="000000"/>
          <w:sz w:val="21"/>
          <w:szCs w:val="21"/>
          <w:shd w:val="clear" w:color="auto" w:fill="FFFFFF"/>
        </w:rPr>
        <w:t>did not</w:t>
      </w:r>
      <w:r w:rsidR="00B96BE9">
        <w:rPr>
          <w:rFonts w:ascii="Helvetica" w:hAnsi="Helvetica" w:cs="Helvetica"/>
          <w:color w:val="000000"/>
          <w:sz w:val="21"/>
          <w:szCs w:val="21"/>
          <w:shd w:val="clear" w:color="auto" w:fill="FFFFFF"/>
        </w:rPr>
        <w:t xml:space="preserve"> exceed the </w:t>
      </w:r>
      <w:r w:rsidR="001626E5">
        <w:rPr>
          <w:rFonts w:ascii="Helvetica" w:hAnsi="Helvetica" w:cs="Helvetica"/>
          <w:color w:val="000000"/>
          <w:sz w:val="21"/>
          <w:szCs w:val="21"/>
          <w:shd w:val="clear" w:color="auto" w:fill="FFFFFF"/>
        </w:rPr>
        <w:t>confidence interval</w:t>
      </w:r>
      <w:r w:rsidR="00E55649">
        <w:rPr>
          <w:rFonts w:ascii="Helvetica" w:hAnsi="Helvetica" w:cs="Helvetica"/>
          <w:color w:val="000000"/>
          <w:sz w:val="21"/>
          <w:szCs w:val="21"/>
          <w:shd w:val="clear" w:color="auto" w:fill="FFFFFF"/>
        </w:rPr>
        <w:t xml:space="preserve"> </w:t>
      </w:r>
      <w:r w:rsidR="00B96BE9">
        <w:rPr>
          <w:rFonts w:ascii="Helvetica" w:hAnsi="Helvetica" w:cs="Helvetica"/>
          <w:color w:val="000000"/>
          <w:sz w:val="21"/>
          <w:szCs w:val="21"/>
          <w:shd w:val="clear" w:color="auto" w:fill="FFFFFF"/>
        </w:rPr>
        <w:t xml:space="preserve">i.e. </w:t>
      </w:r>
      <w:r w:rsidR="00E55649">
        <w:rPr>
          <w:rFonts w:ascii="Helvetica" w:hAnsi="Helvetica" w:cs="Helvetica"/>
          <w:color w:val="000000"/>
          <w:sz w:val="21"/>
          <w:szCs w:val="21"/>
          <w:shd w:val="clear" w:color="auto" w:fill="FFFFFF"/>
        </w:rPr>
        <w:t xml:space="preserve"> -</w:t>
      </w:r>
      <w:r w:rsidR="00DF527D">
        <w:rPr>
          <w:rFonts w:ascii="Helvetica" w:hAnsi="Helvetica" w:cs="Helvetica"/>
          <w:color w:val="000000"/>
          <w:sz w:val="21"/>
          <w:szCs w:val="21"/>
          <w:shd w:val="clear" w:color="auto" w:fill="FFFFFF"/>
        </w:rPr>
        <w:t>18</w:t>
      </w:r>
      <w:r w:rsidR="00E55649">
        <w:rPr>
          <w:rFonts w:ascii="Helvetica" w:hAnsi="Helvetica" w:cs="Helvetica"/>
          <w:color w:val="000000"/>
          <w:sz w:val="21"/>
          <w:szCs w:val="21"/>
          <w:shd w:val="clear" w:color="auto" w:fill="FFFFFF"/>
        </w:rPr>
        <w:t xml:space="preserve"> to -30.</w:t>
      </w:r>
      <w:r w:rsidR="00B96BE9">
        <w:rPr>
          <w:rFonts w:ascii="Helvetica" w:hAnsi="Helvetica" w:cs="Helvetica"/>
          <w:color w:val="000000"/>
          <w:sz w:val="21"/>
          <w:szCs w:val="21"/>
          <w:shd w:val="clear" w:color="auto" w:fill="FFFFFF"/>
        </w:rPr>
        <w:t xml:space="preserve"> According to result water label varies between </w:t>
      </w:r>
      <w:r w:rsidR="006A7A13">
        <w:rPr>
          <w:rFonts w:ascii="Helvetica" w:hAnsi="Helvetica" w:cs="Helvetica"/>
          <w:color w:val="000000"/>
          <w:sz w:val="21"/>
          <w:szCs w:val="21"/>
          <w:shd w:val="clear" w:color="auto" w:fill="FFFFFF"/>
        </w:rPr>
        <w:t>these points</w:t>
      </w:r>
      <w:r w:rsidR="00B96BE9">
        <w:rPr>
          <w:rFonts w:ascii="Helvetica" w:hAnsi="Helvetica" w:cs="Helvetica"/>
          <w:color w:val="000000"/>
          <w:sz w:val="21"/>
          <w:szCs w:val="21"/>
          <w:shd w:val="clear" w:color="auto" w:fill="FFFFFF"/>
        </w:rPr>
        <w:t>. Solid blue line represents the predicted value. forecasted period is</w:t>
      </w:r>
      <w:r w:rsidR="001626E5">
        <w:rPr>
          <w:rFonts w:ascii="Helvetica" w:hAnsi="Helvetica" w:cs="Helvetica"/>
          <w:color w:val="000000"/>
          <w:sz w:val="21"/>
          <w:szCs w:val="21"/>
          <w:shd w:val="clear" w:color="auto" w:fill="FFFFFF"/>
        </w:rPr>
        <w:t xml:space="preserve"> </w:t>
      </w:r>
      <w:r w:rsidR="00B96BE9">
        <w:rPr>
          <w:rFonts w:ascii="Helvetica" w:hAnsi="Helvetica" w:cs="Helvetica"/>
          <w:color w:val="000000"/>
          <w:sz w:val="21"/>
          <w:szCs w:val="21"/>
          <w:shd w:val="clear" w:color="auto" w:fill="FFFFFF"/>
        </w:rPr>
        <w:t>from 2020/06/30 to</w:t>
      </w:r>
      <w:r w:rsidR="001626E5">
        <w:rPr>
          <w:rFonts w:ascii="Helvetica" w:hAnsi="Helvetica" w:cs="Helvetica"/>
          <w:color w:val="000000"/>
          <w:sz w:val="21"/>
          <w:szCs w:val="21"/>
          <w:shd w:val="clear" w:color="auto" w:fill="FFFFFF"/>
        </w:rPr>
        <w:t xml:space="preserve"> 2021/06/30.</w:t>
      </w:r>
    </w:p>
    <w:p w14:paraId="27A9D495" w14:textId="5E0B986E" w:rsidR="00F13F70" w:rsidRDefault="00F13F70" w:rsidP="006C4318">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F13F70">
        <w:rPr>
          <w:rFonts w:ascii="Helvetica" w:hAnsi="Helvetica" w:cs="Helvetica"/>
          <w:color w:val="000000"/>
          <w:sz w:val="21"/>
          <w:szCs w:val="21"/>
          <w:shd w:val="clear" w:color="auto" w:fill="FFFFFF"/>
        </w:rPr>
        <w:lastRenderedPageBreak/>
        <w:t>As we forecast further out into the future, it is natural for us to become less confident in our values. This is reflected by the confidence intervals generated by our model, which grow larger as we move further out into the future.</w:t>
      </w:r>
    </w:p>
    <w:p w14:paraId="7DE39690" w14:textId="77777777" w:rsidR="00AB18DD" w:rsidRPr="00F13F70" w:rsidRDefault="00AB18DD" w:rsidP="006C4318">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
    <w:p w14:paraId="522E6E0B" w14:textId="2F8C73FC" w:rsidR="001626E5" w:rsidRPr="00F13DED" w:rsidRDefault="001626E5" w:rsidP="006C4318">
      <w:pPr>
        <w:shd w:val="clear" w:color="auto" w:fill="FFFFFF"/>
        <w:spacing w:before="100" w:beforeAutospacing="1" w:after="100" w:afterAutospacing="1" w:line="240" w:lineRule="auto"/>
        <w:rPr>
          <w:rFonts w:ascii="Arial" w:hAnsi="Arial" w:cs="Arial"/>
          <w:b/>
          <w:bCs/>
          <w:sz w:val="32"/>
          <w:szCs w:val="32"/>
          <w:shd w:val="clear" w:color="auto" w:fill="FFFFFF"/>
        </w:rPr>
      </w:pPr>
      <w:r w:rsidRPr="00F13DED">
        <w:rPr>
          <w:rFonts w:ascii="Arial" w:hAnsi="Arial" w:cs="Arial"/>
          <w:b/>
          <w:bCs/>
          <w:sz w:val="32"/>
          <w:szCs w:val="32"/>
          <w:shd w:val="clear" w:color="auto" w:fill="FFFFFF"/>
        </w:rPr>
        <w:t>Facebook Prophet</w:t>
      </w:r>
    </w:p>
    <w:p w14:paraId="3A4A5596" w14:textId="40244466" w:rsidR="001626E5" w:rsidRDefault="00F13F70" w:rsidP="006C4318">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F13F70">
        <w:rPr>
          <w:rFonts w:ascii="Helvetica" w:hAnsi="Helvetica" w:cs="Helvetica"/>
          <w:color w:val="000000"/>
          <w:sz w:val="21"/>
          <w:szCs w:val="21"/>
          <w:shd w:val="clear" w:color="auto" w:fill="FFFFFF"/>
        </w:rPr>
        <w:t>Released by Facebook in 2017, forecasting tool </w:t>
      </w:r>
      <w:hyperlink r:id="rId15" w:history="1">
        <w:r w:rsidRPr="00F13F70">
          <w:rPr>
            <w:rFonts w:ascii="Helvetica" w:hAnsi="Helvetica" w:cs="Helvetica"/>
            <w:color w:val="000000"/>
            <w:sz w:val="21"/>
            <w:szCs w:val="21"/>
          </w:rPr>
          <w:t>Prophet</w:t>
        </w:r>
      </w:hyperlink>
      <w:r w:rsidRPr="00F13F70">
        <w:rPr>
          <w:rFonts w:ascii="Helvetica" w:hAnsi="Helvetica" w:cs="Helvetica"/>
          <w:color w:val="000000"/>
          <w:sz w:val="21"/>
          <w:szCs w:val="21"/>
          <w:shd w:val="clear" w:color="auto" w:fill="FFFFFF"/>
        </w:rPr>
        <w:t> is designed for analyzing time-series that display patterns on different time scales such as yearly, weekly and daily. </w:t>
      </w:r>
    </w:p>
    <w:p w14:paraId="02E6C921" w14:textId="0BFFF10D" w:rsidR="001626E5" w:rsidRDefault="00B60965"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rFonts w:ascii="Arial" w:hAnsi="Arial" w:cs="Arial"/>
          <w:b/>
          <w:bCs/>
          <w:sz w:val="24"/>
          <w:szCs w:val="24"/>
          <w:shd w:val="clear" w:color="auto" w:fill="FFFFFF"/>
        </w:rPr>
        <w:t>Prediction</w:t>
      </w:r>
    </w:p>
    <w:p w14:paraId="24440530" w14:textId="60CEADF4" w:rsidR="00DF527D" w:rsidRDefault="00DF527D"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noProof/>
        </w:rPr>
        <w:drawing>
          <wp:inline distT="0" distB="0" distL="0" distR="0" wp14:anchorId="0CBFD064" wp14:editId="4BFC61C7">
            <wp:extent cx="5943600" cy="2377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73F448CC" w14:textId="5D585A2D" w:rsidR="00B60965" w:rsidRPr="00B60965" w:rsidRDefault="00B60965" w:rsidP="006C4318">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B60965">
        <w:rPr>
          <w:rFonts w:ascii="Helvetica" w:hAnsi="Helvetica" w:cs="Helvetica"/>
          <w:color w:val="000000"/>
          <w:sz w:val="21"/>
          <w:szCs w:val="21"/>
          <w:shd w:val="clear" w:color="auto" w:fill="FFFFFF"/>
        </w:rPr>
        <w:t>Predicted value shows the same pattern to actual data it shows the cyclic behavior. Beginning of year label is up and end quarter label goes down.</w:t>
      </w:r>
      <w:r w:rsidR="00D8554C">
        <w:rPr>
          <w:rFonts w:ascii="Helvetica" w:hAnsi="Helvetica" w:cs="Helvetica"/>
          <w:color w:val="000000"/>
          <w:sz w:val="21"/>
          <w:szCs w:val="21"/>
          <w:shd w:val="clear" w:color="auto" w:fill="FFFFFF"/>
        </w:rPr>
        <w:t xml:space="preserve"> Predicted label range from -27m to -24.4m so label varies between 3 m </w:t>
      </w:r>
      <w:r w:rsidR="00E26B81">
        <w:rPr>
          <w:rFonts w:ascii="Helvetica" w:hAnsi="Helvetica" w:cs="Helvetica"/>
          <w:color w:val="000000"/>
          <w:sz w:val="21"/>
          <w:szCs w:val="21"/>
          <w:shd w:val="clear" w:color="auto" w:fill="FFFFFF"/>
        </w:rPr>
        <w:t>range.</w:t>
      </w:r>
    </w:p>
    <w:p w14:paraId="79706F23" w14:textId="696478AA" w:rsidR="00B60965" w:rsidRDefault="00B60965" w:rsidP="006C4318">
      <w:pPr>
        <w:shd w:val="clear" w:color="auto" w:fill="FFFFFF"/>
        <w:spacing w:before="100" w:beforeAutospacing="1" w:after="100" w:afterAutospacing="1" w:line="240" w:lineRule="auto"/>
        <w:rPr>
          <w:rFonts w:ascii="Arial" w:hAnsi="Arial" w:cs="Arial"/>
          <w:b/>
          <w:bCs/>
          <w:sz w:val="24"/>
          <w:szCs w:val="24"/>
          <w:shd w:val="clear" w:color="auto" w:fill="FFFFFF"/>
        </w:rPr>
      </w:pPr>
    </w:p>
    <w:p w14:paraId="4E7601C6" w14:textId="1028012E" w:rsidR="00B60965" w:rsidRDefault="00B60965"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rFonts w:ascii="Arial" w:hAnsi="Arial" w:cs="Arial"/>
          <w:b/>
          <w:bCs/>
          <w:sz w:val="24"/>
          <w:szCs w:val="24"/>
          <w:shd w:val="clear" w:color="auto" w:fill="FFFFFF"/>
        </w:rPr>
        <w:t xml:space="preserve">365 Days ahead </w:t>
      </w:r>
      <w:r w:rsidR="00E26B81">
        <w:rPr>
          <w:rFonts w:ascii="Arial" w:hAnsi="Arial" w:cs="Arial"/>
          <w:b/>
          <w:bCs/>
          <w:sz w:val="24"/>
          <w:szCs w:val="24"/>
          <w:shd w:val="clear" w:color="auto" w:fill="FFFFFF"/>
        </w:rPr>
        <w:t>Forecast.</w:t>
      </w:r>
    </w:p>
    <w:p w14:paraId="2FFB8C01" w14:textId="5A58273A" w:rsidR="001626E5" w:rsidRPr="001626E5" w:rsidRDefault="001626E5" w:rsidP="006C4318">
      <w:pPr>
        <w:shd w:val="clear" w:color="auto" w:fill="FFFFFF"/>
        <w:spacing w:before="100" w:beforeAutospacing="1" w:after="100" w:afterAutospacing="1" w:line="240" w:lineRule="auto"/>
        <w:rPr>
          <w:rFonts w:ascii="Arial" w:hAnsi="Arial" w:cs="Arial"/>
          <w:b/>
          <w:bCs/>
          <w:sz w:val="21"/>
          <w:szCs w:val="21"/>
          <w:shd w:val="clear" w:color="auto" w:fill="FFFFFF"/>
        </w:rPr>
      </w:pPr>
      <w:r>
        <w:rPr>
          <w:noProof/>
        </w:rPr>
        <w:lastRenderedPageBreak/>
        <w:drawing>
          <wp:inline distT="0" distB="0" distL="0" distR="0" wp14:anchorId="3A8BED64" wp14:editId="02E5C56C">
            <wp:extent cx="59436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4476674" w14:textId="73356D4F" w:rsidR="006A7A13" w:rsidRPr="00EF5637" w:rsidRDefault="006A7A13" w:rsidP="006A7A13">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Forecast 365 days ahead data and get to know forecasted water label is -25 to -</w:t>
      </w:r>
      <w:r w:rsidR="009E106C">
        <w:rPr>
          <w:rFonts w:ascii="Helvetica" w:hAnsi="Helvetica" w:cs="Helvetica"/>
          <w:color w:val="000000"/>
          <w:sz w:val="21"/>
          <w:szCs w:val="21"/>
          <w:shd w:val="clear" w:color="auto" w:fill="FFFFFF"/>
        </w:rPr>
        <w:t>27</w:t>
      </w:r>
      <w:r>
        <w:rPr>
          <w:rFonts w:ascii="Helvetica" w:hAnsi="Helvetica" w:cs="Helvetica"/>
          <w:color w:val="000000"/>
          <w:sz w:val="21"/>
          <w:szCs w:val="21"/>
          <w:shd w:val="clear" w:color="auto" w:fill="FFFFFF"/>
        </w:rPr>
        <w:t xml:space="preserve"> and it </w:t>
      </w:r>
      <w:r w:rsidR="00803343">
        <w:rPr>
          <w:rFonts w:ascii="Helvetica" w:hAnsi="Helvetica" w:cs="Helvetica"/>
          <w:color w:val="000000"/>
          <w:sz w:val="21"/>
          <w:szCs w:val="21"/>
          <w:shd w:val="clear" w:color="auto" w:fill="FFFFFF"/>
        </w:rPr>
        <w:t>did not</w:t>
      </w:r>
      <w:r>
        <w:rPr>
          <w:rFonts w:ascii="Helvetica" w:hAnsi="Helvetica" w:cs="Helvetica"/>
          <w:color w:val="000000"/>
          <w:sz w:val="21"/>
          <w:szCs w:val="21"/>
          <w:shd w:val="clear" w:color="auto" w:fill="FFFFFF"/>
        </w:rPr>
        <w:t xml:space="preserve"> exceed the confidence interval i.e.  -19 to -30. According to result water label varies between these points. Solid blue line represents the predicted value. forecasted period is from 2020/06/30 to 2021/06/30.</w:t>
      </w:r>
    </w:p>
    <w:p w14:paraId="6E6CDCCC" w14:textId="77777777" w:rsidR="00A62DA9" w:rsidRPr="001A361C" w:rsidRDefault="00E209A9" w:rsidP="00A62DA9">
      <w:pPr>
        <w:shd w:val="clear" w:color="auto" w:fill="FFFFFF"/>
        <w:spacing w:before="100" w:beforeAutospacing="1" w:after="100" w:afterAutospacing="1" w:line="240" w:lineRule="auto"/>
        <w:rPr>
          <w:rFonts w:ascii="Arial" w:hAnsi="Arial" w:cs="Arial"/>
          <w:b/>
          <w:bCs/>
          <w:sz w:val="28"/>
          <w:szCs w:val="28"/>
          <w:shd w:val="clear" w:color="auto" w:fill="FFFFFF"/>
        </w:rPr>
      </w:pPr>
      <w:r>
        <w:rPr>
          <w:rFonts w:ascii="Helvetica" w:hAnsi="Helvetica" w:cs="Helvetica"/>
          <w:color w:val="000000"/>
          <w:sz w:val="18"/>
          <w:szCs w:val="18"/>
        </w:rPr>
        <w:br/>
      </w:r>
      <w:r w:rsidR="00A62DA9">
        <w:rPr>
          <w:rFonts w:ascii="Arial" w:hAnsi="Arial" w:cs="Arial"/>
          <w:b/>
          <w:bCs/>
          <w:sz w:val="28"/>
          <w:szCs w:val="28"/>
          <w:shd w:val="clear" w:color="auto" w:fill="FFFFFF"/>
        </w:rPr>
        <w:t>Findings:</w:t>
      </w:r>
    </w:p>
    <w:p w14:paraId="615F5ED7" w14:textId="77777777" w:rsidR="00A62DA9" w:rsidRDefault="00A62DA9" w:rsidP="00A62DA9">
      <w:pPr>
        <w:shd w:val="clear" w:color="auto" w:fill="FFFFFF"/>
        <w:spacing w:before="100" w:beforeAutospacing="1" w:after="100" w:afterAutospacing="1" w:line="240" w:lineRule="auto"/>
        <w:rPr>
          <w:rFonts w:ascii="Arial" w:hAnsi="Arial" w:cs="Arial"/>
          <w:b/>
          <w:bCs/>
          <w:sz w:val="21"/>
          <w:szCs w:val="21"/>
        </w:rPr>
      </w:pPr>
      <w:r>
        <w:rPr>
          <w:noProof/>
        </w:rPr>
        <w:drawing>
          <wp:inline distT="0" distB="0" distL="0" distR="0" wp14:anchorId="38BC07E4" wp14:editId="2087973D">
            <wp:extent cx="27813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1300" cy="828675"/>
                    </a:xfrm>
                    <a:prstGeom prst="rect">
                      <a:avLst/>
                    </a:prstGeom>
                  </pic:spPr>
                </pic:pic>
              </a:graphicData>
            </a:graphic>
          </wp:inline>
        </w:drawing>
      </w:r>
    </w:p>
    <w:p w14:paraId="7DE38479" w14:textId="77777777" w:rsidR="00EF5637" w:rsidRDefault="00EF5637" w:rsidP="00EF5637">
      <w:pPr>
        <w:shd w:val="clear" w:color="auto" w:fill="FFFFFF"/>
        <w:spacing w:before="100" w:beforeAutospacing="1" w:after="100" w:afterAutospacing="1" w:line="240" w:lineRule="auto"/>
        <w:rPr>
          <w:rFonts w:ascii="Arial" w:hAnsi="Arial" w:cs="Arial"/>
          <w:sz w:val="21"/>
          <w:szCs w:val="21"/>
          <w:shd w:val="clear" w:color="auto" w:fill="FFFFFF"/>
        </w:rPr>
      </w:pPr>
      <w:r>
        <w:rPr>
          <w:rFonts w:ascii="Arial" w:hAnsi="Arial" w:cs="Arial"/>
          <w:sz w:val="21"/>
          <w:szCs w:val="21"/>
          <w:shd w:val="clear" w:color="auto" w:fill="FFFFFF"/>
        </w:rPr>
        <w:t>Evaluate the Mean Absolute Error (MAE), Root Mean Square Error (RMSE) and Square of the models. metrics is considered to be better smaller the value are.</w:t>
      </w:r>
    </w:p>
    <w:p w14:paraId="22C64B21" w14:textId="2E5B4143" w:rsidR="00A62DA9" w:rsidRPr="00EF5637" w:rsidRDefault="00A62DA9" w:rsidP="00EF5637">
      <w:pPr>
        <w:shd w:val="clear" w:color="auto" w:fill="FFFFFF"/>
        <w:spacing w:before="100" w:beforeAutospacing="1" w:after="100" w:afterAutospacing="1" w:line="240" w:lineRule="auto"/>
        <w:rPr>
          <w:rFonts w:ascii="Arial" w:hAnsi="Arial" w:cs="Arial"/>
          <w:sz w:val="21"/>
          <w:szCs w:val="21"/>
          <w:shd w:val="clear" w:color="auto" w:fill="FFFFFF"/>
        </w:rPr>
      </w:pPr>
      <w:r w:rsidRPr="00EF5637">
        <w:rPr>
          <w:rFonts w:ascii="Helvetica" w:hAnsi="Helvetica" w:cs="Helvetica"/>
          <w:color w:val="000000"/>
          <w:sz w:val="21"/>
          <w:szCs w:val="21"/>
          <w:shd w:val="clear" w:color="auto" w:fill="FFFFFF"/>
        </w:rPr>
        <w:t>MAE (Mean absolute error) represents the difference between the original and predicted values extracted by averaged the absolute difference over the data set.it is always non-negative, and the smaller the MAE, the closer we are to finding the line of best fit.</w:t>
      </w:r>
    </w:p>
    <w:p w14:paraId="72997971" w14:textId="77777777" w:rsidR="00EF5637" w:rsidRDefault="00EF5637" w:rsidP="00EF5637">
      <w:pPr>
        <w:shd w:val="clear" w:color="auto" w:fill="FFFFFF"/>
        <w:spacing w:before="100" w:beforeAutospacing="1" w:after="100" w:afterAutospacing="1" w:line="240" w:lineRule="auto"/>
        <w:rPr>
          <w:rFonts w:ascii="Arial" w:hAnsi="Arial" w:cs="Arial"/>
          <w:b/>
          <w:bCs/>
          <w:sz w:val="21"/>
          <w:szCs w:val="21"/>
        </w:rPr>
      </w:pPr>
      <w:r>
        <w:rPr>
          <w:rStyle w:val="Strong"/>
          <w:rFonts w:ascii="Segoe UI" w:hAnsi="Segoe UI" w:cs="Segoe UI"/>
          <w:color w:val="24292E"/>
          <w:shd w:val="clear" w:color="auto" w:fill="FFFFFF"/>
        </w:rPr>
        <w:t xml:space="preserve">WINNER: Facebook </w:t>
      </w:r>
      <w:r w:rsidRPr="00F71A40">
        <w:rPr>
          <w:rFonts w:ascii="Arial" w:hAnsi="Arial" w:cs="Arial"/>
          <w:b/>
          <w:bCs/>
          <w:sz w:val="21"/>
          <w:szCs w:val="21"/>
        </w:rPr>
        <w:t>Prophet</w:t>
      </w:r>
    </w:p>
    <w:p w14:paraId="13277192" w14:textId="77777777" w:rsidR="00E26B81" w:rsidRDefault="00A62DA9" w:rsidP="00EF5637">
      <w:pPr>
        <w:shd w:val="clear" w:color="auto" w:fill="FFFFFF"/>
        <w:spacing w:before="360" w:after="240" w:line="240" w:lineRule="auto"/>
        <w:outlineLvl w:val="1"/>
        <w:rPr>
          <w:rFonts w:ascii="Segoe UI" w:eastAsia="Times New Roman" w:hAnsi="Segoe UI" w:cs="Segoe UI"/>
          <w:b/>
          <w:bCs/>
          <w:color w:val="24292E"/>
          <w:sz w:val="36"/>
          <w:szCs w:val="36"/>
        </w:rPr>
      </w:pPr>
      <w:r w:rsidRPr="00A62DA9">
        <w:rPr>
          <w:rFonts w:ascii="Segoe UI" w:eastAsia="Times New Roman" w:hAnsi="Segoe UI" w:cs="Segoe UI"/>
          <w:b/>
          <w:bCs/>
          <w:color w:val="24292E"/>
          <w:sz w:val="36"/>
          <w:szCs w:val="36"/>
        </w:rPr>
        <w:t>Conclusions</w:t>
      </w:r>
    </w:p>
    <w:p w14:paraId="747F7F44" w14:textId="5257F38E" w:rsidR="00591303" w:rsidRPr="00EF5637" w:rsidRDefault="005D1D15" w:rsidP="00EF5637">
      <w:pPr>
        <w:shd w:val="clear" w:color="auto" w:fill="FFFFFF"/>
        <w:spacing w:before="360" w:after="240" w:line="240" w:lineRule="auto"/>
        <w:outlineLvl w:val="1"/>
        <w:rPr>
          <w:rFonts w:ascii="Segoe UI" w:eastAsia="Times New Roman" w:hAnsi="Segoe UI" w:cs="Segoe UI"/>
          <w:b/>
          <w:bCs/>
          <w:color w:val="24292E"/>
          <w:sz w:val="36"/>
          <w:szCs w:val="36"/>
        </w:rPr>
      </w:pPr>
      <w:r w:rsidRPr="00EF5637">
        <w:rPr>
          <w:rFonts w:ascii="Helvetica" w:hAnsi="Helvetica" w:cs="Helvetica"/>
          <w:color w:val="000000"/>
          <w:sz w:val="21"/>
          <w:szCs w:val="21"/>
          <w:shd w:val="clear" w:color="auto" w:fill="FFFFFF"/>
        </w:rPr>
        <w:lastRenderedPageBreak/>
        <w:t xml:space="preserve">Time series analysis and modeling is a very popular technique in mathematics and statistics used to explore the hidden details in time dependent data. ARIMA modeling is one of the basic time series methods employed in practice. In this study, we examined the underground water depth. Due the nature of the data, the differencing of the data is used in the analysis instead of the actual data. This is due to the favorable statistical properties for analysis. As noted previously, ARIMA modeling fails to effectively capture the </w:t>
      </w:r>
      <w:r w:rsidR="00591303" w:rsidRPr="00EF5637">
        <w:rPr>
          <w:rFonts w:ascii="Helvetica" w:hAnsi="Helvetica" w:cs="Helvetica"/>
          <w:color w:val="000000"/>
          <w:sz w:val="21"/>
          <w:szCs w:val="21"/>
          <w:shd w:val="clear" w:color="auto" w:fill="FFFFFF"/>
        </w:rPr>
        <w:t>trend</w:t>
      </w:r>
      <w:r w:rsidRPr="00EF5637">
        <w:rPr>
          <w:rFonts w:ascii="Helvetica" w:hAnsi="Helvetica" w:cs="Helvetica"/>
          <w:color w:val="000000"/>
          <w:sz w:val="21"/>
          <w:szCs w:val="21"/>
          <w:shd w:val="clear" w:color="auto" w:fill="FFFFFF"/>
        </w:rPr>
        <w:t>. An alternative mod</w:t>
      </w:r>
      <w:r w:rsidR="00591303" w:rsidRPr="00EF5637">
        <w:rPr>
          <w:rFonts w:ascii="Helvetica" w:hAnsi="Helvetica" w:cs="Helvetica"/>
          <w:color w:val="000000"/>
          <w:sz w:val="21"/>
          <w:szCs w:val="21"/>
          <w:shd w:val="clear" w:color="auto" w:fill="FFFFFF"/>
        </w:rPr>
        <w:t>el</w:t>
      </w:r>
      <w:r w:rsidRPr="00EF5637">
        <w:rPr>
          <w:rFonts w:ascii="Helvetica" w:hAnsi="Helvetica" w:cs="Helvetica"/>
          <w:color w:val="000000"/>
          <w:sz w:val="21"/>
          <w:szCs w:val="21"/>
          <w:shd w:val="clear" w:color="auto" w:fill="FFFFFF"/>
        </w:rPr>
        <w:t xml:space="preserve"> is used be to analyze the </w:t>
      </w:r>
      <w:r w:rsidR="00591303" w:rsidRPr="00EF5637">
        <w:rPr>
          <w:rFonts w:ascii="Helvetica" w:hAnsi="Helvetica" w:cs="Helvetica"/>
          <w:color w:val="000000"/>
          <w:sz w:val="21"/>
          <w:szCs w:val="21"/>
          <w:shd w:val="clear" w:color="auto" w:fill="FFFFFF"/>
        </w:rPr>
        <w:t>result, as</w:t>
      </w:r>
      <w:r w:rsidR="00A62DA9" w:rsidRPr="00EF5637">
        <w:rPr>
          <w:rFonts w:ascii="Helvetica" w:hAnsi="Helvetica" w:cs="Helvetica"/>
          <w:color w:val="000000"/>
          <w:sz w:val="21"/>
          <w:szCs w:val="21"/>
          <w:shd w:val="clear" w:color="auto" w:fill="FFFFFF"/>
        </w:rPr>
        <w:t xml:space="preserve"> a conclusion </w:t>
      </w:r>
      <w:r w:rsidR="00591303" w:rsidRPr="00EF5637">
        <w:rPr>
          <w:rFonts w:ascii="Helvetica" w:hAnsi="Helvetica" w:cs="Helvetica"/>
          <w:color w:val="000000"/>
          <w:sz w:val="21"/>
          <w:szCs w:val="21"/>
          <w:shd w:val="clear" w:color="auto" w:fill="FFFFFF"/>
        </w:rPr>
        <w:t>Facebook</w:t>
      </w:r>
      <w:r w:rsidR="00A62DA9" w:rsidRPr="00EF5637">
        <w:rPr>
          <w:rFonts w:ascii="Helvetica" w:hAnsi="Helvetica" w:cs="Helvetica"/>
          <w:color w:val="000000"/>
          <w:sz w:val="21"/>
          <w:szCs w:val="21"/>
          <w:shd w:val="clear" w:color="auto" w:fill="FFFFFF"/>
        </w:rPr>
        <w:t xml:space="preserve"> prophet is more accurate</w:t>
      </w:r>
      <w:r w:rsidRPr="00EF5637">
        <w:rPr>
          <w:rFonts w:ascii="Helvetica" w:hAnsi="Helvetica" w:cs="Helvetica"/>
          <w:color w:val="000000"/>
          <w:sz w:val="21"/>
          <w:szCs w:val="21"/>
          <w:shd w:val="clear" w:color="auto" w:fill="FFFFFF"/>
        </w:rPr>
        <w:t xml:space="preserve"> in predicting the water label and </w:t>
      </w:r>
      <w:r w:rsidR="00591303" w:rsidRPr="00EF5637">
        <w:rPr>
          <w:rFonts w:ascii="Helvetica" w:hAnsi="Helvetica" w:cs="Helvetica"/>
          <w:color w:val="000000"/>
          <w:sz w:val="21"/>
          <w:szCs w:val="21"/>
          <w:shd w:val="clear" w:color="auto" w:fill="FFFFFF"/>
        </w:rPr>
        <w:t>its</w:t>
      </w:r>
      <w:r w:rsidRPr="00EF5637">
        <w:rPr>
          <w:rFonts w:ascii="Helvetica" w:hAnsi="Helvetica" w:cs="Helvetica"/>
          <w:color w:val="000000"/>
          <w:sz w:val="21"/>
          <w:szCs w:val="21"/>
          <w:shd w:val="clear" w:color="auto" w:fill="FFFFFF"/>
        </w:rPr>
        <w:t xml:space="preserve"> error is low than ARIMA.</w:t>
      </w:r>
      <w:r w:rsidR="00591303" w:rsidRPr="00EF5637">
        <w:rPr>
          <w:rFonts w:ascii="Helvetica" w:hAnsi="Helvetica" w:cs="Helvetica"/>
          <w:color w:val="000000"/>
          <w:sz w:val="21"/>
          <w:szCs w:val="21"/>
          <w:shd w:val="clear" w:color="auto" w:fill="FFFFFF"/>
        </w:rPr>
        <w:t xml:space="preserve"> It follows the same pattern whatever past data shows. Minimum label is -27m and maximum label is -24m it indicates that predicted water label is in not vary much with respect to actual label.</w:t>
      </w:r>
    </w:p>
    <w:p w14:paraId="3F922A11" w14:textId="72266A27" w:rsidR="00A62DA9" w:rsidRDefault="00A62DA9" w:rsidP="00E209A9">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
    <w:p w14:paraId="5096DB11" w14:textId="37F6A744" w:rsidR="00EF5637" w:rsidRDefault="00EF5637" w:rsidP="00EF5637">
      <w:pPr>
        <w:shd w:val="clear" w:color="auto" w:fill="FFFFFF"/>
        <w:spacing w:before="360" w:after="240" w:line="240" w:lineRule="auto"/>
        <w:outlineLvl w:val="1"/>
        <w:rPr>
          <w:rFonts w:ascii="Segoe UI" w:eastAsia="Times New Roman" w:hAnsi="Segoe UI" w:cs="Segoe UI"/>
          <w:b/>
          <w:bCs/>
          <w:color w:val="24292E"/>
          <w:sz w:val="36"/>
          <w:szCs w:val="36"/>
        </w:rPr>
      </w:pPr>
      <w:r w:rsidRPr="00EF5637">
        <w:rPr>
          <w:rFonts w:ascii="Segoe UI" w:eastAsia="Times New Roman" w:hAnsi="Segoe UI" w:cs="Segoe UI"/>
          <w:b/>
          <w:bCs/>
          <w:color w:val="24292E"/>
          <w:sz w:val="36"/>
          <w:szCs w:val="36"/>
        </w:rPr>
        <w:t>Recommendations for the Clients</w:t>
      </w:r>
    </w:p>
    <w:p w14:paraId="0C7BB240" w14:textId="77777777" w:rsidR="00EF5637" w:rsidRPr="00EF5637" w:rsidRDefault="00EF5637" w:rsidP="00EF5637">
      <w:pPr>
        <w:shd w:val="clear" w:color="auto" w:fill="FFFFFF"/>
        <w:spacing w:before="360" w:after="240" w:line="240" w:lineRule="auto"/>
        <w:outlineLvl w:val="1"/>
        <w:rPr>
          <w:rFonts w:ascii="Segoe UI" w:eastAsia="Times New Roman" w:hAnsi="Segoe UI" w:cs="Segoe UI"/>
          <w:b/>
          <w:bCs/>
          <w:color w:val="24292E"/>
          <w:sz w:val="36"/>
          <w:szCs w:val="36"/>
        </w:rPr>
      </w:pPr>
    </w:p>
    <w:p w14:paraId="46C35F17" w14:textId="77777777" w:rsidR="00EF5637" w:rsidRPr="00EF5637" w:rsidRDefault="00EF5637" w:rsidP="00E209A9">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
    <w:p w14:paraId="236D87AD" w14:textId="61C0BEA3" w:rsidR="00363C34" w:rsidRPr="00363C34" w:rsidRDefault="00363C34" w:rsidP="00363C34">
      <w:pPr>
        <w:spacing w:after="0" w:line="291" w:lineRule="atLeast"/>
        <w:jc w:val="right"/>
        <w:rPr>
          <w:rFonts w:ascii="Courier New" w:eastAsia="Times New Roman" w:hAnsi="Courier New" w:cs="Courier New"/>
          <w:color w:val="303F9F"/>
          <w:sz w:val="21"/>
          <w:szCs w:val="21"/>
        </w:rPr>
      </w:pPr>
    </w:p>
    <w:p w14:paraId="23E5D5E7" w14:textId="77777777" w:rsidR="00363C34" w:rsidRPr="00363C34" w:rsidRDefault="00363C34" w:rsidP="00363C34"/>
    <w:p w14:paraId="0747991A" w14:textId="77777777" w:rsidR="00363C34" w:rsidRPr="00363C34" w:rsidRDefault="00363C34" w:rsidP="00363C34">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2B897FD7" w14:textId="77777777" w:rsidR="00363C34" w:rsidRDefault="00363C34" w:rsidP="00363C34">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p>
    <w:p w14:paraId="29E461AC" w14:textId="2B00903C" w:rsidR="0049331A" w:rsidRPr="0049331A" w:rsidRDefault="0049331A" w:rsidP="0049331A">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594322C4" w14:textId="4CB4B0F3" w:rsidR="00F74493" w:rsidRDefault="00F74493" w:rsidP="00815FDE">
      <w:pPr>
        <w:shd w:val="clear" w:color="auto" w:fill="FFFFFF"/>
        <w:spacing w:before="360" w:after="240" w:line="240" w:lineRule="auto"/>
        <w:outlineLvl w:val="1"/>
        <w:rPr>
          <w:rFonts w:ascii="Helvetica" w:hAnsi="Helvetica" w:cs="Helvetica"/>
          <w:color w:val="000000"/>
          <w:sz w:val="21"/>
          <w:szCs w:val="21"/>
          <w:shd w:val="clear" w:color="auto" w:fill="FFFFFF"/>
        </w:rPr>
      </w:pPr>
    </w:p>
    <w:p w14:paraId="21564EAD" w14:textId="77777777" w:rsidR="00E63F4D" w:rsidRPr="00815FDE" w:rsidRDefault="00E63F4D" w:rsidP="00815FDE">
      <w:pPr>
        <w:shd w:val="clear" w:color="auto" w:fill="FFFFFF"/>
        <w:spacing w:before="360" w:after="240" w:line="240" w:lineRule="auto"/>
        <w:outlineLvl w:val="1"/>
        <w:rPr>
          <w:rFonts w:ascii="Arial" w:hAnsi="Arial" w:cs="Arial"/>
          <w:b/>
          <w:bCs/>
          <w:sz w:val="28"/>
          <w:szCs w:val="28"/>
          <w:shd w:val="clear" w:color="auto" w:fill="FFFFFF"/>
        </w:rPr>
      </w:pPr>
    </w:p>
    <w:p w14:paraId="1E764411" w14:textId="77777777" w:rsidR="00815FDE" w:rsidRPr="00815FDE" w:rsidRDefault="00815FDE" w:rsidP="005E7268">
      <w:pPr>
        <w:pStyle w:val="NormalWeb"/>
        <w:spacing w:before="0" w:beforeAutospacing="0" w:after="180" w:afterAutospacing="0"/>
        <w:rPr>
          <w:rFonts w:ascii="Arial" w:eastAsiaTheme="minorHAnsi" w:hAnsi="Arial" w:cs="Arial"/>
          <w:sz w:val="21"/>
          <w:szCs w:val="21"/>
          <w:shd w:val="clear" w:color="auto" w:fill="FFFFFF"/>
        </w:rPr>
      </w:pPr>
    </w:p>
    <w:p w14:paraId="6F00EC38" w14:textId="77777777" w:rsidR="005E7268" w:rsidRPr="005E7268" w:rsidRDefault="005E7268" w:rsidP="00655500">
      <w:pPr>
        <w:rPr>
          <w:rFonts w:ascii="Verdana" w:hAnsi="Verdana" w:cs="Arial"/>
          <w:sz w:val="28"/>
          <w:szCs w:val="28"/>
          <w:shd w:val="clear" w:color="auto" w:fill="FFFFFF"/>
        </w:rPr>
      </w:pPr>
    </w:p>
    <w:p w14:paraId="2E8A7D58" w14:textId="5884C08B" w:rsidR="00655500" w:rsidRPr="00655500" w:rsidRDefault="00655500" w:rsidP="005E7268">
      <w:pPr>
        <w:spacing w:before="100" w:beforeAutospacing="1" w:after="60" w:line="240" w:lineRule="auto"/>
        <w:ind w:left="1440"/>
        <w:rPr>
          <w:rFonts w:ascii="Arial" w:eastAsia="Times New Roman" w:hAnsi="Arial" w:cs="Arial"/>
          <w:sz w:val="21"/>
          <w:szCs w:val="21"/>
        </w:rPr>
      </w:pPr>
    </w:p>
    <w:p w14:paraId="5789C23E" w14:textId="77777777" w:rsidR="00655500" w:rsidRPr="0001151D" w:rsidRDefault="00655500" w:rsidP="0001151D">
      <w:pPr>
        <w:rPr>
          <w:rFonts w:ascii="Helvetica" w:hAnsi="Helvetica" w:cs="Helvetica"/>
          <w:color w:val="000000"/>
          <w:sz w:val="28"/>
          <w:szCs w:val="28"/>
          <w:shd w:val="clear" w:color="auto" w:fill="FFFFFF"/>
        </w:rPr>
      </w:pPr>
    </w:p>
    <w:p w14:paraId="1EE89E9D" w14:textId="77777777" w:rsidR="0001151D" w:rsidRDefault="0001151D" w:rsidP="0067154A">
      <w:pPr>
        <w:jc w:val="center"/>
        <w:rPr>
          <w:rFonts w:ascii="Helvetica" w:hAnsi="Helvetica" w:cs="Helvetica"/>
          <w:color w:val="000000"/>
          <w:sz w:val="36"/>
          <w:szCs w:val="36"/>
          <w:shd w:val="clear" w:color="auto" w:fill="FFFFFF"/>
        </w:rPr>
      </w:pPr>
    </w:p>
    <w:p w14:paraId="475CDB2E" w14:textId="77777777" w:rsidR="00F05106" w:rsidRDefault="00F05106"/>
    <w:sectPr w:rsidR="00F05106" w:rsidSect="00243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4589D" w14:textId="77777777" w:rsidR="009F5754" w:rsidRDefault="009F5754" w:rsidP="00422083">
      <w:pPr>
        <w:spacing w:after="0" w:line="240" w:lineRule="auto"/>
      </w:pPr>
      <w:r>
        <w:separator/>
      </w:r>
    </w:p>
  </w:endnote>
  <w:endnote w:type="continuationSeparator" w:id="0">
    <w:p w14:paraId="7F134102" w14:textId="77777777" w:rsidR="009F5754" w:rsidRDefault="009F5754" w:rsidP="0042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EA157" w14:textId="77777777" w:rsidR="009F5754" w:rsidRDefault="009F5754" w:rsidP="00422083">
      <w:pPr>
        <w:spacing w:after="0" w:line="240" w:lineRule="auto"/>
      </w:pPr>
      <w:r>
        <w:separator/>
      </w:r>
    </w:p>
  </w:footnote>
  <w:footnote w:type="continuationSeparator" w:id="0">
    <w:p w14:paraId="13A03C0E" w14:textId="77777777" w:rsidR="009F5754" w:rsidRDefault="009F5754" w:rsidP="00422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D49"/>
    <w:multiLevelType w:val="multilevel"/>
    <w:tmpl w:val="4F02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0EAC"/>
    <w:multiLevelType w:val="multilevel"/>
    <w:tmpl w:val="08FA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36C81"/>
    <w:multiLevelType w:val="multilevel"/>
    <w:tmpl w:val="CDA49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87E57"/>
    <w:multiLevelType w:val="multilevel"/>
    <w:tmpl w:val="39A26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E23B7"/>
    <w:multiLevelType w:val="multilevel"/>
    <w:tmpl w:val="BAEE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40D3B"/>
    <w:multiLevelType w:val="multilevel"/>
    <w:tmpl w:val="9CA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334C49"/>
    <w:multiLevelType w:val="multilevel"/>
    <w:tmpl w:val="8BC8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90489"/>
    <w:multiLevelType w:val="multilevel"/>
    <w:tmpl w:val="5D2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C1B45"/>
    <w:multiLevelType w:val="multilevel"/>
    <w:tmpl w:val="BF36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707C7"/>
    <w:multiLevelType w:val="multilevel"/>
    <w:tmpl w:val="3CDC2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8364F"/>
    <w:multiLevelType w:val="multilevel"/>
    <w:tmpl w:val="6D18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72C72"/>
    <w:multiLevelType w:val="multilevel"/>
    <w:tmpl w:val="9C68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3"/>
  </w:num>
  <w:num w:numId="5">
    <w:abstractNumId w:val="9"/>
  </w:num>
  <w:num w:numId="6">
    <w:abstractNumId w:val="1"/>
  </w:num>
  <w:num w:numId="7">
    <w:abstractNumId w:val="8"/>
  </w:num>
  <w:num w:numId="8">
    <w:abstractNumId w:val="0"/>
  </w:num>
  <w:num w:numId="9">
    <w:abstractNumId w:val="10"/>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3B"/>
    <w:rsid w:val="0001151D"/>
    <w:rsid w:val="00107954"/>
    <w:rsid w:val="001548E4"/>
    <w:rsid w:val="001626E5"/>
    <w:rsid w:val="001665E7"/>
    <w:rsid w:val="00190404"/>
    <w:rsid w:val="001A361C"/>
    <w:rsid w:val="001E2E14"/>
    <w:rsid w:val="0024336A"/>
    <w:rsid w:val="00275383"/>
    <w:rsid w:val="00287885"/>
    <w:rsid w:val="00295C17"/>
    <w:rsid w:val="002E302E"/>
    <w:rsid w:val="00301F88"/>
    <w:rsid w:val="00315C39"/>
    <w:rsid w:val="00363C34"/>
    <w:rsid w:val="003806C3"/>
    <w:rsid w:val="003860C0"/>
    <w:rsid w:val="00393090"/>
    <w:rsid w:val="00422083"/>
    <w:rsid w:val="00426755"/>
    <w:rsid w:val="004438A0"/>
    <w:rsid w:val="004532BC"/>
    <w:rsid w:val="00491ACE"/>
    <w:rsid w:val="0049331A"/>
    <w:rsid w:val="00512E21"/>
    <w:rsid w:val="005161CE"/>
    <w:rsid w:val="00591303"/>
    <w:rsid w:val="005B5D5B"/>
    <w:rsid w:val="005D1D15"/>
    <w:rsid w:val="005E7268"/>
    <w:rsid w:val="006229C4"/>
    <w:rsid w:val="00655500"/>
    <w:rsid w:val="00656E01"/>
    <w:rsid w:val="0067154A"/>
    <w:rsid w:val="006A1D4D"/>
    <w:rsid w:val="006A7A13"/>
    <w:rsid w:val="006C4318"/>
    <w:rsid w:val="006C6CC2"/>
    <w:rsid w:val="00701DE5"/>
    <w:rsid w:val="0072079F"/>
    <w:rsid w:val="00740B3E"/>
    <w:rsid w:val="00764741"/>
    <w:rsid w:val="007A51DA"/>
    <w:rsid w:val="007C4CAC"/>
    <w:rsid w:val="007D42F5"/>
    <w:rsid w:val="007F1CA2"/>
    <w:rsid w:val="00803343"/>
    <w:rsid w:val="008061F0"/>
    <w:rsid w:val="00815FDE"/>
    <w:rsid w:val="008E7C30"/>
    <w:rsid w:val="00911CB6"/>
    <w:rsid w:val="009629C9"/>
    <w:rsid w:val="00983E66"/>
    <w:rsid w:val="009931CD"/>
    <w:rsid w:val="009C5502"/>
    <w:rsid w:val="009E106C"/>
    <w:rsid w:val="009E5E56"/>
    <w:rsid w:val="009F5754"/>
    <w:rsid w:val="00A315FF"/>
    <w:rsid w:val="00A62DA9"/>
    <w:rsid w:val="00A835DC"/>
    <w:rsid w:val="00A9189A"/>
    <w:rsid w:val="00A947BC"/>
    <w:rsid w:val="00AB18DD"/>
    <w:rsid w:val="00AE4749"/>
    <w:rsid w:val="00B0355E"/>
    <w:rsid w:val="00B40AD5"/>
    <w:rsid w:val="00B60965"/>
    <w:rsid w:val="00B66B10"/>
    <w:rsid w:val="00B96BE9"/>
    <w:rsid w:val="00BE511D"/>
    <w:rsid w:val="00BF3043"/>
    <w:rsid w:val="00C25DF1"/>
    <w:rsid w:val="00C305AA"/>
    <w:rsid w:val="00C501DF"/>
    <w:rsid w:val="00C90513"/>
    <w:rsid w:val="00CB06CB"/>
    <w:rsid w:val="00CC253B"/>
    <w:rsid w:val="00D11A18"/>
    <w:rsid w:val="00D432A8"/>
    <w:rsid w:val="00D76BC6"/>
    <w:rsid w:val="00D82FB8"/>
    <w:rsid w:val="00D8554C"/>
    <w:rsid w:val="00DD2EEC"/>
    <w:rsid w:val="00DF527D"/>
    <w:rsid w:val="00E209A9"/>
    <w:rsid w:val="00E26B81"/>
    <w:rsid w:val="00E55649"/>
    <w:rsid w:val="00E63F4D"/>
    <w:rsid w:val="00E71053"/>
    <w:rsid w:val="00E943EA"/>
    <w:rsid w:val="00EF5637"/>
    <w:rsid w:val="00F05106"/>
    <w:rsid w:val="00F13DED"/>
    <w:rsid w:val="00F13F70"/>
    <w:rsid w:val="00F223BE"/>
    <w:rsid w:val="00F464CA"/>
    <w:rsid w:val="00F71A40"/>
    <w:rsid w:val="00F74493"/>
    <w:rsid w:val="00FF364C"/>
    <w:rsid w:val="00FF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8858"/>
  <w15:chartTrackingRefBased/>
  <w15:docId w15:val="{15B6B388-EE70-4A8A-AB49-7A811ED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4A"/>
  </w:style>
  <w:style w:type="paragraph" w:styleId="Heading1">
    <w:name w:val="heading 1"/>
    <w:basedOn w:val="Normal"/>
    <w:next w:val="Normal"/>
    <w:link w:val="Heading1Char"/>
    <w:uiPriority w:val="9"/>
    <w:qFormat/>
    <w:rsid w:val="00301F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15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E47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151D"/>
    <w:rPr>
      <w:color w:val="0000FF"/>
      <w:u w:val="single"/>
    </w:rPr>
  </w:style>
  <w:style w:type="paragraph" w:styleId="NormalWeb">
    <w:name w:val="Normal (Web)"/>
    <w:basedOn w:val="Normal"/>
    <w:uiPriority w:val="99"/>
    <w:unhideWhenUsed/>
    <w:rsid w:val="005E72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15FD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E63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F4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E474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E4749"/>
    <w:rPr>
      <w:b/>
      <w:bCs/>
    </w:rPr>
  </w:style>
  <w:style w:type="paragraph" w:styleId="ListParagraph">
    <w:name w:val="List Paragraph"/>
    <w:basedOn w:val="Normal"/>
    <w:uiPriority w:val="34"/>
    <w:qFormat/>
    <w:rsid w:val="00363C34"/>
    <w:pPr>
      <w:ind w:left="720"/>
      <w:contextualSpacing/>
    </w:pPr>
  </w:style>
  <w:style w:type="character" w:customStyle="1" w:styleId="Heading1Char">
    <w:name w:val="Heading 1 Char"/>
    <w:basedOn w:val="DefaultParagraphFont"/>
    <w:link w:val="Heading1"/>
    <w:uiPriority w:val="9"/>
    <w:rsid w:val="00301F88"/>
    <w:rPr>
      <w:rFonts w:asciiTheme="majorHAnsi" w:eastAsiaTheme="majorEastAsia" w:hAnsiTheme="majorHAnsi" w:cstheme="majorBidi"/>
      <w:color w:val="365F91" w:themeColor="accent1" w:themeShade="BF"/>
      <w:sz w:val="32"/>
      <w:szCs w:val="32"/>
    </w:rPr>
  </w:style>
  <w:style w:type="paragraph" w:customStyle="1" w:styleId="kb">
    <w:name w:val="kb"/>
    <w:basedOn w:val="Normal"/>
    <w:rsid w:val="002753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2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083"/>
  </w:style>
  <w:style w:type="paragraph" w:styleId="Footer">
    <w:name w:val="footer"/>
    <w:basedOn w:val="Normal"/>
    <w:link w:val="FooterChar"/>
    <w:uiPriority w:val="99"/>
    <w:unhideWhenUsed/>
    <w:rsid w:val="00422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0805">
      <w:bodyDiv w:val="1"/>
      <w:marLeft w:val="0"/>
      <w:marRight w:val="0"/>
      <w:marTop w:val="0"/>
      <w:marBottom w:val="0"/>
      <w:divBdr>
        <w:top w:val="none" w:sz="0" w:space="0" w:color="auto"/>
        <w:left w:val="none" w:sz="0" w:space="0" w:color="auto"/>
        <w:bottom w:val="none" w:sz="0" w:space="0" w:color="auto"/>
        <w:right w:val="none" w:sz="0" w:space="0" w:color="auto"/>
      </w:divBdr>
    </w:div>
    <w:div w:id="259146846">
      <w:bodyDiv w:val="1"/>
      <w:marLeft w:val="0"/>
      <w:marRight w:val="0"/>
      <w:marTop w:val="0"/>
      <w:marBottom w:val="0"/>
      <w:divBdr>
        <w:top w:val="none" w:sz="0" w:space="0" w:color="auto"/>
        <w:left w:val="none" w:sz="0" w:space="0" w:color="auto"/>
        <w:bottom w:val="none" w:sz="0" w:space="0" w:color="auto"/>
        <w:right w:val="none" w:sz="0" w:space="0" w:color="auto"/>
      </w:divBdr>
    </w:div>
    <w:div w:id="307899727">
      <w:bodyDiv w:val="1"/>
      <w:marLeft w:val="0"/>
      <w:marRight w:val="0"/>
      <w:marTop w:val="0"/>
      <w:marBottom w:val="0"/>
      <w:divBdr>
        <w:top w:val="none" w:sz="0" w:space="0" w:color="auto"/>
        <w:left w:val="none" w:sz="0" w:space="0" w:color="auto"/>
        <w:bottom w:val="none" w:sz="0" w:space="0" w:color="auto"/>
        <w:right w:val="none" w:sz="0" w:space="0" w:color="auto"/>
      </w:divBdr>
    </w:div>
    <w:div w:id="493648267">
      <w:bodyDiv w:val="1"/>
      <w:marLeft w:val="0"/>
      <w:marRight w:val="0"/>
      <w:marTop w:val="0"/>
      <w:marBottom w:val="0"/>
      <w:divBdr>
        <w:top w:val="none" w:sz="0" w:space="0" w:color="auto"/>
        <w:left w:val="none" w:sz="0" w:space="0" w:color="auto"/>
        <w:bottom w:val="none" w:sz="0" w:space="0" w:color="auto"/>
        <w:right w:val="none" w:sz="0" w:space="0" w:color="auto"/>
      </w:divBdr>
      <w:divsChild>
        <w:div w:id="1962491614">
          <w:marLeft w:val="0"/>
          <w:marRight w:val="0"/>
          <w:marTop w:val="0"/>
          <w:marBottom w:val="0"/>
          <w:divBdr>
            <w:top w:val="single" w:sz="6" w:space="4" w:color="ABABAB"/>
            <w:left w:val="single" w:sz="6" w:space="4" w:color="ABABAB"/>
            <w:bottom w:val="single" w:sz="6" w:space="4" w:color="ABABAB"/>
            <w:right w:val="single" w:sz="6" w:space="4" w:color="ABABAB"/>
          </w:divBdr>
          <w:divsChild>
            <w:div w:id="1551304627">
              <w:marLeft w:val="0"/>
              <w:marRight w:val="0"/>
              <w:marTop w:val="0"/>
              <w:marBottom w:val="0"/>
              <w:divBdr>
                <w:top w:val="none" w:sz="0" w:space="0" w:color="auto"/>
                <w:left w:val="none" w:sz="0" w:space="0" w:color="auto"/>
                <w:bottom w:val="none" w:sz="0" w:space="0" w:color="auto"/>
                <w:right w:val="none" w:sz="0" w:space="0" w:color="auto"/>
              </w:divBdr>
              <w:divsChild>
                <w:div w:id="2833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01">
          <w:marLeft w:val="0"/>
          <w:marRight w:val="0"/>
          <w:marTop w:val="0"/>
          <w:marBottom w:val="0"/>
          <w:divBdr>
            <w:top w:val="single" w:sz="6" w:space="4" w:color="auto"/>
            <w:left w:val="single" w:sz="6" w:space="4" w:color="auto"/>
            <w:bottom w:val="single" w:sz="6" w:space="4" w:color="auto"/>
            <w:right w:val="single" w:sz="6" w:space="4" w:color="auto"/>
          </w:divBdr>
          <w:divsChild>
            <w:div w:id="1386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4030">
      <w:bodyDiv w:val="1"/>
      <w:marLeft w:val="0"/>
      <w:marRight w:val="0"/>
      <w:marTop w:val="0"/>
      <w:marBottom w:val="0"/>
      <w:divBdr>
        <w:top w:val="none" w:sz="0" w:space="0" w:color="auto"/>
        <w:left w:val="none" w:sz="0" w:space="0" w:color="auto"/>
        <w:bottom w:val="none" w:sz="0" w:space="0" w:color="auto"/>
        <w:right w:val="none" w:sz="0" w:space="0" w:color="auto"/>
      </w:divBdr>
    </w:div>
    <w:div w:id="619537340">
      <w:bodyDiv w:val="1"/>
      <w:marLeft w:val="0"/>
      <w:marRight w:val="0"/>
      <w:marTop w:val="0"/>
      <w:marBottom w:val="0"/>
      <w:divBdr>
        <w:top w:val="none" w:sz="0" w:space="0" w:color="auto"/>
        <w:left w:val="none" w:sz="0" w:space="0" w:color="auto"/>
        <w:bottom w:val="none" w:sz="0" w:space="0" w:color="auto"/>
        <w:right w:val="none" w:sz="0" w:space="0" w:color="auto"/>
      </w:divBdr>
    </w:div>
    <w:div w:id="901717967">
      <w:bodyDiv w:val="1"/>
      <w:marLeft w:val="0"/>
      <w:marRight w:val="0"/>
      <w:marTop w:val="0"/>
      <w:marBottom w:val="0"/>
      <w:divBdr>
        <w:top w:val="none" w:sz="0" w:space="0" w:color="auto"/>
        <w:left w:val="none" w:sz="0" w:space="0" w:color="auto"/>
        <w:bottom w:val="none" w:sz="0" w:space="0" w:color="auto"/>
        <w:right w:val="none" w:sz="0" w:space="0" w:color="auto"/>
      </w:divBdr>
    </w:div>
    <w:div w:id="1006902031">
      <w:bodyDiv w:val="1"/>
      <w:marLeft w:val="0"/>
      <w:marRight w:val="0"/>
      <w:marTop w:val="0"/>
      <w:marBottom w:val="0"/>
      <w:divBdr>
        <w:top w:val="none" w:sz="0" w:space="0" w:color="auto"/>
        <w:left w:val="none" w:sz="0" w:space="0" w:color="auto"/>
        <w:bottom w:val="none" w:sz="0" w:space="0" w:color="auto"/>
        <w:right w:val="none" w:sz="0" w:space="0" w:color="auto"/>
      </w:divBdr>
    </w:div>
    <w:div w:id="1027633306">
      <w:bodyDiv w:val="1"/>
      <w:marLeft w:val="0"/>
      <w:marRight w:val="0"/>
      <w:marTop w:val="0"/>
      <w:marBottom w:val="0"/>
      <w:divBdr>
        <w:top w:val="none" w:sz="0" w:space="0" w:color="auto"/>
        <w:left w:val="none" w:sz="0" w:space="0" w:color="auto"/>
        <w:bottom w:val="none" w:sz="0" w:space="0" w:color="auto"/>
        <w:right w:val="none" w:sz="0" w:space="0" w:color="auto"/>
      </w:divBdr>
    </w:div>
    <w:div w:id="1115951689">
      <w:bodyDiv w:val="1"/>
      <w:marLeft w:val="0"/>
      <w:marRight w:val="0"/>
      <w:marTop w:val="0"/>
      <w:marBottom w:val="0"/>
      <w:divBdr>
        <w:top w:val="none" w:sz="0" w:space="0" w:color="auto"/>
        <w:left w:val="none" w:sz="0" w:space="0" w:color="auto"/>
        <w:bottom w:val="none" w:sz="0" w:space="0" w:color="auto"/>
        <w:right w:val="none" w:sz="0" w:space="0" w:color="auto"/>
      </w:divBdr>
      <w:divsChild>
        <w:div w:id="1968048897">
          <w:marLeft w:val="0"/>
          <w:marRight w:val="0"/>
          <w:marTop w:val="240"/>
          <w:marBottom w:val="0"/>
          <w:divBdr>
            <w:top w:val="none" w:sz="0" w:space="0" w:color="auto"/>
            <w:left w:val="none" w:sz="0" w:space="0" w:color="auto"/>
            <w:bottom w:val="none" w:sz="0" w:space="0" w:color="auto"/>
            <w:right w:val="none" w:sz="0" w:space="0" w:color="auto"/>
          </w:divBdr>
          <w:divsChild>
            <w:div w:id="266423334">
              <w:marLeft w:val="0"/>
              <w:marRight w:val="0"/>
              <w:marTop w:val="0"/>
              <w:marBottom w:val="0"/>
              <w:divBdr>
                <w:top w:val="single" w:sz="6" w:space="4" w:color="auto"/>
                <w:left w:val="single" w:sz="6" w:space="4" w:color="auto"/>
                <w:bottom w:val="single" w:sz="6" w:space="4" w:color="auto"/>
                <w:right w:val="single" w:sz="6" w:space="4" w:color="auto"/>
              </w:divBdr>
              <w:divsChild>
                <w:div w:id="1679311083">
                  <w:marLeft w:val="0"/>
                  <w:marRight w:val="0"/>
                  <w:marTop w:val="0"/>
                  <w:marBottom w:val="0"/>
                  <w:divBdr>
                    <w:top w:val="none" w:sz="0" w:space="0" w:color="auto"/>
                    <w:left w:val="none" w:sz="0" w:space="0" w:color="auto"/>
                    <w:bottom w:val="none" w:sz="0" w:space="0" w:color="auto"/>
                    <w:right w:val="none" w:sz="0" w:space="0" w:color="auto"/>
                  </w:divBdr>
                  <w:divsChild>
                    <w:div w:id="9644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3989">
          <w:marLeft w:val="0"/>
          <w:marRight w:val="0"/>
          <w:marTop w:val="240"/>
          <w:marBottom w:val="0"/>
          <w:divBdr>
            <w:top w:val="none" w:sz="0" w:space="0" w:color="auto"/>
            <w:left w:val="none" w:sz="0" w:space="0" w:color="auto"/>
            <w:bottom w:val="none" w:sz="0" w:space="0" w:color="auto"/>
            <w:right w:val="none" w:sz="0" w:space="0" w:color="auto"/>
          </w:divBdr>
          <w:divsChild>
            <w:div w:id="1718511977">
              <w:marLeft w:val="0"/>
              <w:marRight w:val="0"/>
              <w:marTop w:val="0"/>
              <w:marBottom w:val="0"/>
              <w:divBdr>
                <w:top w:val="single" w:sz="6" w:space="4" w:color="auto"/>
                <w:left w:val="single" w:sz="6" w:space="4" w:color="auto"/>
                <w:bottom w:val="single" w:sz="6" w:space="4" w:color="auto"/>
                <w:right w:val="single" w:sz="6" w:space="4" w:color="auto"/>
              </w:divBdr>
              <w:divsChild>
                <w:div w:id="652565063">
                  <w:marLeft w:val="0"/>
                  <w:marRight w:val="0"/>
                  <w:marTop w:val="0"/>
                  <w:marBottom w:val="0"/>
                  <w:divBdr>
                    <w:top w:val="none" w:sz="0" w:space="0" w:color="auto"/>
                    <w:left w:val="none" w:sz="0" w:space="0" w:color="auto"/>
                    <w:bottom w:val="none" w:sz="0" w:space="0" w:color="auto"/>
                    <w:right w:val="none" w:sz="0" w:space="0" w:color="auto"/>
                  </w:divBdr>
                  <w:divsChild>
                    <w:div w:id="548879859">
                      <w:marLeft w:val="114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201549820">
      <w:bodyDiv w:val="1"/>
      <w:marLeft w:val="0"/>
      <w:marRight w:val="0"/>
      <w:marTop w:val="0"/>
      <w:marBottom w:val="0"/>
      <w:divBdr>
        <w:top w:val="none" w:sz="0" w:space="0" w:color="auto"/>
        <w:left w:val="none" w:sz="0" w:space="0" w:color="auto"/>
        <w:bottom w:val="none" w:sz="0" w:space="0" w:color="auto"/>
        <w:right w:val="none" w:sz="0" w:space="0" w:color="auto"/>
      </w:divBdr>
    </w:div>
    <w:div w:id="1277371629">
      <w:bodyDiv w:val="1"/>
      <w:marLeft w:val="0"/>
      <w:marRight w:val="0"/>
      <w:marTop w:val="0"/>
      <w:marBottom w:val="0"/>
      <w:divBdr>
        <w:top w:val="none" w:sz="0" w:space="0" w:color="auto"/>
        <w:left w:val="none" w:sz="0" w:space="0" w:color="auto"/>
        <w:bottom w:val="none" w:sz="0" w:space="0" w:color="auto"/>
        <w:right w:val="none" w:sz="0" w:space="0" w:color="auto"/>
      </w:divBdr>
    </w:div>
    <w:div w:id="1289824264">
      <w:bodyDiv w:val="1"/>
      <w:marLeft w:val="0"/>
      <w:marRight w:val="0"/>
      <w:marTop w:val="0"/>
      <w:marBottom w:val="0"/>
      <w:divBdr>
        <w:top w:val="none" w:sz="0" w:space="0" w:color="auto"/>
        <w:left w:val="none" w:sz="0" w:space="0" w:color="auto"/>
        <w:bottom w:val="none" w:sz="0" w:space="0" w:color="auto"/>
        <w:right w:val="none" w:sz="0" w:space="0" w:color="auto"/>
      </w:divBdr>
    </w:div>
    <w:div w:id="1443452228">
      <w:bodyDiv w:val="1"/>
      <w:marLeft w:val="0"/>
      <w:marRight w:val="0"/>
      <w:marTop w:val="0"/>
      <w:marBottom w:val="0"/>
      <w:divBdr>
        <w:top w:val="none" w:sz="0" w:space="0" w:color="auto"/>
        <w:left w:val="none" w:sz="0" w:space="0" w:color="auto"/>
        <w:bottom w:val="none" w:sz="0" w:space="0" w:color="auto"/>
        <w:right w:val="none" w:sz="0" w:space="0" w:color="auto"/>
      </w:divBdr>
    </w:div>
    <w:div w:id="1507555566">
      <w:bodyDiv w:val="1"/>
      <w:marLeft w:val="0"/>
      <w:marRight w:val="0"/>
      <w:marTop w:val="0"/>
      <w:marBottom w:val="0"/>
      <w:divBdr>
        <w:top w:val="none" w:sz="0" w:space="0" w:color="auto"/>
        <w:left w:val="none" w:sz="0" w:space="0" w:color="auto"/>
        <w:bottom w:val="none" w:sz="0" w:space="0" w:color="auto"/>
        <w:right w:val="none" w:sz="0" w:space="0" w:color="auto"/>
      </w:divBdr>
    </w:div>
    <w:div w:id="1522351603">
      <w:bodyDiv w:val="1"/>
      <w:marLeft w:val="0"/>
      <w:marRight w:val="0"/>
      <w:marTop w:val="0"/>
      <w:marBottom w:val="0"/>
      <w:divBdr>
        <w:top w:val="none" w:sz="0" w:space="0" w:color="auto"/>
        <w:left w:val="none" w:sz="0" w:space="0" w:color="auto"/>
        <w:bottom w:val="none" w:sz="0" w:space="0" w:color="auto"/>
        <w:right w:val="none" w:sz="0" w:space="0" w:color="auto"/>
      </w:divBdr>
    </w:div>
    <w:div w:id="1544831340">
      <w:bodyDiv w:val="1"/>
      <w:marLeft w:val="0"/>
      <w:marRight w:val="0"/>
      <w:marTop w:val="0"/>
      <w:marBottom w:val="0"/>
      <w:divBdr>
        <w:top w:val="none" w:sz="0" w:space="0" w:color="auto"/>
        <w:left w:val="none" w:sz="0" w:space="0" w:color="auto"/>
        <w:bottom w:val="none" w:sz="0" w:space="0" w:color="auto"/>
        <w:right w:val="none" w:sz="0" w:space="0" w:color="auto"/>
      </w:divBdr>
    </w:div>
    <w:div w:id="1605725483">
      <w:bodyDiv w:val="1"/>
      <w:marLeft w:val="0"/>
      <w:marRight w:val="0"/>
      <w:marTop w:val="0"/>
      <w:marBottom w:val="0"/>
      <w:divBdr>
        <w:top w:val="none" w:sz="0" w:space="0" w:color="auto"/>
        <w:left w:val="none" w:sz="0" w:space="0" w:color="auto"/>
        <w:bottom w:val="none" w:sz="0" w:space="0" w:color="auto"/>
        <w:right w:val="none" w:sz="0" w:space="0" w:color="auto"/>
      </w:divBdr>
    </w:div>
    <w:div w:id="1615091026">
      <w:bodyDiv w:val="1"/>
      <w:marLeft w:val="0"/>
      <w:marRight w:val="0"/>
      <w:marTop w:val="0"/>
      <w:marBottom w:val="0"/>
      <w:divBdr>
        <w:top w:val="none" w:sz="0" w:space="0" w:color="auto"/>
        <w:left w:val="none" w:sz="0" w:space="0" w:color="auto"/>
        <w:bottom w:val="none" w:sz="0" w:space="0" w:color="auto"/>
        <w:right w:val="none" w:sz="0" w:space="0" w:color="auto"/>
      </w:divBdr>
    </w:div>
    <w:div w:id="1668050173">
      <w:bodyDiv w:val="1"/>
      <w:marLeft w:val="0"/>
      <w:marRight w:val="0"/>
      <w:marTop w:val="0"/>
      <w:marBottom w:val="0"/>
      <w:divBdr>
        <w:top w:val="none" w:sz="0" w:space="0" w:color="auto"/>
        <w:left w:val="none" w:sz="0" w:space="0" w:color="auto"/>
        <w:bottom w:val="none" w:sz="0" w:space="0" w:color="auto"/>
        <w:right w:val="none" w:sz="0" w:space="0" w:color="auto"/>
      </w:divBdr>
    </w:div>
    <w:div w:id="1800881771">
      <w:bodyDiv w:val="1"/>
      <w:marLeft w:val="0"/>
      <w:marRight w:val="0"/>
      <w:marTop w:val="0"/>
      <w:marBottom w:val="0"/>
      <w:divBdr>
        <w:top w:val="none" w:sz="0" w:space="0" w:color="auto"/>
        <w:left w:val="none" w:sz="0" w:space="0" w:color="auto"/>
        <w:bottom w:val="none" w:sz="0" w:space="0" w:color="auto"/>
        <w:right w:val="none" w:sz="0" w:space="0" w:color="auto"/>
      </w:divBdr>
    </w:div>
    <w:div w:id="1821533004">
      <w:bodyDiv w:val="1"/>
      <w:marLeft w:val="0"/>
      <w:marRight w:val="0"/>
      <w:marTop w:val="0"/>
      <w:marBottom w:val="0"/>
      <w:divBdr>
        <w:top w:val="none" w:sz="0" w:space="0" w:color="auto"/>
        <w:left w:val="none" w:sz="0" w:space="0" w:color="auto"/>
        <w:bottom w:val="none" w:sz="0" w:space="0" w:color="auto"/>
        <w:right w:val="none" w:sz="0" w:space="0" w:color="auto"/>
      </w:divBdr>
    </w:div>
    <w:div w:id="1822505782">
      <w:bodyDiv w:val="1"/>
      <w:marLeft w:val="0"/>
      <w:marRight w:val="0"/>
      <w:marTop w:val="0"/>
      <w:marBottom w:val="0"/>
      <w:divBdr>
        <w:top w:val="none" w:sz="0" w:space="0" w:color="auto"/>
        <w:left w:val="none" w:sz="0" w:space="0" w:color="auto"/>
        <w:bottom w:val="none" w:sz="0" w:space="0" w:color="auto"/>
        <w:right w:val="none" w:sz="0" w:space="0" w:color="auto"/>
      </w:divBdr>
    </w:div>
    <w:div w:id="1933052603">
      <w:bodyDiv w:val="1"/>
      <w:marLeft w:val="0"/>
      <w:marRight w:val="0"/>
      <w:marTop w:val="0"/>
      <w:marBottom w:val="0"/>
      <w:divBdr>
        <w:top w:val="none" w:sz="0" w:space="0" w:color="auto"/>
        <w:left w:val="none" w:sz="0" w:space="0" w:color="auto"/>
        <w:bottom w:val="none" w:sz="0" w:space="0" w:color="auto"/>
        <w:right w:val="none" w:sz="0" w:space="0" w:color="auto"/>
      </w:divBdr>
    </w:div>
    <w:div w:id="210044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gruppo.acea.it/en"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research.fb.com/prophet-forecasting-at-scal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acea-water-prediction/data/%2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3749</TotalTime>
  <Pages>9</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Sudarshan</dc:creator>
  <cp:keywords/>
  <dc:description/>
  <cp:lastModifiedBy>Kumar, Sudarshan</cp:lastModifiedBy>
  <cp:revision>70</cp:revision>
  <dcterms:created xsi:type="dcterms:W3CDTF">2021-03-15T01:42:00Z</dcterms:created>
  <dcterms:modified xsi:type="dcterms:W3CDTF">2021-03-25T20:35:00Z</dcterms:modified>
</cp:coreProperties>
</file>