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7EA65" w14:textId="1BCE03A1" w:rsidR="00E81978" w:rsidRDefault="003973F6">
      <w:pPr>
        <w:pStyle w:val="Title"/>
      </w:pPr>
      <w:sdt>
        <w:sdtPr>
          <w:alias w:val="Title:"/>
          <w:tag w:val="Title:"/>
          <w:id w:val="726351117"/>
          <w:placeholder>
            <w:docPart w:val="5E561719686941FDAF267F3CB12A28D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43594">
            <w:t>Statistical Analysis of San Francisco public employees’ compensation</w:t>
          </w:r>
        </w:sdtContent>
      </w:sdt>
    </w:p>
    <w:p w14:paraId="5A17EFFE" w14:textId="367E9805" w:rsidR="00B823AA" w:rsidRDefault="00A27C5F" w:rsidP="00B823AA">
      <w:pPr>
        <w:pStyle w:val="Title2"/>
      </w:pPr>
      <w:r w:rsidRPr="00A27C5F">
        <w:t>Anthony Philpott, Sweta Kumari, Tanapat Klomjit</w:t>
      </w:r>
    </w:p>
    <w:p w14:paraId="635ED22A" w14:textId="0B6400FF" w:rsidR="00E81978" w:rsidRDefault="00A27C5F" w:rsidP="00B823AA">
      <w:pPr>
        <w:pStyle w:val="Title2"/>
      </w:pPr>
      <w:r>
        <w:t>Golden Gate University</w:t>
      </w:r>
    </w:p>
    <w:p w14:paraId="47B18EDE" w14:textId="5221322F" w:rsidR="00E81978" w:rsidRDefault="00E81978">
      <w:pPr>
        <w:pStyle w:val="Title"/>
      </w:pPr>
    </w:p>
    <w:p w14:paraId="01C2ACEC" w14:textId="6D0F78B0" w:rsidR="00E81978" w:rsidRDefault="00E81978" w:rsidP="00B823AA">
      <w:pPr>
        <w:pStyle w:val="Title2"/>
      </w:pPr>
    </w:p>
    <w:p w14:paraId="530573C7" w14:textId="3DB093F2" w:rsidR="00E81978" w:rsidRDefault="003973F6">
      <w:pPr>
        <w:pStyle w:val="SectionTitle"/>
      </w:pPr>
      <w:sdt>
        <w:sdtPr>
          <w:alias w:val="Section title:"/>
          <w:tag w:val="Section title:"/>
          <w:id w:val="984196707"/>
          <w:placeholder>
            <w:docPart w:val="9002E2C69A3148039490E65C2D2EEA7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43594">
            <w:t>Statistical Analysis of San Francisco public employees’ compensation</w:t>
          </w:r>
        </w:sdtContent>
      </w:sdt>
    </w:p>
    <w:p w14:paraId="13376F9D" w14:textId="6FC0ABDE" w:rsidR="00E81978" w:rsidRDefault="00FB5C4D">
      <w:r>
        <w:t>Table of Content:</w:t>
      </w:r>
    </w:p>
    <w:p w14:paraId="4D8E5E75" w14:textId="7C5972FD" w:rsidR="00FB5C4D" w:rsidRDefault="00FB5C4D" w:rsidP="00FB5C4D">
      <w:pPr>
        <w:pStyle w:val="ListParagraph"/>
        <w:numPr>
          <w:ilvl w:val="0"/>
          <w:numId w:val="16"/>
        </w:numPr>
      </w:pPr>
      <w:r>
        <w:t>Introduction</w:t>
      </w:r>
    </w:p>
    <w:p w14:paraId="0E9D4727" w14:textId="1D085C57" w:rsidR="00FB5C4D" w:rsidRDefault="00FB5C4D" w:rsidP="00FB5C4D">
      <w:pPr>
        <w:pStyle w:val="ListParagraph"/>
        <w:numPr>
          <w:ilvl w:val="0"/>
          <w:numId w:val="16"/>
        </w:numPr>
      </w:pPr>
      <w:r>
        <w:t xml:space="preserve">Data </w:t>
      </w:r>
      <w:r w:rsidR="00641BB1">
        <w:t>collection and</w:t>
      </w:r>
      <w:r>
        <w:t xml:space="preserve"> Description</w:t>
      </w:r>
    </w:p>
    <w:p w14:paraId="6081CBFA" w14:textId="2779E3C2" w:rsidR="00C2535A" w:rsidRDefault="00641BB1" w:rsidP="00B12DDE">
      <w:pPr>
        <w:pStyle w:val="ListParagraph"/>
        <w:numPr>
          <w:ilvl w:val="0"/>
          <w:numId w:val="16"/>
        </w:numPr>
      </w:pPr>
      <w:r>
        <w:t>Statistical Analysis</w:t>
      </w:r>
      <w:r w:rsidR="001142E9">
        <w:t xml:space="preserve"> </w:t>
      </w:r>
      <w:r w:rsidR="005960D7">
        <w:t>with</w:t>
      </w:r>
      <w:r w:rsidR="001142E9">
        <w:t xml:space="preserve"> Interpretation</w:t>
      </w:r>
    </w:p>
    <w:p w14:paraId="1D2301C7" w14:textId="6494C9F8" w:rsidR="00641BB1" w:rsidRDefault="00641BB1" w:rsidP="00FB5C4D">
      <w:pPr>
        <w:pStyle w:val="ListParagraph"/>
        <w:numPr>
          <w:ilvl w:val="0"/>
          <w:numId w:val="16"/>
        </w:numPr>
      </w:pPr>
      <w:r>
        <w:t>Conclusion</w:t>
      </w:r>
    </w:p>
    <w:p w14:paraId="3B1528C7" w14:textId="35ACC314" w:rsidR="001142E9" w:rsidRDefault="001142E9" w:rsidP="00FB5C4D">
      <w:pPr>
        <w:pStyle w:val="ListParagraph"/>
        <w:numPr>
          <w:ilvl w:val="0"/>
          <w:numId w:val="16"/>
        </w:numPr>
      </w:pPr>
      <w:r>
        <w:t>Reference</w:t>
      </w:r>
    </w:p>
    <w:p w14:paraId="3FF84C36" w14:textId="77777777" w:rsidR="00641BB1" w:rsidRDefault="00641BB1">
      <w:r>
        <w:br w:type="page"/>
      </w:r>
    </w:p>
    <w:p w14:paraId="50C1971A" w14:textId="0DBABB52" w:rsidR="00E81978" w:rsidRDefault="00D166D0">
      <w:pPr>
        <w:pStyle w:val="Heading1"/>
      </w:pPr>
      <w:r>
        <w:lastRenderedPageBreak/>
        <w:t>Introduction</w:t>
      </w:r>
    </w:p>
    <w:p w14:paraId="3FCFE46C" w14:textId="2EDA941C" w:rsidR="001C73A6" w:rsidRPr="001C73A6" w:rsidRDefault="001C73A6" w:rsidP="001C73A6">
      <w:pPr>
        <w:pStyle w:val="Heading1"/>
        <w:ind w:firstLine="720"/>
        <w:jc w:val="left"/>
        <w:rPr>
          <w:rFonts w:asciiTheme="minorHAnsi" w:eastAsiaTheme="minorEastAsia" w:hAnsiTheme="minorHAnsi" w:cstheme="minorBidi"/>
          <w:b w:val="0"/>
          <w:bCs w:val="0"/>
        </w:rPr>
      </w:pPr>
      <w:r w:rsidRPr="001C73A6">
        <w:rPr>
          <w:rFonts w:asciiTheme="minorHAnsi" w:eastAsiaTheme="minorEastAsia" w:hAnsiTheme="minorHAnsi" w:cstheme="minorBidi"/>
          <w:b w:val="0"/>
          <w:bCs w:val="0"/>
        </w:rPr>
        <w:t>San Francisco City is the 13th most populous city (NLC, n.d.) in the United States of America with a population of 884,363. With the increasing number of people, employers, technology in the city, the cost of living has increased and become 80% more than the public average (Payscale, n.d.). There could be several factors which have increased the cost of living in the city; analyzing and forecasting the compensation of employee will help to get the idea about the next year's compensation of individuals. San Francisco Controller’s office captures data of public employees of the city of San Francisco that can help to gain insight into the different benefits and salaries considered for employee compensation. Due to continuous advancement in the technology, Information System Business Analyst job has evolved from past decades among all jobs. We have filtered the job and chose to predict the compensation of Information System Business Analyst job among 1300 jobs. To understand the compensation of previous years and forecast the same for the next 10 years, descriptive analytics,</w:t>
      </w:r>
      <w:r w:rsidR="00380099">
        <w:rPr>
          <w:rFonts w:asciiTheme="minorHAnsi" w:eastAsiaTheme="minorEastAsia" w:hAnsiTheme="minorHAnsi" w:cstheme="minorBidi"/>
          <w:b w:val="0"/>
          <w:bCs w:val="0"/>
        </w:rPr>
        <w:t xml:space="preserve"> </w:t>
      </w:r>
      <w:r w:rsidR="00380099" w:rsidRPr="001C73A6">
        <w:rPr>
          <w:rFonts w:asciiTheme="minorHAnsi" w:eastAsiaTheme="minorEastAsia" w:hAnsiTheme="minorHAnsi" w:cstheme="minorBidi"/>
          <w:b w:val="0"/>
          <w:bCs w:val="0"/>
        </w:rPr>
        <w:t>multiple regression analysis</w:t>
      </w:r>
      <w:r w:rsidR="00380099">
        <w:rPr>
          <w:rFonts w:asciiTheme="minorHAnsi" w:eastAsiaTheme="minorEastAsia" w:hAnsiTheme="minorHAnsi" w:cstheme="minorBidi"/>
          <w:b w:val="0"/>
          <w:bCs w:val="0"/>
        </w:rPr>
        <w:t xml:space="preserve">, and </w:t>
      </w:r>
      <w:r w:rsidRPr="001C73A6">
        <w:rPr>
          <w:rFonts w:asciiTheme="minorHAnsi" w:eastAsiaTheme="minorEastAsia" w:hAnsiTheme="minorHAnsi" w:cstheme="minorBidi"/>
          <w:b w:val="0"/>
          <w:bCs w:val="0"/>
        </w:rPr>
        <w:t xml:space="preserve">Facebook prophet </w:t>
      </w:r>
      <w:r w:rsidR="00F43D31">
        <w:rPr>
          <w:rFonts w:asciiTheme="minorHAnsi" w:eastAsiaTheme="minorEastAsia" w:hAnsiTheme="minorHAnsi" w:cstheme="minorBidi"/>
          <w:b w:val="0"/>
          <w:bCs w:val="0"/>
        </w:rPr>
        <w:t xml:space="preserve">procedure </w:t>
      </w:r>
      <w:r w:rsidRPr="001C73A6">
        <w:rPr>
          <w:rFonts w:asciiTheme="minorHAnsi" w:eastAsiaTheme="minorEastAsia" w:hAnsiTheme="minorHAnsi" w:cstheme="minorBidi"/>
          <w:b w:val="0"/>
          <w:bCs w:val="0"/>
        </w:rPr>
        <w:t>have been performed on the employee data set.</w:t>
      </w:r>
      <w:r w:rsidR="00CD1ADC">
        <w:rPr>
          <w:rFonts w:asciiTheme="minorHAnsi" w:eastAsiaTheme="minorEastAsia" w:hAnsiTheme="minorHAnsi" w:cstheme="minorBidi"/>
          <w:b w:val="0"/>
          <w:bCs w:val="0"/>
        </w:rPr>
        <w:t xml:space="preserve"> We analyzed the variability </w:t>
      </w:r>
      <w:r w:rsidR="00103C03">
        <w:rPr>
          <w:rFonts w:asciiTheme="minorHAnsi" w:eastAsiaTheme="minorEastAsia" w:hAnsiTheme="minorHAnsi" w:cstheme="minorBidi"/>
          <w:b w:val="0"/>
          <w:bCs w:val="0"/>
        </w:rPr>
        <w:t xml:space="preserve">and distribution </w:t>
      </w:r>
      <w:r w:rsidR="00CD1ADC">
        <w:rPr>
          <w:rFonts w:asciiTheme="minorHAnsi" w:eastAsiaTheme="minorEastAsia" w:hAnsiTheme="minorHAnsi" w:cstheme="minorBidi"/>
          <w:b w:val="0"/>
          <w:bCs w:val="0"/>
        </w:rPr>
        <w:t>of the total compensation and probability of getting higher compensation for IS Business analyst job.</w:t>
      </w:r>
      <w:r w:rsidR="00F939F1">
        <w:rPr>
          <w:rFonts w:asciiTheme="minorHAnsi" w:eastAsiaTheme="minorEastAsia" w:hAnsiTheme="minorHAnsi" w:cstheme="minorBidi"/>
          <w:b w:val="0"/>
          <w:bCs w:val="0"/>
        </w:rPr>
        <w:t xml:space="preserve"> </w:t>
      </w:r>
      <w:r w:rsidR="005F3058">
        <w:rPr>
          <w:rFonts w:asciiTheme="minorHAnsi" w:eastAsiaTheme="minorEastAsia" w:hAnsiTheme="minorHAnsi" w:cstheme="minorBidi"/>
          <w:b w:val="0"/>
          <w:bCs w:val="0"/>
        </w:rPr>
        <w:t>W</w:t>
      </w:r>
      <w:r w:rsidR="00F939F1">
        <w:rPr>
          <w:rFonts w:asciiTheme="minorHAnsi" w:eastAsiaTheme="minorEastAsia" w:hAnsiTheme="minorHAnsi" w:cstheme="minorBidi"/>
          <w:b w:val="0"/>
          <w:bCs w:val="0"/>
        </w:rPr>
        <w:t xml:space="preserve">e </w:t>
      </w:r>
      <w:r w:rsidR="002E100B">
        <w:rPr>
          <w:rFonts w:asciiTheme="minorHAnsi" w:eastAsiaTheme="minorEastAsia" w:hAnsiTheme="minorHAnsi" w:cstheme="minorBidi"/>
          <w:b w:val="0"/>
          <w:bCs w:val="0"/>
        </w:rPr>
        <w:t>inspected the data set</w:t>
      </w:r>
      <w:r w:rsidR="00F939F1">
        <w:rPr>
          <w:rFonts w:asciiTheme="minorHAnsi" w:eastAsiaTheme="minorEastAsia" w:hAnsiTheme="minorHAnsi" w:cstheme="minorBidi"/>
          <w:b w:val="0"/>
          <w:bCs w:val="0"/>
        </w:rPr>
        <w:t xml:space="preserve"> to find </w:t>
      </w:r>
      <w:r w:rsidR="004C2FF8">
        <w:rPr>
          <w:rFonts w:asciiTheme="minorHAnsi" w:eastAsiaTheme="minorEastAsia" w:hAnsiTheme="minorHAnsi" w:cstheme="minorBidi"/>
          <w:b w:val="0"/>
          <w:bCs w:val="0"/>
        </w:rPr>
        <w:t xml:space="preserve">about </w:t>
      </w:r>
      <w:r w:rsidR="00F939F1">
        <w:rPr>
          <w:rFonts w:asciiTheme="minorHAnsi" w:eastAsiaTheme="minorEastAsia" w:hAnsiTheme="minorHAnsi" w:cstheme="minorBidi"/>
          <w:b w:val="0"/>
          <w:bCs w:val="0"/>
        </w:rPr>
        <w:t xml:space="preserve">which department gets highest compensation and how </w:t>
      </w:r>
      <w:r w:rsidR="00191C1B">
        <w:rPr>
          <w:rFonts w:asciiTheme="minorHAnsi" w:eastAsiaTheme="minorEastAsia" w:hAnsiTheme="minorHAnsi" w:cstheme="minorBidi"/>
          <w:b w:val="0"/>
          <w:bCs w:val="0"/>
        </w:rPr>
        <w:t>salary</w:t>
      </w:r>
      <w:r w:rsidR="00F939F1">
        <w:rPr>
          <w:rFonts w:asciiTheme="minorHAnsi" w:eastAsiaTheme="minorEastAsia" w:hAnsiTheme="minorHAnsi" w:cstheme="minorBidi"/>
          <w:b w:val="0"/>
          <w:bCs w:val="0"/>
        </w:rPr>
        <w:t xml:space="preserve"> is increased per quarter and years</w:t>
      </w:r>
      <w:r w:rsidR="00FD6F92">
        <w:rPr>
          <w:rFonts w:asciiTheme="minorHAnsi" w:eastAsiaTheme="minorEastAsia" w:hAnsiTheme="minorHAnsi" w:cstheme="minorBidi"/>
          <w:b w:val="0"/>
          <w:bCs w:val="0"/>
        </w:rPr>
        <w:t xml:space="preserve"> for the department</w:t>
      </w:r>
      <w:r w:rsidR="00F939F1">
        <w:rPr>
          <w:rFonts w:asciiTheme="minorHAnsi" w:eastAsiaTheme="minorEastAsia" w:hAnsiTheme="minorHAnsi" w:cstheme="minorBidi"/>
          <w:b w:val="0"/>
          <w:bCs w:val="0"/>
        </w:rPr>
        <w:t xml:space="preserve">. </w:t>
      </w:r>
      <w:r w:rsidR="00687A37">
        <w:rPr>
          <w:rFonts w:asciiTheme="minorHAnsi" w:eastAsiaTheme="minorEastAsia" w:hAnsiTheme="minorHAnsi" w:cstheme="minorBidi"/>
          <w:b w:val="0"/>
          <w:bCs w:val="0"/>
        </w:rPr>
        <w:t xml:space="preserve">For this, </w:t>
      </w:r>
      <w:r w:rsidR="00E54ED6">
        <w:rPr>
          <w:rFonts w:asciiTheme="minorHAnsi" w:eastAsiaTheme="minorEastAsia" w:hAnsiTheme="minorHAnsi" w:cstheme="minorBidi"/>
          <w:b w:val="0"/>
          <w:bCs w:val="0"/>
        </w:rPr>
        <w:t>w</w:t>
      </w:r>
      <w:r w:rsidR="00F939F1">
        <w:rPr>
          <w:rFonts w:asciiTheme="minorHAnsi" w:eastAsiaTheme="minorEastAsia" w:hAnsiTheme="minorHAnsi" w:cstheme="minorBidi"/>
          <w:b w:val="0"/>
          <w:bCs w:val="0"/>
        </w:rPr>
        <w:t xml:space="preserve">e performed multiple regression for time series data </w:t>
      </w:r>
      <w:r w:rsidR="00191C1B">
        <w:rPr>
          <w:rFonts w:asciiTheme="minorHAnsi" w:eastAsiaTheme="minorEastAsia" w:hAnsiTheme="minorHAnsi" w:cstheme="minorBidi"/>
          <w:b w:val="0"/>
          <w:bCs w:val="0"/>
        </w:rPr>
        <w:t xml:space="preserve">to predict salary </w:t>
      </w:r>
      <w:r w:rsidR="00F939F1">
        <w:rPr>
          <w:rFonts w:asciiTheme="minorHAnsi" w:eastAsiaTheme="minorEastAsia" w:hAnsiTheme="minorHAnsi" w:cstheme="minorBidi"/>
          <w:b w:val="0"/>
          <w:bCs w:val="0"/>
        </w:rPr>
        <w:t>and tried dropping</w:t>
      </w:r>
      <w:r w:rsidR="00FE516A">
        <w:rPr>
          <w:rFonts w:asciiTheme="minorHAnsi" w:eastAsiaTheme="minorEastAsia" w:hAnsiTheme="minorHAnsi" w:cstheme="minorBidi"/>
          <w:b w:val="0"/>
          <w:bCs w:val="0"/>
        </w:rPr>
        <w:t>/</w:t>
      </w:r>
      <w:r w:rsidR="00F939F1">
        <w:rPr>
          <w:rFonts w:asciiTheme="minorHAnsi" w:eastAsiaTheme="minorEastAsia" w:hAnsiTheme="minorHAnsi" w:cstheme="minorBidi"/>
          <w:b w:val="0"/>
          <w:bCs w:val="0"/>
        </w:rPr>
        <w:t xml:space="preserve">adding different predictors till the model was significant. </w:t>
      </w:r>
      <w:r w:rsidR="00E54ED6">
        <w:rPr>
          <w:rFonts w:asciiTheme="minorHAnsi" w:eastAsiaTheme="minorEastAsia" w:hAnsiTheme="minorHAnsi" w:cstheme="minorBidi"/>
          <w:b w:val="0"/>
          <w:bCs w:val="0"/>
        </w:rPr>
        <w:t>We used Facebook prophet procedure to predict and forecast the monthly average compensation for public employee.</w:t>
      </w:r>
    </w:p>
    <w:p w14:paraId="6A3851BB" w14:textId="6311E01F" w:rsidR="00E81978" w:rsidRDefault="00E3063A" w:rsidP="00294E7E">
      <w:pPr>
        <w:pStyle w:val="Heading1"/>
      </w:pPr>
      <w:r>
        <w:t>Data collection</w:t>
      </w:r>
    </w:p>
    <w:p w14:paraId="4E7DEBA1" w14:textId="78BC8938" w:rsidR="00371462" w:rsidRDefault="00371462" w:rsidP="00371462">
      <w:pPr>
        <w:rPr>
          <w:color w:val="1C1E29"/>
          <w:kern w:val="0"/>
        </w:rPr>
      </w:pPr>
      <w:r>
        <w:rPr>
          <w:color w:val="1C1E29"/>
        </w:rPr>
        <w:lastRenderedPageBreak/>
        <w:t xml:space="preserve">To perform the statistical analysis, we collected data from the Kaggle website: </w:t>
      </w:r>
      <w:hyperlink r:id="rId9" w:tgtFrame="_blank" w:history="1">
        <w:r>
          <w:rPr>
            <w:rStyle w:val="Hyperlink"/>
            <w:color w:val="4A6EE0"/>
          </w:rPr>
          <w:t>https://www.kaggle.com/san-francisco/sf-employee-compensation</w:t>
        </w:r>
      </w:hyperlink>
      <w:r>
        <w:rPr>
          <w:color w:val="1C1E29"/>
        </w:rPr>
        <w:t xml:space="preserve"> </w:t>
      </w:r>
      <w:r w:rsidR="00671A67">
        <w:rPr>
          <w:color w:val="1C1E29"/>
        </w:rPr>
        <w:t xml:space="preserve">. </w:t>
      </w:r>
      <w:r>
        <w:rPr>
          <w:color w:val="1C1E29"/>
        </w:rPr>
        <w:t xml:space="preserve">Due to a wide variety of datasets from various industries and employers, we chose Kaggle among all open sources dataset websites. Initially, we downloaded the full dataset for the city of San Francisco employee for the year 2013 to 2019 with the calendar and fiscal years. This data was updated on a bi-weekly basis in the database of the San Francisco Controller's Office. We started inspecting the data for our best interest which narrowed down our analyzation in terms of a job. Since, pursuing a master’s degree in business analytics (we all have major as business analytics) and, frequent fluctuation in the compensation in this field has led </w:t>
      </w:r>
      <w:r w:rsidR="00C877A0">
        <w:rPr>
          <w:color w:val="1C1E29"/>
        </w:rPr>
        <w:t xml:space="preserve">me </w:t>
      </w:r>
      <w:r>
        <w:rPr>
          <w:color w:val="1C1E29"/>
        </w:rPr>
        <w:t>to choose a job as an Information System Business Analyst among all jobs available in the original dataset. We had to further refine our dataset and ignore all the null values from the original dataset.</w:t>
      </w:r>
    </w:p>
    <w:p w14:paraId="341F4576" w14:textId="279A236E" w:rsidR="006C00E3" w:rsidRDefault="00AF539E" w:rsidP="000F5D7C">
      <w:pPr>
        <w:rPr>
          <w:rFonts w:asciiTheme="majorHAnsi" w:eastAsiaTheme="majorEastAsia" w:hAnsiTheme="majorHAnsi" w:cstheme="majorBidi"/>
          <w:b/>
          <w:bCs/>
        </w:rPr>
      </w:pPr>
      <w:r>
        <w:rPr>
          <w:rFonts w:asciiTheme="majorHAnsi" w:eastAsiaTheme="majorEastAsia" w:hAnsiTheme="majorHAnsi" w:cstheme="majorBidi"/>
          <w:b/>
          <w:bCs/>
        </w:rPr>
        <w:t xml:space="preserve">Goals and </w:t>
      </w:r>
      <w:r w:rsidR="00910F4B" w:rsidRPr="00910F4B">
        <w:rPr>
          <w:rFonts w:asciiTheme="majorHAnsi" w:eastAsiaTheme="majorEastAsia" w:hAnsiTheme="majorHAnsi" w:cstheme="majorBidi"/>
          <w:b/>
          <w:bCs/>
        </w:rPr>
        <w:t>Variables</w:t>
      </w:r>
    </w:p>
    <w:p w14:paraId="4EAA3907" w14:textId="3F8CF4C8" w:rsidR="00AF539E" w:rsidRDefault="00987BAF" w:rsidP="003B1174">
      <w:pPr>
        <w:pStyle w:val="NoSpacing"/>
      </w:pPr>
      <w:r>
        <w:t>We are focusing on Information System Business analyst job. W</w:t>
      </w:r>
      <w:r w:rsidR="00F5331D">
        <w:t>ith statistical analysis, we aim:</w:t>
      </w:r>
      <w:r w:rsidR="006059AB" w:rsidRPr="006059AB">
        <w:t xml:space="preserve"> </w:t>
      </w:r>
    </w:p>
    <w:p w14:paraId="21C513B8" w14:textId="1C55178D" w:rsidR="00AF539E" w:rsidRDefault="00AF539E" w:rsidP="003B1174">
      <w:pPr>
        <w:pStyle w:val="NoSpacing"/>
      </w:pPr>
      <w:r>
        <w:t>a. T</w:t>
      </w:r>
      <w:r w:rsidR="006059AB" w:rsidRPr="006059AB">
        <w:t xml:space="preserve">o </w:t>
      </w:r>
      <w:r>
        <w:t>understand the variability and distribution of the total compensation</w:t>
      </w:r>
      <w:r w:rsidR="00F22B61">
        <w:t>.</w:t>
      </w:r>
    </w:p>
    <w:p w14:paraId="2C38C9CA" w14:textId="3219C939" w:rsidR="00AF539E" w:rsidRDefault="00AF539E" w:rsidP="003B1174">
      <w:pPr>
        <w:pStyle w:val="NoSpacing"/>
      </w:pPr>
      <w:r>
        <w:t xml:space="preserve">b. </w:t>
      </w:r>
      <w:r w:rsidR="000C2EF0">
        <w:t>To find p</w:t>
      </w:r>
      <w:r>
        <w:t>robability of getting high</w:t>
      </w:r>
      <w:r w:rsidR="00F22B61">
        <w:t xml:space="preserve"> </w:t>
      </w:r>
      <w:r>
        <w:t>and lo</w:t>
      </w:r>
      <w:r w:rsidR="00F22B61">
        <w:t>w</w:t>
      </w:r>
      <w:r>
        <w:t xml:space="preserve"> compensation</w:t>
      </w:r>
      <w:r w:rsidR="00093A2C">
        <w:t>.</w:t>
      </w:r>
    </w:p>
    <w:p w14:paraId="58AE1A81" w14:textId="22495CBC" w:rsidR="00AF539E" w:rsidRDefault="00AF539E" w:rsidP="003B1174">
      <w:pPr>
        <w:pStyle w:val="NoSpacing"/>
      </w:pPr>
      <w:r>
        <w:t>c. To know the department name which get highest compensation</w:t>
      </w:r>
      <w:r w:rsidR="00093A2C">
        <w:t>.</w:t>
      </w:r>
    </w:p>
    <w:p w14:paraId="179901CE" w14:textId="7CBD6B5B" w:rsidR="00F5331D" w:rsidRDefault="00AF539E" w:rsidP="003B1174">
      <w:pPr>
        <w:pStyle w:val="NoSpacing"/>
      </w:pPr>
      <w:r>
        <w:t xml:space="preserve">d. </w:t>
      </w:r>
      <w:r w:rsidR="00F5331D">
        <w:t xml:space="preserve">how the </w:t>
      </w:r>
      <w:r w:rsidR="009A67FF">
        <w:t>salary</w:t>
      </w:r>
      <w:r w:rsidR="00F5331D">
        <w:t xml:space="preserve"> is increased </w:t>
      </w:r>
      <w:r w:rsidR="00660560">
        <w:t xml:space="preserve">over the quarter and years </w:t>
      </w:r>
      <w:r w:rsidR="00F5331D">
        <w:t>in the department which get highest compensation?</w:t>
      </w:r>
    </w:p>
    <w:p w14:paraId="7E07ADBA" w14:textId="77777777" w:rsidR="00F5331D" w:rsidRDefault="00F5331D" w:rsidP="003B1174">
      <w:pPr>
        <w:pStyle w:val="NoSpacing"/>
      </w:pPr>
      <w:r>
        <w:t>e. Forecast the average monthly compensation for next 10 years.</w:t>
      </w:r>
    </w:p>
    <w:p w14:paraId="29A5B33A" w14:textId="4F5CE52D" w:rsidR="006059AB" w:rsidRDefault="001A34E0" w:rsidP="003B1174">
      <w:pPr>
        <w:pStyle w:val="NoSpacing"/>
      </w:pPr>
      <w:r>
        <w:t>For</w:t>
      </w:r>
      <w:r w:rsidR="00BE4285">
        <w:t xml:space="preserve"> time series</w:t>
      </w:r>
      <w:r>
        <w:t xml:space="preserve"> multiple regression, w</w:t>
      </w:r>
      <w:r w:rsidR="006059AB" w:rsidRPr="006059AB">
        <w:t xml:space="preserve">e operated the </w:t>
      </w:r>
      <w:r w:rsidR="00704E4E">
        <w:t xml:space="preserve">total </w:t>
      </w:r>
      <w:r w:rsidR="006059AB" w:rsidRPr="006059AB">
        <w:t xml:space="preserve">compensation as a dependent variable </w:t>
      </w:r>
      <w:r w:rsidR="004F6740">
        <w:t>for</w:t>
      </w:r>
      <w:r w:rsidR="006059AB" w:rsidRPr="006059AB">
        <w:t xml:space="preserve"> </w:t>
      </w:r>
      <w:r>
        <w:t xml:space="preserve">POL Police department. </w:t>
      </w:r>
      <w:r w:rsidR="00704E4E">
        <w:t>Other variables</w:t>
      </w:r>
      <w:r w:rsidR="006059AB" w:rsidRPr="006059AB">
        <w:t xml:space="preserve"> include total salary, Department, overtime, other salaries, total salary, retirement, health/dental, other benefits, total benefits</w:t>
      </w:r>
      <w:r w:rsidR="00704E4E">
        <w:t xml:space="preserve">. </w:t>
      </w:r>
      <w:r w:rsidR="006059AB" w:rsidRPr="006059AB">
        <w:t xml:space="preserve">We have removed </w:t>
      </w:r>
      <w:r w:rsidR="00DC72A9" w:rsidRPr="006059AB">
        <w:t xml:space="preserve">Organization Group, Organization Group code, </w:t>
      </w:r>
      <w:r w:rsidR="006059AB" w:rsidRPr="006059AB">
        <w:t xml:space="preserve">Department Code, Union Code, Union, Job </w:t>
      </w:r>
      <w:r w:rsidR="006059AB" w:rsidRPr="006059AB">
        <w:lastRenderedPageBreak/>
        <w:t>Family Code, Job Family, Job Code, to simplify the analysis. After setting the job as Information Systems Business Analyst, the modified data set with a column header and description is shown below:</w:t>
      </w:r>
    </w:p>
    <w:p w14:paraId="6599A4C3" w14:textId="7639FCD7" w:rsidR="009C0EC3" w:rsidRDefault="009C0EC3" w:rsidP="003B1174">
      <w:pPr>
        <w:pStyle w:val="NoSpacing"/>
      </w:pPr>
      <w:r>
        <w:t>Table1: Data description after modification</w:t>
      </w:r>
    </w:p>
    <w:tbl>
      <w:tblPr>
        <w:tblW w:w="10165" w:type="dxa"/>
        <w:tblLook w:val="04A0" w:firstRow="1" w:lastRow="0" w:firstColumn="1" w:lastColumn="0" w:noHBand="0" w:noVBand="1"/>
      </w:tblPr>
      <w:tblGrid>
        <w:gridCol w:w="2875"/>
        <w:gridCol w:w="7290"/>
      </w:tblGrid>
      <w:tr w:rsidR="00CE48C8" w:rsidRPr="00CE48C8" w14:paraId="182203FA" w14:textId="77777777" w:rsidTr="0023486A">
        <w:trPr>
          <w:trHeight w:val="300"/>
        </w:trPr>
        <w:tc>
          <w:tcPr>
            <w:tcW w:w="2875" w:type="dxa"/>
            <w:tcBorders>
              <w:top w:val="single" w:sz="4" w:space="0" w:color="auto"/>
              <w:left w:val="single" w:sz="4" w:space="0" w:color="auto"/>
              <w:bottom w:val="single" w:sz="4" w:space="0" w:color="auto"/>
              <w:right w:val="single" w:sz="4" w:space="0" w:color="auto"/>
            </w:tcBorders>
            <w:shd w:val="clear" w:color="000000" w:fill="002060"/>
            <w:noWrap/>
            <w:vAlign w:val="center"/>
            <w:hideMark/>
          </w:tcPr>
          <w:p w14:paraId="2AD56242" w14:textId="77777777" w:rsidR="00CE48C8" w:rsidRPr="00CE48C8" w:rsidRDefault="00CE48C8" w:rsidP="00CE48C8">
            <w:pPr>
              <w:spacing w:line="240" w:lineRule="auto"/>
              <w:ind w:firstLine="0"/>
              <w:jc w:val="center"/>
              <w:rPr>
                <w:rFonts w:ascii="Calibri" w:eastAsia="Times New Roman" w:hAnsi="Calibri" w:cs="Calibri"/>
                <w:b/>
                <w:bCs/>
                <w:color w:val="FFFFFF"/>
                <w:kern w:val="0"/>
                <w:sz w:val="22"/>
                <w:szCs w:val="22"/>
                <w:lang w:eastAsia="en-US"/>
              </w:rPr>
            </w:pPr>
            <w:r w:rsidRPr="00CE48C8">
              <w:rPr>
                <w:rFonts w:ascii="Calibri" w:eastAsia="Times New Roman" w:hAnsi="Calibri" w:cs="Calibri"/>
                <w:b/>
                <w:bCs/>
                <w:color w:val="FFFFFF"/>
                <w:kern w:val="0"/>
                <w:sz w:val="22"/>
                <w:szCs w:val="22"/>
                <w:lang w:eastAsia="en-US"/>
              </w:rPr>
              <w:t>Column Header</w:t>
            </w:r>
          </w:p>
        </w:tc>
        <w:tc>
          <w:tcPr>
            <w:tcW w:w="7290" w:type="dxa"/>
            <w:tcBorders>
              <w:top w:val="single" w:sz="4" w:space="0" w:color="auto"/>
              <w:left w:val="nil"/>
              <w:bottom w:val="single" w:sz="4" w:space="0" w:color="auto"/>
              <w:right w:val="single" w:sz="4" w:space="0" w:color="auto"/>
            </w:tcBorders>
            <w:shd w:val="clear" w:color="000000" w:fill="002060"/>
            <w:noWrap/>
            <w:vAlign w:val="center"/>
            <w:hideMark/>
          </w:tcPr>
          <w:p w14:paraId="57274229" w14:textId="77777777" w:rsidR="00CE48C8" w:rsidRPr="00CE48C8" w:rsidRDefault="00CE48C8" w:rsidP="00CE48C8">
            <w:pPr>
              <w:spacing w:line="240" w:lineRule="auto"/>
              <w:ind w:firstLine="0"/>
              <w:jc w:val="center"/>
              <w:rPr>
                <w:rFonts w:ascii="Calibri" w:eastAsia="Times New Roman" w:hAnsi="Calibri" w:cs="Calibri"/>
                <w:b/>
                <w:bCs/>
                <w:color w:val="FFFFFF"/>
                <w:kern w:val="0"/>
                <w:sz w:val="22"/>
                <w:szCs w:val="22"/>
                <w:lang w:eastAsia="en-US"/>
              </w:rPr>
            </w:pPr>
            <w:r w:rsidRPr="00CE48C8">
              <w:rPr>
                <w:rFonts w:ascii="Calibri" w:eastAsia="Times New Roman" w:hAnsi="Calibri" w:cs="Calibri"/>
                <w:b/>
                <w:bCs/>
                <w:color w:val="FFFFFF"/>
                <w:kern w:val="0"/>
                <w:sz w:val="22"/>
                <w:szCs w:val="22"/>
                <w:lang w:eastAsia="en-US"/>
              </w:rPr>
              <w:t>Description</w:t>
            </w:r>
          </w:p>
        </w:tc>
      </w:tr>
      <w:tr w:rsidR="00CE48C8" w:rsidRPr="00CE48C8" w14:paraId="1AD4F5C4" w14:textId="77777777" w:rsidTr="0023486A">
        <w:trPr>
          <w:trHeight w:val="300"/>
        </w:trPr>
        <w:tc>
          <w:tcPr>
            <w:tcW w:w="2875" w:type="dxa"/>
            <w:tcBorders>
              <w:top w:val="nil"/>
              <w:left w:val="single" w:sz="4" w:space="0" w:color="auto"/>
              <w:bottom w:val="single" w:sz="4" w:space="0" w:color="auto"/>
              <w:right w:val="single" w:sz="4" w:space="0" w:color="auto"/>
            </w:tcBorders>
            <w:shd w:val="clear" w:color="000000" w:fill="DDEBF7"/>
            <w:noWrap/>
            <w:vAlign w:val="center"/>
            <w:hideMark/>
          </w:tcPr>
          <w:p w14:paraId="6BFF4291" w14:textId="77777777" w:rsidR="00CE48C8" w:rsidRPr="00CE48C8" w:rsidRDefault="00CE48C8" w:rsidP="00CE48C8">
            <w:pPr>
              <w:spacing w:line="240" w:lineRule="auto"/>
              <w:ind w:firstLine="0"/>
              <w:jc w:val="center"/>
              <w:rPr>
                <w:rFonts w:ascii="Calibri" w:eastAsia="Times New Roman" w:hAnsi="Calibri" w:cs="Calibri"/>
                <w:color w:val="000000"/>
                <w:kern w:val="0"/>
                <w:sz w:val="22"/>
                <w:szCs w:val="22"/>
                <w:lang w:eastAsia="en-US"/>
              </w:rPr>
            </w:pPr>
            <w:r w:rsidRPr="00CE48C8">
              <w:rPr>
                <w:rFonts w:ascii="Calibri" w:eastAsia="Times New Roman" w:hAnsi="Calibri" w:cs="Calibri"/>
                <w:color w:val="000000"/>
                <w:kern w:val="0"/>
                <w:sz w:val="22"/>
                <w:szCs w:val="22"/>
                <w:lang w:eastAsia="en-US"/>
              </w:rPr>
              <w:t>Year Type</w:t>
            </w:r>
          </w:p>
        </w:tc>
        <w:tc>
          <w:tcPr>
            <w:tcW w:w="7290" w:type="dxa"/>
            <w:tcBorders>
              <w:top w:val="nil"/>
              <w:left w:val="nil"/>
              <w:bottom w:val="single" w:sz="4" w:space="0" w:color="auto"/>
              <w:right w:val="single" w:sz="4" w:space="0" w:color="auto"/>
            </w:tcBorders>
            <w:shd w:val="clear" w:color="000000" w:fill="DDEBF7"/>
            <w:vAlign w:val="center"/>
            <w:hideMark/>
          </w:tcPr>
          <w:p w14:paraId="3AA9B015" w14:textId="77777777" w:rsidR="00CE48C8" w:rsidRPr="00CE48C8" w:rsidRDefault="00CE48C8" w:rsidP="00CE48C8">
            <w:pPr>
              <w:spacing w:line="240" w:lineRule="auto"/>
              <w:ind w:firstLine="0"/>
              <w:jc w:val="center"/>
              <w:rPr>
                <w:rFonts w:ascii="Arial" w:eastAsia="Times New Roman" w:hAnsi="Arial" w:cs="Arial"/>
                <w:kern w:val="0"/>
                <w:sz w:val="20"/>
                <w:szCs w:val="20"/>
                <w:lang w:eastAsia="en-US"/>
              </w:rPr>
            </w:pPr>
            <w:r w:rsidRPr="00CE48C8">
              <w:rPr>
                <w:rFonts w:ascii="Arial" w:eastAsia="Times New Roman" w:hAnsi="Arial" w:cs="Arial"/>
                <w:kern w:val="0"/>
                <w:sz w:val="20"/>
                <w:szCs w:val="20"/>
                <w:lang w:eastAsia="en-US"/>
              </w:rPr>
              <w:t>Fiscal (July through June)</w:t>
            </w:r>
          </w:p>
        </w:tc>
      </w:tr>
      <w:tr w:rsidR="00CE48C8" w:rsidRPr="00CE48C8" w14:paraId="4C5DFA0D" w14:textId="77777777" w:rsidTr="0023486A">
        <w:trPr>
          <w:trHeight w:val="395"/>
        </w:trPr>
        <w:tc>
          <w:tcPr>
            <w:tcW w:w="2875" w:type="dxa"/>
            <w:tcBorders>
              <w:top w:val="nil"/>
              <w:left w:val="single" w:sz="4" w:space="0" w:color="auto"/>
              <w:bottom w:val="single" w:sz="4" w:space="0" w:color="auto"/>
              <w:right w:val="single" w:sz="4" w:space="0" w:color="auto"/>
            </w:tcBorders>
            <w:shd w:val="clear" w:color="000000" w:fill="DDEBF7"/>
            <w:noWrap/>
            <w:vAlign w:val="center"/>
            <w:hideMark/>
          </w:tcPr>
          <w:p w14:paraId="76E51566" w14:textId="77777777" w:rsidR="00CE48C8" w:rsidRPr="00CE48C8" w:rsidRDefault="00CE48C8" w:rsidP="00CE48C8">
            <w:pPr>
              <w:spacing w:line="240" w:lineRule="auto"/>
              <w:ind w:firstLine="0"/>
              <w:jc w:val="center"/>
              <w:rPr>
                <w:rFonts w:ascii="Calibri" w:eastAsia="Times New Roman" w:hAnsi="Calibri" w:cs="Calibri"/>
                <w:color w:val="000000"/>
                <w:kern w:val="0"/>
                <w:sz w:val="22"/>
                <w:szCs w:val="22"/>
                <w:lang w:eastAsia="en-US"/>
              </w:rPr>
            </w:pPr>
            <w:r w:rsidRPr="00CE48C8">
              <w:rPr>
                <w:rFonts w:ascii="Calibri" w:eastAsia="Times New Roman" w:hAnsi="Calibri" w:cs="Calibri"/>
                <w:color w:val="000000"/>
                <w:kern w:val="0"/>
                <w:sz w:val="22"/>
                <w:szCs w:val="22"/>
                <w:lang w:eastAsia="en-US"/>
              </w:rPr>
              <w:t>Year</w:t>
            </w:r>
          </w:p>
        </w:tc>
        <w:tc>
          <w:tcPr>
            <w:tcW w:w="7290" w:type="dxa"/>
            <w:tcBorders>
              <w:top w:val="nil"/>
              <w:left w:val="nil"/>
              <w:bottom w:val="single" w:sz="4" w:space="0" w:color="auto"/>
              <w:right w:val="single" w:sz="4" w:space="0" w:color="auto"/>
            </w:tcBorders>
            <w:shd w:val="clear" w:color="000000" w:fill="DDEBF7"/>
            <w:vAlign w:val="center"/>
            <w:hideMark/>
          </w:tcPr>
          <w:p w14:paraId="4D72E8E8" w14:textId="6F570CAB" w:rsidR="00CE48C8" w:rsidRPr="00CE48C8" w:rsidRDefault="00CE48C8" w:rsidP="00CE48C8">
            <w:pPr>
              <w:spacing w:line="240" w:lineRule="auto"/>
              <w:ind w:firstLine="0"/>
              <w:jc w:val="center"/>
              <w:rPr>
                <w:rFonts w:ascii="Arial" w:eastAsia="Times New Roman" w:hAnsi="Arial" w:cs="Arial"/>
                <w:kern w:val="0"/>
                <w:sz w:val="20"/>
                <w:szCs w:val="20"/>
                <w:lang w:eastAsia="en-US"/>
              </w:rPr>
            </w:pPr>
            <w:r w:rsidRPr="00CE48C8">
              <w:rPr>
                <w:rFonts w:ascii="Arial" w:eastAsia="Times New Roman" w:hAnsi="Arial" w:cs="Arial"/>
                <w:kern w:val="0"/>
                <w:sz w:val="20"/>
                <w:szCs w:val="20"/>
                <w:lang w:eastAsia="en-US"/>
              </w:rPr>
              <w:t xml:space="preserve">An accounting period of 12 months. </w:t>
            </w:r>
          </w:p>
        </w:tc>
      </w:tr>
      <w:tr w:rsidR="00B51CF8" w:rsidRPr="00CE48C8" w14:paraId="6F51C2AF" w14:textId="77777777" w:rsidTr="0023486A">
        <w:trPr>
          <w:trHeight w:val="395"/>
        </w:trPr>
        <w:tc>
          <w:tcPr>
            <w:tcW w:w="2875" w:type="dxa"/>
            <w:tcBorders>
              <w:top w:val="nil"/>
              <w:left w:val="single" w:sz="4" w:space="0" w:color="auto"/>
              <w:bottom w:val="single" w:sz="4" w:space="0" w:color="auto"/>
              <w:right w:val="single" w:sz="4" w:space="0" w:color="auto"/>
            </w:tcBorders>
            <w:shd w:val="clear" w:color="000000" w:fill="DDEBF7"/>
            <w:noWrap/>
            <w:vAlign w:val="center"/>
          </w:tcPr>
          <w:p w14:paraId="46E9A672" w14:textId="51D28CEE" w:rsidR="00B51CF8" w:rsidRPr="00CE48C8" w:rsidRDefault="00B51CF8" w:rsidP="00CE48C8">
            <w:pPr>
              <w:spacing w:line="240" w:lineRule="auto"/>
              <w:ind w:firstLine="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Department</w:t>
            </w:r>
          </w:p>
        </w:tc>
        <w:tc>
          <w:tcPr>
            <w:tcW w:w="7290" w:type="dxa"/>
            <w:tcBorders>
              <w:top w:val="nil"/>
              <w:left w:val="nil"/>
              <w:bottom w:val="single" w:sz="4" w:space="0" w:color="auto"/>
              <w:right w:val="single" w:sz="4" w:space="0" w:color="auto"/>
            </w:tcBorders>
            <w:shd w:val="clear" w:color="000000" w:fill="DDEBF7"/>
            <w:vAlign w:val="center"/>
          </w:tcPr>
          <w:p w14:paraId="0CA349C5" w14:textId="15732C28" w:rsidR="00B51CF8" w:rsidRPr="00CE48C8" w:rsidRDefault="00B51CF8" w:rsidP="00CE48C8">
            <w:pPr>
              <w:spacing w:line="240" w:lineRule="auto"/>
              <w:ind w:firstLine="0"/>
              <w:jc w:val="center"/>
              <w:rPr>
                <w:rFonts w:ascii="Arial" w:eastAsia="Times New Roman" w:hAnsi="Arial" w:cs="Arial"/>
                <w:kern w:val="0"/>
                <w:sz w:val="20"/>
                <w:szCs w:val="20"/>
                <w:lang w:eastAsia="en-US"/>
              </w:rPr>
            </w:pPr>
            <w:r w:rsidRPr="00B51CF8">
              <w:rPr>
                <w:rFonts w:ascii="Arial" w:eastAsia="Times New Roman" w:hAnsi="Arial" w:cs="Arial"/>
                <w:kern w:val="0"/>
                <w:sz w:val="20"/>
                <w:szCs w:val="20"/>
                <w:lang w:eastAsia="en-US"/>
              </w:rPr>
              <w:t>Departments are the primary organizational unit used by the City and County of San Francisco. Examples include Recreation and Parks, Public Works</w:t>
            </w:r>
            <w:r>
              <w:rPr>
                <w:rFonts w:ascii="Arial" w:eastAsia="Times New Roman" w:hAnsi="Arial" w:cs="Arial"/>
                <w:kern w:val="0"/>
                <w:sz w:val="20"/>
                <w:szCs w:val="20"/>
                <w:lang w:eastAsia="en-US"/>
              </w:rPr>
              <w:t>.</w:t>
            </w:r>
          </w:p>
        </w:tc>
      </w:tr>
      <w:tr w:rsidR="00CE48C8" w:rsidRPr="00CE48C8" w14:paraId="3CA34824" w14:textId="77777777" w:rsidTr="0023486A">
        <w:trPr>
          <w:trHeight w:val="510"/>
        </w:trPr>
        <w:tc>
          <w:tcPr>
            <w:tcW w:w="2875" w:type="dxa"/>
            <w:tcBorders>
              <w:top w:val="nil"/>
              <w:left w:val="single" w:sz="4" w:space="0" w:color="auto"/>
              <w:bottom w:val="single" w:sz="4" w:space="0" w:color="auto"/>
              <w:right w:val="single" w:sz="4" w:space="0" w:color="auto"/>
            </w:tcBorders>
            <w:shd w:val="clear" w:color="000000" w:fill="DDEBF7"/>
            <w:noWrap/>
            <w:vAlign w:val="center"/>
            <w:hideMark/>
          </w:tcPr>
          <w:p w14:paraId="4C4EA288" w14:textId="77777777" w:rsidR="00CE48C8" w:rsidRPr="00CE48C8" w:rsidRDefault="00CE48C8" w:rsidP="00CE48C8">
            <w:pPr>
              <w:spacing w:line="240" w:lineRule="auto"/>
              <w:ind w:firstLine="0"/>
              <w:jc w:val="center"/>
              <w:rPr>
                <w:rFonts w:ascii="Calibri" w:eastAsia="Times New Roman" w:hAnsi="Calibri" w:cs="Calibri"/>
                <w:color w:val="000000"/>
                <w:kern w:val="0"/>
                <w:sz w:val="22"/>
                <w:szCs w:val="22"/>
                <w:lang w:eastAsia="en-US"/>
              </w:rPr>
            </w:pPr>
            <w:r w:rsidRPr="00CE48C8">
              <w:rPr>
                <w:rFonts w:ascii="Calibri" w:eastAsia="Times New Roman" w:hAnsi="Calibri" w:cs="Calibri"/>
                <w:color w:val="000000"/>
                <w:kern w:val="0"/>
                <w:sz w:val="22"/>
                <w:szCs w:val="22"/>
                <w:lang w:eastAsia="en-US"/>
              </w:rPr>
              <w:t>Job</w:t>
            </w:r>
          </w:p>
        </w:tc>
        <w:tc>
          <w:tcPr>
            <w:tcW w:w="7290" w:type="dxa"/>
            <w:tcBorders>
              <w:top w:val="nil"/>
              <w:left w:val="nil"/>
              <w:bottom w:val="single" w:sz="4" w:space="0" w:color="auto"/>
              <w:right w:val="single" w:sz="4" w:space="0" w:color="auto"/>
            </w:tcBorders>
            <w:shd w:val="clear" w:color="000000" w:fill="DDEBF7"/>
            <w:vAlign w:val="center"/>
            <w:hideMark/>
          </w:tcPr>
          <w:p w14:paraId="7FBE2520" w14:textId="2F4971DA" w:rsidR="00CE48C8" w:rsidRPr="00CE48C8" w:rsidRDefault="00CE48C8" w:rsidP="00CE48C8">
            <w:pPr>
              <w:spacing w:line="240" w:lineRule="auto"/>
              <w:ind w:firstLine="0"/>
              <w:jc w:val="center"/>
              <w:rPr>
                <w:rFonts w:ascii="Arial" w:eastAsia="Times New Roman" w:hAnsi="Arial" w:cs="Arial"/>
                <w:kern w:val="0"/>
                <w:sz w:val="20"/>
                <w:szCs w:val="20"/>
                <w:lang w:eastAsia="en-US"/>
              </w:rPr>
            </w:pPr>
            <w:r w:rsidRPr="00CE48C8">
              <w:rPr>
                <w:rFonts w:ascii="Arial" w:eastAsia="Times New Roman" w:hAnsi="Arial" w:cs="Arial"/>
                <w:kern w:val="0"/>
                <w:sz w:val="20"/>
                <w:szCs w:val="20"/>
                <w:lang w:eastAsia="en-US"/>
              </w:rPr>
              <w:t>Jobs are defined by the Human Resources classification unit.</w:t>
            </w:r>
            <w:r w:rsidR="0019185A">
              <w:rPr>
                <w:rFonts w:ascii="Arial" w:eastAsia="Times New Roman" w:hAnsi="Arial" w:cs="Arial"/>
                <w:kern w:val="0"/>
                <w:sz w:val="20"/>
                <w:szCs w:val="20"/>
                <w:lang w:eastAsia="en-US"/>
              </w:rPr>
              <w:t xml:space="preserve"> Here we are treating for Information systems business analyst job</w:t>
            </w:r>
          </w:p>
        </w:tc>
      </w:tr>
      <w:tr w:rsidR="00CE48C8" w:rsidRPr="00CE48C8" w14:paraId="6E2F2E23" w14:textId="77777777" w:rsidTr="0023486A">
        <w:trPr>
          <w:trHeight w:val="368"/>
        </w:trPr>
        <w:tc>
          <w:tcPr>
            <w:tcW w:w="2875" w:type="dxa"/>
            <w:tcBorders>
              <w:top w:val="nil"/>
              <w:left w:val="single" w:sz="4" w:space="0" w:color="auto"/>
              <w:bottom w:val="single" w:sz="4" w:space="0" w:color="auto"/>
              <w:right w:val="single" w:sz="4" w:space="0" w:color="auto"/>
            </w:tcBorders>
            <w:shd w:val="clear" w:color="000000" w:fill="DDEBF7"/>
            <w:noWrap/>
            <w:vAlign w:val="center"/>
            <w:hideMark/>
          </w:tcPr>
          <w:p w14:paraId="5F136F4F" w14:textId="77777777" w:rsidR="00CE48C8" w:rsidRPr="00CE48C8" w:rsidRDefault="00CE48C8" w:rsidP="00CE48C8">
            <w:pPr>
              <w:spacing w:line="240" w:lineRule="auto"/>
              <w:ind w:firstLine="0"/>
              <w:jc w:val="center"/>
              <w:rPr>
                <w:rFonts w:ascii="Calibri" w:eastAsia="Times New Roman" w:hAnsi="Calibri" w:cs="Calibri"/>
                <w:color w:val="000000"/>
                <w:kern w:val="0"/>
                <w:sz w:val="22"/>
                <w:szCs w:val="22"/>
                <w:lang w:eastAsia="en-US"/>
              </w:rPr>
            </w:pPr>
            <w:r w:rsidRPr="00CE48C8">
              <w:rPr>
                <w:rFonts w:ascii="Calibri" w:eastAsia="Times New Roman" w:hAnsi="Calibri" w:cs="Calibri"/>
                <w:color w:val="000000"/>
                <w:kern w:val="0"/>
                <w:sz w:val="22"/>
                <w:szCs w:val="22"/>
                <w:lang w:eastAsia="en-US"/>
              </w:rPr>
              <w:t>Employee Identifier</w:t>
            </w:r>
          </w:p>
        </w:tc>
        <w:tc>
          <w:tcPr>
            <w:tcW w:w="7290" w:type="dxa"/>
            <w:tcBorders>
              <w:top w:val="nil"/>
              <w:left w:val="nil"/>
              <w:bottom w:val="single" w:sz="4" w:space="0" w:color="auto"/>
              <w:right w:val="single" w:sz="4" w:space="0" w:color="auto"/>
            </w:tcBorders>
            <w:shd w:val="clear" w:color="000000" w:fill="DDEBF7"/>
            <w:vAlign w:val="center"/>
            <w:hideMark/>
          </w:tcPr>
          <w:p w14:paraId="07A20890" w14:textId="73424234" w:rsidR="00CE48C8" w:rsidRPr="00CE48C8" w:rsidRDefault="00CE48C8" w:rsidP="00CE48C8">
            <w:pPr>
              <w:spacing w:line="240" w:lineRule="auto"/>
              <w:ind w:firstLine="0"/>
              <w:jc w:val="center"/>
              <w:rPr>
                <w:rFonts w:ascii="Arial" w:eastAsia="Times New Roman" w:hAnsi="Arial" w:cs="Arial"/>
                <w:kern w:val="0"/>
                <w:sz w:val="20"/>
                <w:szCs w:val="20"/>
                <w:lang w:eastAsia="en-US"/>
              </w:rPr>
            </w:pPr>
            <w:r w:rsidRPr="00CE48C8">
              <w:rPr>
                <w:rFonts w:ascii="Arial" w:eastAsia="Times New Roman" w:hAnsi="Arial" w:cs="Arial"/>
                <w:kern w:val="0"/>
                <w:sz w:val="20"/>
                <w:szCs w:val="20"/>
                <w:lang w:eastAsia="en-US"/>
              </w:rPr>
              <w:t xml:space="preserve">Each distinct number in the “Employee Identifier” column represents one employee </w:t>
            </w:r>
          </w:p>
        </w:tc>
      </w:tr>
      <w:tr w:rsidR="00CE48C8" w:rsidRPr="00CE48C8" w14:paraId="6D5E1615" w14:textId="77777777" w:rsidTr="0023486A">
        <w:trPr>
          <w:trHeight w:val="300"/>
        </w:trPr>
        <w:tc>
          <w:tcPr>
            <w:tcW w:w="2875" w:type="dxa"/>
            <w:tcBorders>
              <w:top w:val="nil"/>
              <w:left w:val="single" w:sz="4" w:space="0" w:color="auto"/>
              <w:bottom w:val="single" w:sz="4" w:space="0" w:color="auto"/>
              <w:right w:val="single" w:sz="4" w:space="0" w:color="auto"/>
            </w:tcBorders>
            <w:shd w:val="clear" w:color="000000" w:fill="DDEBF7"/>
            <w:noWrap/>
            <w:vAlign w:val="center"/>
            <w:hideMark/>
          </w:tcPr>
          <w:p w14:paraId="2309ECE7" w14:textId="77777777" w:rsidR="00CE48C8" w:rsidRPr="00CE48C8" w:rsidRDefault="00CE48C8" w:rsidP="00CE48C8">
            <w:pPr>
              <w:spacing w:line="240" w:lineRule="auto"/>
              <w:ind w:firstLine="0"/>
              <w:jc w:val="center"/>
              <w:rPr>
                <w:rFonts w:ascii="Calibri" w:eastAsia="Times New Roman" w:hAnsi="Calibri" w:cs="Calibri"/>
                <w:color w:val="000000"/>
                <w:kern w:val="0"/>
                <w:sz w:val="22"/>
                <w:szCs w:val="22"/>
                <w:lang w:eastAsia="en-US"/>
              </w:rPr>
            </w:pPr>
            <w:r w:rsidRPr="00CE48C8">
              <w:rPr>
                <w:rFonts w:ascii="Calibri" w:eastAsia="Times New Roman" w:hAnsi="Calibri" w:cs="Calibri"/>
                <w:color w:val="000000"/>
                <w:kern w:val="0"/>
                <w:sz w:val="22"/>
                <w:szCs w:val="22"/>
                <w:lang w:eastAsia="en-US"/>
              </w:rPr>
              <w:t>Salaries</w:t>
            </w:r>
          </w:p>
        </w:tc>
        <w:tc>
          <w:tcPr>
            <w:tcW w:w="7290" w:type="dxa"/>
            <w:tcBorders>
              <w:top w:val="nil"/>
              <w:left w:val="nil"/>
              <w:bottom w:val="single" w:sz="4" w:space="0" w:color="auto"/>
              <w:right w:val="single" w:sz="4" w:space="0" w:color="auto"/>
            </w:tcBorders>
            <w:shd w:val="clear" w:color="000000" w:fill="DDEBF7"/>
            <w:vAlign w:val="center"/>
            <w:hideMark/>
          </w:tcPr>
          <w:p w14:paraId="4ED21AE1" w14:textId="77777777" w:rsidR="00CE48C8" w:rsidRPr="00CE48C8" w:rsidRDefault="00CE48C8" w:rsidP="00CE48C8">
            <w:pPr>
              <w:spacing w:line="240" w:lineRule="auto"/>
              <w:ind w:firstLine="0"/>
              <w:jc w:val="center"/>
              <w:rPr>
                <w:rFonts w:ascii="Arial" w:eastAsia="Times New Roman" w:hAnsi="Arial" w:cs="Arial"/>
                <w:kern w:val="0"/>
                <w:sz w:val="20"/>
                <w:szCs w:val="20"/>
                <w:lang w:eastAsia="en-US"/>
              </w:rPr>
            </w:pPr>
            <w:r w:rsidRPr="00CE48C8">
              <w:rPr>
                <w:rFonts w:ascii="Arial" w:eastAsia="Times New Roman" w:hAnsi="Arial" w:cs="Arial"/>
                <w:kern w:val="0"/>
                <w:sz w:val="20"/>
                <w:szCs w:val="20"/>
                <w:lang w:eastAsia="en-US"/>
              </w:rPr>
              <w:t xml:space="preserve">Normal salaries paid to permanent or temporary City employees. </w:t>
            </w:r>
          </w:p>
        </w:tc>
      </w:tr>
      <w:tr w:rsidR="00CE48C8" w:rsidRPr="00CE48C8" w14:paraId="7D6F2F71" w14:textId="77777777" w:rsidTr="0023486A">
        <w:trPr>
          <w:trHeight w:val="315"/>
        </w:trPr>
        <w:tc>
          <w:tcPr>
            <w:tcW w:w="2875" w:type="dxa"/>
            <w:tcBorders>
              <w:top w:val="nil"/>
              <w:left w:val="single" w:sz="4" w:space="0" w:color="auto"/>
              <w:bottom w:val="single" w:sz="4" w:space="0" w:color="auto"/>
              <w:right w:val="single" w:sz="4" w:space="0" w:color="auto"/>
            </w:tcBorders>
            <w:shd w:val="clear" w:color="000000" w:fill="DDEBF7"/>
            <w:noWrap/>
            <w:vAlign w:val="center"/>
            <w:hideMark/>
          </w:tcPr>
          <w:p w14:paraId="4D82167E" w14:textId="77777777" w:rsidR="00CE48C8" w:rsidRPr="00CE48C8" w:rsidRDefault="00CE48C8" w:rsidP="00CE48C8">
            <w:pPr>
              <w:spacing w:line="240" w:lineRule="auto"/>
              <w:ind w:firstLine="0"/>
              <w:jc w:val="center"/>
              <w:rPr>
                <w:rFonts w:ascii="Calibri" w:eastAsia="Times New Roman" w:hAnsi="Calibri" w:cs="Calibri"/>
                <w:color w:val="000000"/>
                <w:kern w:val="0"/>
                <w:sz w:val="22"/>
                <w:szCs w:val="22"/>
                <w:lang w:eastAsia="en-US"/>
              </w:rPr>
            </w:pPr>
            <w:r w:rsidRPr="00CE48C8">
              <w:rPr>
                <w:rFonts w:ascii="Calibri" w:eastAsia="Times New Roman" w:hAnsi="Calibri" w:cs="Calibri"/>
                <w:color w:val="000000"/>
                <w:kern w:val="0"/>
                <w:sz w:val="22"/>
                <w:szCs w:val="22"/>
                <w:lang w:eastAsia="en-US"/>
              </w:rPr>
              <w:t>Overtime</w:t>
            </w:r>
          </w:p>
        </w:tc>
        <w:tc>
          <w:tcPr>
            <w:tcW w:w="7290" w:type="dxa"/>
            <w:tcBorders>
              <w:top w:val="nil"/>
              <w:left w:val="nil"/>
              <w:bottom w:val="single" w:sz="4" w:space="0" w:color="auto"/>
              <w:right w:val="single" w:sz="4" w:space="0" w:color="auto"/>
            </w:tcBorders>
            <w:shd w:val="clear" w:color="000000" w:fill="DDEBF7"/>
            <w:vAlign w:val="center"/>
            <w:hideMark/>
          </w:tcPr>
          <w:p w14:paraId="12A5CB26" w14:textId="77777777" w:rsidR="00CE48C8" w:rsidRPr="00CE48C8" w:rsidRDefault="00CE48C8" w:rsidP="00CE48C8">
            <w:pPr>
              <w:spacing w:line="240" w:lineRule="auto"/>
              <w:ind w:firstLine="0"/>
              <w:jc w:val="center"/>
              <w:rPr>
                <w:rFonts w:ascii="Arial" w:eastAsia="Times New Roman" w:hAnsi="Arial" w:cs="Arial"/>
                <w:kern w:val="0"/>
                <w:sz w:val="20"/>
                <w:szCs w:val="20"/>
                <w:lang w:eastAsia="en-US"/>
              </w:rPr>
            </w:pPr>
            <w:r w:rsidRPr="00CE48C8">
              <w:rPr>
                <w:rFonts w:ascii="Arial" w:eastAsia="Times New Roman" w:hAnsi="Arial" w:cs="Arial"/>
                <w:kern w:val="0"/>
                <w:sz w:val="20"/>
                <w:szCs w:val="20"/>
                <w:lang w:eastAsia="en-US"/>
              </w:rPr>
              <w:t xml:space="preserve">Amounts paid to City employees working in excess of 40 hours per week. </w:t>
            </w:r>
          </w:p>
        </w:tc>
      </w:tr>
      <w:tr w:rsidR="00CE48C8" w:rsidRPr="00CE48C8" w14:paraId="5076BF17" w14:textId="77777777" w:rsidTr="0023486A">
        <w:trPr>
          <w:trHeight w:val="510"/>
        </w:trPr>
        <w:tc>
          <w:tcPr>
            <w:tcW w:w="2875" w:type="dxa"/>
            <w:tcBorders>
              <w:top w:val="nil"/>
              <w:left w:val="single" w:sz="4" w:space="0" w:color="auto"/>
              <w:bottom w:val="single" w:sz="4" w:space="0" w:color="auto"/>
              <w:right w:val="single" w:sz="4" w:space="0" w:color="auto"/>
            </w:tcBorders>
            <w:shd w:val="clear" w:color="000000" w:fill="DDEBF7"/>
            <w:noWrap/>
            <w:vAlign w:val="center"/>
            <w:hideMark/>
          </w:tcPr>
          <w:p w14:paraId="2D7BFC8F" w14:textId="77777777" w:rsidR="00CE48C8" w:rsidRPr="00CE48C8" w:rsidRDefault="00CE48C8" w:rsidP="00CE48C8">
            <w:pPr>
              <w:spacing w:line="240" w:lineRule="auto"/>
              <w:ind w:firstLine="0"/>
              <w:jc w:val="center"/>
              <w:rPr>
                <w:rFonts w:ascii="Calibri" w:eastAsia="Times New Roman" w:hAnsi="Calibri" w:cs="Calibri"/>
                <w:color w:val="000000"/>
                <w:kern w:val="0"/>
                <w:sz w:val="22"/>
                <w:szCs w:val="22"/>
                <w:lang w:eastAsia="en-US"/>
              </w:rPr>
            </w:pPr>
            <w:r w:rsidRPr="00CE48C8">
              <w:rPr>
                <w:rFonts w:ascii="Calibri" w:eastAsia="Times New Roman" w:hAnsi="Calibri" w:cs="Calibri"/>
                <w:color w:val="000000"/>
                <w:kern w:val="0"/>
                <w:sz w:val="22"/>
                <w:szCs w:val="22"/>
                <w:lang w:eastAsia="en-US"/>
              </w:rPr>
              <w:t>Other Salaries</w:t>
            </w:r>
          </w:p>
        </w:tc>
        <w:tc>
          <w:tcPr>
            <w:tcW w:w="7290" w:type="dxa"/>
            <w:tcBorders>
              <w:top w:val="nil"/>
              <w:left w:val="nil"/>
              <w:bottom w:val="single" w:sz="4" w:space="0" w:color="auto"/>
              <w:right w:val="single" w:sz="4" w:space="0" w:color="auto"/>
            </w:tcBorders>
            <w:shd w:val="clear" w:color="000000" w:fill="DDEBF7"/>
            <w:vAlign w:val="center"/>
            <w:hideMark/>
          </w:tcPr>
          <w:p w14:paraId="0894D331" w14:textId="77777777" w:rsidR="00CE48C8" w:rsidRPr="00CE48C8" w:rsidRDefault="00CE48C8" w:rsidP="00CE48C8">
            <w:pPr>
              <w:spacing w:line="240" w:lineRule="auto"/>
              <w:ind w:firstLine="0"/>
              <w:jc w:val="center"/>
              <w:rPr>
                <w:rFonts w:ascii="Arial" w:eastAsia="Times New Roman" w:hAnsi="Arial" w:cs="Arial"/>
                <w:kern w:val="0"/>
                <w:sz w:val="20"/>
                <w:szCs w:val="20"/>
                <w:lang w:eastAsia="en-US"/>
              </w:rPr>
            </w:pPr>
            <w:r w:rsidRPr="00CE48C8">
              <w:rPr>
                <w:rFonts w:ascii="Arial" w:eastAsia="Times New Roman" w:hAnsi="Arial" w:cs="Arial"/>
                <w:kern w:val="0"/>
                <w:sz w:val="20"/>
                <w:szCs w:val="20"/>
                <w:lang w:eastAsia="en-US"/>
              </w:rPr>
              <w:t xml:space="preserve">Various irregular payments made to City employees including premium pay, incentive pay, or other one-time payments. </w:t>
            </w:r>
          </w:p>
        </w:tc>
      </w:tr>
      <w:tr w:rsidR="00CE48C8" w:rsidRPr="00CE48C8" w14:paraId="1C44C1AA" w14:textId="77777777" w:rsidTr="0023486A">
        <w:trPr>
          <w:trHeight w:val="375"/>
        </w:trPr>
        <w:tc>
          <w:tcPr>
            <w:tcW w:w="2875" w:type="dxa"/>
            <w:tcBorders>
              <w:top w:val="nil"/>
              <w:left w:val="single" w:sz="4" w:space="0" w:color="auto"/>
              <w:bottom w:val="single" w:sz="4" w:space="0" w:color="auto"/>
              <w:right w:val="single" w:sz="4" w:space="0" w:color="auto"/>
            </w:tcBorders>
            <w:shd w:val="clear" w:color="000000" w:fill="DDEBF7"/>
            <w:noWrap/>
            <w:vAlign w:val="center"/>
            <w:hideMark/>
          </w:tcPr>
          <w:p w14:paraId="768DA959" w14:textId="77777777" w:rsidR="00CE48C8" w:rsidRPr="00CE48C8" w:rsidRDefault="00CE48C8" w:rsidP="00CE48C8">
            <w:pPr>
              <w:spacing w:line="240" w:lineRule="auto"/>
              <w:ind w:firstLine="0"/>
              <w:jc w:val="center"/>
              <w:rPr>
                <w:rFonts w:ascii="Calibri" w:eastAsia="Times New Roman" w:hAnsi="Calibri" w:cs="Calibri"/>
                <w:color w:val="000000"/>
                <w:kern w:val="0"/>
                <w:sz w:val="22"/>
                <w:szCs w:val="22"/>
                <w:lang w:eastAsia="en-US"/>
              </w:rPr>
            </w:pPr>
            <w:r w:rsidRPr="00CE48C8">
              <w:rPr>
                <w:rFonts w:ascii="Calibri" w:eastAsia="Times New Roman" w:hAnsi="Calibri" w:cs="Calibri"/>
                <w:color w:val="000000"/>
                <w:kern w:val="0"/>
                <w:sz w:val="22"/>
                <w:szCs w:val="22"/>
                <w:lang w:eastAsia="en-US"/>
              </w:rPr>
              <w:t>Total Salary</w:t>
            </w:r>
          </w:p>
        </w:tc>
        <w:tc>
          <w:tcPr>
            <w:tcW w:w="7290" w:type="dxa"/>
            <w:tcBorders>
              <w:top w:val="nil"/>
              <w:left w:val="nil"/>
              <w:bottom w:val="single" w:sz="4" w:space="0" w:color="auto"/>
              <w:right w:val="single" w:sz="4" w:space="0" w:color="auto"/>
            </w:tcBorders>
            <w:shd w:val="clear" w:color="000000" w:fill="DDEBF7"/>
            <w:vAlign w:val="center"/>
            <w:hideMark/>
          </w:tcPr>
          <w:p w14:paraId="33A6ACED" w14:textId="507EBFBC" w:rsidR="00CE48C8" w:rsidRPr="00CE48C8" w:rsidRDefault="00CE48C8" w:rsidP="00CE48C8">
            <w:pPr>
              <w:spacing w:line="240" w:lineRule="auto"/>
              <w:ind w:firstLine="0"/>
              <w:jc w:val="center"/>
              <w:rPr>
                <w:rFonts w:ascii="Arial" w:eastAsia="Times New Roman" w:hAnsi="Arial" w:cs="Arial"/>
                <w:kern w:val="0"/>
                <w:sz w:val="20"/>
                <w:szCs w:val="20"/>
                <w:lang w:eastAsia="en-US"/>
              </w:rPr>
            </w:pPr>
            <w:r w:rsidRPr="00CE48C8">
              <w:rPr>
                <w:rFonts w:ascii="Arial" w:eastAsia="Times New Roman" w:hAnsi="Arial" w:cs="Arial"/>
                <w:kern w:val="0"/>
                <w:sz w:val="20"/>
                <w:szCs w:val="20"/>
                <w:lang w:eastAsia="en-US"/>
              </w:rPr>
              <w:t>The sum of all salaries</w:t>
            </w:r>
          </w:p>
        </w:tc>
      </w:tr>
      <w:tr w:rsidR="00CE48C8" w:rsidRPr="00CE48C8" w14:paraId="62037B97" w14:textId="77777777" w:rsidTr="0023486A">
        <w:trPr>
          <w:trHeight w:val="360"/>
        </w:trPr>
        <w:tc>
          <w:tcPr>
            <w:tcW w:w="2875" w:type="dxa"/>
            <w:tcBorders>
              <w:top w:val="nil"/>
              <w:left w:val="single" w:sz="4" w:space="0" w:color="auto"/>
              <w:bottom w:val="single" w:sz="4" w:space="0" w:color="auto"/>
              <w:right w:val="single" w:sz="4" w:space="0" w:color="auto"/>
            </w:tcBorders>
            <w:shd w:val="clear" w:color="000000" w:fill="DDEBF7"/>
            <w:noWrap/>
            <w:vAlign w:val="center"/>
            <w:hideMark/>
          </w:tcPr>
          <w:p w14:paraId="14C647C4" w14:textId="77777777" w:rsidR="00CE48C8" w:rsidRPr="00CE48C8" w:rsidRDefault="00CE48C8" w:rsidP="00CE48C8">
            <w:pPr>
              <w:spacing w:line="240" w:lineRule="auto"/>
              <w:ind w:firstLine="0"/>
              <w:jc w:val="center"/>
              <w:rPr>
                <w:rFonts w:ascii="Calibri" w:eastAsia="Times New Roman" w:hAnsi="Calibri" w:cs="Calibri"/>
                <w:color w:val="000000"/>
                <w:kern w:val="0"/>
                <w:sz w:val="22"/>
                <w:szCs w:val="22"/>
                <w:lang w:eastAsia="en-US"/>
              </w:rPr>
            </w:pPr>
            <w:r w:rsidRPr="00CE48C8">
              <w:rPr>
                <w:rFonts w:ascii="Calibri" w:eastAsia="Times New Roman" w:hAnsi="Calibri" w:cs="Calibri"/>
                <w:color w:val="000000"/>
                <w:kern w:val="0"/>
                <w:sz w:val="22"/>
                <w:szCs w:val="22"/>
                <w:lang w:eastAsia="en-US"/>
              </w:rPr>
              <w:t>Retirement</w:t>
            </w:r>
          </w:p>
        </w:tc>
        <w:tc>
          <w:tcPr>
            <w:tcW w:w="7290" w:type="dxa"/>
            <w:tcBorders>
              <w:top w:val="nil"/>
              <w:left w:val="nil"/>
              <w:bottom w:val="single" w:sz="4" w:space="0" w:color="auto"/>
              <w:right w:val="single" w:sz="4" w:space="0" w:color="auto"/>
            </w:tcBorders>
            <w:shd w:val="clear" w:color="000000" w:fill="DDEBF7"/>
            <w:vAlign w:val="center"/>
            <w:hideMark/>
          </w:tcPr>
          <w:p w14:paraId="15BBD5BD" w14:textId="6705DA13" w:rsidR="00CE48C8" w:rsidRPr="00CE48C8" w:rsidRDefault="00696F14" w:rsidP="00CE48C8">
            <w:pPr>
              <w:spacing w:line="240" w:lineRule="auto"/>
              <w:ind w:firstLine="0"/>
              <w:jc w:val="center"/>
              <w:rPr>
                <w:rFonts w:ascii="Arial" w:eastAsia="Times New Roman" w:hAnsi="Arial" w:cs="Arial"/>
                <w:kern w:val="0"/>
                <w:sz w:val="20"/>
                <w:szCs w:val="20"/>
                <w:lang w:eastAsia="en-US"/>
              </w:rPr>
            </w:pPr>
            <w:r>
              <w:rPr>
                <w:rFonts w:ascii="Arial" w:eastAsia="Times New Roman" w:hAnsi="Arial" w:cs="Arial"/>
                <w:kern w:val="0"/>
                <w:sz w:val="20"/>
                <w:szCs w:val="20"/>
                <w:lang w:eastAsia="en-US"/>
              </w:rPr>
              <w:t>City paid amounts to</w:t>
            </w:r>
            <w:r w:rsidR="00CE48C8" w:rsidRPr="00CE48C8">
              <w:rPr>
                <w:rFonts w:ascii="Arial" w:eastAsia="Times New Roman" w:hAnsi="Arial" w:cs="Arial"/>
                <w:kern w:val="0"/>
                <w:sz w:val="20"/>
                <w:szCs w:val="20"/>
                <w:lang w:eastAsia="en-US"/>
              </w:rPr>
              <w:t xml:space="preserve"> employee retirement plans. </w:t>
            </w:r>
          </w:p>
        </w:tc>
      </w:tr>
      <w:tr w:rsidR="00CE48C8" w:rsidRPr="00CE48C8" w14:paraId="130C1EA4" w14:textId="77777777" w:rsidTr="0023486A">
        <w:trPr>
          <w:trHeight w:val="440"/>
        </w:trPr>
        <w:tc>
          <w:tcPr>
            <w:tcW w:w="2875" w:type="dxa"/>
            <w:tcBorders>
              <w:top w:val="nil"/>
              <w:left w:val="single" w:sz="4" w:space="0" w:color="auto"/>
              <w:bottom w:val="single" w:sz="4" w:space="0" w:color="auto"/>
              <w:right w:val="single" w:sz="4" w:space="0" w:color="auto"/>
            </w:tcBorders>
            <w:shd w:val="clear" w:color="000000" w:fill="DDEBF7"/>
            <w:noWrap/>
            <w:vAlign w:val="center"/>
            <w:hideMark/>
          </w:tcPr>
          <w:p w14:paraId="3AA93815" w14:textId="77777777" w:rsidR="00CE48C8" w:rsidRPr="00CE48C8" w:rsidRDefault="00CE48C8" w:rsidP="00CE48C8">
            <w:pPr>
              <w:spacing w:line="240" w:lineRule="auto"/>
              <w:ind w:firstLine="0"/>
              <w:jc w:val="center"/>
              <w:rPr>
                <w:rFonts w:ascii="Calibri" w:eastAsia="Times New Roman" w:hAnsi="Calibri" w:cs="Calibri"/>
                <w:color w:val="000000"/>
                <w:kern w:val="0"/>
                <w:sz w:val="22"/>
                <w:szCs w:val="22"/>
                <w:lang w:eastAsia="en-US"/>
              </w:rPr>
            </w:pPr>
            <w:r w:rsidRPr="00CE48C8">
              <w:rPr>
                <w:rFonts w:ascii="Calibri" w:eastAsia="Times New Roman" w:hAnsi="Calibri" w:cs="Calibri"/>
                <w:color w:val="000000"/>
                <w:kern w:val="0"/>
                <w:sz w:val="22"/>
                <w:szCs w:val="22"/>
                <w:lang w:eastAsia="en-US"/>
              </w:rPr>
              <w:t>Health/Dental</w:t>
            </w:r>
          </w:p>
        </w:tc>
        <w:tc>
          <w:tcPr>
            <w:tcW w:w="7290" w:type="dxa"/>
            <w:tcBorders>
              <w:top w:val="nil"/>
              <w:left w:val="nil"/>
              <w:bottom w:val="single" w:sz="4" w:space="0" w:color="auto"/>
              <w:right w:val="single" w:sz="4" w:space="0" w:color="auto"/>
            </w:tcBorders>
            <w:shd w:val="clear" w:color="000000" w:fill="DDEBF7"/>
            <w:vAlign w:val="center"/>
            <w:hideMark/>
          </w:tcPr>
          <w:p w14:paraId="08D94A82" w14:textId="63AAFDF5" w:rsidR="00CE48C8" w:rsidRPr="00CE48C8" w:rsidRDefault="001C6D6D" w:rsidP="00CE48C8">
            <w:pPr>
              <w:spacing w:line="240" w:lineRule="auto"/>
              <w:ind w:firstLine="0"/>
              <w:jc w:val="center"/>
              <w:rPr>
                <w:rFonts w:ascii="Arial" w:eastAsia="Times New Roman" w:hAnsi="Arial" w:cs="Arial"/>
                <w:kern w:val="0"/>
                <w:sz w:val="20"/>
                <w:szCs w:val="20"/>
                <w:lang w:eastAsia="en-US"/>
              </w:rPr>
            </w:pPr>
            <w:r>
              <w:rPr>
                <w:rFonts w:ascii="Arial" w:eastAsia="Times New Roman" w:hAnsi="Arial" w:cs="Arial"/>
                <w:kern w:val="0"/>
                <w:sz w:val="20"/>
                <w:szCs w:val="20"/>
                <w:lang w:eastAsia="en-US"/>
              </w:rPr>
              <w:t>Premiums paid</w:t>
            </w:r>
            <w:r w:rsidR="00CE48C8" w:rsidRPr="00CE48C8">
              <w:rPr>
                <w:rFonts w:ascii="Arial" w:eastAsia="Times New Roman" w:hAnsi="Arial" w:cs="Arial"/>
                <w:kern w:val="0"/>
                <w:sz w:val="20"/>
                <w:szCs w:val="20"/>
                <w:lang w:eastAsia="en-US"/>
              </w:rPr>
              <w:t xml:space="preserve"> to health and dental insurance plans </w:t>
            </w:r>
            <w:r>
              <w:rPr>
                <w:rFonts w:ascii="Arial" w:eastAsia="Times New Roman" w:hAnsi="Arial" w:cs="Arial"/>
                <w:kern w:val="0"/>
                <w:sz w:val="20"/>
                <w:szCs w:val="20"/>
                <w:lang w:eastAsia="en-US"/>
              </w:rPr>
              <w:t>for</w:t>
            </w:r>
            <w:r w:rsidR="00CE48C8" w:rsidRPr="00CE48C8">
              <w:rPr>
                <w:rFonts w:ascii="Arial" w:eastAsia="Times New Roman" w:hAnsi="Arial" w:cs="Arial"/>
                <w:kern w:val="0"/>
                <w:sz w:val="20"/>
                <w:szCs w:val="20"/>
                <w:lang w:eastAsia="en-US"/>
              </w:rPr>
              <w:t xml:space="preserve"> City </w:t>
            </w:r>
            <w:r w:rsidR="0026286E" w:rsidRPr="00CE48C8">
              <w:rPr>
                <w:rFonts w:ascii="Arial" w:eastAsia="Times New Roman" w:hAnsi="Arial" w:cs="Arial"/>
                <w:kern w:val="0"/>
                <w:sz w:val="20"/>
                <w:szCs w:val="20"/>
                <w:lang w:eastAsia="en-US"/>
              </w:rPr>
              <w:t>employees.</w:t>
            </w:r>
            <w:r w:rsidR="00CE48C8" w:rsidRPr="00CE48C8">
              <w:rPr>
                <w:rFonts w:ascii="Arial" w:eastAsia="Times New Roman" w:hAnsi="Arial" w:cs="Arial"/>
                <w:kern w:val="0"/>
                <w:sz w:val="20"/>
                <w:szCs w:val="20"/>
                <w:lang w:eastAsia="en-US"/>
              </w:rPr>
              <w:t xml:space="preserve"> </w:t>
            </w:r>
          </w:p>
        </w:tc>
      </w:tr>
      <w:tr w:rsidR="00CE48C8" w:rsidRPr="00CE48C8" w14:paraId="3C4474D5" w14:textId="77777777" w:rsidTr="001C6D6D">
        <w:trPr>
          <w:trHeight w:val="593"/>
        </w:trPr>
        <w:tc>
          <w:tcPr>
            <w:tcW w:w="2875" w:type="dxa"/>
            <w:tcBorders>
              <w:top w:val="nil"/>
              <w:left w:val="single" w:sz="4" w:space="0" w:color="auto"/>
              <w:bottom w:val="single" w:sz="4" w:space="0" w:color="auto"/>
              <w:right w:val="single" w:sz="4" w:space="0" w:color="auto"/>
            </w:tcBorders>
            <w:shd w:val="clear" w:color="000000" w:fill="DDEBF7"/>
            <w:noWrap/>
            <w:vAlign w:val="center"/>
            <w:hideMark/>
          </w:tcPr>
          <w:p w14:paraId="53004302" w14:textId="77777777" w:rsidR="00CE48C8" w:rsidRPr="00CE48C8" w:rsidRDefault="00CE48C8" w:rsidP="00CE48C8">
            <w:pPr>
              <w:spacing w:line="240" w:lineRule="auto"/>
              <w:ind w:firstLine="0"/>
              <w:jc w:val="center"/>
              <w:rPr>
                <w:rFonts w:ascii="Calibri" w:eastAsia="Times New Roman" w:hAnsi="Calibri" w:cs="Calibri"/>
                <w:color w:val="000000"/>
                <w:kern w:val="0"/>
                <w:sz w:val="22"/>
                <w:szCs w:val="22"/>
                <w:lang w:eastAsia="en-US"/>
              </w:rPr>
            </w:pPr>
            <w:r w:rsidRPr="00CE48C8">
              <w:rPr>
                <w:rFonts w:ascii="Calibri" w:eastAsia="Times New Roman" w:hAnsi="Calibri" w:cs="Calibri"/>
                <w:color w:val="000000"/>
                <w:kern w:val="0"/>
                <w:sz w:val="22"/>
                <w:szCs w:val="22"/>
                <w:lang w:eastAsia="en-US"/>
              </w:rPr>
              <w:t>Other Benefits</w:t>
            </w:r>
          </w:p>
        </w:tc>
        <w:tc>
          <w:tcPr>
            <w:tcW w:w="7290" w:type="dxa"/>
            <w:tcBorders>
              <w:top w:val="nil"/>
              <w:left w:val="nil"/>
              <w:bottom w:val="single" w:sz="4" w:space="0" w:color="auto"/>
              <w:right w:val="single" w:sz="4" w:space="0" w:color="auto"/>
            </w:tcBorders>
            <w:shd w:val="clear" w:color="000000" w:fill="DDEBF7"/>
            <w:vAlign w:val="center"/>
            <w:hideMark/>
          </w:tcPr>
          <w:p w14:paraId="4C177DDD" w14:textId="38D7483E" w:rsidR="00CE48C8" w:rsidRPr="00CE48C8" w:rsidRDefault="006F068A" w:rsidP="00CE48C8">
            <w:pPr>
              <w:spacing w:line="240" w:lineRule="auto"/>
              <w:ind w:firstLine="0"/>
              <w:jc w:val="center"/>
              <w:rPr>
                <w:rFonts w:ascii="Arial" w:eastAsia="Times New Roman" w:hAnsi="Arial" w:cs="Arial"/>
                <w:kern w:val="0"/>
                <w:sz w:val="20"/>
                <w:szCs w:val="20"/>
                <w:lang w:eastAsia="en-US"/>
              </w:rPr>
            </w:pPr>
            <w:r>
              <w:rPr>
                <w:rFonts w:ascii="Arial" w:eastAsia="Times New Roman" w:hAnsi="Arial" w:cs="Arial"/>
                <w:kern w:val="0"/>
                <w:sz w:val="20"/>
                <w:szCs w:val="20"/>
                <w:lang w:eastAsia="en-US"/>
              </w:rPr>
              <w:t>Other</w:t>
            </w:r>
            <w:r w:rsidR="00CE48C8" w:rsidRPr="00CE48C8">
              <w:rPr>
                <w:rFonts w:ascii="Arial" w:eastAsia="Times New Roman" w:hAnsi="Arial" w:cs="Arial"/>
                <w:kern w:val="0"/>
                <w:sz w:val="20"/>
                <w:szCs w:val="20"/>
                <w:lang w:eastAsia="en-US"/>
              </w:rPr>
              <w:t xml:space="preserve"> benefits paid on behalf of employees</w:t>
            </w:r>
            <w:r>
              <w:rPr>
                <w:rFonts w:ascii="Arial" w:eastAsia="Times New Roman" w:hAnsi="Arial" w:cs="Arial"/>
                <w:kern w:val="0"/>
                <w:sz w:val="20"/>
                <w:szCs w:val="20"/>
                <w:lang w:eastAsia="en-US"/>
              </w:rPr>
              <w:t xml:space="preserve"> not included in the above categories</w:t>
            </w:r>
            <w:r w:rsidR="00CE48C8" w:rsidRPr="00CE48C8">
              <w:rPr>
                <w:rFonts w:ascii="Arial" w:eastAsia="Times New Roman" w:hAnsi="Arial" w:cs="Arial"/>
                <w:kern w:val="0"/>
                <w:sz w:val="20"/>
                <w:szCs w:val="20"/>
                <w:lang w:eastAsia="en-US"/>
              </w:rPr>
              <w:t>, such as Social Security (FICA and Medicare) contributions</w:t>
            </w:r>
            <w:r>
              <w:rPr>
                <w:rFonts w:ascii="Arial" w:eastAsia="Times New Roman" w:hAnsi="Arial" w:cs="Arial"/>
                <w:kern w:val="0"/>
                <w:sz w:val="20"/>
                <w:szCs w:val="20"/>
                <w:lang w:eastAsia="en-US"/>
              </w:rPr>
              <w:t>.</w:t>
            </w:r>
          </w:p>
        </w:tc>
      </w:tr>
      <w:tr w:rsidR="00CE48C8" w:rsidRPr="00CE48C8" w14:paraId="602A868D" w14:textId="77777777" w:rsidTr="0023486A">
        <w:trPr>
          <w:trHeight w:val="300"/>
        </w:trPr>
        <w:tc>
          <w:tcPr>
            <w:tcW w:w="2875" w:type="dxa"/>
            <w:tcBorders>
              <w:top w:val="nil"/>
              <w:left w:val="single" w:sz="4" w:space="0" w:color="auto"/>
              <w:bottom w:val="single" w:sz="4" w:space="0" w:color="auto"/>
              <w:right w:val="single" w:sz="4" w:space="0" w:color="auto"/>
            </w:tcBorders>
            <w:shd w:val="clear" w:color="000000" w:fill="DDEBF7"/>
            <w:noWrap/>
            <w:vAlign w:val="center"/>
            <w:hideMark/>
          </w:tcPr>
          <w:p w14:paraId="2942D849" w14:textId="77777777" w:rsidR="00CE48C8" w:rsidRPr="00CE48C8" w:rsidRDefault="00CE48C8" w:rsidP="00CE48C8">
            <w:pPr>
              <w:spacing w:line="240" w:lineRule="auto"/>
              <w:ind w:firstLine="0"/>
              <w:jc w:val="center"/>
              <w:rPr>
                <w:rFonts w:ascii="Calibri" w:eastAsia="Times New Roman" w:hAnsi="Calibri" w:cs="Calibri"/>
                <w:color w:val="000000"/>
                <w:kern w:val="0"/>
                <w:sz w:val="22"/>
                <w:szCs w:val="22"/>
                <w:lang w:eastAsia="en-US"/>
              </w:rPr>
            </w:pPr>
            <w:r w:rsidRPr="00CE48C8">
              <w:rPr>
                <w:rFonts w:ascii="Calibri" w:eastAsia="Times New Roman" w:hAnsi="Calibri" w:cs="Calibri"/>
                <w:color w:val="000000"/>
                <w:kern w:val="0"/>
                <w:sz w:val="22"/>
                <w:szCs w:val="22"/>
                <w:lang w:eastAsia="en-US"/>
              </w:rPr>
              <w:t>Total Benefits</w:t>
            </w:r>
          </w:p>
        </w:tc>
        <w:tc>
          <w:tcPr>
            <w:tcW w:w="7290" w:type="dxa"/>
            <w:tcBorders>
              <w:top w:val="nil"/>
              <w:left w:val="nil"/>
              <w:bottom w:val="single" w:sz="4" w:space="0" w:color="auto"/>
              <w:right w:val="single" w:sz="4" w:space="0" w:color="auto"/>
            </w:tcBorders>
            <w:shd w:val="clear" w:color="000000" w:fill="DDEBF7"/>
            <w:vAlign w:val="center"/>
            <w:hideMark/>
          </w:tcPr>
          <w:p w14:paraId="0470383F" w14:textId="2119EF7D" w:rsidR="00CE48C8" w:rsidRPr="00CE48C8" w:rsidRDefault="00CE48C8" w:rsidP="00CE48C8">
            <w:pPr>
              <w:spacing w:line="240" w:lineRule="auto"/>
              <w:ind w:firstLine="0"/>
              <w:jc w:val="center"/>
              <w:rPr>
                <w:rFonts w:ascii="Arial" w:eastAsia="Times New Roman" w:hAnsi="Arial" w:cs="Arial"/>
                <w:kern w:val="0"/>
                <w:sz w:val="20"/>
                <w:szCs w:val="20"/>
                <w:lang w:eastAsia="en-US"/>
              </w:rPr>
            </w:pPr>
            <w:r w:rsidRPr="00CE48C8">
              <w:rPr>
                <w:rFonts w:ascii="Arial" w:eastAsia="Times New Roman" w:hAnsi="Arial" w:cs="Arial"/>
                <w:kern w:val="0"/>
                <w:sz w:val="20"/>
                <w:szCs w:val="20"/>
                <w:lang w:eastAsia="en-US"/>
              </w:rPr>
              <w:t>The sum of all benefits</w:t>
            </w:r>
            <w:r w:rsidR="00447364">
              <w:rPr>
                <w:rFonts w:ascii="Arial" w:eastAsia="Times New Roman" w:hAnsi="Arial" w:cs="Arial"/>
                <w:kern w:val="0"/>
                <w:sz w:val="20"/>
                <w:szCs w:val="20"/>
                <w:lang w:eastAsia="en-US"/>
              </w:rPr>
              <w:t>.</w:t>
            </w:r>
          </w:p>
        </w:tc>
      </w:tr>
      <w:tr w:rsidR="00CE48C8" w:rsidRPr="00CE48C8" w14:paraId="055BECFF" w14:textId="77777777" w:rsidTr="0023486A">
        <w:trPr>
          <w:trHeight w:val="300"/>
        </w:trPr>
        <w:tc>
          <w:tcPr>
            <w:tcW w:w="2875" w:type="dxa"/>
            <w:tcBorders>
              <w:top w:val="nil"/>
              <w:left w:val="single" w:sz="4" w:space="0" w:color="auto"/>
              <w:bottom w:val="single" w:sz="4" w:space="0" w:color="auto"/>
              <w:right w:val="single" w:sz="4" w:space="0" w:color="auto"/>
            </w:tcBorders>
            <w:shd w:val="clear" w:color="000000" w:fill="DDEBF7"/>
            <w:noWrap/>
            <w:vAlign w:val="center"/>
            <w:hideMark/>
          </w:tcPr>
          <w:p w14:paraId="5A78BBDE" w14:textId="77777777" w:rsidR="00CE48C8" w:rsidRPr="00CE48C8" w:rsidRDefault="00CE48C8" w:rsidP="00CE48C8">
            <w:pPr>
              <w:spacing w:line="240" w:lineRule="auto"/>
              <w:ind w:firstLine="0"/>
              <w:jc w:val="center"/>
              <w:rPr>
                <w:rFonts w:ascii="Calibri" w:eastAsia="Times New Roman" w:hAnsi="Calibri" w:cs="Calibri"/>
                <w:color w:val="000000"/>
                <w:kern w:val="0"/>
                <w:sz w:val="22"/>
                <w:szCs w:val="22"/>
                <w:lang w:eastAsia="en-US"/>
              </w:rPr>
            </w:pPr>
            <w:r w:rsidRPr="00CE48C8">
              <w:rPr>
                <w:rFonts w:ascii="Calibri" w:eastAsia="Times New Roman" w:hAnsi="Calibri" w:cs="Calibri"/>
                <w:color w:val="000000"/>
                <w:kern w:val="0"/>
                <w:sz w:val="22"/>
                <w:szCs w:val="22"/>
                <w:lang w:eastAsia="en-US"/>
              </w:rPr>
              <w:t>Total Compensation</w:t>
            </w:r>
          </w:p>
        </w:tc>
        <w:tc>
          <w:tcPr>
            <w:tcW w:w="7290" w:type="dxa"/>
            <w:tcBorders>
              <w:top w:val="nil"/>
              <w:left w:val="nil"/>
              <w:bottom w:val="single" w:sz="4" w:space="0" w:color="auto"/>
              <w:right w:val="single" w:sz="4" w:space="0" w:color="auto"/>
            </w:tcBorders>
            <w:shd w:val="clear" w:color="000000" w:fill="DDEBF7"/>
            <w:vAlign w:val="center"/>
            <w:hideMark/>
          </w:tcPr>
          <w:p w14:paraId="64CC1C06" w14:textId="13901165" w:rsidR="00CE48C8" w:rsidRPr="00CE48C8" w:rsidRDefault="00C81113" w:rsidP="00CE48C8">
            <w:pPr>
              <w:spacing w:line="240" w:lineRule="auto"/>
              <w:ind w:firstLine="0"/>
              <w:jc w:val="center"/>
              <w:rPr>
                <w:rFonts w:ascii="Arial" w:eastAsia="Times New Roman" w:hAnsi="Arial" w:cs="Arial"/>
                <w:kern w:val="0"/>
                <w:sz w:val="20"/>
                <w:szCs w:val="20"/>
                <w:lang w:eastAsia="en-US"/>
              </w:rPr>
            </w:pPr>
            <w:r w:rsidRPr="00C81113">
              <w:rPr>
                <w:rFonts w:ascii="Arial" w:eastAsia="Times New Roman" w:hAnsi="Arial" w:cs="Arial"/>
                <w:kern w:val="0"/>
                <w:sz w:val="20"/>
                <w:szCs w:val="20"/>
                <w:lang w:eastAsia="en-US"/>
              </w:rPr>
              <w:t>Total Salary + Total Benefits</w:t>
            </w:r>
          </w:p>
        </w:tc>
      </w:tr>
    </w:tbl>
    <w:p w14:paraId="3399BC70" w14:textId="77777777" w:rsidR="00C60C99" w:rsidRDefault="00C60C99">
      <w:pPr>
        <w:pStyle w:val="NoSpacing"/>
      </w:pPr>
    </w:p>
    <w:p w14:paraId="78943AE0" w14:textId="39658C54" w:rsidR="00355DCA" w:rsidRDefault="00D82D46" w:rsidP="00C32B8C">
      <w:pPr>
        <w:pStyle w:val="Heading1"/>
      </w:pPr>
      <w:r>
        <w:t>Statistical</w:t>
      </w:r>
      <w:r w:rsidR="00E06002" w:rsidRPr="00E06002">
        <w:t xml:space="preserve"> analysis</w:t>
      </w:r>
    </w:p>
    <w:p w14:paraId="097FC6A2" w14:textId="4AE20AE9" w:rsidR="00D82D46" w:rsidRPr="00ED0A8B" w:rsidRDefault="00D82D46" w:rsidP="00D82D46">
      <w:pPr>
        <w:rPr>
          <w:rFonts w:asciiTheme="majorHAnsi" w:eastAsiaTheme="majorEastAsia" w:hAnsiTheme="majorHAnsi" w:cstheme="majorBidi"/>
          <w:b/>
          <w:bCs/>
          <w:u w:val="single"/>
        </w:rPr>
      </w:pPr>
      <w:r w:rsidRPr="00ED0A8B">
        <w:rPr>
          <w:rFonts w:asciiTheme="majorHAnsi" w:eastAsiaTheme="majorEastAsia" w:hAnsiTheme="majorHAnsi" w:cstheme="majorBidi"/>
          <w:b/>
          <w:bCs/>
          <w:u w:val="single"/>
        </w:rPr>
        <w:t>Descriptive Analytics:</w:t>
      </w:r>
    </w:p>
    <w:p w14:paraId="4330C944" w14:textId="3B7F2B8D" w:rsidR="00AF539E" w:rsidRDefault="004F17C5" w:rsidP="00D82D46">
      <w:pPr>
        <w:rPr>
          <w:rFonts w:asciiTheme="majorHAnsi" w:eastAsiaTheme="majorEastAsia" w:hAnsiTheme="majorHAnsi" w:cstheme="majorBidi"/>
        </w:rPr>
      </w:pPr>
      <w:r w:rsidRPr="004726E5">
        <w:rPr>
          <w:rFonts w:asciiTheme="majorHAnsi" w:eastAsiaTheme="majorEastAsia" w:hAnsiTheme="majorHAnsi" w:cstheme="majorBidi"/>
          <w:b/>
          <w:bCs/>
        </w:rPr>
        <w:t>Box and Whisker plot</w:t>
      </w:r>
      <w:r>
        <w:rPr>
          <w:rFonts w:asciiTheme="majorHAnsi" w:eastAsiaTheme="majorEastAsia" w:hAnsiTheme="majorHAnsi" w:cstheme="majorBidi"/>
        </w:rPr>
        <w:t xml:space="preserve">: </w:t>
      </w:r>
      <w:r w:rsidR="008F6D43" w:rsidRPr="008F6D43">
        <w:rPr>
          <w:rFonts w:asciiTheme="majorHAnsi" w:eastAsiaTheme="majorEastAsia" w:hAnsiTheme="majorHAnsi" w:cstheme="majorBidi"/>
        </w:rPr>
        <w:t xml:space="preserve">We started our analysis with box and whisker plot which give us an idea about the Total compensation for IS Business analyst in the different quartile with maximum and minimum amounts. The box plot shows variability, the shape of the distribution and central value of the total compensation. We removed outliers to calculate all three quartile </w:t>
      </w:r>
      <w:r w:rsidR="008F6D43" w:rsidRPr="008F6D43">
        <w:rPr>
          <w:rFonts w:asciiTheme="majorHAnsi" w:eastAsiaTheme="majorEastAsia" w:hAnsiTheme="majorHAnsi" w:cstheme="majorBidi"/>
        </w:rPr>
        <w:lastRenderedPageBreak/>
        <w:t>Q1, Q2, and Q3. Inter Quartile Range, upper fence and lower fence are determined to detect unusual data points in the data set.</w:t>
      </w:r>
    </w:p>
    <w:p w14:paraId="3E2B64E3" w14:textId="15613BE7" w:rsidR="009C0EC3" w:rsidRDefault="00910818" w:rsidP="00D82D46">
      <w:pPr>
        <w:rPr>
          <w:rFonts w:asciiTheme="majorHAnsi" w:eastAsiaTheme="majorEastAsia" w:hAnsiTheme="majorHAnsi" w:cstheme="majorBidi"/>
        </w:rPr>
      </w:pPr>
      <w:r>
        <w:rPr>
          <w:rFonts w:asciiTheme="majorHAnsi" w:eastAsiaTheme="majorEastAsia" w:hAnsiTheme="majorHAnsi" w:cstheme="majorBidi"/>
        </w:rPr>
        <w:t>Table2:</w:t>
      </w:r>
      <w:r w:rsidR="00DE212C">
        <w:rPr>
          <w:rFonts w:asciiTheme="majorHAnsi" w:eastAsiaTheme="majorEastAsia" w:hAnsiTheme="majorHAnsi" w:cstheme="majorBidi"/>
        </w:rPr>
        <w:t xml:space="preserve"> </w:t>
      </w:r>
      <w:r>
        <w:rPr>
          <w:rFonts w:asciiTheme="majorHAnsi" w:eastAsiaTheme="majorEastAsia" w:hAnsiTheme="majorHAnsi" w:cstheme="majorBidi"/>
        </w:rPr>
        <w:t>Quartile</w:t>
      </w:r>
      <w:r w:rsidR="00DE212C">
        <w:rPr>
          <w:rFonts w:asciiTheme="majorHAnsi" w:eastAsiaTheme="majorEastAsia" w:hAnsiTheme="majorHAnsi" w:cstheme="majorBidi"/>
        </w:rPr>
        <w:t>s</w:t>
      </w:r>
      <w:r>
        <w:rPr>
          <w:rFonts w:asciiTheme="majorHAnsi" w:eastAsiaTheme="majorEastAsia" w:hAnsiTheme="majorHAnsi" w:cstheme="majorBidi"/>
        </w:rPr>
        <w:t xml:space="preserve"> calculation</w:t>
      </w:r>
      <w:r>
        <w:rPr>
          <w:rFonts w:asciiTheme="majorHAnsi" w:eastAsiaTheme="majorEastAsia" w:hAnsiTheme="majorHAnsi" w:cstheme="majorBidi"/>
        </w:rPr>
        <w:tab/>
      </w:r>
      <w:r>
        <w:rPr>
          <w:rFonts w:asciiTheme="majorHAnsi" w:eastAsiaTheme="majorEastAsia" w:hAnsiTheme="majorHAnsi" w:cstheme="majorBidi"/>
        </w:rPr>
        <w:tab/>
      </w:r>
      <w:r>
        <w:rPr>
          <w:rFonts w:asciiTheme="majorHAnsi" w:eastAsiaTheme="majorEastAsia" w:hAnsiTheme="majorHAnsi" w:cstheme="majorBidi"/>
        </w:rPr>
        <w:tab/>
      </w:r>
      <w:r>
        <w:rPr>
          <w:rFonts w:asciiTheme="majorHAnsi" w:eastAsiaTheme="majorEastAsia" w:hAnsiTheme="majorHAnsi" w:cstheme="majorBidi"/>
        </w:rPr>
        <w:tab/>
        <w:t>Table3: Fences calculation</w:t>
      </w:r>
    </w:p>
    <w:tbl>
      <w:tblPr>
        <w:tblW w:w="3905" w:type="dxa"/>
        <w:tblInd w:w="-5" w:type="dxa"/>
        <w:tblLook w:val="04A0" w:firstRow="1" w:lastRow="0" w:firstColumn="1" w:lastColumn="0" w:noHBand="0" w:noVBand="1"/>
      </w:tblPr>
      <w:tblGrid>
        <w:gridCol w:w="1864"/>
        <w:gridCol w:w="2041"/>
      </w:tblGrid>
      <w:tr w:rsidR="009E5529" w:rsidRPr="009E5529" w14:paraId="6C45AEF2" w14:textId="77777777" w:rsidTr="00544682">
        <w:trPr>
          <w:trHeight w:val="300"/>
        </w:trPr>
        <w:tc>
          <w:tcPr>
            <w:tcW w:w="3905" w:type="dxa"/>
            <w:gridSpan w:val="2"/>
            <w:tcBorders>
              <w:top w:val="single" w:sz="4" w:space="0" w:color="auto"/>
              <w:left w:val="single" w:sz="4" w:space="0" w:color="auto"/>
              <w:bottom w:val="single" w:sz="4" w:space="0" w:color="auto"/>
              <w:right w:val="single" w:sz="4" w:space="0" w:color="auto"/>
            </w:tcBorders>
            <w:shd w:val="clear" w:color="000000" w:fill="002060"/>
            <w:noWrap/>
            <w:vAlign w:val="bottom"/>
            <w:hideMark/>
          </w:tcPr>
          <w:p w14:paraId="39E6F4AF" w14:textId="77777777" w:rsidR="009E5529" w:rsidRPr="009E5529" w:rsidRDefault="009E5529" w:rsidP="009E5529">
            <w:pPr>
              <w:spacing w:line="240" w:lineRule="auto"/>
              <w:ind w:firstLine="0"/>
              <w:jc w:val="center"/>
              <w:rPr>
                <w:rFonts w:ascii="Calibri" w:eastAsia="Times New Roman" w:hAnsi="Calibri" w:cs="Calibri"/>
                <w:b/>
                <w:bCs/>
                <w:color w:val="FFFFFF"/>
                <w:kern w:val="0"/>
                <w:sz w:val="22"/>
                <w:szCs w:val="22"/>
                <w:lang w:eastAsia="en-US"/>
              </w:rPr>
            </w:pPr>
            <w:r w:rsidRPr="009E5529">
              <w:rPr>
                <w:rFonts w:ascii="Calibri" w:eastAsia="Times New Roman" w:hAnsi="Calibri" w:cs="Calibri"/>
                <w:b/>
                <w:bCs/>
                <w:color w:val="FFFFFF"/>
                <w:kern w:val="0"/>
                <w:sz w:val="22"/>
                <w:szCs w:val="22"/>
                <w:lang w:eastAsia="en-US"/>
              </w:rPr>
              <w:t>5 summary rules</w:t>
            </w:r>
          </w:p>
        </w:tc>
      </w:tr>
      <w:tr w:rsidR="009E5529" w:rsidRPr="009E5529" w14:paraId="1A8619A2" w14:textId="77777777" w:rsidTr="00544682">
        <w:trPr>
          <w:trHeight w:val="300"/>
        </w:trPr>
        <w:tc>
          <w:tcPr>
            <w:tcW w:w="1864" w:type="dxa"/>
            <w:tcBorders>
              <w:top w:val="nil"/>
              <w:left w:val="single" w:sz="4" w:space="0" w:color="auto"/>
              <w:bottom w:val="single" w:sz="4" w:space="0" w:color="auto"/>
              <w:right w:val="single" w:sz="4" w:space="0" w:color="auto"/>
            </w:tcBorders>
            <w:shd w:val="clear" w:color="000000" w:fill="BDD7EE"/>
            <w:noWrap/>
            <w:vAlign w:val="bottom"/>
            <w:hideMark/>
          </w:tcPr>
          <w:p w14:paraId="48555DCB" w14:textId="77777777" w:rsidR="009E5529" w:rsidRPr="009E5529" w:rsidRDefault="009E5529" w:rsidP="009E5529">
            <w:pPr>
              <w:spacing w:line="240" w:lineRule="auto"/>
              <w:ind w:firstLine="0"/>
              <w:jc w:val="center"/>
              <w:rPr>
                <w:rFonts w:ascii="Calibri" w:eastAsia="Times New Roman" w:hAnsi="Calibri" w:cs="Calibri"/>
                <w:color w:val="000000"/>
                <w:kern w:val="0"/>
                <w:sz w:val="22"/>
                <w:szCs w:val="22"/>
                <w:lang w:eastAsia="en-US"/>
              </w:rPr>
            </w:pPr>
            <w:r w:rsidRPr="009E5529">
              <w:rPr>
                <w:rFonts w:ascii="Calibri" w:eastAsia="Times New Roman" w:hAnsi="Calibri" w:cs="Calibri"/>
                <w:color w:val="000000"/>
                <w:kern w:val="0"/>
                <w:sz w:val="22"/>
                <w:szCs w:val="22"/>
                <w:lang w:eastAsia="en-US"/>
              </w:rPr>
              <w:t>Q0(min)</w:t>
            </w:r>
          </w:p>
        </w:tc>
        <w:tc>
          <w:tcPr>
            <w:tcW w:w="2041" w:type="dxa"/>
            <w:tcBorders>
              <w:top w:val="nil"/>
              <w:left w:val="nil"/>
              <w:bottom w:val="single" w:sz="4" w:space="0" w:color="auto"/>
              <w:right w:val="single" w:sz="4" w:space="0" w:color="auto"/>
            </w:tcBorders>
            <w:shd w:val="clear" w:color="000000" w:fill="BDD7EE"/>
            <w:noWrap/>
            <w:vAlign w:val="bottom"/>
            <w:hideMark/>
          </w:tcPr>
          <w:p w14:paraId="0DFC1389" w14:textId="77777777" w:rsidR="009E5529" w:rsidRPr="009E5529" w:rsidRDefault="009E5529" w:rsidP="009E5529">
            <w:pPr>
              <w:spacing w:line="240" w:lineRule="auto"/>
              <w:ind w:firstLine="0"/>
              <w:jc w:val="center"/>
              <w:rPr>
                <w:rFonts w:ascii="Calibri" w:eastAsia="Times New Roman" w:hAnsi="Calibri" w:cs="Calibri"/>
                <w:color w:val="000000"/>
                <w:kern w:val="0"/>
                <w:sz w:val="22"/>
                <w:szCs w:val="22"/>
                <w:lang w:eastAsia="en-US"/>
              </w:rPr>
            </w:pPr>
            <w:r w:rsidRPr="009E5529">
              <w:rPr>
                <w:rFonts w:ascii="Calibri" w:eastAsia="Times New Roman" w:hAnsi="Calibri" w:cs="Calibri"/>
                <w:color w:val="000000"/>
                <w:kern w:val="0"/>
                <w:sz w:val="22"/>
                <w:szCs w:val="22"/>
                <w:lang w:eastAsia="en-US"/>
              </w:rPr>
              <w:t>664.29</w:t>
            </w:r>
          </w:p>
        </w:tc>
      </w:tr>
      <w:tr w:rsidR="009E5529" w:rsidRPr="009E5529" w14:paraId="58321783" w14:textId="77777777" w:rsidTr="00544682">
        <w:trPr>
          <w:trHeight w:val="300"/>
        </w:trPr>
        <w:tc>
          <w:tcPr>
            <w:tcW w:w="1864" w:type="dxa"/>
            <w:tcBorders>
              <w:top w:val="nil"/>
              <w:left w:val="single" w:sz="4" w:space="0" w:color="auto"/>
              <w:bottom w:val="single" w:sz="4" w:space="0" w:color="auto"/>
              <w:right w:val="single" w:sz="4" w:space="0" w:color="auto"/>
            </w:tcBorders>
            <w:shd w:val="clear" w:color="000000" w:fill="BDD7EE"/>
            <w:noWrap/>
            <w:vAlign w:val="bottom"/>
            <w:hideMark/>
          </w:tcPr>
          <w:p w14:paraId="25920B6F" w14:textId="77777777" w:rsidR="009E5529" w:rsidRPr="009E5529" w:rsidRDefault="009E5529" w:rsidP="009E5529">
            <w:pPr>
              <w:spacing w:line="240" w:lineRule="auto"/>
              <w:ind w:firstLine="0"/>
              <w:jc w:val="center"/>
              <w:rPr>
                <w:rFonts w:ascii="Calibri" w:eastAsia="Times New Roman" w:hAnsi="Calibri" w:cs="Calibri"/>
                <w:color w:val="000000"/>
                <w:kern w:val="0"/>
                <w:sz w:val="22"/>
                <w:szCs w:val="22"/>
                <w:lang w:eastAsia="en-US"/>
              </w:rPr>
            </w:pPr>
            <w:r w:rsidRPr="009E5529">
              <w:rPr>
                <w:rFonts w:ascii="Calibri" w:eastAsia="Times New Roman" w:hAnsi="Calibri" w:cs="Calibri"/>
                <w:color w:val="000000"/>
                <w:kern w:val="0"/>
                <w:sz w:val="22"/>
                <w:szCs w:val="22"/>
                <w:lang w:eastAsia="en-US"/>
              </w:rPr>
              <w:t>Q1</w:t>
            </w:r>
          </w:p>
        </w:tc>
        <w:tc>
          <w:tcPr>
            <w:tcW w:w="2041" w:type="dxa"/>
            <w:tcBorders>
              <w:top w:val="nil"/>
              <w:left w:val="nil"/>
              <w:bottom w:val="single" w:sz="4" w:space="0" w:color="auto"/>
              <w:right w:val="single" w:sz="4" w:space="0" w:color="auto"/>
            </w:tcBorders>
            <w:shd w:val="clear" w:color="000000" w:fill="BDD7EE"/>
            <w:noWrap/>
            <w:vAlign w:val="bottom"/>
            <w:hideMark/>
          </w:tcPr>
          <w:p w14:paraId="6ECD61E9" w14:textId="77777777" w:rsidR="009E5529" w:rsidRPr="009E5529" w:rsidRDefault="009E5529" w:rsidP="009E5529">
            <w:pPr>
              <w:spacing w:line="240" w:lineRule="auto"/>
              <w:ind w:firstLine="0"/>
              <w:jc w:val="center"/>
              <w:rPr>
                <w:rFonts w:ascii="Calibri" w:eastAsia="Times New Roman" w:hAnsi="Calibri" w:cs="Calibri"/>
                <w:color w:val="000000"/>
                <w:kern w:val="0"/>
                <w:sz w:val="22"/>
                <w:szCs w:val="22"/>
                <w:lang w:eastAsia="en-US"/>
              </w:rPr>
            </w:pPr>
            <w:r w:rsidRPr="009E5529">
              <w:rPr>
                <w:rFonts w:ascii="Calibri" w:eastAsia="Times New Roman" w:hAnsi="Calibri" w:cs="Calibri"/>
                <w:color w:val="000000"/>
                <w:kern w:val="0"/>
                <w:sz w:val="22"/>
                <w:szCs w:val="22"/>
                <w:lang w:eastAsia="en-US"/>
              </w:rPr>
              <w:t>70025.56</w:t>
            </w:r>
          </w:p>
        </w:tc>
      </w:tr>
      <w:tr w:rsidR="009E5529" w:rsidRPr="009E5529" w14:paraId="616EA886" w14:textId="77777777" w:rsidTr="00544682">
        <w:trPr>
          <w:trHeight w:val="300"/>
        </w:trPr>
        <w:tc>
          <w:tcPr>
            <w:tcW w:w="1864" w:type="dxa"/>
            <w:tcBorders>
              <w:top w:val="nil"/>
              <w:left w:val="single" w:sz="4" w:space="0" w:color="auto"/>
              <w:bottom w:val="single" w:sz="4" w:space="0" w:color="auto"/>
              <w:right w:val="single" w:sz="4" w:space="0" w:color="auto"/>
            </w:tcBorders>
            <w:shd w:val="clear" w:color="000000" w:fill="BDD7EE"/>
            <w:noWrap/>
            <w:vAlign w:val="bottom"/>
            <w:hideMark/>
          </w:tcPr>
          <w:p w14:paraId="14BCDDC6" w14:textId="77777777" w:rsidR="009E5529" w:rsidRPr="009E5529" w:rsidRDefault="009E5529" w:rsidP="009E5529">
            <w:pPr>
              <w:spacing w:line="240" w:lineRule="auto"/>
              <w:ind w:firstLine="0"/>
              <w:jc w:val="center"/>
              <w:rPr>
                <w:rFonts w:ascii="Calibri" w:eastAsia="Times New Roman" w:hAnsi="Calibri" w:cs="Calibri"/>
                <w:color w:val="000000"/>
                <w:kern w:val="0"/>
                <w:sz w:val="22"/>
                <w:szCs w:val="22"/>
                <w:lang w:eastAsia="en-US"/>
              </w:rPr>
            </w:pPr>
            <w:r w:rsidRPr="009E5529">
              <w:rPr>
                <w:rFonts w:ascii="Calibri" w:eastAsia="Times New Roman" w:hAnsi="Calibri" w:cs="Calibri"/>
                <w:color w:val="000000"/>
                <w:kern w:val="0"/>
                <w:sz w:val="22"/>
                <w:szCs w:val="22"/>
                <w:lang w:eastAsia="en-US"/>
              </w:rPr>
              <w:t>Q2(median)</w:t>
            </w:r>
          </w:p>
        </w:tc>
        <w:tc>
          <w:tcPr>
            <w:tcW w:w="2041" w:type="dxa"/>
            <w:tcBorders>
              <w:top w:val="nil"/>
              <w:left w:val="nil"/>
              <w:bottom w:val="single" w:sz="4" w:space="0" w:color="auto"/>
              <w:right w:val="single" w:sz="4" w:space="0" w:color="auto"/>
            </w:tcBorders>
            <w:shd w:val="clear" w:color="000000" w:fill="BDD7EE"/>
            <w:noWrap/>
            <w:vAlign w:val="bottom"/>
            <w:hideMark/>
          </w:tcPr>
          <w:p w14:paraId="2C94BEF6" w14:textId="77777777" w:rsidR="009E5529" w:rsidRPr="009E5529" w:rsidRDefault="009E5529" w:rsidP="009E5529">
            <w:pPr>
              <w:spacing w:line="240" w:lineRule="auto"/>
              <w:ind w:firstLine="0"/>
              <w:jc w:val="center"/>
              <w:rPr>
                <w:rFonts w:ascii="Calibri" w:eastAsia="Times New Roman" w:hAnsi="Calibri" w:cs="Calibri"/>
                <w:color w:val="000000"/>
                <w:kern w:val="0"/>
                <w:sz w:val="22"/>
                <w:szCs w:val="22"/>
                <w:lang w:eastAsia="en-US"/>
              </w:rPr>
            </w:pPr>
            <w:r w:rsidRPr="009E5529">
              <w:rPr>
                <w:rFonts w:ascii="Calibri" w:eastAsia="Times New Roman" w:hAnsi="Calibri" w:cs="Calibri"/>
                <w:color w:val="000000"/>
                <w:kern w:val="0"/>
                <w:sz w:val="22"/>
                <w:szCs w:val="22"/>
                <w:lang w:eastAsia="en-US"/>
              </w:rPr>
              <w:t>120822.975</w:t>
            </w:r>
          </w:p>
        </w:tc>
      </w:tr>
      <w:tr w:rsidR="009E5529" w:rsidRPr="009E5529" w14:paraId="2190DDC0" w14:textId="77777777" w:rsidTr="00544682">
        <w:trPr>
          <w:trHeight w:val="300"/>
        </w:trPr>
        <w:tc>
          <w:tcPr>
            <w:tcW w:w="1864" w:type="dxa"/>
            <w:tcBorders>
              <w:top w:val="nil"/>
              <w:left w:val="single" w:sz="4" w:space="0" w:color="auto"/>
              <w:bottom w:val="single" w:sz="4" w:space="0" w:color="auto"/>
              <w:right w:val="single" w:sz="4" w:space="0" w:color="auto"/>
            </w:tcBorders>
            <w:shd w:val="clear" w:color="000000" w:fill="BDD7EE"/>
            <w:noWrap/>
            <w:vAlign w:val="bottom"/>
            <w:hideMark/>
          </w:tcPr>
          <w:p w14:paraId="6D440F9E" w14:textId="77777777" w:rsidR="009E5529" w:rsidRPr="009E5529" w:rsidRDefault="009E5529" w:rsidP="009E5529">
            <w:pPr>
              <w:spacing w:line="240" w:lineRule="auto"/>
              <w:ind w:firstLine="0"/>
              <w:jc w:val="center"/>
              <w:rPr>
                <w:rFonts w:ascii="Calibri" w:eastAsia="Times New Roman" w:hAnsi="Calibri" w:cs="Calibri"/>
                <w:color w:val="000000"/>
                <w:kern w:val="0"/>
                <w:sz w:val="22"/>
                <w:szCs w:val="22"/>
                <w:lang w:eastAsia="en-US"/>
              </w:rPr>
            </w:pPr>
            <w:r w:rsidRPr="009E5529">
              <w:rPr>
                <w:rFonts w:ascii="Calibri" w:eastAsia="Times New Roman" w:hAnsi="Calibri" w:cs="Calibri"/>
                <w:color w:val="000000"/>
                <w:kern w:val="0"/>
                <w:sz w:val="22"/>
                <w:szCs w:val="22"/>
                <w:lang w:eastAsia="en-US"/>
              </w:rPr>
              <w:t>Q3</w:t>
            </w:r>
          </w:p>
        </w:tc>
        <w:tc>
          <w:tcPr>
            <w:tcW w:w="2041" w:type="dxa"/>
            <w:tcBorders>
              <w:top w:val="nil"/>
              <w:left w:val="nil"/>
              <w:bottom w:val="single" w:sz="4" w:space="0" w:color="auto"/>
              <w:right w:val="single" w:sz="4" w:space="0" w:color="auto"/>
            </w:tcBorders>
            <w:shd w:val="clear" w:color="000000" w:fill="BDD7EE"/>
            <w:noWrap/>
            <w:vAlign w:val="bottom"/>
            <w:hideMark/>
          </w:tcPr>
          <w:p w14:paraId="671812A9" w14:textId="77777777" w:rsidR="009E5529" w:rsidRPr="009E5529" w:rsidRDefault="009E5529" w:rsidP="009E5529">
            <w:pPr>
              <w:spacing w:line="240" w:lineRule="auto"/>
              <w:ind w:firstLine="0"/>
              <w:jc w:val="center"/>
              <w:rPr>
                <w:rFonts w:ascii="Calibri" w:eastAsia="Times New Roman" w:hAnsi="Calibri" w:cs="Calibri"/>
                <w:color w:val="000000"/>
                <w:kern w:val="0"/>
                <w:sz w:val="22"/>
                <w:szCs w:val="22"/>
                <w:lang w:eastAsia="en-US"/>
              </w:rPr>
            </w:pPr>
            <w:r w:rsidRPr="009E5529">
              <w:rPr>
                <w:rFonts w:ascii="Calibri" w:eastAsia="Times New Roman" w:hAnsi="Calibri" w:cs="Calibri"/>
                <w:color w:val="000000"/>
                <w:kern w:val="0"/>
                <w:sz w:val="22"/>
                <w:szCs w:val="22"/>
                <w:lang w:eastAsia="en-US"/>
              </w:rPr>
              <w:t>135022.8025</w:t>
            </w:r>
          </w:p>
        </w:tc>
      </w:tr>
      <w:tr w:rsidR="009E5529" w:rsidRPr="009E5529" w14:paraId="02D4B7FF" w14:textId="77777777" w:rsidTr="00544682">
        <w:trPr>
          <w:trHeight w:val="300"/>
        </w:trPr>
        <w:tc>
          <w:tcPr>
            <w:tcW w:w="1864" w:type="dxa"/>
            <w:tcBorders>
              <w:top w:val="nil"/>
              <w:left w:val="single" w:sz="4" w:space="0" w:color="auto"/>
              <w:bottom w:val="single" w:sz="4" w:space="0" w:color="auto"/>
              <w:right w:val="single" w:sz="4" w:space="0" w:color="auto"/>
            </w:tcBorders>
            <w:shd w:val="clear" w:color="000000" w:fill="BDD7EE"/>
            <w:noWrap/>
            <w:vAlign w:val="bottom"/>
            <w:hideMark/>
          </w:tcPr>
          <w:p w14:paraId="4D97C7FF" w14:textId="77777777" w:rsidR="009E5529" w:rsidRPr="009E5529" w:rsidRDefault="009E5529" w:rsidP="009E5529">
            <w:pPr>
              <w:spacing w:line="240" w:lineRule="auto"/>
              <w:ind w:firstLine="0"/>
              <w:jc w:val="center"/>
              <w:rPr>
                <w:rFonts w:ascii="Calibri" w:eastAsia="Times New Roman" w:hAnsi="Calibri" w:cs="Calibri"/>
                <w:color w:val="000000"/>
                <w:kern w:val="0"/>
                <w:sz w:val="22"/>
                <w:szCs w:val="22"/>
                <w:lang w:eastAsia="en-US"/>
              </w:rPr>
            </w:pPr>
            <w:r w:rsidRPr="009E5529">
              <w:rPr>
                <w:rFonts w:ascii="Calibri" w:eastAsia="Times New Roman" w:hAnsi="Calibri" w:cs="Calibri"/>
                <w:color w:val="000000"/>
                <w:kern w:val="0"/>
                <w:sz w:val="22"/>
                <w:szCs w:val="22"/>
                <w:lang w:eastAsia="en-US"/>
              </w:rPr>
              <w:t>Q4(max)</w:t>
            </w:r>
          </w:p>
        </w:tc>
        <w:tc>
          <w:tcPr>
            <w:tcW w:w="2041" w:type="dxa"/>
            <w:tcBorders>
              <w:top w:val="nil"/>
              <w:left w:val="nil"/>
              <w:bottom w:val="single" w:sz="4" w:space="0" w:color="auto"/>
              <w:right w:val="single" w:sz="4" w:space="0" w:color="auto"/>
            </w:tcBorders>
            <w:shd w:val="clear" w:color="000000" w:fill="BDD7EE"/>
            <w:noWrap/>
            <w:vAlign w:val="bottom"/>
            <w:hideMark/>
          </w:tcPr>
          <w:p w14:paraId="52E052C9" w14:textId="77777777" w:rsidR="009E5529" w:rsidRPr="009E5529" w:rsidRDefault="009E5529" w:rsidP="009E5529">
            <w:pPr>
              <w:spacing w:line="240" w:lineRule="auto"/>
              <w:ind w:firstLine="0"/>
              <w:jc w:val="center"/>
              <w:rPr>
                <w:rFonts w:ascii="Calibri" w:eastAsia="Times New Roman" w:hAnsi="Calibri" w:cs="Calibri"/>
                <w:color w:val="000000"/>
                <w:kern w:val="0"/>
                <w:sz w:val="22"/>
                <w:szCs w:val="22"/>
                <w:lang w:eastAsia="en-US"/>
              </w:rPr>
            </w:pPr>
            <w:r w:rsidRPr="009E5529">
              <w:rPr>
                <w:rFonts w:ascii="Calibri" w:eastAsia="Times New Roman" w:hAnsi="Calibri" w:cs="Calibri"/>
                <w:color w:val="000000"/>
                <w:kern w:val="0"/>
                <w:sz w:val="22"/>
                <w:szCs w:val="22"/>
                <w:lang w:eastAsia="en-US"/>
              </w:rPr>
              <w:t>163169.95</w:t>
            </w:r>
          </w:p>
        </w:tc>
      </w:tr>
    </w:tbl>
    <w:tbl>
      <w:tblPr>
        <w:tblpPr w:leftFromText="180" w:rightFromText="180" w:vertAnchor="text" w:horzAnchor="margin" w:tblpXSpec="right" w:tblpY="-1839"/>
        <w:tblW w:w="3900" w:type="dxa"/>
        <w:tblLook w:val="04A0" w:firstRow="1" w:lastRow="0" w:firstColumn="1" w:lastColumn="0" w:noHBand="0" w:noVBand="1"/>
      </w:tblPr>
      <w:tblGrid>
        <w:gridCol w:w="1425"/>
        <w:gridCol w:w="1385"/>
        <w:gridCol w:w="1090"/>
      </w:tblGrid>
      <w:tr w:rsidR="00544682" w:rsidRPr="009212FD" w14:paraId="2767C6D0" w14:textId="77777777" w:rsidTr="00D43594">
        <w:trPr>
          <w:trHeight w:val="300"/>
        </w:trPr>
        <w:tc>
          <w:tcPr>
            <w:tcW w:w="3900" w:type="dxa"/>
            <w:gridSpan w:val="3"/>
            <w:tcBorders>
              <w:top w:val="single" w:sz="4" w:space="0" w:color="auto"/>
              <w:left w:val="single" w:sz="4" w:space="0" w:color="auto"/>
              <w:bottom w:val="single" w:sz="4" w:space="0" w:color="auto"/>
              <w:right w:val="single" w:sz="4" w:space="0" w:color="000000"/>
            </w:tcBorders>
            <w:shd w:val="clear" w:color="000000" w:fill="002060"/>
            <w:noWrap/>
            <w:vAlign w:val="bottom"/>
            <w:hideMark/>
          </w:tcPr>
          <w:p w14:paraId="2F1A84DC" w14:textId="77777777" w:rsidR="00544682" w:rsidRPr="009212FD" w:rsidRDefault="00544682" w:rsidP="00D43594">
            <w:pPr>
              <w:spacing w:line="240" w:lineRule="auto"/>
              <w:ind w:firstLine="0"/>
              <w:jc w:val="center"/>
              <w:rPr>
                <w:rFonts w:ascii="Calibri" w:eastAsia="Times New Roman" w:hAnsi="Calibri" w:cs="Calibri"/>
                <w:b/>
                <w:bCs/>
                <w:color w:val="FFFFFF"/>
                <w:kern w:val="0"/>
                <w:sz w:val="22"/>
                <w:szCs w:val="22"/>
                <w:lang w:eastAsia="en-US"/>
              </w:rPr>
            </w:pPr>
            <w:r w:rsidRPr="009212FD">
              <w:rPr>
                <w:rFonts w:ascii="Calibri" w:eastAsia="Times New Roman" w:hAnsi="Calibri" w:cs="Calibri"/>
                <w:b/>
                <w:bCs/>
                <w:color w:val="FFFFFF"/>
                <w:kern w:val="0"/>
                <w:sz w:val="22"/>
                <w:szCs w:val="22"/>
                <w:lang w:eastAsia="en-US"/>
              </w:rPr>
              <w:t xml:space="preserve">1.5 IQR calculation </w:t>
            </w:r>
          </w:p>
        </w:tc>
      </w:tr>
      <w:tr w:rsidR="00544682" w:rsidRPr="009212FD" w14:paraId="4B49FF10" w14:textId="77777777" w:rsidTr="00D43594">
        <w:trPr>
          <w:trHeight w:val="300"/>
        </w:trPr>
        <w:tc>
          <w:tcPr>
            <w:tcW w:w="1425" w:type="dxa"/>
            <w:tcBorders>
              <w:top w:val="nil"/>
              <w:left w:val="single" w:sz="4" w:space="0" w:color="auto"/>
              <w:bottom w:val="single" w:sz="4" w:space="0" w:color="auto"/>
              <w:right w:val="single" w:sz="4" w:space="0" w:color="auto"/>
            </w:tcBorders>
            <w:shd w:val="clear" w:color="000000" w:fill="BDD7EE"/>
            <w:noWrap/>
            <w:vAlign w:val="bottom"/>
            <w:hideMark/>
          </w:tcPr>
          <w:p w14:paraId="5342D9B3" w14:textId="77777777" w:rsidR="00544682" w:rsidRPr="009212FD" w:rsidRDefault="00544682" w:rsidP="00D43594">
            <w:pPr>
              <w:spacing w:line="240" w:lineRule="auto"/>
              <w:ind w:firstLine="0"/>
              <w:jc w:val="center"/>
              <w:rPr>
                <w:rFonts w:ascii="Calibri" w:eastAsia="Times New Roman" w:hAnsi="Calibri" w:cs="Calibri"/>
                <w:color w:val="000000"/>
                <w:kern w:val="0"/>
                <w:sz w:val="22"/>
                <w:szCs w:val="22"/>
                <w:lang w:eastAsia="en-US"/>
              </w:rPr>
            </w:pPr>
            <w:r w:rsidRPr="009212FD">
              <w:rPr>
                <w:rFonts w:ascii="Calibri" w:eastAsia="Times New Roman" w:hAnsi="Calibri" w:cs="Calibri"/>
                <w:color w:val="000000"/>
                <w:kern w:val="0"/>
                <w:sz w:val="22"/>
                <w:szCs w:val="22"/>
                <w:lang w:eastAsia="en-US"/>
              </w:rPr>
              <w:t>IQR</w:t>
            </w:r>
          </w:p>
        </w:tc>
        <w:tc>
          <w:tcPr>
            <w:tcW w:w="1385" w:type="dxa"/>
            <w:tcBorders>
              <w:top w:val="nil"/>
              <w:left w:val="nil"/>
              <w:bottom w:val="single" w:sz="4" w:space="0" w:color="auto"/>
              <w:right w:val="single" w:sz="4" w:space="0" w:color="auto"/>
            </w:tcBorders>
            <w:shd w:val="clear" w:color="000000" w:fill="BDD7EE"/>
            <w:noWrap/>
            <w:vAlign w:val="bottom"/>
            <w:hideMark/>
          </w:tcPr>
          <w:p w14:paraId="46A69473" w14:textId="77777777" w:rsidR="00544682" w:rsidRPr="009212FD" w:rsidRDefault="00544682" w:rsidP="00D43594">
            <w:pPr>
              <w:spacing w:line="240" w:lineRule="auto"/>
              <w:ind w:firstLine="0"/>
              <w:jc w:val="center"/>
              <w:rPr>
                <w:rFonts w:ascii="Calibri" w:eastAsia="Times New Roman" w:hAnsi="Calibri" w:cs="Calibri"/>
                <w:color w:val="000000"/>
                <w:kern w:val="0"/>
                <w:sz w:val="22"/>
                <w:szCs w:val="22"/>
                <w:lang w:eastAsia="en-US"/>
              </w:rPr>
            </w:pPr>
            <w:r w:rsidRPr="009212FD">
              <w:rPr>
                <w:rFonts w:ascii="Calibri" w:eastAsia="Times New Roman" w:hAnsi="Calibri" w:cs="Calibri"/>
                <w:color w:val="000000"/>
                <w:kern w:val="0"/>
                <w:sz w:val="22"/>
                <w:szCs w:val="22"/>
                <w:lang w:eastAsia="en-US"/>
              </w:rPr>
              <w:t>Q3-Q1</w:t>
            </w:r>
          </w:p>
        </w:tc>
        <w:tc>
          <w:tcPr>
            <w:tcW w:w="1090" w:type="dxa"/>
            <w:tcBorders>
              <w:top w:val="nil"/>
              <w:left w:val="nil"/>
              <w:bottom w:val="single" w:sz="4" w:space="0" w:color="auto"/>
              <w:right w:val="single" w:sz="4" w:space="0" w:color="auto"/>
            </w:tcBorders>
            <w:shd w:val="clear" w:color="000000" w:fill="BDD7EE"/>
            <w:noWrap/>
            <w:vAlign w:val="bottom"/>
            <w:hideMark/>
          </w:tcPr>
          <w:p w14:paraId="7F99D33E" w14:textId="77777777" w:rsidR="00544682" w:rsidRPr="009212FD" w:rsidRDefault="00544682" w:rsidP="00D43594">
            <w:pPr>
              <w:spacing w:line="240" w:lineRule="auto"/>
              <w:ind w:firstLine="0"/>
              <w:jc w:val="center"/>
              <w:rPr>
                <w:rFonts w:ascii="Calibri" w:eastAsia="Times New Roman" w:hAnsi="Calibri" w:cs="Calibri"/>
                <w:color w:val="000000"/>
                <w:kern w:val="0"/>
                <w:sz w:val="22"/>
                <w:szCs w:val="22"/>
                <w:lang w:eastAsia="en-US"/>
              </w:rPr>
            </w:pPr>
            <w:r w:rsidRPr="009212FD">
              <w:rPr>
                <w:rFonts w:ascii="Calibri" w:eastAsia="Times New Roman" w:hAnsi="Calibri" w:cs="Calibri"/>
                <w:color w:val="000000"/>
                <w:kern w:val="0"/>
                <w:sz w:val="22"/>
                <w:szCs w:val="22"/>
                <w:lang w:eastAsia="en-US"/>
              </w:rPr>
              <w:t>64997.24</w:t>
            </w:r>
          </w:p>
        </w:tc>
      </w:tr>
      <w:tr w:rsidR="00544682" w:rsidRPr="009212FD" w14:paraId="7B568D6E" w14:textId="77777777" w:rsidTr="00D43594">
        <w:trPr>
          <w:trHeight w:val="300"/>
        </w:trPr>
        <w:tc>
          <w:tcPr>
            <w:tcW w:w="1425" w:type="dxa"/>
            <w:tcBorders>
              <w:top w:val="nil"/>
              <w:left w:val="single" w:sz="4" w:space="0" w:color="auto"/>
              <w:bottom w:val="single" w:sz="4" w:space="0" w:color="auto"/>
              <w:right w:val="single" w:sz="4" w:space="0" w:color="auto"/>
            </w:tcBorders>
            <w:shd w:val="clear" w:color="000000" w:fill="BDD7EE"/>
            <w:noWrap/>
            <w:vAlign w:val="bottom"/>
            <w:hideMark/>
          </w:tcPr>
          <w:p w14:paraId="70CAE74B" w14:textId="77777777" w:rsidR="00544682" w:rsidRPr="009212FD" w:rsidRDefault="00544682" w:rsidP="00D43594">
            <w:pPr>
              <w:spacing w:line="240" w:lineRule="auto"/>
              <w:ind w:firstLine="0"/>
              <w:jc w:val="center"/>
              <w:rPr>
                <w:rFonts w:ascii="Calibri" w:eastAsia="Times New Roman" w:hAnsi="Calibri" w:cs="Calibri"/>
                <w:color w:val="000000"/>
                <w:kern w:val="0"/>
                <w:sz w:val="22"/>
                <w:szCs w:val="22"/>
                <w:lang w:eastAsia="en-US"/>
              </w:rPr>
            </w:pPr>
            <w:r w:rsidRPr="009212FD">
              <w:rPr>
                <w:rFonts w:ascii="Calibri" w:eastAsia="Times New Roman" w:hAnsi="Calibri" w:cs="Calibri"/>
                <w:color w:val="000000"/>
                <w:kern w:val="0"/>
                <w:sz w:val="22"/>
                <w:szCs w:val="22"/>
                <w:lang w:eastAsia="en-US"/>
              </w:rPr>
              <w:t>Lower fence</w:t>
            </w:r>
          </w:p>
        </w:tc>
        <w:tc>
          <w:tcPr>
            <w:tcW w:w="1385" w:type="dxa"/>
            <w:tcBorders>
              <w:top w:val="nil"/>
              <w:left w:val="nil"/>
              <w:bottom w:val="single" w:sz="4" w:space="0" w:color="auto"/>
              <w:right w:val="single" w:sz="4" w:space="0" w:color="auto"/>
            </w:tcBorders>
            <w:shd w:val="clear" w:color="000000" w:fill="BDD7EE"/>
            <w:noWrap/>
            <w:vAlign w:val="bottom"/>
            <w:hideMark/>
          </w:tcPr>
          <w:p w14:paraId="33182A53" w14:textId="77777777" w:rsidR="00544682" w:rsidRPr="009212FD" w:rsidRDefault="00544682" w:rsidP="00D43594">
            <w:pPr>
              <w:spacing w:line="240" w:lineRule="auto"/>
              <w:ind w:firstLine="0"/>
              <w:jc w:val="center"/>
              <w:rPr>
                <w:rFonts w:ascii="Calibri" w:eastAsia="Times New Roman" w:hAnsi="Calibri" w:cs="Calibri"/>
                <w:color w:val="000000"/>
                <w:kern w:val="0"/>
                <w:sz w:val="22"/>
                <w:szCs w:val="22"/>
                <w:lang w:eastAsia="en-US"/>
              </w:rPr>
            </w:pPr>
            <w:r w:rsidRPr="009212FD">
              <w:rPr>
                <w:rFonts w:ascii="Calibri" w:eastAsia="Times New Roman" w:hAnsi="Calibri" w:cs="Calibri"/>
                <w:color w:val="000000"/>
                <w:kern w:val="0"/>
                <w:sz w:val="22"/>
                <w:szCs w:val="22"/>
                <w:lang w:eastAsia="en-US"/>
              </w:rPr>
              <w:t>Q1 - 1.5IQR</w:t>
            </w:r>
          </w:p>
        </w:tc>
        <w:tc>
          <w:tcPr>
            <w:tcW w:w="1090" w:type="dxa"/>
            <w:tcBorders>
              <w:top w:val="nil"/>
              <w:left w:val="nil"/>
              <w:bottom w:val="single" w:sz="4" w:space="0" w:color="auto"/>
              <w:right w:val="single" w:sz="4" w:space="0" w:color="auto"/>
            </w:tcBorders>
            <w:shd w:val="clear" w:color="000000" w:fill="BDD7EE"/>
            <w:noWrap/>
            <w:vAlign w:val="bottom"/>
            <w:hideMark/>
          </w:tcPr>
          <w:p w14:paraId="411C7237" w14:textId="52C264D3" w:rsidR="00544682" w:rsidRPr="009212FD" w:rsidRDefault="00544682" w:rsidP="00D43594">
            <w:pPr>
              <w:spacing w:line="240" w:lineRule="auto"/>
              <w:ind w:firstLine="0"/>
              <w:jc w:val="center"/>
              <w:rPr>
                <w:rFonts w:ascii="Calibri" w:eastAsia="Times New Roman" w:hAnsi="Calibri" w:cs="Calibri"/>
                <w:color w:val="000000"/>
                <w:kern w:val="0"/>
                <w:sz w:val="22"/>
                <w:szCs w:val="22"/>
                <w:lang w:eastAsia="en-US"/>
              </w:rPr>
            </w:pPr>
            <w:r w:rsidRPr="009212FD">
              <w:rPr>
                <w:rFonts w:ascii="Calibri" w:eastAsia="Times New Roman" w:hAnsi="Calibri" w:cs="Calibri"/>
                <w:color w:val="000000"/>
                <w:kern w:val="0"/>
                <w:sz w:val="22"/>
                <w:szCs w:val="22"/>
                <w:lang w:eastAsia="en-US"/>
              </w:rPr>
              <w:t>-27470.3</w:t>
            </w:r>
            <w:r w:rsidR="00351775">
              <w:rPr>
                <w:rFonts w:ascii="Calibri" w:eastAsia="Times New Roman" w:hAnsi="Calibri" w:cs="Calibri"/>
                <w:color w:val="000000"/>
                <w:kern w:val="0"/>
                <w:sz w:val="22"/>
                <w:szCs w:val="22"/>
                <w:lang w:eastAsia="en-US"/>
              </w:rPr>
              <w:t xml:space="preserve"> </w:t>
            </w:r>
          </w:p>
        </w:tc>
      </w:tr>
      <w:tr w:rsidR="00544682" w:rsidRPr="009212FD" w14:paraId="6518993A" w14:textId="77777777" w:rsidTr="00D43594">
        <w:trPr>
          <w:trHeight w:val="300"/>
        </w:trPr>
        <w:tc>
          <w:tcPr>
            <w:tcW w:w="1425" w:type="dxa"/>
            <w:tcBorders>
              <w:top w:val="nil"/>
              <w:left w:val="single" w:sz="4" w:space="0" w:color="auto"/>
              <w:bottom w:val="single" w:sz="4" w:space="0" w:color="auto"/>
              <w:right w:val="single" w:sz="4" w:space="0" w:color="auto"/>
            </w:tcBorders>
            <w:shd w:val="clear" w:color="000000" w:fill="BDD7EE"/>
            <w:noWrap/>
            <w:vAlign w:val="bottom"/>
            <w:hideMark/>
          </w:tcPr>
          <w:p w14:paraId="427CB2EA" w14:textId="77777777" w:rsidR="00544682" w:rsidRPr="009212FD" w:rsidRDefault="00544682" w:rsidP="00D43594">
            <w:pPr>
              <w:spacing w:line="240" w:lineRule="auto"/>
              <w:ind w:firstLine="0"/>
              <w:jc w:val="center"/>
              <w:rPr>
                <w:rFonts w:ascii="Calibri" w:eastAsia="Times New Roman" w:hAnsi="Calibri" w:cs="Calibri"/>
                <w:color w:val="000000"/>
                <w:kern w:val="0"/>
                <w:sz w:val="22"/>
                <w:szCs w:val="22"/>
                <w:lang w:eastAsia="en-US"/>
              </w:rPr>
            </w:pPr>
            <w:r w:rsidRPr="009212FD">
              <w:rPr>
                <w:rFonts w:ascii="Calibri" w:eastAsia="Times New Roman" w:hAnsi="Calibri" w:cs="Calibri"/>
                <w:color w:val="000000"/>
                <w:kern w:val="0"/>
                <w:sz w:val="22"/>
                <w:szCs w:val="22"/>
                <w:lang w:eastAsia="en-US"/>
              </w:rPr>
              <w:t>Upper fence</w:t>
            </w:r>
          </w:p>
        </w:tc>
        <w:tc>
          <w:tcPr>
            <w:tcW w:w="1385" w:type="dxa"/>
            <w:tcBorders>
              <w:top w:val="nil"/>
              <w:left w:val="nil"/>
              <w:bottom w:val="single" w:sz="4" w:space="0" w:color="auto"/>
              <w:right w:val="single" w:sz="4" w:space="0" w:color="auto"/>
            </w:tcBorders>
            <w:shd w:val="clear" w:color="000000" w:fill="BDD7EE"/>
            <w:noWrap/>
            <w:vAlign w:val="bottom"/>
            <w:hideMark/>
          </w:tcPr>
          <w:p w14:paraId="44E8A1E2" w14:textId="77777777" w:rsidR="00544682" w:rsidRPr="009212FD" w:rsidRDefault="00544682" w:rsidP="00D43594">
            <w:pPr>
              <w:spacing w:line="240" w:lineRule="auto"/>
              <w:ind w:firstLine="0"/>
              <w:jc w:val="center"/>
              <w:rPr>
                <w:rFonts w:ascii="Calibri" w:eastAsia="Times New Roman" w:hAnsi="Calibri" w:cs="Calibri"/>
                <w:color w:val="000000"/>
                <w:kern w:val="0"/>
                <w:sz w:val="22"/>
                <w:szCs w:val="22"/>
                <w:lang w:eastAsia="en-US"/>
              </w:rPr>
            </w:pPr>
            <w:r w:rsidRPr="009212FD">
              <w:rPr>
                <w:rFonts w:ascii="Calibri" w:eastAsia="Times New Roman" w:hAnsi="Calibri" w:cs="Calibri"/>
                <w:color w:val="000000"/>
                <w:kern w:val="0"/>
                <w:sz w:val="22"/>
                <w:szCs w:val="22"/>
                <w:lang w:eastAsia="en-US"/>
              </w:rPr>
              <w:t>Q3 + 1.5IQR</w:t>
            </w:r>
          </w:p>
        </w:tc>
        <w:tc>
          <w:tcPr>
            <w:tcW w:w="1090" w:type="dxa"/>
            <w:tcBorders>
              <w:top w:val="nil"/>
              <w:left w:val="nil"/>
              <w:bottom w:val="single" w:sz="4" w:space="0" w:color="auto"/>
              <w:right w:val="single" w:sz="4" w:space="0" w:color="auto"/>
            </w:tcBorders>
            <w:shd w:val="clear" w:color="000000" w:fill="BDD7EE"/>
            <w:noWrap/>
            <w:vAlign w:val="bottom"/>
            <w:hideMark/>
          </w:tcPr>
          <w:p w14:paraId="2B974401" w14:textId="77777777" w:rsidR="00544682" w:rsidRPr="009212FD" w:rsidRDefault="00544682" w:rsidP="00D43594">
            <w:pPr>
              <w:spacing w:line="240" w:lineRule="auto"/>
              <w:ind w:firstLine="0"/>
              <w:jc w:val="center"/>
              <w:rPr>
                <w:rFonts w:ascii="Calibri" w:eastAsia="Times New Roman" w:hAnsi="Calibri" w:cs="Calibri"/>
                <w:color w:val="000000"/>
                <w:kern w:val="0"/>
                <w:sz w:val="22"/>
                <w:szCs w:val="22"/>
                <w:lang w:eastAsia="en-US"/>
              </w:rPr>
            </w:pPr>
            <w:r w:rsidRPr="009212FD">
              <w:rPr>
                <w:rFonts w:ascii="Calibri" w:eastAsia="Times New Roman" w:hAnsi="Calibri" w:cs="Calibri"/>
                <w:color w:val="000000"/>
                <w:kern w:val="0"/>
                <w:sz w:val="22"/>
                <w:szCs w:val="22"/>
                <w:lang w:eastAsia="en-US"/>
              </w:rPr>
              <w:t>232518.7</w:t>
            </w:r>
          </w:p>
        </w:tc>
      </w:tr>
    </w:tbl>
    <w:p w14:paraId="6E992687" w14:textId="77777777" w:rsidR="00790FD5" w:rsidRDefault="00790FD5" w:rsidP="00790FD5">
      <w:pPr>
        <w:rPr>
          <w:rFonts w:asciiTheme="majorHAnsi" w:eastAsiaTheme="majorEastAsia" w:hAnsiTheme="majorHAnsi" w:cstheme="majorBidi"/>
        </w:rPr>
      </w:pPr>
    </w:p>
    <w:p w14:paraId="30935483" w14:textId="1C3E4E7D" w:rsidR="004E4727" w:rsidRPr="001A2183" w:rsidRDefault="004E4727" w:rsidP="00790FD5">
      <w:pPr>
        <w:rPr>
          <w:rFonts w:asciiTheme="majorHAnsi" w:eastAsiaTheme="majorEastAsia" w:hAnsiTheme="majorHAnsi" w:cstheme="majorBidi"/>
        </w:rPr>
      </w:pPr>
      <w:r>
        <w:rPr>
          <w:rFonts w:asciiTheme="majorHAnsi" w:eastAsiaTheme="majorEastAsia" w:hAnsiTheme="majorHAnsi" w:cstheme="majorBidi"/>
        </w:rPr>
        <w:t>Lower fence= -</w:t>
      </w:r>
      <w:r w:rsidRPr="009212FD">
        <w:rPr>
          <w:rFonts w:asciiTheme="majorHAnsi" w:eastAsiaTheme="majorEastAsia" w:hAnsiTheme="majorHAnsi" w:cstheme="majorBidi"/>
        </w:rPr>
        <w:t>27470.3</w:t>
      </w:r>
      <w:r w:rsidRPr="001A2183">
        <w:rPr>
          <w:rFonts w:asciiTheme="majorHAnsi" w:eastAsiaTheme="majorEastAsia" w:hAnsiTheme="majorHAnsi" w:cstheme="majorBidi"/>
        </w:rPr>
        <w:t xml:space="preserve"> (or Q0, whichever is bigger)</w:t>
      </w:r>
    </w:p>
    <w:p w14:paraId="1D55D838" w14:textId="00918917" w:rsidR="004E4727" w:rsidRDefault="004E4727" w:rsidP="00790FD5">
      <w:pPr>
        <w:rPr>
          <w:rFonts w:asciiTheme="majorHAnsi" w:eastAsiaTheme="majorEastAsia" w:hAnsiTheme="majorHAnsi" w:cstheme="majorBidi"/>
        </w:rPr>
      </w:pPr>
      <w:r w:rsidRPr="001A2183">
        <w:rPr>
          <w:rFonts w:asciiTheme="majorHAnsi" w:eastAsiaTheme="majorEastAsia" w:hAnsiTheme="majorHAnsi" w:cstheme="majorBidi"/>
        </w:rPr>
        <w:t xml:space="preserve">Upper fence= </w:t>
      </w:r>
      <w:r w:rsidRPr="009212FD">
        <w:rPr>
          <w:rFonts w:asciiTheme="majorHAnsi" w:eastAsiaTheme="majorEastAsia" w:hAnsiTheme="majorHAnsi" w:cstheme="majorBidi"/>
        </w:rPr>
        <w:t>232518.7</w:t>
      </w:r>
      <w:r w:rsidRPr="001A2183">
        <w:rPr>
          <w:rFonts w:asciiTheme="majorHAnsi" w:eastAsiaTheme="majorEastAsia" w:hAnsiTheme="majorHAnsi" w:cstheme="majorBidi"/>
        </w:rPr>
        <w:t xml:space="preserve"> (or Q4, whichever is smaller)</w:t>
      </w:r>
    </w:p>
    <w:p w14:paraId="1FBCE9F4" w14:textId="58F0FFD4" w:rsidR="003F2E1C" w:rsidRDefault="003F2E1C" w:rsidP="00790FD5">
      <w:pPr>
        <w:rPr>
          <w:rFonts w:asciiTheme="majorHAnsi" w:eastAsiaTheme="majorEastAsia" w:hAnsiTheme="majorHAnsi" w:cstheme="majorBidi"/>
        </w:rPr>
      </w:pPr>
      <w:r>
        <w:rPr>
          <w:rFonts w:asciiTheme="majorHAnsi" w:eastAsiaTheme="majorEastAsia" w:hAnsiTheme="majorHAnsi" w:cstheme="majorBidi"/>
        </w:rPr>
        <w:t xml:space="preserve">Below is the </w:t>
      </w:r>
      <w:r w:rsidR="004726E5">
        <w:rPr>
          <w:rFonts w:asciiTheme="majorHAnsi" w:eastAsiaTheme="majorEastAsia" w:hAnsiTheme="majorHAnsi" w:cstheme="majorBidi"/>
        </w:rPr>
        <w:t>box and whisker</w:t>
      </w:r>
      <w:r>
        <w:rPr>
          <w:rFonts w:asciiTheme="majorHAnsi" w:eastAsiaTheme="majorEastAsia" w:hAnsiTheme="majorHAnsi" w:cstheme="majorBidi"/>
        </w:rPr>
        <w:t xml:space="preserve"> </w:t>
      </w:r>
      <w:r w:rsidR="00144C05">
        <w:rPr>
          <w:rFonts w:asciiTheme="majorHAnsi" w:eastAsiaTheme="majorEastAsia" w:hAnsiTheme="majorHAnsi" w:cstheme="majorBidi"/>
        </w:rPr>
        <w:t>plot:</w:t>
      </w:r>
    </w:p>
    <w:p w14:paraId="1C0B1726" w14:textId="3CF3ACBF" w:rsidR="005E54B1" w:rsidRDefault="005E54B1" w:rsidP="00790FD5">
      <w:pPr>
        <w:rPr>
          <w:rFonts w:asciiTheme="majorHAnsi" w:eastAsiaTheme="majorEastAsia" w:hAnsiTheme="majorHAnsi" w:cstheme="majorBidi"/>
        </w:rPr>
      </w:pPr>
      <w:r>
        <w:rPr>
          <w:rFonts w:asciiTheme="majorHAnsi" w:eastAsiaTheme="majorEastAsia" w:hAnsiTheme="majorHAnsi" w:cstheme="majorBidi"/>
        </w:rPr>
        <w:t>Graph1:</w:t>
      </w:r>
      <w:r w:rsidR="00A23813">
        <w:rPr>
          <w:rFonts w:asciiTheme="majorHAnsi" w:eastAsiaTheme="majorEastAsia" w:hAnsiTheme="majorHAnsi" w:cstheme="majorBidi"/>
        </w:rPr>
        <w:t xml:space="preserve"> Total compensation for IS Business Analyst</w:t>
      </w:r>
    </w:p>
    <w:p w14:paraId="04A25E15" w14:textId="5FE122AB" w:rsidR="003F2E1C" w:rsidRDefault="003F2E1C" w:rsidP="00D82D46">
      <w:pPr>
        <w:rPr>
          <w:rFonts w:asciiTheme="majorHAnsi" w:eastAsiaTheme="majorEastAsia" w:hAnsiTheme="majorHAnsi" w:cstheme="majorBidi"/>
        </w:rPr>
      </w:pPr>
      <w:r>
        <w:rPr>
          <w:rFonts w:asciiTheme="majorHAnsi" w:eastAsiaTheme="majorEastAsia" w:hAnsiTheme="majorHAnsi" w:cstheme="majorBidi"/>
          <w:noProof/>
        </w:rPr>
        <w:drawing>
          <wp:inline distT="0" distB="0" distL="0" distR="0" wp14:anchorId="004607D2" wp14:editId="4243D53C">
            <wp:extent cx="4429125" cy="2533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3436" cy="2576159"/>
                    </a:xfrm>
                    <a:prstGeom prst="rect">
                      <a:avLst/>
                    </a:prstGeom>
                    <a:noFill/>
                  </pic:spPr>
                </pic:pic>
              </a:graphicData>
            </a:graphic>
          </wp:inline>
        </w:drawing>
      </w:r>
    </w:p>
    <w:p w14:paraId="5AFBEA96" w14:textId="5AD965DA" w:rsidR="005E54B1" w:rsidRDefault="009F02A6" w:rsidP="00D82D46">
      <w:pPr>
        <w:rPr>
          <w:rFonts w:asciiTheme="majorHAnsi" w:eastAsiaTheme="majorEastAsia" w:hAnsiTheme="majorHAnsi" w:cstheme="majorBidi"/>
        </w:rPr>
      </w:pPr>
      <w:r w:rsidRPr="009F02A6">
        <w:rPr>
          <w:rFonts w:asciiTheme="majorHAnsi" w:eastAsiaTheme="majorEastAsia" w:hAnsiTheme="majorHAnsi" w:cstheme="majorBidi"/>
          <w:b/>
          <w:bCs/>
        </w:rPr>
        <w:t>Interpretation of box and whisker plot</w:t>
      </w:r>
      <w:r>
        <w:rPr>
          <w:rFonts w:asciiTheme="majorHAnsi" w:eastAsiaTheme="majorEastAsia" w:hAnsiTheme="majorHAnsi" w:cstheme="majorBidi"/>
        </w:rPr>
        <w:t xml:space="preserve">: </w:t>
      </w:r>
      <w:r w:rsidR="007649A3" w:rsidRPr="007649A3">
        <w:rPr>
          <w:rFonts w:asciiTheme="majorHAnsi" w:eastAsiaTheme="majorEastAsia" w:hAnsiTheme="majorHAnsi" w:cstheme="majorBidi"/>
        </w:rPr>
        <w:t xml:space="preserve">From graph1, we illustrate that the distribution of the compensation is left-skewed where the median (120823) is greater than mean (100493.6). It has a longer tail on the left side and most of the data is distributed on the right side. The median is close to the third quartile. The maximum compensation (Q0) is $1,63,170 while the </w:t>
      </w:r>
      <w:r w:rsidR="007649A3" w:rsidRPr="007649A3">
        <w:rPr>
          <w:rFonts w:asciiTheme="majorHAnsi" w:eastAsiaTheme="majorEastAsia" w:hAnsiTheme="majorHAnsi" w:cstheme="majorBidi"/>
        </w:rPr>
        <w:lastRenderedPageBreak/>
        <w:t>minimum compensation (Q4) is $664.3. First, 25% (Q1-Q0) of the employee has compensation ranges from $664.3 to $70,025.56 while the Second 25% (Q2-Q1) of the employee has ranged from $70,025.56 to $1,20,823. Third 25% (Q3-Q2) of the employee has compensation ranges from $1,20,823 to $1,35,022.8 while fourth 25% (Q4-Q3) has ranged from $135022.8 to $1,63,170. Most of the employee has compensation on the higher side due to left-skewed distribution.</w:t>
      </w:r>
    </w:p>
    <w:p w14:paraId="15BAAEEE" w14:textId="50D550B4" w:rsidR="008C07B3" w:rsidRDefault="008C07B3" w:rsidP="00D82D46">
      <w:pPr>
        <w:rPr>
          <w:rFonts w:asciiTheme="majorHAnsi" w:eastAsiaTheme="majorEastAsia" w:hAnsiTheme="majorHAnsi" w:cstheme="majorBidi"/>
        </w:rPr>
      </w:pPr>
      <w:r w:rsidRPr="008C07B3">
        <w:rPr>
          <w:rFonts w:asciiTheme="majorHAnsi" w:eastAsiaTheme="majorEastAsia" w:hAnsiTheme="majorHAnsi" w:cstheme="majorBidi"/>
          <w:b/>
          <w:bCs/>
        </w:rPr>
        <w:t xml:space="preserve">Probability </w:t>
      </w:r>
      <w:r>
        <w:rPr>
          <w:rFonts w:asciiTheme="majorHAnsi" w:eastAsiaTheme="majorEastAsia" w:hAnsiTheme="majorHAnsi" w:cstheme="majorBidi"/>
          <w:b/>
          <w:bCs/>
        </w:rPr>
        <w:t>for</w:t>
      </w:r>
      <w:r w:rsidRPr="008C07B3">
        <w:rPr>
          <w:rFonts w:asciiTheme="majorHAnsi" w:eastAsiaTheme="majorEastAsia" w:hAnsiTheme="majorHAnsi" w:cstheme="majorBidi"/>
          <w:b/>
          <w:bCs/>
        </w:rPr>
        <w:t xml:space="preserve"> compensation</w:t>
      </w:r>
      <w:r w:rsidR="00ED0A8B">
        <w:rPr>
          <w:rFonts w:asciiTheme="majorHAnsi" w:eastAsiaTheme="majorEastAsia" w:hAnsiTheme="majorHAnsi" w:cstheme="majorBidi"/>
          <w:b/>
          <w:bCs/>
        </w:rPr>
        <w:t xml:space="preserve">: </w:t>
      </w:r>
      <w:r w:rsidR="00F93738" w:rsidRPr="00F93738">
        <w:rPr>
          <w:rFonts w:asciiTheme="majorHAnsi" w:eastAsiaTheme="majorEastAsia" w:hAnsiTheme="majorHAnsi" w:cstheme="majorBidi"/>
        </w:rPr>
        <w:t>After finding the variability in the total compensation, we did find the probability for the IS Business Analyst job. Below table shows the different compensation group with the number of employees who has a job as IS Business analysts.</w:t>
      </w:r>
    </w:p>
    <w:p w14:paraId="7C722F67" w14:textId="5B237BF1" w:rsidR="008D276E" w:rsidRDefault="008D276E" w:rsidP="00D82D46">
      <w:pPr>
        <w:rPr>
          <w:rFonts w:asciiTheme="majorHAnsi" w:eastAsiaTheme="majorEastAsia" w:hAnsiTheme="majorHAnsi" w:cstheme="majorBidi"/>
        </w:rPr>
      </w:pPr>
      <w:r>
        <w:rPr>
          <w:rFonts w:asciiTheme="majorHAnsi" w:eastAsiaTheme="majorEastAsia" w:hAnsiTheme="majorHAnsi" w:cstheme="majorBidi"/>
        </w:rPr>
        <w:t xml:space="preserve">Table4: Compensation amount with number of </w:t>
      </w:r>
      <w:r w:rsidR="009D5D76">
        <w:rPr>
          <w:rFonts w:asciiTheme="majorHAnsi" w:eastAsiaTheme="majorEastAsia" w:hAnsiTheme="majorHAnsi" w:cstheme="majorBidi"/>
        </w:rPr>
        <w:t>employees</w:t>
      </w:r>
    </w:p>
    <w:tbl>
      <w:tblPr>
        <w:tblW w:w="6100" w:type="dxa"/>
        <w:tblLook w:val="04A0" w:firstRow="1" w:lastRow="0" w:firstColumn="1" w:lastColumn="0" w:noHBand="0" w:noVBand="1"/>
      </w:tblPr>
      <w:tblGrid>
        <w:gridCol w:w="3540"/>
        <w:gridCol w:w="2560"/>
      </w:tblGrid>
      <w:tr w:rsidR="000932B0" w:rsidRPr="000932B0" w14:paraId="3D0C2144" w14:textId="77777777" w:rsidTr="000932B0">
        <w:trPr>
          <w:trHeight w:val="300"/>
        </w:trPr>
        <w:tc>
          <w:tcPr>
            <w:tcW w:w="354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14:paraId="22EA2A7C" w14:textId="77777777" w:rsidR="000932B0" w:rsidRPr="000932B0" w:rsidRDefault="000932B0" w:rsidP="000932B0">
            <w:pPr>
              <w:spacing w:line="240" w:lineRule="auto"/>
              <w:ind w:firstLine="0"/>
              <w:jc w:val="center"/>
              <w:rPr>
                <w:rFonts w:ascii="Calibri" w:eastAsia="Times New Roman" w:hAnsi="Calibri" w:cs="Calibri"/>
                <w:b/>
                <w:bCs/>
                <w:color w:val="FFFFFF"/>
                <w:kern w:val="0"/>
                <w:sz w:val="22"/>
                <w:szCs w:val="22"/>
                <w:lang w:eastAsia="en-US"/>
              </w:rPr>
            </w:pPr>
            <w:r w:rsidRPr="000932B0">
              <w:rPr>
                <w:rFonts w:ascii="Calibri" w:eastAsia="Times New Roman" w:hAnsi="Calibri" w:cs="Calibri"/>
                <w:b/>
                <w:bCs/>
                <w:color w:val="FFFFFF"/>
                <w:kern w:val="0"/>
                <w:sz w:val="22"/>
                <w:szCs w:val="22"/>
                <w:lang w:eastAsia="en-US"/>
              </w:rPr>
              <w:t>Total Compensation Amount</w:t>
            </w:r>
          </w:p>
        </w:tc>
        <w:tc>
          <w:tcPr>
            <w:tcW w:w="2560" w:type="dxa"/>
            <w:tcBorders>
              <w:top w:val="single" w:sz="4" w:space="0" w:color="auto"/>
              <w:left w:val="nil"/>
              <w:bottom w:val="single" w:sz="4" w:space="0" w:color="auto"/>
              <w:right w:val="single" w:sz="4" w:space="0" w:color="auto"/>
            </w:tcBorders>
            <w:shd w:val="clear" w:color="000000" w:fill="002060"/>
            <w:noWrap/>
            <w:vAlign w:val="bottom"/>
            <w:hideMark/>
          </w:tcPr>
          <w:p w14:paraId="0C6C97E7" w14:textId="77777777" w:rsidR="000932B0" w:rsidRPr="000932B0" w:rsidRDefault="000932B0" w:rsidP="000932B0">
            <w:pPr>
              <w:spacing w:line="240" w:lineRule="auto"/>
              <w:ind w:firstLine="0"/>
              <w:jc w:val="center"/>
              <w:rPr>
                <w:rFonts w:ascii="Calibri" w:eastAsia="Times New Roman" w:hAnsi="Calibri" w:cs="Calibri"/>
                <w:b/>
                <w:bCs/>
                <w:color w:val="FFFFFF"/>
                <w:kern w:val="0"/>
                <w:sz w:val="22"/>
                <w:szCs w:val="22"/>
                <w:lang w:eastAsia="en-US"/>
              </w:rPr>
            </w:pPr>
            <w:r w:rsidRPr="000932B0">
              <w:rPr>
                <w:rFonts w:ascii="Calibri" w:eastAsia="Times New Roman" w:hAnsi="Calibri" w:cs="Calibri"/>
                <w:b/>
                <w:bCs/>
                <w:color w:val="FFFFFF"/>
                <w:kern w:val="0"/>
                <w:sz w:val="22"/>
                <w:szCs w:val="22"/>
                <w:lang w:eastAsia="en-US"/>
              </w:rPr>
              <w:t># IS Business Analysts</w:t>
            </w:r>
          </w:p>
        </w:tc>
      </w:tr>
      <w:tr w:rsidR="000932B0" w:rsidRPr="000932B0" w14:paraId="33920B87" w14:textId="77777777" w:rsidTr="000932B0">
        <w:trPr>
          <w:trHeight w:val="300"/>
        </w:trPr>
        <w:tc>
          <w:tcPr>
            <w:tcW w:w="3540" w:type="dxa"/>
            <w:tcBorders>
              <w:top w:val="nil"/>
              <w:left w:val="single" w:sz="4" w:space="0" w:color="auto"/>
              <w:bottom w:val="single" w:sz="4" w:space="0" w:color="auto"/>
              <w:right w:val="single" w:sz="4" w:space="0" w:color="auto"/>
            </w:tcBorders>
            <w:shd w:val="clear" w:color="000000" w:fill="BDD7EE"/>
            <w:noWrap/>
            <w:vAlign w:val="bottom"/>
            <w:hideMark/>
          </w:tcPr>
          <w:p w14:paraId="15651392" w14:textId="77777777" w:rsidR="000932B0" w:rsidRPr="000932B0" w:rsidRDefault="000932B0" w:rsidP="000932B0">
            <w:pPr>
              <w:spacing w:line="240" w:lineRule="auto"/>
              <w:ind w:firstLine="0"/>
              <w:jc w:val="center"/>
              <w:rPr>
                <w:rFonts w:ascii="Calibri" w:eastAsia="Times New Roman" w:hAnsi="Calibri" w:cs="Calibri"/>
                <w:color w:val="000000"/>
                <w:kern w:val="0"/>
                <w:sz w:val="22"/>
                <w:szCs w:val="22"/>
                <w:lang w:eastAsia="en-US"/>
              </w:rPr>
            </w:pPr>
            <w:r w:rsidRPr="000932B0">
              <w:rPr>
                <w:rFonts w:ascii="Calibri" w:eastAsia="Times New Roman" w:hAnsi="Calibri" w:cs="Calibri"/>
                <w:color w:val="000000"/>
                <w:kern w:val="0"/>
                <w:sz w:val="22"/>
                <w:szCs w:val="22"/>
                <w:lang w:eastAsia="en-US"/>
              </w:rPr>
              <w:t>Under $50000</w:t>
            </w:r>
          </w:p>
        </w:tc>
        <w:tc>
          <w:tcPr>
            <w:tcW w:w="2560" w:type="dxa"/>
            <w:tcBorders>
              <w:top w:val="nil"/>
              <w:left w:val="nil"/>
              <w:bottom w:val="single" w:sz="4" w:space="0" w:color="auto"/>
              <w:right w:val="single" w:sz="4" w:space="0" w:color="auto"/>
            </w:tcBorders>
            <w:shd w:val="clear" w:color="000000" w:fill="BDD7EE"/>
            <w:noWrap/>
            <w:vAlign w:val="bottom"/>
            <w:hideMark/>
          </w:tcPr>
          <w:p w14:paraId="61AC8C5F" w14:textId="77777777" w:rsidR="000932B0" w:rsidRPr="000932B0" w:rsidRDefault="000932B0" w:rsidP="000932B0">
            <w:pPr>
              <w:spacing w:line="240" w:lineRule="auto"/>
              <w:ind w:firstLine="0"/>
              <w:jc w:val="center"/>
              <w:rPr>
                <w:rFonts w:ascii="Calibri" w:eastAsia="Times New Roman" w:hAnsi="Calibri" w:cs="Calibri"/>
                <w:color w:val="000000"/>
                <w:kern w:val="0"/>
                <w:sz w:val="22"/>
                <w:szCs w:val="22"/>
                <w:lang w:eastAsia="en-US"/>
              </w:rPr>
            </w:pPr>
            <w:r w:rsidRPr="000932B0">
              <w:rPr>
                <w:rFonts w:ascii="Calibri" w:eastAsia="Times New Roman" w:hAnsi="Calibri" w:cs="Calibri"/>
                <w:color w:val="000000"/>
                <w:kern w:val="0"/>
                <w:sz w:val="22"/>
                <w:szCs w:val="22"/>
                <w:lang w:eastAsia="en-US"/>
              </w:rPr>
              <w:t>161</w:t>
            </w:r>
          </w:p>
        </w:tc>
      </w:tr>
      <w:tr w:rsidR="000932B0" w:rsidRPr="000932B0" w14:paraId="29B48B7D" w14:textId="77777777" w:rsidTr="000932B0">
        <w:trPr>
          <w:trHeight w:val="300"/>
        </w:trPr>
        <w:tc>
          <w:tcPr>
            <w:tcW w:w="3540" w:type="dxa"/>
            <w:tcBorders>
              <w:top w:val="nil"/>
              <w:left w:val="single" w:sz="4" w:space="0" w:color="auto"/>
              <w:bottom w:val="single" w:sz="4" w:space="0" w:color="auto"/>
              <w:right w:val="single" w:sz="4" w:space="0" w:color="auto"/>
            </w:tcBorders>
            <w:shd w:val="clear" w:color="000000" w:fill="BDD7EE"/>
            <w:noWrap/>
            <w:vAlign w:val="bottom"/>
            <w:hideMark/>
          </w:tcPr>
          <w:p w14:paraId="04D10CEB" w14:textId="77777777" w:rsidR="000932B0" w:rsidRPr="000932B0" w:rsidRDefault="000932B0" w:rsidP="000932B0">
            <w:pPr>
              <w:spacing w:line="240" w:lineRule="auto"/>
              <w:ind w:firstLine="0"/>
              <w:jc w:val="center"/>
              <w:rPr>
                <w:rFonts w:ascii="Calibri" w:eastAsia="Times New Roman" w:hAnsi="Calibri" w:cs="Calibri"/>
                <w:color w:val="000000"/>
                <w:kern w:val="0"/>
                <w:sz w:val="22"/>
                <w:szCs w:val="22"/>
                <w:lang w:eastAsia="en-US"/>
              </w:rPr>
            </w:pPr>
            <w:r w:rsidRPr="000932B0">
              <w:rPr>
                <w:rFonts w:ascii="Calibri" w:eastAsia="Times New Roman" w:hAnsi="Calibri" w:cs="Calibri"/>
                <w:color w:val="000000"/>
                <w:kern w:val="0"/>
                <w:sz w:val="22"/>
                <w:szCs w:val="22"/>
                <w:lang w:eastAsia="en-US"/>
              </w:rPr>
              <w:t>$50000-$79999</w:t>
            </w:r>
          </w:p>
        </w:tc>
        <w:tc>
          <w:tcPr>
            <w:tcW w:w="2560" w:type="dxa"/>
            <w:tcBorders>
              <w:top w:val="nil"/>
              <w:left w:val="nil"/>
              <w:bottom w:val="single" w:sz="4" w:space="0" w:color="auto"/>
              <w:right w:val="single" w:sz="4" w:space="0" w:color="auto"/>
            </w:tcBorders>
            <w:shd w:val="clear" w:color="000000" w:fill="BDD7EE"/>
            <w:noWrap/>
            <w:vAlign w:val="bottom"/>
            <w:hideMark/>
          </w:tcPr>
          <w:p w14:paraId="62E942CD" w14:textId="77777777" w:rsidR="000932B0" w:rsidRPr="000932B0" w:rsidRDefault="000932B0" w:rsidP="000932B0">
            <w:pPr>
              <w:spacing w:line="240" w:lineRule="auto"/>
              <w:ind w:firstLine="0"/>
              <w:jc w:val="center"/>
              <w:rPr>
                <w:rFonts w:ascii="Calibri" w:eastAsia="Times New Roman" w:hAnsi="Calibri" w:cs="Calibri"/>
                <w:color w:val="000000"/>
                <w:kern w:val="0"/>
                <w:sz w:val="22"/>
                <w:szCs w:val="22"/>
                <w:lang w:eastAsia="en-US"/>
              </w:rPr>
            </w:pPr>
            <w:r w:rsidRPr="000932B0">
              <w:rPr>
                <w:rFonts w:ascii="Calibri" w:eastAsia="Times New Roman" w:hAnsi="Calibri" w:cs="Calibri"/>
                <w:color w:val="000000"/>
                <w:kern w:val="0"/>
                <w:sz w:val="22"/>
                <w:szCs w:val="22"/>
                <w:lang w:eastAsia="en-US"/>
              </w:rPr>
              <w:t>51</w:t>
            </w:r>
          </w:p>
        </w:tc>
      </w:tr>
      <w:tr w:rsidR="000932B0" w:rsidRPr="000932B0" w14:paraId="75FB06EE" w14:textId="77777777" w:rsidTr="000932B0">
        <w:trPr>
          <w:trHeight w:val="300"/>
        </w:trPr>
        <w:tc>
          <w:tcPr>
            <w:tcW w:w="3540" w:type="dxa"/>
            <w:tcBorders>
              <w:top w:val="nil"/>
              <w:left w:val="single" w:sz="4" w:space="0" w:color="auto"/>
              <w:bottom w:val="single" w:sz="4" w:space="0" w:color="auto"/>
              <w:right w:val="single" w:sz="4" w:space="0" w:color="auto"/>
            </w:tcBorders>
            <w:shd w:val="clear" w:color="000000" w:fill="BDD7EE"/>
            <w:noWrap/>
            <w:vAlign w:val="bottom"/>
            <w:hideMark/>
          </w:tcPr>
          <w:p w14:paraId="0E580C29" w14:textId="77777777" w:rsidR="000932B0" w:rsidRPr="000932B0" w:rsidRDefault="000932B0" w:rsidP="000932B0">
            <w:pPr>
              <w:spacing w:line="240" w:lineRule="auto"/>
              <w:ind w:firstLine="0"/>
              <w:jc w:val="center"/>
              <w:rPr>
                <w:rFonts w:ascii="Calibri" w:eastAsia="Times New Roman" w:hAnsi="Calibri" w:cs="Calibri"/>
                <w:color w:val="000000"/>
                <w:kern w:val="0"/>
                <w:sz w:val="22"/>
                <w:szCs w:val="22"/>
                <w:lang w:eastAsia="en-US"/>
              </w:rPr>
            </w:pPr>
            <w:r w:rsidRPr="000932B0">
              <w:rPr>
                <w:rFonts w:ascii="Calibri" w:eastAsia="Times New Roman" w:hAnsi="Calibri" w:cs="Calibri"/>
                <w:color w:val="000000"/>
                <w:kern w:val="0"/>
                <w:sz w:val="22"/>
                <w:szCs w:val="22"/>
                <w:lang w:eastAsia="en-US"/>
              </w:rPr>
              <w:t>$80000-$99999</w:t>
            </w:r>
          </w:p>
        </w:tc>
        <w:tc>
          <w:tcPr>
            <w:tcW w:w="2560" w:type="dxa"/>
            <w:tcBorders>
              <w:top w:val="nil"/>
              <w:left w:val="nil"/>
              <w:bottom w:val="single" w:sz="4" w:space="0" w:color="auto"/>
              <w:right w:val="single" w:sz="4" w:space="0" w:color="auto"/>
            </w:tcBorders>
            <w:shd w:val="clear" w:color="000000" w:fill="BDD7EE"/>
            <w:noWrap/>
            <w:vAlign w:val="bottom"/>
            <w:hideMark/>
          </w:tcPr>
          <w:p w14:paraId="62D73AE3" w14:textId="77777777" w:rsidR="000932B0" w:rsidRPr="000932B0" w:rsidRDefault="000932B0" w:rsidP="000932B0">
            <w:pPr>
              <w:spacing w:line="240" w:lineRule="auto"/>
              <w:ind w:firstLine="0"/>
              <w:jc w:val="center"/>
              <w:rPr>
                <w:rFonts w:ascii="Calibri" w:eastAsia="Times New Roman" w:hAnsi="Calibri" w:cs="Calibri"/>
                <w:color w:val="000000"/>
                <w:kern w:val="0"/>
                <w:sz w:val="22"/>
                <w:szCs w:val="22"/>
                <w:lang w:eastAsia="en-US"/>
              </w:rPr>
            </w:pPr>
            <w:r w:rsidRPr="000932B0">
              <w:rPr>
                <w:rFonts w:ascii="Calibri" w:eastAsia="Times New Roman" w:hAnsi="Calibri" w:cs="Calibri"/>
                <w:color w:val="000000"/>
                <w:kern w:val="0"/>
                <w:sz w:val="22"/>
                <w:szCs w:val="22"/>
                <w:lang w:eastAsia="en-US"/>
              </w:rPr>
              <w:t>26</w:t>
            </w:r>
          </w:p>
        </w:tc>
      </w:tr>
      <w:tr w:rsidR="000932B0" w:rsidRPr="000932B0" w14:paraId="4C217A5C" w14:textId="77777777" w:rsidTr="000932B0">
        <w:trPr>
          <w:trHeight w:val="300"/>
        </w:trPr>
        <w:tc>
          <w:tcPr>
            <w:tcW w:w="3540" w:type="dxa"/>
            <w:tcBorders>
              <w:top w:val="nil"/>
              <w:left w:val="single" w:sz="4" w:space="0" w:color="auto"/>
              <w:bottom w:val="single" w:sz="4" w:space="0" w:color="auto"/>
              <w:right w:val="single" w:sz="4" w:space="0" w:color="auto"/>
            </w:tcBorders>
            <w:shd w:val="clear" w:color="000000" w:fill="BDD7EE"/>
            <w:noWrap/>
            <w:vAlign w:val="bottom"/>
            <w:hideMark/>
          </w:tcPr>
          <w:p w14:paraId="3A45CAF4" w14:textId="77777777" w:rsidR="000932B0" w:rsidRPr="000932B0" w:rsidRDefault="000932B0" w:rsidP="000932B0">
            <w:pPr>
              <w:spacing w:line="240" w:lineRule="auto"/>
              <w:ind w:firstLine="0"/>
              <w:jc w:val="center"/>
              <w:rPr>
                <w:rFonts w:ascii="Calibri" w:eastAsia="Times New Roman" w:hAnsi="Calibri" w:cs="Calibri"/>
                <w:color w:val="000000"/>
                <w:kern w:val="0"/>
                <w:sz w:val="22"/>
                <w:szCs w:val="22"/>
                <w:lang w:eastAsia="en-US"/>
              </w:rPr>
            </w:pPr>
            <w:r w:rsidRPr="000932B0">
              <w:rPr>
                <w:rFonts w:ascii="Calibri" w:eastAsia="Times New Roman" w:hAnsi="Calibri" w:cs="Calibri"/>
                <w:color w:val="000000"/>
                <w:kern w:val="0"/>
                <w:sz w:val="22"/>
                <w:szCs w:val="22"/>
                <w:lang w:eastAsia="en-US"/>
              </w:rPr>
              <w:t>More than $100000</w:t>
            </w:r>
          </w:p>
        </w:tc>
        <w:tc>
          <w:tcPr>
            <w:tcW w:w="2560" w:type="dxa"/>
            <w:tcBorders>
              <w:top w:val="nil"/>
              <w:left w:val="nil"/>
              <w:bottom w:val="single" w:sz="4" w:space="0" w:color="auto"/>
              <w:right w:val="single" w:sz="4" w:space="0" w:color="auto"/>
            </w:tcBorders>
            <w:shd w:val="clear" w:color="000000" w:fill="BDD7EE"/>
            <w:noWrap/>
            <w:vAlign w:val="bottom"/>
            <w:hideMark/>
          </w:tcPr>
          <w:p w14:paraId="2287BB19" w14:textId="77777777" w:rsidR="000932B0" w:rsidRPr="000932B0" w:rsidRDefault="000932B0" w:rsidP="000932B0">
            <w:pPr>
              <w:spacing w:line="240" w:lineRule="auto"/>
              <w:ind w:firstLine="0"/>
              <w:jc w:val="center"/>
              <w:rPr>
                <w:rFonts w:ascii="Calibri" w:eastAsia="Times New Roman" w:hAnsi="Calibri" w:cs="Calibri"/>
                <w:color w:val="000000"/>
                <w:kern w:val="0"/>
                <w:sz w:val="22"/>
                <w:szCs w:val="22"/>
                <w:lang w:eastAsia="en-US"/>
              </w:rPr>
            </w:pPr>
            <w:r w:rsidRPr="000932B0">
              <w:rPr>
                <w:rFonts w:ascii="Calibri" w:eastAsia="Times New Roman" w:hAnsi="Calibri" w:cs="Calibri"/>
                <w:color w:val="000000"/>
                <w:kern w:val="0"/>
                <w:sz w:val="22"/>
                <w:szCs w:val="22"/>
                <w:lang w:eastAsia="en-US"/>
              </w:rPr>
              <w:t>370</w:t>
            </w:r>
          </w:p>
        </w:tc>
      </w:tr>
      <w:tr w:rsidR="000932B0" w:rsidRPr="000932B0" w14:paraId="47948E82" w14:textId="77777777" w:rsidTr="000932B0">
        <w:trPr>
          <w:trHeight w:val="300"/>
        </w:trPr>
        <w:tc>
          <w:tcPr>
            <w:tcW w:w="3540" w:type="dxa"/>
            <w:tcBorders>
              <w:top w:val="nil"/>
              <w:left w:val="single" w:sz="4" w:space="0" w:color="auto"/>
              <w:bottom w:val="single" w:sz="4" w:space="0" w:color="auto"/>
              <w:right w:val="single" w:sz="4" w:space="0" w:color="auto"/>
            </w:tcBorders>
            <w:shd w:val="clear" w:color="000000" w:fill="BDD7EE"/>
            <w:noWrap/>
            <w:vAlign w:val="bottom"/>
            <w:hideMark/>
          </w:tcPr>
          <w:p w14:paraId="3B5FF1D1" w14:textId="77777777" w:rsidR="000932B0" w:rsidRPr="000932B0" w:rsidRDefault="000932B0" w:rsidP="000932B0">
            <w:pPr>
              <w:spacing w:line="240" w:lineRule="auto"/>
              <w:ind w:firstLine="0"/>
              <w:jc w:val="center"/>
              <w:rPr>
                <w:rFonts w:ascii="Calibri" w:eastAsia="Times New Roman" w:hAnsi="Calibri" w:cs="Calibri"/>
                <w:color w:val="000000"/>
                <w:kern w:val="0"/>
                <w:sz w:val="22"/>
                <w:szCs w:val="22"/>
                <w:lang w:eastAsia="en-US"/>
              </w:rPr>
            </w:pPr>
            <w:r w:rsidRPr="000932B0">
              <w:rPr>
                <w:rFonts w:ascii="Calibri" w:eastAsia="Times New Roman" w:hAnsi="Calibri" w:cs="Calibri"/>
                <w:color w:val="000000"/>
                <w:kern w:val="0"/>
                <w:sz w:val="22"/>
                <w:szCs w:val="22"/>
                <w:lang w:eastAsia="en-US"/>
              </w:rPr>
              <w:t>Grand Total</w:t>
            </w:r>
          </w:p>
        </w:tc>
        <w:tc>
          <w:tcPr>
            <w:tcW w:w="2560" w:type="dxa"/>
            <w:tcBorders>
              <w:top w:val="nil"/>
              <w:left w:val="nil"/>
              <w:bottom w:val="single" w:sz="4" w:space="0" w:color="auto"/>
              <w:right w:val="single" w:sz="4" w:space="0" w:color="auto"/>
            </w:tcBorders>
            <w:shd w:val="clear" w:color="000000" w:fill="BDD7EE"/>
            <w:noWrap/>
            <w:vAlign w:val="bottom"/>
            <w:hideMark/>
          </w:tcPr>
          <w:p w14:paraId="6ACCA2F5" w14:textId="77777777" w:rsidR="000932B0" w:rsidRPr="000932B0" w:rsidRDefault="000932B0" w:rsidP="000932B0">
            <w:pPr>
              <w:spacing w:line="240" w:lineRule="auto"/>
              <w:ind w:firstLine="0"/>
              <w:jc w:val="center"/>
              <w:rPr>
                <w:rFonts w:ascii="Calibri" w:eastAsia="Times New Roman" w:hAnsi="Calibri" w:cs="Calibri"/>
                <w:color w:val="000000"/>
                <w:kern w:val="0"/>
                <w:sz w:val="22"/>
                <w:szCs w:val="22"/>
                <w:lang w:eastAsia="en-US"/>
              </w:rPr>
            </w:pPr>
            <w:r w:rsidRPr="000932B0">
              <w:rPr>
                <w:rFonts w:ascii="Calibri" w:eastAsia="Times New Roman" w:hAnsi="Calibri" w:cs="Calibri"/>
                <w:color w:val="000000"/>
                <w:kern w:val="0"/>
                <w:sz w:val="22"/>
                <w:szCs w:val="22"/>
                <w:lang w:eastAsia="en-US"/>
              </w:rPr>
              <w:t>608</w:t>
            </w:r>
          </w:p>
        </w:tc>
      </w:tr>
    </w:tbl>
    <w:p w14:paraId="46FE18C3" w14:textId="51E59CD4" w:rsidR="000932B0" w:rsidRDefault="000932B0" w:rsidP="00D82D46">
      <w:pPr>
        <w:rPr>
          <w:rFonts w:asciiTheme="majorHAnsi" w:eastAsiaTheme="majorEastAsia" w:hAnsiTheme="majorHAnsi" w:cstheme="majorBidi"/>
        </w:rPr>
      </w:pPr>
    </w:p>
    <w:p w14:paraId="70BE6228" w14:textId="009C9B7F" w:rsidR="009A35F2" w:rsidRPr="00ED0A8B" w:rsidRDefault="009A35F2" w:rsidP="00D82D46">
      <w:pPr>
        <w:rPr>
          <w:rFonts w:asciiTheme="majorHAnsi" w:eastAsiaTheme="majorEastAsia" w:hAnsiTheme="majorHAnsi" w:cstheme="majorBidi"/>
        </w:rPr>
      </w:pPr>
      <w:r>
        <w:rPr>
          <w:rFonts w:asciiTheme="majorHAnsi" w:eastAsiaTheme="majorEastAsia" w:hAnsiTheme="majorHAnsi" w:cstheme="majorBidi"/>
        </w:rPr>
        <w:t xml:space="preserve">From table4, we illustrate that </w:t>
      </w:r>
      <w:r w:rsidR="00A22548">
        <w:rPr>
          <w:rFonts w:asciiTheme="majorHAnsi" w:eastAsiaTheme="majorEastAsia" w:hAnsiTheme="majorHAnsi" w:cstheme="majorBidi"/>
        </w:rPr>
        <w:t xml:space="preserve">the </w:t>
      </w:r>
      <w:r>
        <w:rPr>
          <w:rFonts w:asciiTheme="majorHAnsi" w:eastAsiaTheme="majorEastAsia" w:hAnsiTheme="majorHAnsi" w:cstheme="majorBidi"/>
        </w:rPr>
        <w:t xml:space="preserve">maximum number of </w:t>
      </w:r>
      <w:r w:rsidR="00A62390">
        <w:rPr>
          <w:rFonts w:asciiTheme="majorHAnsi" w:eastAsiaTheme="majorEastAsia" w:hAnsiTheme="majorHAnsi" w:cstheme="majorBidi"/>
        </w:rPr>
        <w:t>employees</w:t>
      </w:r>
      <w:r>
        <w:rPr>
          <w:rFonts w:asciiTheme="majorHAnsi" w:eastAsiaTheme="majorEastAsia" w:hAnsiTheme="majorHAnsi" w:cstheme="majorBidi"/>
        </w:rPr>
        <w:t xml:space="preserve"> is earning higher compensation</w:t>
      </w:r>
      <w:r w:rsidR="00684C6F">
        <w:rPr>
          <w:rFonts w:asciiTheme="majorHAnsi" w:eastAsiaTheme="majorEastAsia" w:hAnsiTheme="majorHAnsi" w:cstheme="majorBidi"/>
        </w:rPr>
        <w:t xml:space="preserve"> i.e, more than $1,00,000</w:t>
      </w:r>
    </w:p>
    <w:p w14:paraId="5231E08B" w14:textId="69B8FD56" w:rsidR="009D5D76" w:rsidRDefault="009D5D76" w:rsidP="009D5D76">
      <w:r>
        <w:t>Probability that an IS Business Analyst will earn yearly compensation &gt;= $80,000</w:t>
      </w:r>
      <w:r>
        <w:tab/>
      </w:r>
    </w:p>
    <w:p w14:paraId="52686769" w14:textId="0F48A473" w:rsidR="009D5D76" w:rsidRDefault="005143FA" w:rsidP="009D5D76">
      <w:r>
        <w:t>P1=</w:t>
      </w:r>
      <w:r w:rsidR="009D5D76">
        <w:t>P (IS Business Analyst Compensation &gt;= $80,000) = (26 + 237) / 474</w:t>
      </w:r>
    </w:p>
    <w:p w14:paraId="183C5E93" w14:textId="4B4B05A5" w:rsidR="009D5D76" w:rsidRDefault="00BA2600" w:rsidP="009D5D76">
      <w:r>
        <w:t>P1=</w:t>
      </w:r>
      <w:r w:rsidR="009D5D76">
        <w:t>65.13%</w:t>
      </w:r>
    </w:p>
    <w:p w14:paraId="7CC1B929" w14:textId="22590D6F" w:rsidR="009D5D76" w:rsidRDefault="005143FA" w:rsidP="009D5D76">
      <w:r>
        <w:t>P2=</w:t>
      </w:r>
      <w:r w:rsidR="009D5D76">
        <w:t>Probability that an IS Business Analyst will earn yearly compensation &lt; $50,000</w:t>
      </w:r>
      <w:r w:rsidR="009D5D76">
        <w:tab/>
      </w:r>
    </w:p>
    <w:p w14:paraId="38D7F112" w14:textId="77777777" w:rsidR="009D5D76" w:rsidRDefault="009D5D76" w:rsidP="009D5D76">
      <w:r>
        <w:t>P (IS Business Analyst Compensation &lt; $50,000) = (160) / 474</w:t>
      </w:r>
    </w:p>
    <w:p w14:paraId="56309F89" w14:textId="006F2C49" w:rsidR="00263AD3" w:rsidRDefault="00BA2600" w:rsidP="009D5D76">
      <w:r>
        <w:t>P2=</w:t>
      </w:r>
      <w:r w:rsidR="009D5D76">
        <w:t>26.48%</w:t>
      </w:r>
    </w:p>
    <w:p w14:paraId="4402A58A" w14:textId="48807759" w:rsidR="00A62390" w:rsidRDefault="00A62390" w:rsidP="009D5D76">
      <w:r w:rsidRPr="00A62390">
        <w:rPr>
          <w:b/>
          <w:bCs/>
        </w:rPr>
        <w:lastRenderedPageBreak/>
        <w:t>Interpretation of Probability:</w:t>
      </w:r>
      <w:r w:rsidR="00614598">
        <w:rPr>
          <w:b/>
          <w:bCs/>
        </w:rPr>
        <w:t xml:space="preserve"> </w:t>
      </w:r>
      <w:r w:rsidR="00BC0915" w:rsidRPr="00BC0915">
        <w:t>The p</w:t>
      </w:r>
      <w:r w:rsidR="00614598">
        <w:t>robability that an IS Business Analyst will earn yearly compensation &gt;= $80,000 is 65.13% while Probability that an IS Business Analyst will earn yearly compensation &lt; $50,000 is 26.48%.</w:t>
      </w:r>
    </w:p>
    <w:p w14:paraId="13D14504" w14:textId="77777777" w:rsidR="001970C1" w:rsidRDefault="001970C1" w:rsidP="001970C1">
      <w:pPr>
        <w:rPr>
          <w:rFonts w:asciiTheme="majorHAnsi" w:eastAsiaTheme="majorEastAsia" w:hAnsiTheme="majorHAnsi" w:cstheme="majorBidi"/>
        </w:rPr>
      </w:pPr>
      <w:r w:rsidRPr="00301FCD">
        <w:rPr>
          <w:rFonts w:asciiTheme="majorHAnsi" w:eastAsiaTheme="majorEastAsia" w:hAnsiTheme="majorHAnsi" w:cstheme="majorBidi"/>
          <w:b/>
          <w:bCs/>
        </w:rPr>
        <w:t>Average compensation with respect to department</w:t>
      </w:r>
      <w:r>
        <w:rPr>
          <w:rFonts w:asciiTheme="majorHAnsi" w:eastAsiaTheme="majorEastAsia" w:hAnsiTheme="majorHAnsi" w:cstheme="majorBidi"/>
          <w:b/>
          <w:bCs/>
        </w:rPr>
        <w:t xml:space="preserve">: </w:t>
      </w:r>
      <w:r>
        <w:rPr>
          <w:rFonts w:asciiTheme="majorHAnsi" w:eastAsiaTheme="majorEastAsia" w:hAnsiTheme="majorHAnsi" w:cstheme="majorBidi"/>
        </w:rPr>
        <w:t xml:space="preserve">We calculated the average yearly compensation as per departments to know which department get highest compensation for job IS Business Analyst. </w:t>
      </w:r>
    </w:p>
    <w:p w14:paraId="5E515409" w14:textId="6ED10BBF" w:rsidR="001970C1" w:rsidRDefault="001970C1" w:rsidP="001970C1">
      <w:pPr>
        <w:rPr>
          <w:rFonts w:asciiTheme="majorHAnsi" w:eastAsiaTheme="majorEastAsia" w:hAnsiTheme="majorHAnsi" w:cstheme="majorBidi"/>
        </w:rPr>
      </w:pPr>
      <w:r>
        <w:rPr>
          <w:rFonts w:asciiTheme="majorHAnsi" w:eastAsiaTheme="majorEastAsia" w:hAnsiTheme="majorHAnsi" w:cstheme="majorBidi"/>
        </w:rPr>
        <w:t>Graph</w:t>
      </w:r>
      <w:r w:rsidR="006A2FF1">
        <w:rPr>
          <w:rFonts w:asciiTheme="majorHAnsi" w:eastAsiaTheme="majorEastAsia" w:hAnsiTheme="majorHAnsi" w:cstheme="majorBidi"/>
        </w:rPr>
        <w:t>2</w:t>
      </w:r>
      <w:r>
        <w:rPr>
          <w:rFonts w:asciiTheme="majorHAnsi" w:eastAsiaTheme="majorEastAsia" w:hAnsiTheme="majorHAnsi" w:cstheme="majorBidi"/>
        </w:rPr>
        <w:t>:</w:t>
      </w:r>
      <w:r w:rsidRPr="00231F92">
        <w:t xml:space="preserve"> </w:t>
      </w:r>
      <w:r w:rsidRPr="00231F92">
        <w:rPr>
          <w:rFonts w:asciiTheme="majorHAnsi" w:eastAsiaTheme="majorEastAsia" w:hAnsiTheme="majorHAnsi" w:cstheme="majorBidi"/>
        </w:rPr>
        <w:t>Average of Total Compensation for IS Business Analysts in SF</w:t>
      </w:r>
    </w:p>
    <w:p w14:paraId="7111D633" w14:textId="762B764D" w:rsidR="001970C1" w:rsidRDefault="00C36092" w:rsidP="001970C1">
      <w:pPr>
        <w:rPr>
          <w:rFonts w:asciiTheme="majorHAnsi" w:eastAsiaTheme="majorEastAsia" w:hAnsiTheme="majorHAnsi" w:cstheme="majorBidi"/>
        </w:rPr>
      </w:pPr>
      <w:r>
        <w:rPr>
          <w:noProof/>
        </w:rPr>
        <w:drawing>
          <wp:inline distT="0" distB="0" distL="0" distR="0" wp14:anchorId="7C6661E1" wp14:editId="2FF6968C">
            <wp:extent cx="5943600" cy="4787265"/>
            <wp:effectExtent l="0" t="0" r="0" b="13335"/>
            <wp:docPr id="19" name="Chart 19">
              <a:extLst xmlns:a="http://schemas.openxmlformats.org/drawingml/2006/main">
                <a:ext uri="{FF2B5EF4-FFF2-40B4-BE49-F238E27FC236}">
                  <a16:creationId xmlns:a16="http://schemas.microsoft.com/office/drawing/2014/main" id="{704072FD-00CF-4BC8-B302-524C3E3316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453692C" w14:textId="36E4127E" w:rsidR="001970C1" w:rsidRDefault="001970C1" w:rsidP="001970C1">
      <w:pPr>
        <w:rPr>
          <w:rFonts w:asciiTheme="majorHAnsi" w:eastAsiaTheme="majorEastAsia" w:hAnsiTheme="majorHAnsi" w:cstheme="majorBidi"/>
        </w:rPr>
      </w:pPr>
      <w:r w:rsidRPr="006224D8">
        <w:rPr>
          <w:rFonts w:asciiTheme="majorHAnsi" w:eastAsiaTheme="majorEastAsia" w:hAnsiTheme="majorHAnsi" w:cstheme="majorBidi"/>
          <w:b/>
          <w:bCs/>
        </w:rPr>
        <w:lastRenderedPageBreak/>
        <w:t>Interpretation of</w:t>
      </w:r>
      <w:r>
        <w:rPr>
          <w:rFonts w:asciiTheme="majorHAnsi" w:eastAsiaTheme="majorEastAsia" w:hAnsiTheme="majorHAnsi" w:cstheme="majorBidi"/>
        </w:rPr>
        <w:t xml:space="preserve"> </w:t>
      </w:r>
      <w:r w:rsidRPr="00301FCD">
        <w:rPr>
          <w:rFonts w:asciiTheme="majorHAnsi" w:eastAsiaTheme="majorEastAsia" w:hAnsiTheme="majorHAnsi" w:cstheme="majorBidi"/>
          <w:b/>
          <w:bCs/>
        </w:rPr>
        <w:t>Average compensation with respect to department</w:t>
      </w:r>
      <w:r>
        <w:rPr>
          <w:rFonts w:asciiTheme="majorHAnsi" w:eastAsiaTheme="majorEastAsia" w:hAnsiTheme="majorHAnsi" w:cstheme="majorBidi"/>
          <w:b/>
          <w:bCs/>
        </w:rPr>
        <w:t xml:space="preserve">: </w:t>
      </w:r>
      <w:r>
        <w:rPr>
          <w:rFonts w:asciiTheme="majorHAnsi" w:eastAsiaTheme="majorEastAsia" w:hAnsiTheme="majorHAnsi" w:cstheme="majorBidi"/>
        </w:rPr>
        <w:t>From graph3, we illustrate that the highest compensation paid to the employee who belong to POL Police department. The employee of HSS Health service system get the second highest compensation.</w:t>
      </w:r>
    </w:p>
    <w:p w14:paraId="60BA1B10" w14:textId="77777777" w:rsidR="00D17029" w:rsidRDefault="002C2B6A" w:rsidP="001970C1">
      <w:pPr>
        <w:rPr>
          <w:rFonts w:asciiTheme="majorHAnsi" w:eastAsiaTheme="majorEastAsia" w:hAnsiTheme="majorHAnsi" w:cstheme="majorBidi"/>
        </w:rPr>
      </w:pPr>
      <w:r w:rsidRPr="002C2B6A">
        <w:rPr>
          <w:rFonts w:asciiTheme="majorHAnsi" w:eastAsiaTheme="majorEastAsia" w:hAnsiTheme="majorHAnsi" w:cstheme="majorBidi"/>
          <w:b/>
          <w:bCs/>
        </w:rPr>
        <w:t>Multiple Regression:</w:t>
      </w:r>
      <w:r w:rsidR="005C302C">
        <w:rPr>
          <w:rFonts w:asciiTheme="majorHAnsi" w:eastAsiaTheme="majorEastAsia" w:hAnsiTheme="majorHAnsi" w:cstheme="majorBidi"/>
          <w:b/>
          <w:bCs/>
        </w:rPr>
        <w:t xml:space="preserve"> </w:t>
      </w:r>
      <w:r w:rsidR="005C302C">
        <w:rPr>
          <w:rFonts w:asciiTheme="majorHAnsi" w:eastAsiaTheme="majorEastAsia" w:hAnsiTheme="majorHAnsi" w:cstheme="majorBidi"/>
        </w:rPr>
        <w:t>From above analysis,</w:t>
      </w:r>
      <w:r w:rsidR="008C2990">
        <w:rPr>
          <w:rFonts w:asciiTheme="majorHAnsi" w:eastAsiaTheme="majorEastAsia" w:hAnsiTheme="majorHAnsi" w:cstheme="majorBidi"/>
        </w:rPr>
        <w:t xml:space="preserve"> we </w:t>
      </w:r>
      <w:r w:rsidR="00AF301B">
        <w:rPr>
          <w:rFonts w:asciiTheme="majorHAnsi" w:eastAsiaTheme="majorEastAsia" w:hAnsiTheme="majorHAnsi" w:cstheme="majorBidi"/>
        </w:rPr>
        <w:t xml:space="preserve">got the result that the employee of POL Police department get highest compensation in San Francisco city. From Time series multiple regression, we </w:t>
      </w:r>
      <w:r w:rsidR="006D038C">
        <w:rPr>
          <w:rFonts w:asciiTheme="majorHAnsi" w:eastAsiaTheme="majorEastAsia" w:hAnsiTheme="majorHAnsi" w:cstheme="majorBidi"/>
        </w:rPr>
        <w:t>analyzed</w:t>
      </w:r>
      <w:r w:rsidR="00AF301B">
        <w:rPr>
          <w:rFonts w:asciiTheme="majorHAnsi" w:eastAsiaTheme="majorEastAsia" w:hAnsiTheme="majorHAnsi" w:cstheme="majorBidi"/>
        </w:rPr>
        <w:t xml:space="preserve"> out how </w:t>
      </w:r>
      <w:r w:rsidR="00FF313E">
        <w:rPr>
          <w:rFonts w:asciiTheme="majorHAnsi" w:eastAsiaTheme="majorEastAsia" w:hAnsiTheme="majorHAnsi" w:cstheme="majorBidi"/>
        </w:rPr>
        <w:t>salary</w:t>
      </w:r>
      <w:r w:rsidR="00AF301B">
        <w:rPr>
          <w:rFonts w:asciiTheme="majorHAnsi" w:eastAsiaTheme="majorEastAsia" w:hAnsiTheme="majorHAnsi" w:cstheme="majorBidi"/>
        </w:rPr>
        <w:t xml:space="preserve"> has been increased for this department. </w:t>
      </w:r>
    </w:p>
    <w:p w14:paraId="66A62DC9" w14:textId="248FC9CE" w:rsidR="002C2B6A" w:rsidRDefault="00AF301B" w:rsidP="001970C1">
      <w:pPr>
        <w:rPr>
          <w:rFonts w:asciiTheme="majorHAnsi" w:eastAsiaTheme="majorEastAsia" w:hAnsiTheme="majorHAnsi" w:cstheme="majorBidi"/>
        </w:rPr>
      </w:pPr>
      <w:r>
        <w:rPr>
          <w:rFonts w:asciiTheme="majorHAnsi" w:eastAsiaTheme="majorEastAsia" w:hAnsiTheme="majorHAnsi" w:cstheme="majorBidi"/>
        </w:rPr>
        <w:t xml:space="preserve">In data set, we had data for 2013 to 2017 which was used to plot below </w:t>
      </w:r>
      <w:r w:rsidR="00892A54">
        <w:rPr>
          <w:rFonts w:asciiTheme="majorHAnsi" w:eastAsiaTheme="majorEastAsia" w:hAnsiTheme="majorHAnsi" w:cstheme="majorBidi"/>
        </w:rPr>
        <w:t xml:space="preserve">line </w:t>
      </w:r>
      <w:r>
        <w:rPr>
          <w:rFonts w:asciiTheme="majorHAnsi" w:eastAsiaTheme="majorEastAsia" w:hAnsiTheme="majorHAnsi" w:cstheme="majorBidi"/>
        </w:rPr>
        <w:t>graph</w:t>
      </w:r>
      <w:r w:rsidR="00892A54">
        <w:rPr>
          <w:rFonts w:asciiTheme="majorHAnsi" w:eastAsiaTheme="majorEastAsia" w:hAnsiTheme="majorHAnsi" w:cstheme="majorBidi"/>
        </w:rPr>
        <w:t xml:space="preserve"> (graph3)</w:t>
      </w:r>
      <w:r>
        <w:rPr>
          <w:rFonts w:asciiTheme="majorHAnsi" w:eastAsiaTheme="majorEastAsia" w:hAnsiTheme="majorHAnsi" w:cstheme="majorBidi"/>
        </w:rPr>
        <w:t xml:space="preserve">. </w:t>
      </w:r>
    </w:p>
    <w:p w14:paraId="477D4F6A" w14:textId="0D7E825F" w:rsidR="000B3173" w:rsidRDefault="000B3173" w:rsidP="001970C1">
      <w:pPr>
        <w:rPr>
          <w:rFonts w:asciiTheme="majorHAnsi" w:eastAsiaTheme="majorEastAsia" w:hAnsiTheme="majorHAnsi" w:cstheme="majorBidi"/>
        </w:rPr>
      </w:pPr>
      <w:r>
        <w:rPr>
          <w:rFonts w:asciiTheme="majorHAnsi" w:eastAsiaTheme="majorEastAsia" w:hAnsiTheme="majorHAnsi" w:cstheme="majorBidi"/>
        </w:rPr>
        <w:t xml:space="preserve">Graph3: </w:t>
      </w:r>
      <w:r w:rsidR="00EE5B2F">
        <w:rPr>
          <w:rFonts w:asciiTheme="majorHAnsi" w:eastAsiaTheme="majorEastAsia" w:hAnsiTheme="majorHAnsi" w:cstheme="majorBidi"/>
        </w:rPr>
        <w:t>Quarterly total salary for IS Business Analyst in SF POL Police department 2013-2017</w:t>
      </w:r>
    </w:p>
    <w:p w14:paraId="335077DE" w14:textId="3B3DA300" w:rsidR="00A04D00" w:rsidRDefault="00A04D00" w:rsidP="001970C1">
      <w:pPr>
        <w:rPr>
          <w:rFonts w:asciiTheme="majorHAnsi" w:eastAsiaTheme="majorEastAsia" w:hAnsiTheme="majorHAnsi" w:cstheme="majorBidi"/>
        </w:rPr>
      </w:pPr>
      <w:r w:rsidRPr="003C1C1C">
        <w:rPr>
          <w:noProof/>
          <w:sz w:val="16"/>
          <w:szCs w:val="16"/>
        </w:rPr>
        <w:drawing>
          <wp:inline distT="0" distB="0" distL="0" distR="0" wp14:anchorId="0637FEA4" wp14:editId="5A3DBC32">
            <wp:extent cx="5943600" cy="3243580"/>
            <wp:effectExtent l="0" t="0" r="0" b="13970"/>
            <wp:docPr id="10" name="Chart 10">
              <a:extLst xmlns:a="http://schemas.openxmlformats.org/drawingml/2006/main">
                <a:ext uri="{FF2B5EF4-FFF2-40B4-BE49-F238E27FC236}">
                  <a16:creationId xmlns:a16="http://schemas.microsoft.com/office/drawing/2014/main" id="{CCF75C03-6484-4B90-85F5-2EC8B02ACE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6A3158F" w14:textId="4F0504A2" w:rsidR="00D17029" w:rsidRDefault="00D17029" w:rsidP="001970C1">
      <w:pPr>
        <w:rPr>
          <w:rFonts w:asciiTheme="majorHAnsi" w:eastAsiaTheme="majorEastAsia" w:hAnsiTheme="majorHAnsi" w:cstheme="majorBidi"/>
        </w:rPr>
      </w:pPr>
      <w:r>
        <w:rPr>
          <w:rFonts w:asciiTheme="majorHAnsi" w:eastAsiaTheme="majorEastAsia" w:hAnsiTheme="majorHAnsi" w:cstheme="majorBidi"/>
        </w:rPr>
        <w:t>We ran multiple regression for time series data (Regression version1) including each quarters and time index.</w:t>
      </w:r>
    </w:p>
    <w:p w14:paraId="50890B0B" w14:textId="1A7A37D0" w:rsidR="00A04D00" w:rsidRDefault="00A04D00" w:rsidP="001970C1">
      <w:pPr>
        <w:rPr>
          <w:rFonts w:asciiTheme="majorHAnsi" w:eastAsiaTheme="majorEastAsia" w:hAnsiTheme="majorHAnsi" w:cstheme="majorBidi"/>
        </w:rPr>
      </w:pPr>
      <w:r>
        <w:rPr>
          <w:noProof/>
        </w:rPr>
        <w:lastRenderedPageBreak/>
        <w:drawing>
          <wp:inline distT="0" distB="0" distL="0" distR="0" wp14:anchorId="7696FDE1" wp14:editId="199688F7">
            <wp:extent cx="4905375" cy="32492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4295" cy="3261818"/>
                    </a:xfrm>
                    <a:prstGeom prst="rect">
                      <a:avLst/>
                    </a:prstGeom>
                  </pic:spPr>
                </pic:pic>
              </a:graphicData>
            </a:graphic>
          </wp:inline>
        </w:drawing>
      </w:r>
    </w:p>
    <w:p w14:paraId="174AC19D" w14:textId="0AEEB35A" w:rsidR="00A04D00" w:rsidRDefault="00A04D00" w:rsidP="001970C1">
      <w:pPr>
        <w:rPr>
          <w:rFonts w:asciiTheme="majorHAnsi" w:eastAsiaTheme="majorEastAsia" w:hAnsiTheme="majorHAnsi" w:cstheme="majorBidi"/>
        </w:rPr>
      </w:pPr>
      <w:r w:rsidRPr="00A04D00">
        <w:rPr>
          <w:rFonts w:asciiTheme="majorHAnsi" w:eastAsiaTheme="majorEastAsia" w:hAnsiTheme="majorHAnsi" w:cstheme="majorBidi"/>
        </w:rPr>
        <w:t xml:space="preserve">The purpose of running first regression analysis is to determine significant </w:t>
      </w:r>
      <w:r w:rsidR="003A2D6A">
        <w:rPr>
          <w:rFonts w:asciiTheme="majorHAnsi" w:eastAsiaTheme="majorEastAsia" w:hAnsiTheme="majorHAnsi" w:cstheme="majorBidi"/>
        </w:rPr>
        <w:t>predictors</w:t>
      </w:r>
      <w:r w:rsidRPr="00A04D00">
        <w:rPr>
          <w:rFonts w:asciiTheme="majorHAnsi" w:eastAsiaTheme="majorEastAsia" w:hAnsiTheme="majorHAnsi" w:cstheme="majorBidi"/>
        </w:rPr>
        <w:t xml:space="preserve"> by looking at P-Value. As a result, only time series factor has a significant P-value. Thus, we will drop off insignificant value for the next improved version.</w:t>
      </w:r>
    </w:p>
    <w:p w14:paraId="436F54BF" w14:textId="3E83FED8" w:rsidR="00A04D00" w:rsidRDefault="00A04D00" w:rsidP="001970C1">
      <w:pPr>
        <w:rPr>
          <w:rFonts w:asciiTheme="majorHAnsi" w:eastAsiaTheme="majorEastAsia" w:hAnsiTheme="majorHAnsi" w:cstheme="majorBidi"/>
        </w:rPr>
      </w:pPr>
      <w:r>
        <w:rPr>
          <w:noProof/>
        </w:rPr>
        <w:drawing>
          <wp:inline distT="0" distB="0" distL="0" distR="0" wp14:anchorId="728ED476" wp14:editId="249696E5">
            <wp:extent cx="5943600" cy="31870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87065"/>
                    </a:xfrm>
                    <a:prstGeom prst="rect">
                      <a:avLst/>
                    </a:prstGeom>
                  </pic:spPr>
                </pic:pic>
              </a:graphicData>
            </a:graphic>
          </wp:inline>
        </w:drawing>
      </w:r>
    </w:p>
    <w:p w14:paraId="68D4837A" w14:textId="3D350094" w:rsidR="00CA428F" w:rsidRDefault="00CA428F" w:rsidP="001970C1">
      <w:pPr>
        <w:rPr>
          <w:rFonts w:asciiTheme="majorHAnsi" w:eastAsiaTheme="majorEastAsia" w:hAnsiTheme="majorHAnsi" w:cstheme="majorBidi"/>
        </w:rPr>
      </w:pPr>
      <w:r w:rsidRPr="00CA428F">
        <w:rPr>
          <w:rFonts w:asciiTheme="majorHAnsi" w:eastAsiaTheme="majorEastAsia" w:hAnsiTheme="majorHAnsi" w:cstheme="majorBidi"/>
        </w:rPr>
        <w:lastRenderedPageBreak/>
        <w:t xml:space="preserve">By analyzing at P-value in the second regression, the value is significant. R square and adjusted R square values are closer together. The model is improved after removed insignificant values. Thus, it will be used to build a final regression model equation.  </w:t>
      </w:r>
    </w:p>
    <w:p w14:paraId="356413AB" w14:textId="65B13F79" w:rsidR="00CA428F" w:rsidRDefault="00CA428F" w:rsidP="001970C1">
      <w:pPr>
        <w:rPr>
          <w:rFonts w:asciiTheme="majorHAnsi" w:eastAsiaTheme="majorEastAsia" w:hAnsiTheme="majorHAnsi" w:cstheme="majorBidi"/>
        </w:rPr>
      </w:pPr>
      <w:r w:rsidRPr="00CA428F">
        <w:rPr>
          <w:rFonts w:asciiTheme="majorHAnsi" w:eastAsiaTheme="majorEastAsia" w:hAnsiTheme="majorHAnsi" w:cstheme="majorBidi"/>
        </w:rPr>
        <w:t>Final Regression Equation</w:t>
      </w:r>
      <w:r>
        <w:rPr>
          <w:rFonts w:asciiTheme="majorHAnsi" w:eastAsiaTheme="majorEastAsia" w:hAnsiTheme="majorHAnsi" w:cstheme="majorBidi"/>
        </w:rPr>
        <w:t>:</w:t>
      </w:r>
    </w:p>
    <w:p w14:paraId="45337492" w14:textId="77777777" w:rsidR="00CA428F" w:rsidRPr="003C1C1C" w:rsidRDefault="003973F6" w:rsidP="00CA428F">
      <w:pPr>
        <w:spacing w:after="200" w:line="276" w:lineRule="auto"/>
        <w:rPr>
          <w:rFonts w:ascii="Times New Roman" w:hAnsi="Times New Roman" w:cs="Times New Roman"/>
          <w:b/>
          <w:bCs/>
        </w:rPr>
      </w:pPr>
      <m:oMathPara>
        <m:oMathParaPr>
          <m:jc m:val="left"/>
        </m:oMathParaPr>
        <m:oMath>
          <m:acc>
            <m:accPr>
              <m:ctrlPr>
                <w:rPr>
                  <w:rFonts w:ascii="Cambria Math" w:hAnsi="Cambria Math" w:cs="Times New Roman"/>
                  <w:b/>
                  <w:bCs/>
                  <w:i/>
                </w:rPr>
              </m:ctrlPr>
            </m:accPr>
            <m:e>
              <m:r>
                <m:rPr>
                  <m:sty m:val="bi"/>
                </m:rPr>
                <w:rPr>
                  <w:rFonts w:ascii="Cambria Math" w:hAnsi="Cambria Math" w:cs="Times New Roman"/>
                </w:rPr>
                <m:t>y</m:t>
              </m:r>
            </m:e>
          </m:acc>
          <m:r>
            <m:rPr>
              <m:sty m:val="bi"/>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b</m:t>
              </m:r>
            </m:e>
            <m:sub>
              <m:r>
                <m:rPr>
                  <m:sty m:val="bi"/>
                </m:rPr>
                <w:rPr>
                  <w:rFonts w:ascii="Cambria Math" w:hAnsi="Cambria Math" w:cs="Times New Roman"/>
                </w:rPr>
                <m:t>0</m:t>
              </m:r>
            </m:sub>
          </m:sSub>
          <m:r>
            <m:rPr>
              <m:sty m:val="bi"/>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b</m:t>
              </m:r>
            </m:e>
            <m:sub>
              <m:r>
                <m:rPr>
                  <m:sty m:val="bi"/>
                </m:rPr>
                <w:rPr>
                  <w:rFonts w:ascii="Cambria Math" w:hAnsi="Cambria Math" w:cs="Times New Roman"/>
                </w:rPr>
                <m:t>1</m:t>
              </m:r>
            </m:sub>
          </m:sSub>
          <m:r>
            <m:rPr>
              <m:sty m:val="bi"/>
            </m:rPr>
            <w:rPr>
              <w:rFonts w:ascii="Cambria Math" w:hAnsi="Cambria Math" w:cs="Times New Roman"/>
            </w:rPr>
            <m:t xml:space="preserve"> (Time series)</m:t>
          </m:r>
        </m:oMath>
      </m:oMathPara>
    </w:p>
    <w:p w14:paraId="620BED1D" w14:textId="77777777" w:rsidR="00CA428F" w:rsidRPr="00057088" w:rsidRDefault="003973F6" w:rsidP="00CA428F">
      <w:pPr>
        <w:spacing w:after="200" w:line="276" w:lineRule="auto"/>
        <w:rPr>
          <w:rFonts w:ascii="Times New Roman" w:hAnsi="Times New Roman" w:cs="Times New Roman"/>
          <w:b/>
          <w:bCs/>
        </w:rPr>
      </w:pPr>
      <m:oMathPara>
        <m:oMathParaPr>
          <m:jc m:val="left"/>
        </m:oMathParaPr>
        <m:oMath>
          <m:acc>
            <m:accPr>
              <m:ctrlPr>
                <w:rPr>
                  <w:rFonts w:ascii="Cambria Math" w:hAnsi="Cambria Math" w:cs="Times New Roman"/>
                  <w:b/>
                  <w:bCs/>
                  <w:i/>
                </w:rPr>
              </m:ctrlPr>
            </m:accPr>
            <m:e>
              <m:r>
                <m:rPr>
                  <m:sty m:val="bi"/>
                </m:rPr>
                <w:rPr>
                  <w:rFonts w:ascii="Cambria Math" w:hAnsi="Cambria Math" w:cs="Times New Roman"/>
                </w:rPr>
                <m:t>y</m:t>
              </m:r>
            </m:e>
          </m:acc>
          <m:r>
            <m:rPr>
              <m:sty m:val="bi"/>
            </m:rPr>
            <w:rPr>
              <w:rFonts w:ascii="Cambria Math" w:hAnsi="Cambria Math" w:cs="Times New Roman"/>
            </w:rPr>
            <m:t>=22032.05+167.37 (Time series)</m:t>
          </m:r>
        </m:oMath>
      </m:oMathPara>
    </w:p>
    <w:p w14:paraId="2857C1E1" w14:textId="77777777" w:rsidR="00706862" w:rsidRPr="00706862" w:rsidRDefault="00706862" w:rsidP="00706862">
      <w:pPr>
        <w:rPr>
          <w:rFonts w:asciiTheme="majorHAnsi" w:eastAsiaTheme="majorEastAsia" w:hAnsiTheme="majorHAnsi" w:cstheme="majorBidi"/>
        </w:rPr>
      </w:pPr>
      <w:r w:rsidRPr="00706862">
        <w:rPr>
          <w:rFonts w:asciiTheme="majorHAnsi" w:eastAsiaTheme="majorEastAsia" w:hAnsiTheme="majorHAnsi" w:cstheme="majorBidi"/>
        </w:rPr>
        <w:t>Coefficient explanation:</w:t>
      </w:r>
    </w:p>
    <w:p w14:paraId="5BDCEB15" w14:textId="4475C01F" w:rsidR="004E21E0" w:rsidRDefault="00706862" w:rsidP="00706862">
      <w:pPr>
        <w:rPr>
          <w:rFonts w:asciiTheme="majorHAnsi" w:eastAsiaTheme="majorEastAsia" w:hAnsiTheme="majorHAnsi" w:cstheme="majorBidi"/>
        </w:rPr>
      </w:pPr>
      <w:r w:rsidRPr="00706862">
        <w:rPr>
          <w:rFonts w:asciiTheme="majorHAnsi" w:eastAsiaTheme="majorEastAsia" w:hAnsiTheme="majorHAnsi" w:cstheme="majorBidi"/>
        </w:rPr>
        <w:t>Based on the regression equation, time series has a positive coefficient, so the total salary for IS business analyst in POL Police department is increasing $167.37 for every quarter pass. In another word, the trend of the total salary is increasing over time.</w:t>
      </w:r>
    </w:p>
    <w:p w14:paraId="745836A2" w14:textId="604A313F" w:rsidR="004E21E0" w:rsidRDefault="0052769F" w:rsidP="00706862">
      <w:pPr>
        <w:rPr>
          <w:rFonts w:asciiTheme="majorHAnsi" w:eastAsiaTheme="majorEastAsia" w:hAnsiTheme="majorHAnsi" w:cstheme="majorBidi"/>
        </w:rPr>
      </w:pPr>
      <w:r>
        <w:rPr>
          <w:rFonts w:asciiTheme="majorHAnsi" w:eastAsiaTheme="majorEastAsia" w:hAnsiTheme="majorHAnsi" w:cstheme="majorBidi"/>
        </w:rPr>
        <w:t>Residual Output</w:t>
      </w:r>
      <w:r w:rsidR="00457242">
        <w:rPr>
          <w:rFonts w:asciiTheme="majorHAnsi" w:eastAsiaTheme="majorEastAsia" w:hAnsiTheme="majorHAnsi" w:cstheme="majorBidi"/>
        </w:rPr>
        <w:tab/>
      </w:r>
      <w:r w:rsidR="00457242">
        <w:rPr>
          <w:rFonts w:asciiTheme="majorHAnsi" w:eastAsiaTheme="majorEastAsia" w:hAnsiTheme="majorHAnsi" w:cstheme="majorBidi"/>
        </w:rPr>
        <w:tab/>
      </w:r>
      <w:r w:rsidR="00457242">
        <w:rPr>
          <w:rFonts w:asciiTheme="majorHAnsi" w:eastAsiaTheme="majorEastAsia" w:hAnsiTheme="majorHAnsi" w:cstheme="majorBidi"/>
        </w:rPr>
        <w:tab/>
      </w:r>
      <w:r w:rsidR="00457242">
        <w:rPr>
          <w:rFonts w:asciiTheme="majorHAnsi" w:eastAsiaTheme="majorEastAsia" w:hAnsiTheme="majorHAnsi" w:cstheme="majorBidi"/>
        </w:rPr>
        <w:tab/>
        <w:t>Predicted salary for year 2018 and 2019</w:t>
      </w:r>
    </w:p>
    <w:p w14:paraId="3F058CB8" w14:textId="453A3F5A" w:rsidR="004E21E0" w:rsidRDefault="00A77BD7" w:rsidP="00706862">
      <w:pPr>
        <w:rPr>
          <w:rFonts w:asciiTheme="majorHAnsi" w:eastAsiaTheme="majorEastAsia" w:hAnsiTheme="majorHAnsi" w:cstheme="majorBidi"/>
        </w:rPr>
      </w:pPr>
      <w:r>
        <w:rPr>
          <w:noProof/>
        </w:rPr>
        <w:drawing>
          <wp:anchor distT="0" distB="0" distL="114300" distR="114300" simplePos="0" relativeHeight="251659264" behindDoc="0" locked="0" layoutInCell="1" allowOverlap="1" wp14:anchorId="7F4D81FC" wp14:editId="32EE3BFA">
            <wp:simplePos x="0" y="0"/>
            <wp:positionH relativeFrom="margin">
              <wp:posOffset>3190875</wp:posOffset>
            </wp:positionH>
            <wp:positionV relativeFrom="paragraph">
              <wp:posOffset>9525</wp:posOffset>
            </wp:positionV>
            <wp:extent cx="3171825" cy="4647168"/>
            <wp:effectExtent l="0" t="0" r="0" b="127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71825" cy="4647168"/>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noProof/>
        </w:rPr>
        <w:drawing>
          <wp:inline distT="0" distB="0" distL="0" distR="0" wp14:anchorId="0CABE280" wp14:editId="261E3E71">
            <wp:extent cx="2628900" cy="34760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1169" cy="3505539"/>
                    </a:xfrm>
                    <a:prstGeom prst="rect">
                      <a:avLst/>
                    </a:prstGeom>
                    <a:noFill/>
                    <a:ln>
                      <a:noFill/>
                    </a:ln>
                  </pic:spPr>
                </pic:pic>
              </a:graphicData>
            </a:graphic>
          </wp:inline>
        </w:drawing>
      </w:r>
    </w:p>
    <w:p w14:paraId="0462C5A8" w14:textId="77777777" w:rsidR="001F36F0" w:rsidRDefault="001F36F0" w:rsidP="0088423E">
      <w:pPr>
        <w:rPr>
          <w:rFonts w:asciiTheme="majorHAnsi" w:eastAsiaTheme="majorEastAsia" w:hAnsiTheme="majorHAnsi" w:cstheme="majorBidi"/>
        </w:rPr>
      </w:pPr>
    </w:p>
    <w:p w14:paraId="6CD0348A" w14:textId="77777777" w:rsidR="001F36F0" w:rsidRDefault="004E21E0" w:rsidP="0088423E">
      <w:pPr>
        <w:rPr>
          <w:rFonts w:asciiTheme="majorHAnsi" w:eastAsiaTheme="majorEastAsia" w:hAnsiTheme="majorHAnsi" w:cstheme="majorBidi"/>
        </w:rPr>
      </w:pPr>
      <w:r>
        <w:rPr>
          <w:rFonts w:asciiTheme="majorHAnsi" w:eastAsiaTheme="majorEastAsia" w:hAnsiTheme="majorHAnsi" w:cstheme="majorBidi"/>
        </w:rPr>
        <w:br w:type="page"/>
      </w:r>
    </w:p>
    <w:p w14:paraId="62F37971" w14:textId="6CAFB741" w:rsidR="001F36F0" w:rsidRDefault="001F36F0" w:rsidP="0088423E">
      <w:pPr>
        <w:rPr>
          <w:rFonts w:asciiTheme="majorHAnsi" w:eastAsiaTheme="majorEastAsia" w:hAnsiTheme="majorHAnsi" w:cstheme="majorBidi"/>
        </w:rPr>
      </w:pPr>
      <w:r>
        <w:rPr>
          <w:rFonts w:asciiTheme="majorHAnsi" w:eastAsiaTheme="majorEastAsia" w:hAnsiTheme="majorHAnsi" w:cstheme="majorBidi"/>
        </w:rPr>
        <w:lastRenderedPageBreak/>
        <w:t>We forecasted the total salary for years 2018 and 2019 for POL Police department.</w:t>
      </w:r>
    </w:p>
    <w:p w14:paraId="2C1636CB" w14:textId="2ADCEC4A" w:rsidR="001B0FAD" w:rsidRDefault="001B0FAD" w:rsidP="0088423E">
      <w:pPr>
        <w:rPr>
          <w:rFonts w:asciiTheme="majorHAnsi" w:eastAsiaTheme="majorEastAsia" w:hAnsiTheme="majorHAnsi" w:cstheme="majorBidi"/>
        </w:rPr>
      </w:pPr>
      <w:r>
        <w:rPr>
          <w:rFonts w:asciiTheme="majorHAnsi" w:eastAsiaTheme="majorEastAsia" w:hAnsiTheme="majorHAnsi" w:cstheme="majorBidi"/>
        </w:rPr>
        <w:t>Graph4: Actual Total Salary vs Predicted Total salary</w:t>
      </w:r>
    </w:p>
    <w:p w14:paraId="73D63418" w14:textId="612E575C" w:rsidR="001B0FAD" w:rsidRDefault="001B0FAD" w:rsidP="0088423E">
      <w:pPr>
        <w:rPr>
          <w:rFonts w:asciiTheme="majorHAnsi" w:eastAsiaTheme="majorEastAsia" w:hAnsiTheme="majorHAnsi" w:cstheme="majorBidi"/>
        </w:rPr>
      </w:pPr>
      <w:r>
        <w:rPr>
          <w:noProof/>
        </w:rPr>
        <w:drawing>
          <wp:inline distT="0" distB="0" distL="0" distR="0" wp14:anchorId="0EDB1CA3" wp14:editId="497D72F3">
            <wp:extent cx="5943600" cy="3750641"/>
            <wp:effectExtent l="0" t="0" r="0" b="2540"/>
            <wp:docPr id="17" name="Chart 17">
              <a:extLst xmlns:a="http://schemas.openxmlformats.org/drawingml/2006/main">
                <a:ext uri="{FF2B5EF4-FFF2-40B4-BE49-F238E27FC236}">
                  <a16:creationId xmlns:a16="http://schemas.microsoft.com/office/drawing/2014/main" id="{2BE2909E-29F5-4DFF-811F-58E6EE5D11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9DA5257" w14:textId="77777777" w:rsidR="00346078" w:rsidRDefault="00346078" w:rsidP="0088423E">
      <w:pPr>
        <w:rPr>
          <w:rFonts w:asciiTheme="majorHAnsi" w:eastAsiaTheme="majorEastAsia" w:hAnsiTheme="majorHAnsi" w:cstheme="majorBidi"/>
        </w:rPr>
      </w:pPr>
    </w:p>
    <w:p w14:paraId="07C541DE" w14:textId="0A7C7079" w:rsidR="00D82D46" w:rsidRPr="0088423E" w:rsidRDefault="00C840F6" w:rsidP="0088423E">
      <w:pPr>
        <w:rPr>
          <w:rFonts w:asciiTheme="majorHAnsi" w:eastAsiaTheme="majorEastAsia" w:hAnsiTheme="majorHAnsi" w:cstheme="majorBidi"/>
        </w:rPr>
      </w:pPr>
      <w:r>
        <w:rPr>
          <w:b/>
          <w:bCs/>
        </w:rPr>
        <w:t>Line graph of time series data</w:t>
      </w:r>
      <w:r w:rsidR="00F7585D">
        <w:rPr>
          <w:b/>
          <w:bCs/>
        </w:rPr>
        <w:t xml:space="preserve"> for year 2013 to 2019</w:t>
      </w:r>
      <w:r w:rsidR="00AE7485">
        <w:rPr>
          <w:b/>
          <w:bCs/>
        </w:rPr>
        <w:t>:</w:t>
      </w:r>
      <w:r w:rsidR="0032541D">
        <w:t xml:space="preserve"> </w:t>
      </w:r>
      <w:r w:rsidR="000E67E9">
        <w:t xml:space="preserve">We </w:t>
      </w:r>
      <w:r w:rsidR="00BC0915">
        <w:t>calculated</w:t>
      </w:r>
      <w:r w:rsidR="00134318">
        <w:t xml:space="preserve"> </w:t>
      </w:r>
      <w:r w:rsidR="005B4012" w:rsidRPr="005B4012">
        <w:t>the average of all attributes for Information Systems Business Analyst job in each year. From 2013 to 2019, we plotted a line graph for time series data for variables total salary, overtime, other salaries, total salary, retirement, health/dental, other benefits, total benefits, and total compensation. Before plotting the graph, we took an average of all attributes for each year from 2013 to 2019</w:t>
      </w:r>
    </w:p>
    <w:p w14:paraId="65E7306F" w14:textId="2B26A73F" w:rsidR="008D1CB0" w:rsidRDefault="008D1CB0" w:rsidP="00D82D46">
      <w:r>
        <w:t>Graph</w:t>
      </w:r>
      <w:r w:rsidR="001E51EE">
        <w:t>5</w:t>
      </w:r>
      <w:r>
        <w:t>: Line graph for time series data</w:t>
      </w:r>
    </w:p>
    <w:p w14:paraId="6FD00565" w14:textId="5BC091C1" w:rsidR="00243304" w:rsidRDefault="00243304" w:rsidP="00D82D46">
      <w:r w:rsidRPr="00243304">
        <w:rPr>
          <w:noProof/>
        </w:rPr>
        <w:lastRenderedPageBreak/>
        <w:drawing>
          <wp:inline distT="0" distB="0" distL="0" distR="0" wp14:anchorId="2B2D8E8D" wp14:editId="76FFFA5E">
            <wp:extent cx="6010275" cy="3952875"/>
            <wp:effectExtent l="0" t="0" r="9525" b="9525"/>
            <wp:docPr id="7" name="Picture 6" descr="A screenshot of a cell phone&#10;&#10;Description automatically generated">
              <a:extLst xmlns:a="http://schemas.openxmlformats.org/drawingml/2006/main">
                <a:ext uri="{FF2B5EF4-FFF2-40B4-BE49-F238E27FC236}">
                  <a16:creationId xmlns:a16="http://schemas.microsoft.com/office/drawing/2014/main" id="{EC3EE137-B0FA-41FC-A246-BF103E0806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ell phone&#10;&#10;Description automatically generated">
                      <a:extLst>
                        <a:ext uri="{FF2B5EF4-FFF2-40B4-BE49-F238E27FC236}">
                          <a16:creationId xmlns:a16="http://schemas.microsoft.com/office/drawing/2014/main" id="{EC3EE137-B0FA-41FC-A246-BF103E080626}"/>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6010275" cy="3952875"/>
                    </a:xfrm>
                    <a:prstGeom prst="rect">
                      <a:avLst/>
                    </a:prstGeom>
                  </pic:spPr>
                </pic:pic>
              </a:graphicData>
            </a:graphic>
          </wp:inline>
        </w:drawing>
      </w:r>
    </w:p>
    <w:p w14:paraId="2DB9CBBA" w14:textId="3145BA58" w:rsidR="00386A84" w:rsidRDefault="00496722" w:rsidP="00D217BE">
      <w:r>
        <w:t xml:space="preserve">Below is the table </w:t>
      </w:r>
      <w:r w:rsidR="00CB2D86">
        <w:t>shows the</w:t>
      </w:r>
      <w:r>
        <w:t xml:space="preserve"> </w:t>
      </w:r>
      <w:r w:rsidR="005405D7">
        <w:t xml:space="preserve">average values </w:t>
      </w:r>
      <w:r w:rsidR="00CB2D86">
        <w:t>of different attributes for IS Business Analyst job</w:t>
      </w:r>
      <w:r w:rsidR="005405D7">
        <w:t xml:space="preserve"> for each year from 2013 to 2019</w:t>
      </w:r>
      <w:r w:rsidR="002E31E8">
        <w:t xml:space="preserve">. Total Compensation is </w:t>
      </w:r>
      <w:r w:rsidR="00005920">
        <w:t xml:space="preserve">the </w:t>
      </w:r>
      <w:r w:rsidR="002E31E8">
        <w:t xml:space="preserve">sum of all salary and benefits; </w:t>
      </w:r>
    </w:p>
    <w:p w14:paraId="4D9D9EEC" w14:textId="73723E0A" w:rsidR="00496722" w:rsidRDefault="002E31E8" w:rsidP="00D217BE">
      <w:r>
        <w:t>Total compensation = Total Salary + Total Benefits</w:t>
      </w:r>
    </w:p>
    <w:p w14:paraId="00C2ED7D" w14:textId="4D6E2B55" w:rsidR="00F362D9" w:rsidRDefault="00F362D9" w:rsidP="00D217BE">
      <w:r>
        <w:t>Table5: Average yearly compensation with all attributes from year 2013 to 2019</w:t>
      </w:r>
    </w:p>
    <w:p w14:paraId="6177AC89" w14:textId="16464D03" w:rsidR="00EF459C" w:rsidRPr="00D82D46" w:rsidRDefault="00496722" w:rsidP="00D82D46">
      <w:r>
        <w:rPr>
          <w:noProof/>
        </w:rPr>
        <w:drawing>
          <wp:inline distT="0" distB="0" distL="0" distR="0" wp14:anchorId="58768557" wp14:editId="4B0D88D6">
            <wp:extent cx="5838825" cy="157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38825" cy="1571625"/>
                    </a:xfrm>
                    <a:prstGeom prst="rect">
                      <a:avLst/>
                    </a:prstGeom>
                    <a:noFill/>
                    <a:ln>
                      <a:noFill/>
                    </a:ln>
                  </pic:spPr>
                </pic:pic>
              </a:graphicData>
            </a:graphic>
          </wp:inline>
        </w:drawing>
      </w:r>
    </w:p>
    <w:p w14:paraId="43D93B58" w14:textId="1C3CFD30" w:rsidR="005A5775" w:rsidRDefault="00C840F6" w:rsidP="005A5775">
      <w:pPr>
        <w:rPr>
          <w:rFonts w:asciiTheme="majorHAnsi" w:eastAsiaTheme="majorEastAsia" w:hAnsiTheme="majorHAnsi" w:cstheme="majorBidi"/>
          <w:b/>
          <w:bCs/>
        </w:rPr>
      </w:pPr>
      <w:r>
        <w:rPr>
          <w:rFonts w:asciiTheme="majorHAnsi" w:eastAsiaTheme="majorEastAsia" w:hAnsiTheme="majorHAnsi" w:cstheme="majorBidi"/>
          <w:b/>
          <w:bCs/>
        </w:rPr>
        <w:t xml:space="preserve">Interpretation of line graph of time series </w:t>
      </w:r>
      <w:r w:rsidR="0086289C">
        <w:rPr>
          <w:rFonts w:asciiTheme="majorHAnsi" w:eastAsiaTheme="majorEastAsia" w:hAnsiTheme="majorHAnsi" w:cstheme="majorBidi"/>
          <w:b/>
          <w:bCs/>
        </w:rPr>
        <w:t>data:</w:t>
      </w:r>
    </w:p>
    <w:p w14:paraId="253BF0B1" w14:textId="7E5427DE" w:rsidR="001076C1" w:rsidRDefault="001076C1" w:rsidP="007F1D4E">
      <w:pPr>
        <w:rPr>
          <w:rFonts w:asciiTheme="majorHAnsi" w:eastAsiaTheme="majorEastAsia" w:hAnsiTheme="majorHAnsi" w:cstheme="majorBidi"/>
        </w:rPr>
      </w:pPr>
      <w:r w:rsidRPr="001076C1">
        <w:rPr>
          <w:rFonts w:asciiTheme="majorHAnsi" w:eastAsiaTheme="majorEastAsia" w:hAnsiTheme="majorHAnsi" w:cstheme="majorBidi"/>
        </w:rPr>
        <w:t xml:space="preserve">From the graph2 and table5, we see the fluctuation in different components. In 2018, a sudden drop in average salary, average retirement, and other salary have been observed. As total </w:t>
      </w:r>
      <w:r w:rsidRPr="001076C1">
        <w:rPr>
          <w:rFonts w:asciiTheme="majorHAnsi" w:eastAsiaTheme="majorEastAsia" w:hAnsiTheme="majorHAnsi" w:cstheme="majorBidi"/>
        </w:rPr>
        <w:lastRenderedPageBreak/>
        <w:t>compensation is the sum of total salary and total benefits, the average total compensation is also dropped and shows the least value as $57</w:t>
      </w:r>
      <w:r w:rsidR="003D45C7">
        <w:rPr>
          <w:rFonts w:asciiTheme="majorHAnsi" w:eastAsiaTheme="majorEastAsia" w:hAnsiTheme="majorHAnsi" w:cstheme="majorBidi"/>
        </w:rPr>
        <w:t>,</w:t>
      </w:r>
      <w:r w:rsidRPr="001076C1">
        <w:rPr>
          <w:rFonts w:asciiTheme="majorHAnsi" w:eastAsiaTheme="majorEastAsia" w:hAnsiTheme="majorHAnsi" w:cstheme="majorBidi"/>
        </w:rPr>
        <w:t>311.8.</w:t>
      </w:r>
      <w:r w:rsidR="00D43594">
        <w:rPr>
          <w:rFonts w:asciiTheme="majorHAnsi" w:eastAsiaTheme="majorEastAsia" w:hAnsiTheme="majorHAnsi" w:cstheme="majorBidi"/>
        </w:rPr>
        <w:t xml:space="preserve"> There is no continuous increment in the total compensation in last 6 years.</w:t>
      </w:r>
    </w:p>
    <w:p w14:paraId="45235DF5" w14:textId="46D13E67" w:rsidR="00355DCA" w:rsidRDefault="009C0515" w:rsidP="007F1D4E">
      <w:pPr>
        <w:rPr>
          <w:rFonts w:asciiTheme="majorHAnsi" w:eastAsiaTheme="majorEastAsia" w:hAnsiTheme="majorHAnsi" w:cstheme="majorBidi"/>
          <w:b/>
          <w:bCs/>
        </w:rPr>
      </w:pPr>
      <w:r>
        <w:rPr>
          <w:rFonts w:asciiTheme="majorHAnsi" w:eastAsiaTheme="majorEastAsia" w:hAnsiTheme="majorHAnsi" w:cstheme="majorBidi"/>
          <w:b/>
          <w:bCs/>
        </w:rPr>
        <w:t>Forecasting compensation using Facebook Prophet</w:t>
      </w:r>
      <w:r w:rsidR="007F1D4E">
        <w:rPr>
          <w:rFonts w:asciiTheme="majorHAnsi" w:eastAsiaTheme="majorEastAsia" w:hAnsiTheme="majorHAnsi" w:cstheme="majorBidi"/>
          <w:b/>
          <w:bCs/>
        </w:rPr>
        <w:t>:</w:t>
      </w:r>
    </w:p>
    <w:p w14:paraId="2434BDE8" w14:textId="6611E04A" w:rsidR="00F619C2" w:rsidRDefault="00CA37F1" w:rsidP="007F1D4E">
      <w:pPr>
        <w:rPr>
          <w:rFonts w:asciiTheme="majorHAnsi" w:eastAsiaTheme="majorEastAsia" w:hAnsiTheme="majorHAnsi" w:cstheme="majorBidi"/>
        </w:rPr>
      </w:pPr>
      <w:r>
        <w:rPr>
          <w:rFonts w:asciiTheme="majorHAnsi" w:eastAsiaTheme="majorEastAsia" w:hAnsiTheme="majorHAnsi" w:cstheme="majorBidi"/>
        </w:rPr>
        <w:t>We used prophet procedure to forecast the average compensation of IS Business Analyst monthly.</w:t>
      </w:r>
      <w:r w:rsidR="00DC50AA">
        <w:rPr>
          <w:rFonts w:asciiTheme="majorHAnsi" w:eastAsiaTheme="majorEastAsia" w:hAnsiTheme="majorHAnsi" w:cstheme="majorBidi"/>
        </w:rPr>
        <w:t xml:space="preserve"> Before proceeding with the procedure, we calculated the average monthly </w:t>
      </w:r>
      <w:r w:rsidR="00892E56">
        <w:rPr>
          <w:rFonts w:asciiTheme="majorHAnsi" w:eastAsiaTheme="majorEastAsia" w:hAnsiTheme="majorHAnsi" w:cstheme="majorBidi"/>
        </w:rPr>
        <w:t xml:space="preserve">total </w:t>
      </w:r>
      <w:r w:rsidR="00DC50AA">
        <w:rPr>
          <w:rFonts w:asciiTheme="majorHAnsi" w:eastAsiaTheme="majorEastAsia" w:hAnsiTheme="majorHAnsi" w:cstheme="majorBidi"/>
        </w:rPr>
        <w:t xml:space="preserve">compensation for </w:t>
      </w:r>
      <w:r w:rsidR="0011483A">
        <w:rPr>
          <w:rFonts w:asciiTheme="majorHAnsi" w:eastAsiaTheme="majorEastAsia" w:hAnsiTheme="majorHAnsi" w:cstheme="majorBidi"/>
        </w:rPr>
        <w:t xml:space="preserve">the </w:t>
      </w:r>
      <w:r w:rsidR="00DC50AA">
        <w:rPr>
          <w:rFonts w:asciiTheme="majorHAnsi" w:eastAsiaTheme="majorEastAsia" w:hAnsiTheme="majorHAnsi" w:cstheme="majorBidi"/>
        </w:rPr>
        <w:t>year 2013-2019.</w:t>
      </w:r>
    </w:p>
    <w:p w14:paraId="15C79030" w14:textId="4A6266DD" w:rsidR="0014651E" w:rsidRDefault="0014651E" w:rsidP="007F1D4E">
      <w:pPr>
        <w:rPr>
          <w:rFonts w:asciiTheme="majorHAnsi" w:eastAsiaTheme="majorEastAsia" w:hAnsiTheme="majorHAnsi" w:cstheme="majorBidi"/>
        </w:rPr>
      </w:pPr>
      <w:r>
        <w:rPr>
          <w:rFonts w:asciiTheme="majorHAnsi" w:eastAsiaTheme="majorEastAsia" w:hAnsiTheme="majorHAnsi" w:cstheme="majorBidi"/>
        </w:rPr>
        <w:t>Table6:</w:t>
      </w:r>
    </w:p>
    <w:p w14:paraId="62E76094" w14:textId="7EEB2CA1" w:rsidR="00DC50AA" w:rsidRDefault="00DC50AA" w:rsidP="007F1D4E">
      <w:pPr>
        <w:rPr>
          <w:rFonts w:asciiTheme="majorHAnsi" w:eastAsiaTheme="majorEastAsia" w:hAnsiTheme="majorHAnsi" w:cstheme="majorBidi"/>
        </w:rPr>
      </w:pPr>
      <w:r>
        <w:rPr>
          <w:rFonts w:asciiTheme="majorHAnsi" w:eastAsiaTheme="majorEastAsia" w:hAnsiTheme="majorHAnsi" w:cstheme="majorBidi"/>
          <w:noProof/>
        </w:rPr>
        <w:drawing>
          <wp:inline distT="0" distB="0" distL="0" distR="0" wp14:anchorId="6EA319B3" wp14:editId="41181012">
            <wp:extent cx="5943600" cy="3840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840480"/>
                    </a:xfrm>
                    <a:prstGeom prst="rect">
                      <a:avLst/>
                    </a:prstGeom>
                    <a:noFill/>
                    <a:ln>
                      <a:noFill/>
                    </a:ln>
                  </pic:spPr>
                </pic:pic>
              </a:graphicData>
            </a:graphic>
          </wp:inline>
        </w:drawing>
      </w:r>
    </w:p>
    <w:p w14:paraId="1CC319B3" w14:textId="77777777" w:rsidR="0011483A" w:rsidRDefault="0011483A" w:rsidP="00345D1D">
      <w:pPr>
        <w:rPr>
          <w:rFonts w:asciiTheme="majorHAnsi" w:eastAsiaTheme="majorEastAsia" w:hAnsiTheme="majorHAnsi" w:cstheme="majorBidi"/>
        </w:rPr>
      </w:pPr>
      <w:r w:rsidRPr="0011483A">
        <w:rPr>
          <w:rFonts w:asciiTheme="majorHAnsi" w:eastAsiaTheme="majorEastAsia" w:hAnsiTheme="majorHAnsi" w:cstheme="majorBidi"/>
        </w:rPr>
        <w:t xml:space="preserve">We uploaded the above monthly data set to python and imported Facebook Prophet. After importing, we used the function to fit and predict monthly average compensation. The notation is used as Yhat for predicted monthly average compensation for the next 10 years from 2020-2029. </w:t>
      </w:r>
      <w:r w:rsidRPr="0011483A">
        <w:rPr>
          <w:rFonts w:asciiTheme="majorHAnsi" w:eastAsiaTheme="majorEastAsia" w:hAnsiTheme="majorHAnsi" w:cstheme="majorBidi"/>
        </w:rPr>
        <w:lastRenderedPageBreak/>
        <w:t>Other dimensions yhat_lower and yhat_upper included showing the fluctuation in the compensation within range. We used the multiplicative model for forecasting the data as follows:</w:t>
      </w:r>
    </w:p>
    <w:p w14:paraId="529652F4" w14:textId="7F2A81D1" w:rsidR="00345D1D" w:rsidRPr="00345D1D" w:rsidRDefault="00345D1D" w:rsidP="00345D1D">
      <w:pPr>
        <w:rPr>
          <w:rFonts w:asciiTheme="majorHAnsi" w:eastAsiaTheme="majorEastAsia" w:hAnsiTheme="majorHAnsi" w:cstheme="majorBidi"/>
        </w:rPr>
      </w:pPr>
      <w:r w:rsidRPr="00345D1D">
        <w:rPr>
          <w:rFonts w:asciiTheme="majorHAnsi" w:eastAsiaTheme="majorEastAsia" w:hAnsiTheme="majorHAnsi" w:cstheme="majorBidi"/>
        </w:rPr>
        <w:t>Data = (Seasonal effect) x Trend x Cyclical x Residual</w:t>
      </w:r>
    </w:p>
    <w:p w14:paraId="77948B7E" w14:textId="3F7977EE" w:rsidR="007A57E8" w:rsidRDefault="00345D1D" w:rsidP="00345D1D">
      <w:pPr>
        <w:rPr>
          <w:rFonts w:asciiTheme="majorHAnsi" w:eastAsiaTheme="majorEastAsia" w:hAnsiTheme="majorHAnsi" w:cstheme="majorBidi"/>
        </w:rPr>
      </w:pPr>
      <w:r w:rsidRPr="00345D1D">
        <w:rPr>
          <w:rFonts w:asciiTheme="majorHAnsi" w:eastAsiaTheme="majorEastAsia" w:hAnsiTheme="majorHAnsi" w:cstheme="majorBidi"/>
        </w:rPr>
        <w:t>log(Data) = log(Seasonal effect x Trend x Cyclical x Residual)</w:t>
      </w:r>
    </w:p>
    <w:p w14:paraId="2057C2B4" w14:textId="3C111AA8" w:rsidR="0035461D" w:rsidRDefault="0035461D" w:rsidP="00002181">
      <w:pPr>
        <w:rPr>
          <w:rFonts w:asciiTheme="majorHAnsi" w:eastAsiaTheme="majorEastAsia" w:hAnsiTheme="majorHAnsi" w:cstheme="majorBidi"/>
        </w:rPr>
      </w:pPr>
      <w:r>
        <w:rPr>
          <w:rFonts w:asciiTheme="majorHAnsi" w:eastAsiaTheme="majorEastAsia" w:hAnsiTheme="majorHAnsi" w:cstheme="majorBidi"/>
        </w:rPr>
        <w:t>Below graph shows the forecast for average monthly compensation for year 2020-2029 using data for years 2013-2019</w:t>
      </w:r>
      <w:r w:rsidR="00DA3AB9">
        <w:rPr>
          <w:rFonts w:asciiTheme="majorHAnsi" w:eastAsiaTheme="majorEastAsia" w:hAnsiTheme="majorHAnsi" w:cstheme="majorBidi"/>
        </w:rPr>
        <w:t>:</w:t>
      </w:r>
    </w:p>
    <w:p w14:paraId="773867DC" w14:textId="4058667D" w:rsidR="0014651E" w:rsidRDefault="0014651E" w:rsidP="00002181">
      <w:pPr>
        <w:rPr>
          <w:rFonts w:asciiTheme="majorHAnsi" w:eastAsiaTheme="majorEastAsia" w:hAnsiTheme="majorHAnsi" w:cstheme="majorBidi"/>
        </w:rPr>
      </w:pPr>
      <w:r>
        <w:rPr>
          <w:rFonts w:asciiTheme="majorHAnsi" w:eastAsiaTheme="majorEastAsia" w:hAnsiTheme="majorHAnsi" w:cstheme="majorBidi"/>
        </w:rPr>
        <w:t>Graph</w:t>
      </w:r>
      <w:r w:rsidR="001E51EE">
        <w:rPr>
          <w:rFonts w:asciiTheme="majorHAnsi" w:eastAsiaTheme="majorEastAsia" w:hAnsiTheme="majorHAnsi" w:cstheme="majorBidi"/>
        </w:rPr>
        <w:t>6</w:t>
      </w:r>
      <w:r>
        <w:rPr>
          <w:rFonts w:asciiTheme="majorHAnsi" w:eastAsiaTheme="majorEastAsia" w:hAnsiTheme="majorHAnsi" w:cstheme="majorBidi"/>
        </w:rPr>
        <w:t>:</w:t>
      </w:r>
    </w:p>
    <w:p w14:paraId="06AC1F03" w14:textId="705FABFA" w:rsidR="0035461D" w:rsidRDefault="0035461D" w:rsidP="00002181">
      <w:pPr>
        <w:rPr>
          <w:rFonts w:asciiTheme="majorHAnsi" w:eastAsiaTheme="majorEastAsia" w:hAnsiTheme="majorHAnsi" w:cstheme="majorBidi"/>
        </w:rPr>
      </w:pPr>
      <w:r w:rsidRPr="0035461D">
        <w:rPr>
          <w:rFonts w:asciiTheme="majorHAnsi" w:eastAsiaTheme="majorEastAsia" w:hAnsiTheme="majorHAnsi" w:cstheme="majorBidi"/>
          <w:noProof/>
        </w:rPr>
        <w:drawing>
          <wp:inline distT="0" distB="0" distL="0" distR="0" wp14:anchorId="43CF7751" wp14:editId="69613408">
            <wp:extent cx="5324475" cy="2600325"/>
            <wp:effectExtent l="0" t="0" r="9525" b="9525"/>
            <wp:docPr id="4" name="Picture 6">
              <a:extLst xmlns:a="http://schemas.openxmlformats.org/drawingml/2006/main">
                <a:ext uri="{FF2B5EF4-FFF2-40B4-BE49-F238E27FC236}">
                  <a16:creationId xmlns:a16="http://schemas.microsoft.com/office/drawing/2014/main" id="{D186CEE9-040A-46EF-BDCB-1456271CBF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186CEE9-040A-46EF-BDCB-1456271CBF50}"/>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324475" cy="2600325"/>
                    </a:xfrm>
                    <a:prstGeom prst="rect">
                      <a:avLst/>
                    </a:prstGeom>
                  </pic:spPr>
                </pic:pic>
              </a:graphicData>
            </a:graphic>
          </wp:inline>
        </w:drawing>
      </w:r>
    </w:p>
    <w:p w14:paraId="21557A0A" w14:textId="79133CEB" w:rsidR="00DA3AB9" w:rsidRDefault="00DA3AB9" w:rsidP="00002181">
      <w:pPr>
        <w:rPr>
          <w:rFonts w:asciiTheme="majorHAnsi" w:eastAsiaTheme="majorEastAsia" w:hAnsiTheme="majorHAnsi" w:cstheme="majorBidi"/>
        </w:rPr>
      </w:pPr>
      <w:r>
        <w:rPr>
          <w:rFonts w:asciiTheme="majorHAnsi" w:eastAsiaTheme="majorEastAsia" w:hAnsiTheme="majorHAnsi" w:cstheme="majorBidi"/>
        </w:rPr>
        <w:t>Below graph shows the seasonality trend for yearly and monthly basis:</w:t>
      </w:r>
    </w:p>
    <w:p w14:paraId="7214F5EF" w14:textId="2D782825" w:rsidR="0014651E" w:rsidRDefault="0014651E" w:rsidP="00002181">
      <w:pPr>
        <w:rPr>
          <w:rFonts w:asciiTheme="majorHAnsi" w:eastAsiaTheme="majorEastAsia" w:hAnsiTheme="majorHAnsi" w:cstheme="majorBidi"/>
        </w:rPr>
      </w:pPr>
      <w:r>
        <w:rPr>
          <w:rFonts w:asciiTheme="majorHAnsi" w:eastAsiaTheme="majorEastAsia" w:hAnsiTheme="majorHAnsi" w:cstheme="majorBidi"/>
        </w:rPr>
        <w:t>Graph</w:t>
      </w:r>
      <w:r w:rsidR="00C36092">
        <w:rPr>
          <w:rFonts w:asciiTheme="majorHAnsi" w:eastAsiaTheme="majorEastAsia" w:hAnsiTheme="majorHAnsi" w:cstheme="majorBidi"/>
        </w:rPr>
        <w:t>7</w:t>
      </w:r>
      <w:r>
        <w:rPr>
          <w:rFonts w:asciiTheme="majorHAnsi" w:eastAsiaTheme="majorEastAsia" w:hAnsiTheme="majorHAnsi" w:cstheme="majorBidi"/>
        </w:rPr>
        <w:t>:</w:t>
      </w:r>
    </w:p>
    <w:p w14:paraId="36913E69" w14:textId="0F0E0BA1" w:rsidR="00DA3AB9" w:rsidRDefault="00DA3AB9" w:rsidP="00002181">
      <w:pPr>
        <w:rPr>
          <w:rFonts w:asciiTheme="majorHAnsi" w:eastAsiaTheme="majorEastAsia" w:hAnsiTheme="majorHAnsi" w:cstheme="majorBidi"/>
        </w:rPr>
      </w:pPr>
      <w:r w:rsidRPr="00DA3AB9">
        <w:rPr>
          <w:rFonts w:asciiTheme="majorHAnsi" w:eastAsiaTheme="majorEastAsia" w:hAnsiTheme="majorHAnsi" w:cstheme="majorBidi"/>
          <w:noProof/>
        </w:rPr>
        <w:lastRenderedPageBreak/>
        <w:drawing>
          <wp:inline distT="0" distB="0" distL="0" distR="0" wp14:anchorId="5B40F45C" wp14:editId="27D7441F">
            <wp:extent cx="5486400" cy="2324100"/>
            <wp:effectExtent l="0" t="0" r="0" b="0"/>
            <wp:docPr id="5" name="Picture 6" descr="A screenshot of a cell phone&#10;&#10;Description automatically generated">
              <a:extLst xmlns:a="http://schemas.openxmlformats.org/drawingml/2006/main">
                <a:ext uri="{FF2B5EF4-FFF2-40B4-BE49-F238E27FC236}">
                  <a16:creationId xmlns:a16="http://schemas.microsoft.com/office/drawing/2014/main" id="{0C0AE838-69A0-4ABC-8CB9-A24B0E2B23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ell phone&#10;&#10;Description automatically generated">
                      <a:extLst>
                        <a:ext uri="{FF2B5EF4-FFF2-40B4-BE49-F238E27FC236}">
                          <a16:creationId xmlns:a16="http://schemas.microsoft.com/office/drawing/2014/main" id="{0C0AE838-69A0-4ABC-8CB9-A24B0E2B2386}"/>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486400" cy="2324100"/>
                    </a:xfrm>
                    <a:prstGeom prst="rect">
                      <a:avLst/>
                    </a:prstGeom>
                  </pic:spPr>
                </pic:pic>
              </a:graphicData>
            </a:graphic>
          </wp:inline>
        </w:drawing>
      </w:r>
    </w:p>
    <w:p w14:paraId="553511F4" w14:textId="0C81E6C4" w:rsidR="002D486E" w:rsidRDefault="002D486E" w:rsidP="002D486E">
      <w:pPr>
        <w:rPr>
          <w:rFonts w:asciiTheme="majorHAnsi" w:eastAsiaTheme="majorEastAsia" w:hAnsiTheme="majorHAnsi" w:cstheme="majorBidi"/>
        </w:rPr>
      </w:pPr>
      <w:r>
        <w:rPr>
          <w:rFonts w:asciiTheme="majorHAnsi" w:eastAsiaTheme="majorEastAsia" w:hAnsiTheme="majorHAnsi" w:cstheme="majorBidi"/>
        </w:rPr>
        <w:t xml:space="preserve">From the graph, we illustrate that </w:t>
      </w:r>
      <w:r w:rsidRPr="00002181">
        <w:rPr>
          <w:rFonts w:asciiTheme="majorHAnsi" w:eastAsiaTheme="majorEastAsia" w:hAnsiTheme="majorHAnsi" w:cstheme="majorBidi"/>
        </w:rPr>
        <w:t>both seasonality and original data increase over time</w:t>
      </w:r>
    </w:p>
    <w:p w14:paraId="28E0DAC2" w14:textId="77777777" w:rsidR="002D486E" w:rsidRDefault="002D486E" w:rsidP="00002181">
      <w:pPr>
        <w:rPr>
          <w:rFonts w:asciiTheme="majorHAnsi" w:eastAsiaTheme="majorEastAsia" w:hAnsiTheme="majorHAnsi" w:cstheme="majorBidi"/>
        </w:rPr>
      </w:pPr>
    </w:p>
    <w:p w14:paraId="6133D331" w14:textId="4406ED87" w:rsidR="00002181" w:rsidRDefault="00002181" w:rsidP="00002181">
      <w:pPr>
        <w:rPr>
          <w:rFonts w:asciiTheme="majorHAnsi" w:eastAsiaTheme="majorEastAsia" w:hAnsiTheme="majorHAnsi" w:cstheme="majorBidi"/>
        </w:rPr>
      </w:pPr>
      <w:r>
        <w:rPr>
          <w:rFonts w:asciiTheme="majorHAnsi" w:eastAsiaTheme="majorEastAsia" w:hAnsiTheme="majorHAnsi" w:cstheme="majorBidi"/>
        </w:rPr>
        <w:t>Below is the result for average monthly compensation for IS Business Analyst job:</w:t>
      </w:r>
    </w:p>
    <w:p w14:paraId="58D33021" w14:textId="73A6E0C6" w:rsidR="0014651E" w:rsidRDefault="0014651E" w:rsidP="00002181">
      <w:pPr>
        <w:rPr>
          <w:rFonts w:asciiTheme="majorHAnsi" w:eastAsiaTheme="majorEastAsia" w:hAnsiTheme="majorHAnsi" w:cstheme="majorBidi"/>
        </w:rPr>
      </w:pPr>
      <w:r>
        <w:rPr>
          <w:rFonts w:asciiTheme="majorHAnsi" w:eastAsiaTheme="majorEastAsia" w:hAnsiTheme="majorHAnsi" w:cstheme="majorBidi"/>
        </w:rPr>
        <w:t>Table7: Forecasting the average monthly compensation for next 10 years</w:t>
      </w:r>
    </w:p>
    <w:tbl>
      <w:tblPr>
        <w:tblW w:w="2785" w:type="dxa"/>
        <w:tblInd w:w="3280" w:type="dxa"/>
        <w:tblLook w:val="04A0" w:firstRow="1" w:lastRow="0" w:firstColumn="1" w:lastColumn="0" w:noHBand="0" w:noVBand="1"/>
      </w:tblPr>
      <w:tblGrid>
        <w:gridCol w:w="960"/>
        <w:gridCol w:w="1825"/>
      </w:tblGrid>
      <w:tr w:rsidR="00002181" w:rsidRPr="00002181" w14:paraId="33054B31" w14:textId="77777777" w:rsidTr="007B7F93">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002060"/>
            <w:noWrap/>
            <w:vAlign w:val="center"/>
            <w:hideMark/>
          </w:tcPr>
          <w:p w14:paraId="5DC55827" w14:textId="77777777" w:rsidR="00002181" w:rsidRPr="00002181" w:rsidRDefault="00002181" w:rsidP="00002181">
            <w:pPr>
              <w:spacing w:line="240" w:lineRule="auto"/>
              <w:ind w:firstLine="0"/>
              <w:jc w:val="center"/>
              <w:rPr>
                <w:rFonts w:ascii="Calibri" w:eastAsia="Times New Roman" w:hAnsi="Calibri" w:cs="Calibri"/>
                <w:b/>
                <w:bCs/>
                <w:color w:val="FFFFFF"/>
                <w:kern w:val="0"/>
                <w:sz w:val="22"/>
                <w:szCs w:val="22"/>
                <w:lang w:eastAsia="en-US"/>
              </w:rPr>
            </w:pPr>
            <w:r w:rsidRPr="00002181">
              <w:rPr>
                <w:rFonts w:ascii="Calibri" w:eastAsia="Times New Roman" w:hAnsi="Calibri" w:cs="Calibri"/>
                <w:b/>
                <w:bCs/>
                <w:color w:val="FFFFFF"/>
                <w:kern w:val="0"/>
                <w:sz w:val="22"/>
                <w:szCs w:val="22"/>
                <w:lang w:eastAsia="en-US"/>
              </w:rPr>
              <w:t>Year</w:t>
            </w:r>
          </w:p>
        </w:tc>
        <w:tc>
          <w:tcPr>
            <w:tcW w:w="1825" w:type="dxa"/>
            <w:tcBorders>
              <w:top w:val="single" w:sz="4" w:space="0" w:color="auto"/>
              <w:left w:val="nil"/>
              <w:bottom w:val="single" w:sz="4" w:space="0" w:color="auto"/>
              <w:right w:val="single" w:sz="4" w:space="0" w:color="auto"/>
            </w:tcBorders>
            <w:shd w:val="clear" w:color="000000" w:fill="002060"/>
            <w:noWrap/>
            <w:vAlign w:val="center"/>
            <w:hideMark/>
          </w:tcPr>
          <w:p w14:paraId="76D3B64B" w14:textId="77777777" w:rsidR="00002181" w:rsidRPr="00002181" w:rsidRDefault="00002181" w:rsidP="00002181">
            <w:pPr>
              <w:spacing w:line="240" w:lineRule="auto"/>
              <w:ind w:firstLine="0"/>
              <w:jc w:val="center"/>
              <w:rPr>
                <w:rFonts w:ascii="Calibri" w:eastAsia="Times New Roman" w:hAnsi="Calibri" w:cs="Calibri"/>
                <w:b/>
                <w:bCs/>
                <w:color w:val="FFFFFF"/>
                <w:kern w:val="0"/>
                <w:sz w:val="22"/>
                <w:szCs w:val="22"/>
                <w:lang w:eastAsia="en-US"/>
              </w:rPr>
            </w:pPr>
            <w:r w:rsidRPr="00002181">
              <w:rPr>
                <w:rFonts w:ascii="Calibri" w:eastAsia="Times New Roman" w:hAnsi="Calibri" w:cs="Calibri"/>
                <w:b/>
                <w:bCs/>
                <w:color w:val="FFFFFF"/>
                <w:kern w:val="0"/>
                <w:sz w:val="22"/>
                <w:szCs w:val="22"/>
                <w:lang w:eastAsia="en-US"/>
              </w:rPr>
              <w:t>Yhat Average</w:t>
            </w:r>
          </w:p>
        </w:tc>
      </w:tr>
      <w:tr w:rsidR="00002181" w:rsidRPr="00002181" w14:paraId="595FB4C7" w14:textId="77777777" w:rsidTr="007B7F93">
        <w:trPr>
          <w:trHeight w:val="300"/>
        </w:trPr>
        <w:tc>
          <w:tcPr>
            <w:tcW w:w="960" w:type="dxa"/>
            <w:tcBorders>
              <w:top w:val="nil"/>
              <w:left w:val="single" w:sz="4" w:space="0" w:color="auto"/>
              <w:bottom w:val="single" w:sz="4" w:space="0" w:color="auto"/>
              <w:right w:val="single" w:sz="4" w:space="0" w:color="auto"/>
            </w:tcBorders>
            <w:shd w:val="clear" w:color="000000" w:fill="DDEBF7"/>
            <w:noWrap/>
            <w:vAlign w:val="center"/>
            <w:hideMark/>
          </w:tcPr>
          <w:p w14:paraId="6D2258A9" w14:textId="77777777" w:rsidR="00002181" w:rsidRPr="00002181" w:rsidRDefault="00002181" w:rsidP="00002181">
            <w:pPr>
              <w:spacing w:line="240" w:lineRule="auto"/>
              <w:ind w:firstLine="0"/>
              <w:jc w:val="center"/>
              <w:rPr>
                <w:rFonts w:ascii="Calibri" w:eastAsia="Times New Roman" w:hAnsi="Calibri" w:cs="Calibri"/>
                <w:color w:val="000000"/>
                <w:kern w:val="0"/>
                <w:sz w:val="22"/>
                <w:szCs w:val="22"/>
                <w:lang w:eastAsia="en-US"/>
              </w:rPr>
            </w:pPr>
            <w:r w:rsidRPr="00002181">
              <w:rPr>
                <w:rFonts w:ascii="Calibri" w:eastAsia="Times New Roman" w:hAnsi="Calibri" w:cs="Calibri"/>
                <w:color w:val="000000"/>
                <w:kern w:val="0"/>
                <w:sz w:val="22"/>
                <w:szCs w:val="22"/>
                <w:lang w:eastAsia="en-US"/>
              </w:rPr>
              <w:t>2020</w:t>
            </w:r>
          </w:p>
        </w:tc>
        <w:tc>
          <w:tcPr>
            <w:tcW w:w="1825" w:type="dxa"/>
            <w:tcBorders>
              <w:top w:val="nil"/>
              <w:left w:val="nil"/>
              <w:bottom w:val="single" w:sz="4" w:space="0" w:color="auto"/>
              <w:right w:val="single" w:sz="4" w:space="0" w:color="auto"/>
            </w:tcBorders>
            <w:shd w:val="clear" w:color="000000" w:fill="DDEBF7"/>
            <w:noWrap/>
            <w:vAlign w:val="center"/>
            <w:hideMark/>
          </w:tcPr>
          <w:p w14:paraId="59B03EA2" w14:textId="1E475DD7" w:rsidR="00002181" w:rsidRPr="00002181" w:rsidRDefault="00A970AB" w:rsidP="00002181">
            <w:pPr>
              <w:spacing w:line="240" w:lineRule="auto"/>
              <w:ind w:firstLine="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w:t>
            </w:r>
            <w:r w:rsidR="00002181" w:rsidRPr="00002181">
              <w:rPr>
                <w:rFonts w:ascii="Calibri" w:eastAsia="Times New Roman" w:hAnsi="Calibri" w:cs="Calibri"/>
                <w:color w:val="000000"/>
                <w:kern w:val="0"/>
                <w:sz w:val="22"/>
                <w:szCs w:val="22"/>
                <w:lang w:eastAsia="en-US"/>
              </w:rPr>
              <w:t>3655.243</w:t>
            </w:r>
          </w:p>
        </w:tc>
      </w:tr>
      <w:tr w:rsidR="00002181" w:rsidRPr="00002181" w14:paraId="6B33AB2D" w14:textId="77777777" w:rsidTr="007B7F93">
        <w:trPr>
          <w:trHeight w:val="300"/>
        </w:trPr>
        <w:tc>
          <w:tcPr>
            <w:tcW w:w="960" w:type="dxa"/>
            <w:tcBorders>
              <w:top w:val="nil"/>
              <w:left w:val="single" w:sz="4" w:space="0" w:color="auto"/>
              <w:bottom w:val="single" w:sz="4" w:space="0" w:color="auto"/>
              <w:right w:val="single" w:sz="4" w:space="0" w:color="auto"/>
            </w:tcBorders>
            <w:shd w:val="clear" w:color="000000" w:fill="DDEBF7"/>
            <w:noWrap/>
            <w:vAlign w:val="center"/>
            <w:hideMark/>
          </w:tcPr>
          <w:p w14:paraId="47A70DA9" w14:textId="77777777" w:rsidR="00002181" w:rsidRPr="00002181" w:rsidRDefault="00002181" w:rsidP="00002181">
            <w:pPr>
              <w:spacing w:line="240" w:lineRule="auto"/>
              <w:ind w:firstLine="0"/>
              <w:jc w:val="center"/>
              <w:rPr>
                <w:rFonts w:ascii="Calibri" w:eastAsia="Times New Roman" w:hAnsi="Calibri" w:cs="Calibri"/>
                <w:color w:val="000000"/>
                <w:kern w:val="0"/>
                <w:sz w:val="22"/>
                <w:szCs w:val="22"/>
                <w:lang w:eastAsia="en-US"/>
              </w:rPr>
            </w:pPr>
            <w:r w:rsidRPr="00002181">
              <w:rPr>
                <w:rFonts w:ascii="Calibri" w:eastAsia="Times New Roman" w:hAnsi="Calibri" w:cs="Calibri"/>
                <w:color w:val="000000"/>
                <w:kern w:val="0"/>
                <w:sz w:val="22"/>
                <w:szCs w:val="22"/>
                <w:lang w:eastAsia="en-US"/>
              </w:rPr>
              <w:t>2021</w:t>
            </w:r>
          </w:p>
        </w:tc>
        <w:tc>
          <w:tcPr>
            <w:tcW w:w="1825" w:type="dxa"/>
            <w:tcBorders>
              <w:top w:val="nil"/>
              <w:left w:val="nil"/>
              <w:bottom w:val="single" w:sz="4" w:space="0" w:color="auto"/>
              <w:right w:val="single" w:sz="4" w:space="0" w:color="auto"/>
            </w:tcBorders>
            <w:shd w:val="clear" w:color="000000" w:fill="DDEBF7"/>
            <w:noWrap/>
            <w:vAlign w:val="center"/>
            <w:hideMark/>
          </w:tcPr>
          <w:p w14:paraId="6EC3DE4A" w14:textId="32E7C8AA" w:rsidR="00002181" w:rsidRPr="00002181" w:rsidRDefault="00A970AB" w:rsidP="00002181">
            <w:pPr>
              <w:spacing w:line="240" w:lineRule="auto"/>
              <w:ind w:firstLine="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w:t>
            </w:r>
            <w:r w:rsidR="00002181" w:rsidRPr="00002181">
              <w:rPr>
                <w:rFonts w:ascii="Calibri" w:eastAsia="Times New Roman" w:hAnsi="Calibri" w:cs="Calibri"/>
                <w:color w:val="000000"/>
                <w:kern w:val="0"/>
                <w:sz w:val="22"/>
                <w:szCs w:val="22"/>
                <w:lang w:eastAsia="en-US"/>
              </w:rPr>
              <w:t>3685.778</w:t>
            </w:r>
          </w:p>
        </w:tc>
      </w:tr>
      <w:tr w:rsidR="00002181" w:rsidRPr="00002181" w14:paraId="26CF1C71" w14:textId="77777777" w:rsidTr="007B7F93">
        <w:trPr>
          <w:trHeight w:val="300"/>
        </w:trPr>
        <w:tc>
          <w:tcPr>
            <w:tcW w:w="960" w:type="dxa"/>
            <w:tcBorders>
              <w:top w:val="nil"/>
              <w:left w:val="single" w:sz="4" w:space="0" w:color="auto"/>
              <w:bottom w:val="single" w:sz="4" w:space="0" w:color="auto"/>
              <w:right w:val="single" w:sz="4" w:space="0" w:color="auto"/>
            </w:tcBorders>
            <w:shd w:val="clear" w:color="000000" w:fill="DDEBF7"/>
            <w:noWrap/>
            <w:vAlign w:val="center"/>
            <w:hideMark/>
          </w:tcPr>
          <w:p w14:paraId="383AC593" w14:textId="77777777" w:rsidR="00002181" w:rsidRPr="00002181" w:rsidRDefault="00002181" w:rsidP="00002181">
            <w:pPr>
              <w:spacing w:line="240" w:lineRule="auto"/>
              <w:ind w:firstLine="0"/>
              <w:jc w:val="center"/>
              <w:rPr>
                <w:rFonts w:ascii="Calibri" w:eastAsia="Times New Roman" w:hAnsi="Calibri" w:cs="Calibri"/>
                <w:color w:val="000000"/>
                <w:kern w:val="0"/>
                <w:sz w:val="22"/>
                <w:szCs w:val="22"/>
                <w:lang w:eastAsia="en-US"/>
              </w:rPr>
            </w:pPr>
            <w:r w:rsidRPr="00002181">
              <w:rPr>
                <w:rFonts w:ascii="Calibri" w:eastAsia="Times New Roman" w:hAnsi="Calibri" w:cs="Calibri"/>
                <w:color w:val="000000"/>
                <w:kern w:val="0"/>
                <w:sz w:val="22"/>
                <w:szCs w:val="22"/>
                <w:lang w:eastAsia="en-US"/>
              </w:rPr>
              <w:t>2022</w:t>
            </w:r>
          </w:p>
        </w:tc>
        <w:tc>
          <w:tcPr>
            <w:tcW w:w="1825" w:type="dxa"/>
            <w:tcBorders>
              <w:top w:val="nil"/>
              <w:left w:val="nil"/>
              <w:bottom w:val="single" w:sz="4" w:space="0" w:color="auto"/>
              <w:right w:val="single" w:sz="4" w:space="0" w:color="auto"/>
            </w:tcBorders>
            <w:shd w:val="clear" w:color="000000" w:fill="DDEBF7"/>
            <w:noWrap/>
            <w:vAlign w:val="center"/>
            <w:hideMark/>
          </w:tcPr>
          <w:p w14:paraId="41BA655B" w14:textId="0109E725" w:rsidR="00002181" w:rsidRPr="00002181" w:rsidRDefault="00A970AB" w:rsidP="00002181">
            <w:pPr>
              <w:spacing w:line="240" w:lineRule="auto"/>
              <w:ind w:firstLine="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w:t>
            </w:r>
            <w:r w:rsidR="00002181" w:rsidRPr="00002181">
              <w:rPr>
                <w:rFonts w:ascii="Calibri" w:eastAsia="Times New Roman" w:hAnsi="Calibri" w:cs="Calibri"/>
                <w:color w:val="000000"/>
                <w:kern w:val="0"/>
                <w:sz w:val="22"/>
                <w:szCs w:val="22"/>
                <w:lang w:eastAsia="en-US"/>
              </w:rPr>
              <w:t>3716.291</w:t>
            </w:r>
          </w:p>
        </w:tc>
      </w:tr>
      <w:tr w:rsidR="00002181" w:rsidRPr="00002181" w14:paraId="1031D1DA" w14:textId="77777777" w:rsidTr="007B7F93">
        <w:trPr>
          <w:trHeight w:val="300"/>
        </w:trPr>
        <w:tc>
          <w:tcPr>
            <w:tcW w:w="960" w:type="dxa"/>
            <w:tcBorders>
              <w:top w:val="nil"/>
              <w:left w:val="single" w:sz="4" w:space="0" w:color="auto"/>
              <w:bottom w:val="single" w:sz="4" w:space="0" w:color="auto"/>
              <w:right w:val="single" w:sz="4" w:space="0" w:color="auto"/>
            </w:tcBorders>
            <w:shd w:val="clear" w:color="000000" w:fill="DDEBF7"/>
            <w:noWrap/>
            <w:vAlign w:val="center"/>
            <w:hideMark/>
          </w:tcPr>
          <w:p w14:paraId="7282E05B" w14:textId="77777777" w:rsidR="00002181" w:rsidRPr="00002181" w:rsidRDefault="00002181" w:rsidP="00002181">
            <w:pPr>
              <w:spacing w:line="240" w:lineRule="auto"/>
              <w:ind w:firstLine="0"/>
              <w:jc w:val="center"/>
              <w:rPr>
                <w:rFonts w:ascii="Calibri" w:eastAsia="Times New Roman" w:hAnsi="Calibri" w:cs="Calibri"/>
                <w:color w:val="000000"/>
                <w:kern w:val="0"/>
                <w:sz w:val="22"/>
                <w:szCs w:val="22"/>
                <w:lang w:eastAsia="en-US"/>
              </w:rPr>
            </w:pPr>
            <w:r w:rsidRPr="00002181">
              <w:rPr>
                <w:rFonts w:ascii="Calibri" w:eastAsia="Times New Roman" w:hAnsi="Calibri" w:cs="Calibri"/>
                <w:color w:val="000000"/>
                <w:kern w:val="0"/>
                <w:sz w:val="22"/>
                <w:szCs w:val="22"/>
                <w:lang w:eastAsia="en-US"/>
              </w:rPr>
              <w:t>2023</w:t>
            </w:r>
          </w:p>
        </w:tc>
        <w:tc>
          <w:tcPr>
            <w:tcW w:w="1825" w:type="dxa"/>
            <w:tcBorders>
              <w:top w:val="nil"/>
              <w:left w:val="nil"/>
              <w:bottom w:val="single" w:sz="4" w:space="0" w:color="auto"/>
              <w:right w:val="single" w:sz="4" w:space="0" w:color="auto"/>
            </w:tcBorders>
            <w:shd w:val="clear" w:color="000000" w:fill="DDEBF7"/>
            <w:noWrap/>
            <w:vAlign w:val="center"/>
            <w:hideMark/>
          </w:tcPr>
          <w:p w14:paraId="21E603F0" w14:textId="73F5318F" w:rsidR="00002181" w:rsidRPr="00002181" w:rsidRDefault="00A970AB" w:rsidP="00002181">
            <w:pPr>
              <w:spacing w:line="240" w:lineRule="auto"/>
              <w:ind w:firstLine="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w:t>
            </w:r>
            <w:r w:rsidR="00002181" w:rsidRPr="00002181">
              <w:rPr>
                <w:rFonts w:ascii="Calibri" w:eastAsia="Times New Roman" w:hAnsi="Calibri" w:cs="Calibri"/>
                <w:color w:val="000000"/>
                <w:kern w:val="0"/>
                <w:sz w:val="22"/>
                <w:szCs w:val="22"/>
                <w:lang w:eastAsia="en-US"/>
              </w:rPr>
              <w:t>3744.24</w:t>
            </w:r>
          </w:p>
        </w:tc>
      </w:tr>
      <w:tr w:rsidR="00002181" w:rsidRPr="00002181" w14:paraId="65F47FB7" w14:textId="77777777" w:rsidTr="007B7F93">
        <w:trPr>
          <w:trHeight w:val="300"/>
        </w:trPr>
        <w:tc>
          <w:tcPr>
            <w:tcW w:w="960" w:type="dxa"/>
            <w:tcBorders>
              <w:top w:val="nil"/>
              <w:left w:val="single" w:sz="4" w:space="0" w:color="auto"/>
              <w:bottom w:val="single" w:sz="4" w:space="0" w:color="auto"/>
              <w:right w:val="single" w:sz="4" w:space="0" w:color="auto"/>
            </w:tcBorders>
            <w:shd w:val="clear" w:color="000000" w:fill="DDEBF7"/>
            <w:noWrap/>
            <w:vAlign w:val="center"/>
            <w:hideMark/>
          </w:tcPr>
          <w:p w14:paraId="624C4C7E" w14:textId="77777777" w:rsidR="00002181" w:rsidRPr="00002181" w:rsidRDefault="00002181" w:rsidP="00002181">
            <w:pPr>
              <w:spacing w:line="240" w:lineRule="auto"/>
              <w:ind w:firstLine="0"/>
              <w:jc w:val="center"/>
              <w:rPr>
                <w:rFonts w:ascii="Calibri" w:eastAsia="Times New Roman" w:hAnsi="Calibri" w:cs="Calibri"/>
                <w:color w:val="000000"/>
                <w:kern w:val="0"/>
                <w:sz w:val="22"/>
                <w:szCs w:val="22"/>
                <w:lang w:eastAsia="en-US"/>
              </w:rPr>
            </w:pPr>
            <w:r w:rsidRPr="00002181">
              <w:rPr>
                <w:rFonts w:ascii="Calibri" w:eastAsia="Times New Roman" w:hAnsi="Calibri" w:cs="Calibri"/>
                <w:color w:val="000000"/>
                <w:kern w:val="0"/>
                <w:sz w:val="22"/>
                <w:szCs w:val="22"/>
                <w:lang w:eastAsia="en-US"/>
              </w:rPr>
              <w:t>2024</w:t>
            </w:r>
          </w:p>
        </w:tc>
        <w:tc>
          <w:tcPr>
            <w:tcW w:w="1825" w:type="dxa"/>
            <w:tcBorders>
              <w:top w:val="nil"/>
              <w:left w:val="nil"/>
              <w:bottom w:val="single" w:sz="4" w:space="0" w:color="auto"/>
              <w:right w:val="single" w:sz="4" w:space="0" w:color="auto"/>
            </w:tcBorders>
            <w:shd w:val="clear" w:color="000000" w:fill="DDEBF7"/>
            <w:noWrap/>
            <w:vAlign w:val="center"/>
            <w:hideMark/>
          </w:tcPr>
          <w:p w14:paraId="241F75BC" w14:textId="207B20DB" w:rsidR="00002181" w:rsidRPr="00002181" w:rsidRDefault="00A970AB" w:rsidP="00002181">
            <w:pPr>
              <w:spacing w:line="240" w:lineRule="auto"/>
              <w:ind w:firstLine="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w:t>
            </w:r>
            <w:r w:rsidR="00002181" w:rsidRPr="00002181">
              <w:rPr>
                <w:rFonts w:ascii="Calibri" w:eastAsia="Times New Roman" w:hAnsi="Calibri" w:cs="Calibri"/>
                <w:color w:val="000000"/>
                <w:kern w:val="0"/>
                <w:sz w:val="22"/>
                <w:szCs w:val="22"/>
                <w:lang w:eastAsia="en-US"/>
              </w:rPr>
              <w:t>3777.372</w:t>
            </w:r>
          </w:p>
        </w:tc>
      </w:tr>
      <w:tr w:rsidR="00002181" w:rsidRPr="00002181" w14:paraId="1CDD335D" w14:textId="77777777" w:rsidTr="007B7F93">
        <w:trPr>
          <w:trHeight w:val="300"/>
        </w:trPr>
        <w:tc>
          <w:tcPr>
            <w:tcW w:w="960" w:type="dxa"/>
            <w:tcBorders>
              <w:top w:val="nil"/>
              <w:left w:val="single" w:sz="4" w:space="0" w:color="auto"/>
              <w:bottom w:val="single" w:sz="4" w:space="0" w:color="auto"/>
              <w:right w:val="single" w:sz="4" w:space="0" w:color="auto"/>
            </w:tcBorders>
            <w:shd w:val="clear" w:color="000000" w:fill="DDEBF7"/>
            <w:noWrap/>
            <w:vAlign w:val="center"/>
            <w:hideMark/>
          </w:tcPr>
          <w:p w14:paraId="6FD48830" w14:textId="77777777" w:rsidR="00002181" w:rsidRPr="00002181" w:rsidRDefault="00002181" w:rsidP="00002181">
            <w:pPr>
              <w:spacing w:line="240" w:lineRule="auto"/>
              <w:ind w:firstLine="0"/>
              <w:jc w:val="center"/>
              <w:rPr>
                <w:rFonts w:ascii="Calibri" w:eastAsia="Times New Roman" w:hAnsi="Calibri" w:cs="Calibri"/>
                <w:color w:val="000000"/>
                <w:kern w:val="0"/>
                <w:sz w:val="22"/>
                <w:szCs w:val="22"/>
                <w:lang w:eastAsia="en-US"/>
              </w:rPr>
            </w:pPr>
            <w:r w:rsidRPr="00002181">
              <w:rPr>
                <w:rFonts w:ascii="Calibri" w:eastAsia="Times New Roman" w:hAnsi="Calibri" w:cs="Calibri"/>
                <w:color w:val="000000"/>
                <w:kern w:val="0"/>
                <w:sz w:val="22"/>
                <w:szCs w:val="22"/>
                <w:lang w:eastAsia="en-US"/>
              </w:rPr>
              <w:t>2025</w:t>
            </w:r>
          </w:p>
        </w:tc>
        <w:tc>
          <w:tcPr>
            <w:tcW w:w="1825" w:type="dxa"/>
            <w:tcBorders>
              <w:top w:val="nil"/>
              <w:left w:val="nil"/>
              <w:bottom w:val="single" w:sz="4" w:space="0" w:color="auto"/>
              <w:right w:val="single" w:sz="4" w:space="0" w:color="auto"/>
            </w:tcBorders>
            <w:shd w:val="clear" w:color="000000" w:fill="DDEBF7"/>
            <w:noWrap/>
            <w:vAlign w:val="center"/>
            <w:hideMark/>
          </w:tcPr>
          <w:p w14:paraId="47798B2E" w14:textId="2EA831C6" w:rsidR="00002181" w:rsidRPr="00002181" w:rsidRDefault="00A970AB" w:rsidP="00002181">
            <w:pPr>
              <w:spacing w:line="240" w:lineRule="auto"/>
              <w:ind w:firstLine="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w:t>
            </w:r>
            <w:r w:rsidR="00002181" w:rsidRPr="00002181">
              <w:rPr>
                <w:rFonts w:ascii="Calibri" w:eastAsia="Times New Roman" w:hAnsi="Calibri" w:cs="Calibri"/>
                <w:color w:val="000000"/>
                <w:kern w:val="0"/>
                <w:sz w:val="22"/>
                <w:szCs w:val="22"/>
                <w:lang w:eastAsia="en-US"/>
              </w:rPr>
              <w:t>3807.907</w:t>
            </w:r>
          </w:p>
        </w:tc>
      </w:tr>
      <w:tr w:rsidR="00002181" w:rsidRPr="00002181" w14:paraId="5541FBDA" w14:textId="77777777" w:rsidTr="007B7F93">
        <w:trPr>
          <w:trHeight w:val="300"/>
        </w:trPr>
        <w:tc>
          <w:tcPr>
            <w:tcW w:w="960" w:type="dxa"/>
            <w:tcBorders>
              <w:top w:val="nil"/>
              <w:left w:val="single" w:sz="4" w:space="0" w:color="auto"/>
              <w:bottom w:val="single" w:sz="4" w:space="0" w:color="auto"/>
              <w:right w:val="single" w:sz="4" w:space="0" w:color="auto"/>
            </w:tcBorders>
            <w:shd w:val="clear" w:color="000000" w:fill="DDEBF7"/>
            <w:noWrap/>
            <w:vAlign w:val="center"/>
            <w:hideMark/>
          </w:tcPr>
          <w:p w14:paraId="6D082D7B" w14:textId="77777777" w:rsidR="00002181" w:rsidRPr="00002181" w:rsidRDefault="00002181" w:rsidP="00002181">
            <w:pPr>
              <w:spacing w:line="240" w:lineRule="auto"/>
              <w:ind w:firstLine="0"/>
              <w:jc w:val="center"/>
              <w:rPr>
                <w:rFonts w:ascii="Calibri" w:eastAsia="Times New Roman" w:hAnsi="Calibri" w:cs="Calibri"/>
                <w:color w:val="000000"/>
                <w:kern w:val="0"/>
                <w:sz w:val="22"/>
                <w:szCs w:val="22"/>
                <w:lang w:eastAsia="en-US"/>
              </w:rPr>
            </w:pPr>
            <w:r w:rsidRPr="00002181">
              <w:rPr>
                <w:rFonts w:ascii="Calibri" w:eastAsia="Times New Roman" w:hAnsi="Calibri" w:cs="Calibri"/>
                <w:color w:val="000000"/>
                <w:kern w:val="0"/>
                <w:sz w:val="22"/>
                <w:szCs w:val="22"/>
                <w:lang w:eastAsia="en-US"/>
              </w:rPr>
              <w:t>2026</w:t>
            </w:r>
          </w:p>
        </w:tc>
        <w:tc>
          <w:tcPr>
            <w:tcW w:w="1825" w:type="dxa"/>
            <w:tcBorders>
              <w:top w:val="nil"/>
              <w:left w:val="nil"/>
              <w:bottom w:val="single" w:sz="4" w:space="0" w:color="auto"/>
              <w:right w:val="single" w:sz="4" w:space="0" w:color="auto"/>
            </w:tcBorders>
            <w:shd w:val="clear" w:color="000000" w:fill="DDEBF7"/>
            <w:noWrap/>
            <w:vAlign w:val="center"/>
            <w:hideMark/>
          </w:tcPr>
          <w:p w14:paraId="6DC5B873" w14:textId="058A45F6" w:rsidR="00002181" w:rsidRPr="00002181" w:rsidRDefault="00A970AB" w:rsidP="00002181">
            <w:pPr>
              <w:spacing w:line="240" w:lineRule="auto"/>
              <w:ind w:firstLine="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w:t>
            </w:r>
            <w:r w:rsidR="00002181" w:rsidRPr="00002181">
              <w:rPr>
                <w:rFonts w:ascii="Calibri" w:eastAsia="Times New Roman" w:hAnsi="Calibri" w:cs="Calibri"/>
                <w:color w:val="000000"/>
                <w:kern w:val="0"/>
                <w:sz w:val="22"/>
                <w:szCs w:val="22"/>
                <w:lang w:eastAsia="en-US"/>
              </w:rPr>
              <w:t>3838.42</w:t>
            </w:r>
          </w:p>
        </w:tc>
      </w:tr>
      <w:tr w:rsidR="00002181" w:rsidRPr="00002181" w14:paraId="243E401B" w14:textId="77777777" w:rsidTr="007B7F93">
        <w:trPr>
          <w:trHeight w:val="300"/>
        </w:trPr>
        <w:tc>
          <w:tcPr>
            <w:tcW w:w="960" w:type="dxa"/>
            <w:tcBorders>
              <w:top w:val="nil"/>
              <w:left w:val="single" w:sz="4" w:space="0" w:color="auto"/>
              <w:bottom w:val="single" w:sz="4" w:space="0" w:color="auto"/>
              <w:right w:val="single" w:sz="4" w:space="0" w:color="auto"/>
            </w:tcBorders>
            <w:shd w:val="clear" w:color="000000" w:fill="DDEBF7"/>
            <w:noWrap/>
            <w:vAlign w:val="center"/>
            <w:hideMark/>
          </w:tcPr>
          <w:p w14:paraId="5F67BF92" w14:textId="77777777" w:rsidR="00002181" w:rsidRPr="00002181" w:rsidRDefault="00002181" w:rsidP="00002181">
            <w:pPr>
              <w:spacing w:line="240" w:lineRule="auto"/>
              <w:ind w:firstLine="0"/>
              <w:jc w:val="center"/>
              <w:rPr>
                <w:rFonts w:ascii="Calibri" w:eastAsia="Times New Roman" w:hAnsi="Calibri" w:cs="Calibri"/>
                <w:color w:val="000000"/>
                <w:kern w:val="0"/>
                <w:sz w:val="22"/>
                <w:szCs w:val="22"/>
                <w:lang w:eastAsia="en-US"/>
              </w:rPr>
            </w:pPr>
            <w:r w:rsidRPr="00002181">
              <w:rPr>
                <w:rFonts w:ascii="Calibri" w:eastAsia="Times New Roman" w:hAnsi="Calibri" w:cs="Calibri"/>
                <w:color w:val="000000"/>
                <w:kern w:val="0"/>
                <w:sz w:val="22"/>
                <w:szCs w:val="22"/>
                <w:lang w:eastAsia="en-US"/>
              </w:rPr>
              <w:t>2027</w:t>
            </w:r>
          </w:p>
        </w:tc>
        <w:tc>
          <w:tcPr>
            <w:tcW w:w="1825" w:type="dxa"/>
            <w:tcBorders>
              <w:top w:val="nil"/>
              <w:left w:val="nil"/>
              <w:bottom w:val="single" w:sz="4" w:space="0" w:color="auto"/>
              <w:right w:val="single" w:sz="4" w:space="0" w:color="auto"/>
            </w:tcBorders>
            <w:shd w:val="clear" w:color="000000" w:fill="DDEBF7"/>
            <w:noWrap/>
            <w:vAlign w:val="center"/>
            <w:hideMark/>
          </w:tcPr>
          <w:p w14:paraId="2A2D3B07" w14:textId="24AA975B" w:rsidR="00002181" w:rsidRPr="00002181" w:rsidRDefault="00A970AB" w:rsidP="00002181">
            <w:pPr>
              <w:spacing w:line="240" w:lineRule="auto"/>
              <w:ind w:firstLine="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w:t>
            </w:r>
            <w:r w:rsidR="00002181" w:rsidRPr="00002181">
              <w:rPr>
                <w:rFonts w:ascii="Calibri" w:eastAsia="Times New Roman" w:hAnsi="Calibri" w:cs="Calibri"/>
                <w:color w:val="000000"/>
                <w:kern w:val="0"/>
                <w:sz w:val="22"/>
                <w:szCs w:val="22"/>
                <w:lang w:eastAsia="en-US"/>
              </w:rPr>
              <w:t>3868.933</w:t>
            </w:r>
          </w:p>
        </w:tc>
      </w:tr>
      <w:tr w:rsidR="00002181" w:rsidRPr="00002181" w14:paraId="0D367CEF" w14:textId="77777777" w:rsidTr="007B7F93">
        <w:trPr>
          <w:trHeight w:val="300"/>
        </w:trPr>
        <w:tc>
          <w:tcPr>
            <w:tcW w:w="960" w:type="dxa"/>
            <w:tcBorders>
              <w:top w:val="nil"/>
              <w:left w:val="single" w:sz="4" w:space="0" w:color="auto"/>
              <w:bottom w:val="single" w:sz="4" w:space="0" w:color="auto"/>
              <w:right w:val="single" w:sz="4" w:space="0" w:color="auto"/>
            </w:tcBorders>
            <w:shd w:val="clear" w:color="000000" w:fill="DDEBF7"/>
            <w:noWrap/>
            <w:vAlign w:val="center"/>
            <w:hideMark/>
          </w:tcPr>
          <w:p w14:paraId="032E0702" w14:textId="77777777" w:rsidR="00002181" w:rsidRPr="00002181" w:rsidRDefault="00002181" w:rsidP="00002181">
            <w:pPr>
              <w:spacing w:line="240" w:lineRule="auto"/>
              <w:ind w:firstLine="0"/>
              <w:jc w:val="center"/>
              <w:rPr>
                <w:rFonts w:ascii="Calibri" w:eastAsia="Times New Roman" w:hAnsi="Calibri" w:cs="Calibri"/>
                <w:color w:val="000000"/>
                <w:kern w:val="0"/>
                <w:sz w:val="22"/>
                <w:szCs w:val="22"/>
                <w:lang w:eastAsia="en-US"/>
              </w:rPr>
            </w:pPr>
            <w:r w:rsidRPr="00002181">
              <w:rPr>
                <w:rFonts w:ascii="Calibri" w:eastAsia="Times New Roman" w:hAnsi="Calibri" w:cs="Calibri"/>
                <w:color w:val="000000"/>
                <w:kern w:val="0"/>
                <w:sz w:val="22"/>
                <w:szCs w:val="22"/>
                <w:lang w:eastAsia="en-US"/>
              </w:rPr>
              <w:t>2028</w:t>
            </w:r>
          </w:p>
        </w:tc>
        <w:tc>
          <w:tcPr>
            <w:tcW w:w="1825" w:type="dxa"/>
            <w:tcBorders>
              <w:top w:val="nil"/>
              <w:left w:val="nil"/>
              <w:bottom w:val="single" w:sz="4" w:space="0" w:color="auto"/>
              <w:right w:val="single" w:sz="4" w:space="0" w:color="auto"/>
            </w:tcBorders>
            <w:shd w:val="clear" w:color="000000" w:fill="DDEBF7"/>
            <w:noWrap/>
            <w:vAlign w:val="center"/>
            <w:hideMark/>
          </w:tcPr>
          <w:p w14:paraId="17CF77E0" w14:textId="6BBFF55A" w:rsidR="00002181" w:rsidRPr="00002181" w:rsidRDefault="00A970AB" w:rsidP="00002181">
            <w:pPr>
              <w:spacing w:line="240" w:lineRule="auto"/>
              <w:ind w:firstLine="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w:t>
            </w:r>
            <w:r w:rsidR="00002181" w:rsidRPr="00002181">
              <w:rPr>
                <w:rFonts w:ascii="Calibri" w:eastAsia="Times New Roman" w:hAnsi="Calibri" w:cs="Calibri"/>
                <w:color w:val="000000"/>
                <w:kern w:val="0"/>
                <w:sz w:val="22"/>
                <w:szCs w:val="22"/>
                <w:lang w:eastAsia="en-US"/>
              </w:rPr>
              <w:t>3899.5</w:t>
            </w:r>
          </w:p>
        </w:tc>
      </w:tr>
      <w:tr w:rsidR="00002181" w:rsidRPr="00002181" w14:paraId="029ECF76" w14:textId="77777777" w:rsidTr="007B7F93">
        <w:trPr>
          <w:trHeight w:val="300"/>
        </w:trPr>
        <w:tc>
          <w:tcPr>
            <w:tcW w:w="960" w:type="dxa"/>
            <w:tcBorders>
              <w:top w:val="nil"/>
              <w:left w:val="single" w:sz="4" w:space="0" w:color="auto"/>
              <w:bottom w:val="single" w:sz="4" w:space="0" w:color="auto"/>
              <w:right w:val="single" w:sz="4" w:space="0" w:color="auto"/>
            </w:tcBorders>
            <w:shd w:val="clear" w:color="000000" w:fill="DDEBF7"/>
            <w:noWrap/>
            <w:vAlign w:val="center"/>
            <w:hideMark/>
          </w:tcPr>
          <w:p w14:paraId="7E639BE9" w14:textId="77777777" w:rsidR="00002181" w:rsidRPr="00002181" w:rsidRDefault="00002181" w:rsidP="00002181">
            <w:pPr>
              <w:spacing w:line="240" w:lineRule="auto"/>
              <w:ind w:firstLine="0"/>
              <w:jc w:val="center"/>
              <w:rPr>
                <w:rFonts w:ascii="Calibri" w:eastAsia="Times New Roman" w:hAnsi="Calibri" w:cs="Calibri"/>
                <w:color w:val="000000"/>
                <w:kern w:val="0"/>
                <w:sz w:val="22"/>
                <w:szCs w:val="22"/>
                <w:lang w:eastAsia="en-US"/>
              </w:rPr>
            </w:pPr>
            <w:r w:rsidRPr="00002181">
              <w:rPr>
                <w:rFonts w:ascii="Calibri" w:eastAsia="Times New Roman" w:hAnsi="Calibri" w:cs="Calibri"/>
                <w:color w:val="000000"/>
                <w:kern w:val="0"/>
                <w:sz w:val="22"/>
                <w:szCs w:val="22"/>
                <w:lang w:eastAsia="en-US"/>
              </w:rPr>
              <w:t>2029</w:t>
            </w:r>
          </w:p>
        </w:tc>
        <w:tc>
          <w:tcPr>
            <w:tcW w:w="1825" w:type="dxa"/>
            <w:tcBorders>
              <w:top w:val="nil"/>
              <w:left w:val="nil"/>
              <w:bottom w:val="single" w:sz="4" w:space="0" w:color="auto"/>
              <w:right w:val="single" w:sz="4" w:space="0" w:color="auto"/>
            </w:tcBorders>
            <w:shd w:val="clear" w:color="000000" w:fill="DDEBF7"/>
            <w:noWrap/>
            <w:vAlign w:val="center"/>
            <w:hideMark/>
          </w:tcPr>
          <w:p w14:paraId="4E613799" w14:textId="3E346911" w:rsidR="00002181" w:rsidRPr="00002181" w:rsidRDefault="00A970AB" w:rsidP="00002181">
            <w:pPr>
              <w:spacing w:line="240" w:lineRule="auto"/>
              <w:ind w:firstLine="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w:t>
            </w:r>
            <w:r w:rsidR="00002181" w:rsidRPr="00002181">
              <w:rPr>
                <w:rFonts w:ascii="Calibri" w:eastAsia="Times New Roman" w:hAnsi="Calibri" w:cs="Calibri"/>
                <w:color w:val="000000"/>
                <w:kern w:val="0"/>
                <w:sz w:val="22"/>
                <w:szCs w:val="22"/>
                <w:lang w:eastAsia="en-US"/>
              </w:rPr>
              <w:t>3927.387</w:t>
            </w:r>
          </w:p>
        </w:tc>
      </w:tr>
    </w:tbl>
    <w:p w14:paraId="330E7105" w14:textId="77777777" w:rsidR="00FE1834" w:rsidRDefault="00FE1834" w:rsidP="00C95C29">
      <w:pPr>
        <w:pStyle w:val="Heading1"/>
      </w:pPr>
    </w:p>
    <w:p w14:paraId="215436E2" w14:textId="255B1A58" w:rsidR="00C95C29" w:rsidRDefault="00C95C29" w:rsidP="00C95C29">
      <w:pPr>
        <w:pStyle w:val="Heading1"/>
      </w:pPr>
      <w:r>
        <w:t>Conclusion</w:t>
      </w:r>
    </w:p>
    <w:p w14:paraId="5321964D" w14:textId="50C81180" w:rsidR="003C3E17" w:rsidRDefault="00A408A3" w:rsidP="008437BC">
      <w:pPr>
        <w:pStyle w:val="ListParagraph"/>
        <w:numPr>
          <w:ilvl w:val="0"/>
          <w:numId w:val="21"/>
        </w:numPr>
      </w:pPr>
      <w:r>
        <w:t>Box and Whisker Plot: As per table2 and table3, we analyzed that the maximum compensation for IS Business analyst is $1,63,170 while minimum compensation is just $664.30 considering all departments. Majority of the employee in San Francisco has compensation on the higher side with average yearly compensation as $</w:t>
      </w:r>
      <w:r w:rsidR="007A3924" w:rsidRPr="007649A3">
        <w:rPr>
          <w:rFonts w:asciiTheme="majorHAnsi" w:eastAsiaTheme="majorEastAsia" w:hAnsiTheme="majorHAnsi" w:cstheme="majorBidi"/>
        </w:rPr>
        <w:t>100493.6</w:t>
      </w:r>
      <w:r>
        <w:t xml:space="preserve">. 50% of </w:t>
      </w:r>
      <w:r>
        <w:lastRenderedPageBreak/>
        <w:t>the employee whose salary is on the higher side has ranged from $70,025.56 to $1,35,022.8.</w:t>
      </w:r>
    </w:p>
    <w:p w14:paraId="22E1B8EF" w14:textId="547D0FCA" w:rsidR="001970C1" w:rsidRDefault="00A408A3" w:rsidP="00F20442">
      <w:pPr>
        <w:pStyle w:val="ListParagraph"/>
        <w:numPr>
          <w:ilvl w:val="0"/>
          <w:numId w:val="21"/>
        </w:numPr>
      </w:pPr>
      <w:r>
        <w:t>Probability for compensation: The maximum number of employees in San Francisco (more than half of the employee) is earning higher compensation i.e, more than $1,00,000 (table4). The probability that an IS Business Analyst will earn yearly compensation &gt;= $80,000 is high as 65.13% while Probability that an IS Business Analyst will earn yearly compensation &lt; $50,000 is low as 26.48%.</w:t>
      </w:r>
    </w:p>
    <w:p w14:paraId="5CD394EB" w14:textId="5A35BFFC" w:rsidR="00F20442" w:rsidRDefault="00F20442" w:rsidP="00F20442">
      <w:pPr>
        <w:pStyle w:val="ListParagraph"/>
        <w:numPr>
          <w:ilvl w:val="0"/>
          <w:numId w:val="21"/>
        </w:numPr>
      </w:pPr>
      <w:r>
        <w:t>Average compensation with respect to department: In San Francisco City, the public employee who belong to POL Police department get highest compensation among all departments.</w:t>
      </w:r>
    </w:p>
    <w:p w14:paraId="5B13033B" w14:textId="1CA6B91A" w:rsidR="00A7376C" w:rsidRDefault="00A7376C" w:rsidP="00346078">
      <w:pPr>
        <w:pStyle w:val="ListParagraph"/>
        <w:numPr>
          <w:ilvl w:val="0"/>
          <w:numId w:val="21"/>
        </w:numPr>
      </w:pPr>
      <w:r>
        <w:t>Time series multiple regression: We predicted the total salary for POL Police department for years 2018 and 2019 which shows</w:t>
      </w:r>
      <w:r w:rsidR="00083BE3">
        <w:t xml:space="preserve"> </w:t>
      </w:r>
      <w:r w:rsidR="00346078" w:rsidRPr="00346078">
        <w:t>salary is increas</w:t>
      </w:r>
      <w:r w:rsidR="00346078">
        <w:t>ing over the years</w:t>
      </w:r>
      <w:bookmarkStart w:id="0" w:name="_GoBack"/>
      <w:bookmarkEnd w:id="0"/>
      <w:r w:rsidR="00346078" w:rsidRPr="00346078">
        <w:t>.</w:t>
      </w:r>
    </w:p>
    <w:p w14:paraId="79D09528" w14:textId="77777777" w:rsidR="003C3E17" w:rsidRPr="003C3E17" w:rsidRDefault="00A408A3" w:rsidP="00505E56">
      <w:pPr>
        <w:pStyle w:val="ListParagraph"/>
        <w:numPr>
          <w:ilvl w:val="0"/>
          <w:numId w:val="21"/>
        </w:numPr>
        <w:rPr>
          <w:rFonts w:asciiTheme="majorHAnsi" w:eastAsiaTheme="majorEastAsia" w:hAnsiTheme="majorHAnsi" w:cstheme="majorBidi"/>
        </w:rPr>
      </w:pPr>
      <w:r>
        <w:t>Line Graph for Time Series: We analyzed the fluctuation in all components and found that there is a sudden drop in total compensation in San Francisco for a job IS Business Analyst. It was due to other components such as salary, overtime, retirement amounts which were also dropped.</w:t>
      </w:r>
    </w:p>
    <w:p w14:paraId="088D2DA9" w14:textId="64BB203C" w:rsidR="000843CB" w:rsidRPr="003C3E17" w:rsidRDefault="00A408A3" w:rsidP="00505E56">
      <w:pPr>
        <w:pStyle w:val="ListParagraph"/>
        <w:numPr>
          <w:ilvl w:val="0"/>
          <w:numId w:val="21"/>
        </w:numPr>
        <w:rPr>
          <w:rFonts w:asciiTheme="majorHAnsi" w:eastAsiaTheme="majorEastAsia" w:hAnsiTheme="majorHAnsi" w:cstheme="majorBidi"/>
        </w:rPr>
      </w:pPr>
      <w:r>
        <w:t>Facebook Prophet: In San Francisco, the average monthly compensation for IS Business Analyst will increase over the years. In next year, monthly compensation would be $3655.243 while after 10 years, it would be $3927.4. We conclude that the IS Business Analyst job will have a continuous increment in compensation for the next decade.</w:t>
      </w:r>
      <w:r w:rsidR="000843CB" w:rsidRPr="003C3E17">
        <w:rPr>
          <w:rFonts w:asciiTheme="majorHAnsi" w:eastAsiaTheme="majorEastAsia" w:hAnsiTheme="majorHAnsi" w:cstheme="majorBidi"/>
        </w:rPr>
        <w:br w:type="page"/>
      </w:r>
    </w:p>
    <w:p w14:paraId="211BFDE0" w14:textId="5E9A3A66" w:rsidR="000843CB" w:rsidRDefault="000843CB" w:rsidP="000843CB">
      <w:pPr>
        <w:pStyle w:val="ListParagraph"/>
        <w:ind w:left="1080"/>
        <w:jc w:val="center"/>
      </w:pPr>
      <w:r>
        <w:lastRenderedPageBreak/>
        <w:t>References</w:t>
      </w:r>
    </w:p>
    <w:p w14:paraId="2447DA0A" w14:textId="278F6C0F" w:rsidR="000843CB" w:rsidRDefault="000843CB" w:rsidP="000843CB">
      <w:pPr>
        <w:ind w:firstLine="0"/>
        <w:rPr>
          <w:rFonts w:ascii="Times New Roman" w:hAnsi="Times New Roman" w:cs="Times New Roman"/>
        </w:rPr>
      </w:pPr>
      <w:r w:rsidRPr="000843CB">
        <w:rPr>
          <w:rFonts w:ascii="Times New Roman" w:hAnsi="Times New Roman" w:cs="Times New Roman"/>
        </w:rPr>
        <w:t>Kaggle</w:t>
      </w:r>
      <w:r w:rsidR="00ED6CFB">
        <w:rPr>
          <w:rFonts w:ascii="Times New Roman" w:hAnsi="Times New Roman" w:cs="Times New Roman"/>
        </w:rPr>
        <w:t>.</w:t>
      </w:r>
      <w:r w:rsidRPr="000843CB">
        <w:rPr>
          <w:rFonts w:ascii="Times New Roman" w:hAnsi="Times New Roman" w:cs="Times New Roman"/>
        </w:rPr>
        <w:t xml:space="preserve"> (2019). </w:t>
      </w:r>
      <w:r w:rsidRPr="000843CB">
        <w:rPr>
          <w:rFonts w:ascii="Times New Roman" w:hAnsi="Times New Roman" w:cs="Times New Roman"/>
          <w:i/>
          <w:iCs/>
        </w:rPr>
        <w:t>SF Employee Compensation From San Francisco Open Data</w:t>
      </w:r>
      <w:r w:rsidRPr="000843CB">
        <w:rPr>
          <w:rFonts w:ascii="Times New Roman" w:hAnsi="Times New Roman" w:cs="Times New Roman"/>
        </w:rPr>
        <w:t>. Retrieved from</w:t>
      </w:r>
    </w:p>
    <w:p w14:paraId="5DBF435A" w14:textId="266E94A3" w:rsidR="000843CB" w:rsidRDefault="003973F6" w:rsidP="000843CB">
      <w:pPr>
        <w:ind w:left="720" w:firstLine="0"/>
        <w:rPr>
          <w:rFonts w:ascii="Times New Roman" w:hAnsi="Times New Roman" w:cs="Times New Roman"/>
        </w:rPr>
      </w:pPr>
      <w:hyperlink r:id="rId23" w:history="1">
        <w:r w:rsidR="000843CB" w:rsidRPr="000843CB">
          <w:rPr>
            <w:rFonts w:ascii="Times New Roman" w:hAnsi="Times New Roman" w:cs="Times New Roman"/>
          </w:rPr>
          <w:t>https://www.kaggle.com/san-francisco/sf-employee-compensation</w:t>
        </w:r>
      </w:hyperlink>
    </w:p>
    <w:p w14:paraId="206408DF" w14:textId="77777777" w:rsidR="00ED6CFB" w:rsidRDefault="00ED6CFB" w:rsidP="00ED6CFB">
      <w:pPr>
        <w:ind w:firstLine="0"/>
        <w:rPr>
          <w:rFonts w:ascii="Times New Roman" w:hAnsi="Times New Roman" w:cs="Times New Roman"/>
        </w:rPr>
      </w:pPr>
      <w:r w:rsidRPr="00ED6CFB">
        <w:rPr>
          <w:rFonts w:ascii="Times New Roman" w:hAnsi="Times New Roman" w:cs="Times New Roman"/>
        </w:rPr>
        <w:t>Payscale</w:t>
      </w:r>
      <w:r>
        <w:rPr>
          <w:rFonts w:ascii="Times New Roman" w:hAnsi="Times New Roman" w:cs="Times New Roman"/>
        </w:rPr>
        <w:t>. (</w:t>
      </w:r>
      <w:r w:rsidRPr="00ED6CFB">
        <w:rPr>
          <w:rFonts w:ascii="Times New Roman" w:hAnsi="Times New Roman" w:cs="Times New Roman"/>
        </w:rPr>
        <w:t>2019)</w:t>
      </w:r>
      <w:r>
        <w:rPr>
          <w:rFonts w:ascii="Times New Roman" w:hAnsi="Times New Roman" w:cs="Times New Roman"/>
          <w:i/>
          <w:iCs/>
        </w:rPr>
        <w:t xml:space="preserve">. </w:t>
      </w:r>
      <w:r w:rsidR="004319DF" w:rsidRPr="004319DF">
        <w:rPr>
          <w:rFonts w:ascii="Times New Roman" w:hAnsi="Times New Roman" w:cs="Times New Roman"/>
          <w:i/>
          <w:iCs/>
        </w:rPr>
        <w:t>Cost of Living in San Francisco, California</w:t>
      </w:r>
      <w:r w:rsidR="004319DF">
        <w:rPr>
          <w:rFonts w:ascii="Times New Roman" w:hAnsi="Times New Roman" w:cs="Times New Roman"/>
          <w:i/>
          <w:iCs/>
        </w:rPr>
        <w:t>.</w:t>
      </w:r>
      <w:r w:rsidR="004319DF" w:rsidRPr="004319DF">
        <w:rPr>
          <w:rFonts w:ascii="Times New Roman" w:hAnsi="Times New Roman" w:cs="Times New Roman"/>
        </w:rPr>
        <w:t xml:space="preserve"> </w:t>
      </w:r>
      <w:r w:rsidR="004319DF" w:rsidRPr="000843CB">
        <w:rPr>
          <w:rFonts w:ascii="Times New Roman" w:hAnsi="Times New Roman" w:cs="Times New Roman"/>
        </w:rPr>
        <w:t>Retrieved from</w:t>
      </w:r>
      <w:r w:rsidR="004319DF" w:rsidRPr="004319DF">
        <w:rPr>
          <w:rFonts w:ascii="Times New Roman" w:hAnsi="Times New Roman" w:cs="Times New Roman"/>
        </w:rPr>
        <w:t xml:space="preserve"> </w:t>
      </w:r>
    </w:p>
    <w:p w14:paraId="7B48F6E5" w14:textId="361D62CC" w:rsidR="004319DF" w:rsidRPr="000843CB" w:rsidRDefault="004319DF" w:rsidP="00ED6CFB">
      <w:pPr>
        <w:ind w:left="720" w:firstLine="0"/>
        <w:rPr>
          <w:rFonts w:ascii="Times New Roman" w:hAnsi="Times New Roman" w:cs="Times New Roman"/>
        </w:rPr>
      </w:pPr>
      <w:r w:rsidRPr="004319DF">
        <w:rPr>
          <w:rFonts w:ascii="Times New Roman" w:hAnsi="Times New Roman" w:cs="Times New Roman"/>
        </w:rPr>
        <w:t>https://www.payscale.com/cost-of-living-calculator/California-San-Francisco</w:t>
      </w:r>
    </w:p>
    <w:p w14:paraId="46FD13E8" w14:textId="5BBCD100" w:rsidR="00ED6CFB" w:rsidRDefault="00ED6CFB" w:rsidP="00ED6CFB">
      <w:pPr>
        <w:ind w:firstLine="0"/>
      </w:pPr>
      <w:r w:rsidRPr="00ED6CFB">
        <w:rPr>
          <w:rFonts w:ascii="Times New Roman" w:hAnsi="Times New Roman" w:cs="Times New Roman"/>
        </w:rPr>
        <w:t xml:space="preserve">NLC. (n.d.). </w:t>
      </w:r>
      <w:r w:rsidRPr="00ED6CFB">
        <w:rPr>
          <w:rFonts w:ascii="Times New Roman" w:hAnsi="Times New Roman" w:cs="Times New Roman"/>
          <w:i/>
          <w:iCs/>
        </w:rPr>
        <w:t>The 30 Most Populous Cities</w:t>
      </w:r>
      <w:r w:rsidRPr="00ED6CFB">
        <w:rPr>
          <w:rFonts w:ascii="Times New Roman" w:hAnsi="Times New Roman" w:cs="Times New Roman"/>
        </w:rPr>
        <w:t>. Retrieved from</w:t>
      </w:r>
      <w:r>
        <w:rPr>
          <w:rFonts w:ascii="Times New Roman" w:hAnsi="Times New Roman" w:cs="Times New Roman"/>
        </w:rPr>
        <w:t xml:space="preserve"> </w:t>
      </w:r>
      <w:r w:rsidRPr="00ED6CFB">
        <w:t>https://www.nlc.org/the-30-most-</w:t>
      </w:r>
    </w:p>
    <w:p w14:paraId="0FF7C34C" w14:textId="75AAC902" w:rsidR="000843CB" w:rsidRPr="00ED6CFB" w:rsidRDefault="00ED6CFB" w:rsidP="00ED6CFB">
      <w:pPr>
        <w:ind w:left="720" w:firstLine="0"/>
        <w:rPr>
          <w:rFonts w:ascii="Times New Roman" w:hAnsi="Times New Roman" w:cs="Times New Roman"/>
        </w:rPr>
      </w:pPr>
      <w:r w:rsidRPr="00ED6CFB">
        <w:t>populous-cities</w:t>
      </w:r>
      <w:r>
        <w:t>.</w:t>
      </w:r>
    </w:p>
    <w:p w14:paraId="61A32932" w14:textId="77777777" w:rsidR="00ED6CFB" w:rsidRDefault="00ED6CFB" w:rsidP="00ED6CFB">
      <w:pPr>
        <w:ind w:firstLine="0"/>
      </w:pPr>
    </w:p>
    <w:sectPr w:rsidR="00ED6CFB">
      <w:headerReference w:type="default" r:id="rId24"/>
      <w:headerReference w:type="first" r:id="rId2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3E881" w14:textId="77777777" w:rsidR="003973F6" w:rsidRDefault="003973F6">
      <w:pPr>
        <w:spacing w:line="240" w:lineRule="auto"/>
      </w:pPr>
      <w:r>
        <w:separator/>
      </w:r>
    </w:p>
    <w:p w14:paraId="75EB66DA" w14:textId="77777777" w:rsidR="003973F6" w:rsidRDefault="003973F6"/>
  </w:endnote>
  <w:endnote w:type="continuationSeparator" w:id="0">
    <w:p w14:paraId="3B772871" w14:textId="77777777" w:rsidR="003973F6" w:rsidRDefault="003973F6">
      <w:pPr>
        <w:spacing w:line="240" w:lineRule="auto"/>
      </w:pPr>
      <w:r>
        <w:continuationSeparator/>
      </w:r>
    </w:p>
    <w:p w14:paraId="65573A09" w14:textId="77777777" w:rsidR="003973F6" w:rsidRDefault="003973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F5526" w14:textId="77777777" w:rsidR="003973F6" w:rsidRDefault="003973F6">
      <w:pPr>
        <w:spacing w:line="240" w:lineRule="auto"/>
      </w:pPr>
      <w:r>
        <w:separator/>
      </w:r>
    </w:p>
    <w:p w14:paraId="24729D33" w14:textId="77777777" w:rsidR="003973F6" w:rsidRDefault="003973F6"/>
  </w:footnote>
  <w:footnote w:type="continuationSeparator" w:id="0">
    <w:p w14:paraId="583B9472" w14:textId="77777777" w:rsidR="003973F6" w:rsidRDefault="003973F6">
      <w:pPr>
        <w:spacing w:line="240" w:lineRule="auto"/>
      </w:pPr>
      <w:r>
        <w:continuationSeparator/>
      </w:r>
    </w:p>
    <w:p w14:paraId="00BAB01C" w14:textId="77777777" w:rsidR="003973F6" w:rsidRDefault="003973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A02BE" w14:textId="113EFBD2" w:rsidR="00E81978" w:rsidRDefault="003973F6">
    <w:pPr>
      <w:pStyle w:val="Header"/>
    </w:pPr>
    <w:sdt>
      <w:sdtPr>
        <w:rPr>
          <w:rStyle w:val="Strong"/>
        </w:rPr>
        <w:alias w:val="Running head"/>
        <w:tag w:val=""/>
        <w:id w:val="12739865"/>
        <w:placeholder>
          <w:docPart w:val="378CAC549B66400F9BFD78D6307B7DD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27C5F">
          <w:rPr>
            <w:rStyle w:val="Strong"/>
          </w:rPr>
          <w:t>Final math 240 project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3CD65" w14:textId="1305AA31" w:rsidR="00E81978" w:rsidRDefault="005D3A03">
    <w:pPr>
      <w:pStyle w:val="Header"/>
      <w:rPr>
        <w:rStyle w:val="Strong"/>
      </w:rPr>
    </w:pPr>
    <w:r>
      <w:t xml:space="preserve">Running head: </w:t>
    </w:r>
    <w:sdt>
      <w:sdtPr>
        <w:rPr>
          <w:rStyle w:val="Strong"/>
        </w:rPr>
        <w:alias w:val="Running head"/>
        <w:tag w:val=""/>
        <w:id w:val="-696842620"/>
        <w:placeholder>
          <w:docPart w:val="6E47A58603254F6298280B95998385FC"/>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27C5F">
          <w:rPr>
            <w:rStyle w:val="Strong"/>
          </w:rPr>
          <w:t>Final math 240 project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53A41C0"/>
    <w:multiLevelType w:val="hybridMultilevel"/>
    <w:tmpl w:val="5DFCFB88"/>
    <w:lvl w:ilvl="0" w:tplc="3984F0B6">
      <w:start w:val="1"/>
      <w:numFmt w:val="bullet"/>
      <w:lvlText w:val="•"/>
      <w:lvlJc w:val="left"/>
      <w:pPr>
        <w:tabs>
          <w:tab w:val="num" w:pos="720"/>
        </w:tabs>
        <w:ind w:left="720" w:hanging="360"/>
      </w:pPr>
      <w:rPr>
        <w:rFonts w:ascii="Arial" w:hAnsi="Arial" w:hint="default"/>
      </w:rPr>
    </w:lvl>
    <w:lvl w:ilvl="1" w:tplc="0A1ADFBE" w:tentative="1">
      <w:start w:val="1"/>
      <w:numFmt w:val="bullet"/>
      <w:lvlText w:val="•"/>
      <w:lvlJc w:val="left"/>
      <w:pPr>
        <w:tabs>
          <w:tab w:val="num" w:pos="1440"/>
        </w:tabs>
        <w:ind w:left="1440" w:hanging="360"/>
      </w:pPr>
      <w:rPr>
        <w:rFonts w:ascii="Arial" w:hAnsi="Arial" w:hint="default"/>
      </w:rPr>
    </w:lvl>
    <w:lvl w:ilvl="2" w:tplc="33443C88" w:tentative="1">
      <w:start w:val="1"/>
      <w:numFmt w:val="bullet"/>
      <w:lvlText w:val="•"/>
      <w:lvlJc w:val="left"/>
      <w:pPr>
        <w:tabs>
          <w:tab w:val="num" w:pos="2160"/>
        </w:tabs>
        <w:ind w:left="2160" w:hanging="360"/>
      </w:pPr>
      <w:rPr>
        <w:rFonts w:ascii="Arial" w:hAnsi="Arial" w:hint="default"/>
      </w:rPr>
    </w:lvl>
    <w:lvl w:ilvl="3" w:tplc="9E2EC8C8" w:tentative="1">
      <w:start w:val="1"/>
      <w:numFmt w:val="bullet"/>
      <w:lvlText w:val="•"/>
      <w:lvlJc w:val="left"/>
      <w:pPr>
        <w:tabs>
          <w:tab w:val="num" w:pos="2880"/>
        </w:tabs>
        <w:ind w:left="2880" w:hanging="360"/>
      </w:pPr>
      <w:rPr>
        <w:rFonts w:ascii="Arial" w:hAnsi="Arial" w:hint="default"/>
      </w:rPr>
    </w:lvl>
    <w:lvl w:ilvl="4" w:tplc="1B5857AC" w:tentative="1">
      <w:start w:val="1"/>
      <w:numFmt w:val="bullet"/>
      <w:lvlText w:val="•"/>
      <w:lvlJc w:val="left"/>
      <w:pPr>
        <w:tabs>
          <w:tab w:val="num" w:pos="3600"/>
        </w:tabs>
        <w:ind w:left="3600" w:hanging="360"/>
      </w:pPr>
      <w:rPr>
        <w:rFonts w:ascii="Arial" w:hAnsi="Arial" w:hint="default"/>
      </w:rPr>
    </w:lvl>
    <w:lvl w:ilvl="5" w:tplc="F360357E" w:tentative="1">
      <w:start w:val="1"/>
      <w:numFmt w:val="bullet"/>
      <w:lvlText w:val="•"/>
      <w:lvlJc w:val="left"/>
      <w:pPr>
        <w:tabs>
          <w:tab w:val="num" w:pos="4320"/>
        </w:tabs>
        <w:ind w:left="4320" w:hanging="360"/>
      </w:pPr>
      <w:rPr>
        <w:rFonts w:ascii="Arial" w:hAnsi="Arial" w:hint="default"/>
      </w:rPr>
    </w:lvl>
    <w:lvl w:ilvl="6" w:tplc="868872DE" w:tentative="1">
      <w:start w:val="1"/>
      <w:numFmt w:val="bullet"/>
      <w:lvlText w:val="•"/>
      <w:lvlJc w:val="left"/>
      <w:pPr>
        <w:tabs>
          <w:tab w:val="num" w:pos="5040"/>
        </w:tabs>
        <w:ind w:left="5040" w:hanging="360"/>
      </w:pPr>
      <w:rPr>
        <w:rFonts w:ascii="Arial" w:hAnsi="Arial" w:hint="default"/>
      </w:rPr>
    </w:lvl>
    <w:lvl w:ilvl="7" w:tplc="3B1E43EC" w:tentative="1">
      <w:start w:val="1"/>
      <w:numFmt w:val="bullet"/>
      <w:lvlText w:val="•"/>
      <w:lvlJc w:val="left"/>
      <w:pPr>
        <w:tabs>
          <w:tab w:val="num" w:pos="5760"/>
        </w:tabs>
        <w:ind w:left="5760" w:hanging="360"/>
      </w:pPr>
      <w:rPr>
        <w:rFonts w:ascii="Arial" w:hAnsi="Arial" w:hint="default"/>
      </w:rPr>
    </w:lvl>
    <w:lvl w:ilvl="8" w:tplc="38D00B8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0F612213"/>
    <w:multiLevelType w:val="hybridMultilevel"/>
    <w:tmpl w:val="F9061AFC"/>
    <w:lvl w:ilvl="0" w:tplc="2246245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5B0AA8"/>
    <w:multiLevelType w:val="hybridMultilevel"/>
    <w:tmpl w:val="C706C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8C32AD"/>
    <w:multiLevelType w:val="hybridMultilevel"/>
    <w:tmpl w:val="6560ACE0"/>
    <w:lvl w:ilvl="0" w:tplc="A4AE23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DE86C23"/>
    <w:multiLevelType w:val="hybridMultilevel"/>
    <w:tmpl w:val="C55E1870"/>
    <w:lvl w:ilvl="0" w:tplc="224624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2AA6DF9"/>
    <w:multiLevelType w:val="hybridMultilevel"/>
    <w:tmpl w:val="696499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18D03DE"/>
    <w:multiLevelType w:val="hybridMultilevel"/>
    <w:tmpl w:val="BA085CCC"/>
    <w:lvl w:ilvl="0" w:tplc="7208FE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2AA2197"/>
    <w:multiLevelType w:val="hybridMultilevel"/>
    <w:tmpl w:val="B6AC7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0"/>
  </w:num>
  <w:num w:numId="13">
    <w:abstractNumId w:val="16"/>
  </w:num>
  <w:num w:numId="14">
    <w:abstractNumId w:val="15"/>
  </w:num>
  <w:num w:numId="15">
    <w:abstractNumId w:val="18"/>
  </w:num>
  <w:num w:numId="16">
    <w:abstractNumId w:val="13"/>
  </w:num>
  <w:num w:numId="17">
    <w:abstractNumId w:val="21"/>
  </w:num>
  <w:num w:numId="18">
    <w:abstractNumId w:val="19"/>
  </w:num>
  <w:num w:numId="19">
    <w:abstractNumId w:val="14"/>
  </w:num>
  <w:num w:numId="20">
    <w:abstractNumId w:val="11"/>
  </w:num>
  <w:num w:numId="21">
    <w:abstractNumId w:val="12"/>
  </w:num>
  <w:num w:numId="22">
    <w:abstractNumId w:val="17"/>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C5F"/>
    <w:rsid w:val="00002181"/>
    <w:rsid w:val="00005920"/>
    <w:rsid w:val="0002117C"/>
    <w:rsid w:val="00030398"/>
    <w:rsid w:val="00062C6E"/>
    <w:rsid w:val="00074220"/>
    <w:rsid w:val="00083BE3"/>
    <w:rsid w:val="000843CB"/>
    <w:rsid w:val="00085496"/>
    <w:rsid w:val="000932B0"/>
    <w:rsid w:val="00093A2C"/>
    <w:rsid w:val="00093C29"/>
    <w:rsid w:val="000A7B51"/>
    <w:rsid w:val="000B1333"/>
    <w:rsid w:val="000B28DC"/>
    <w:rsid w:val="000B3173"/>
    <w:rsid w:val="000C2EF0"/>
    <w:rsid w:val="000C7EF8"/>
    <w:rsid w:val="000D3F41"/>
    <w:rsid w:val="000E0C87"/>
    <w:rsid w:val="000E67E9"/>
    <w:rsid w:val="000E7461"/>
    <w:rsid w:val="000F5D7C"/>
    <w:rsid w:val="00103C03"/>
    <w:rsid w:val="001076C1"/>
    <w:rsid w:val="0011372E"/>
    <w:rsid w:val="001142E9"/>
    <w:rsid w:val="0011483A"/>
    <w:rsid w:val="001209EF"/>
    <w:rsid w:val="00131C9A"/>
    <w:rsid w:val="0013229C"/>
    <w:rsid w:val="00134318"/>
    <w:rsid w:val="00144C05"/>
    <w:rsid w:val="0014651E"/>
    <w:rsid w:val="00163219"/>
    <w:rsid w:val="00172D5E"/>
    <w:rsid w:val="0019185A"/>
    <w:rsid w:val="00191C1B"/>
    <w:rsid w:val="00194744"/>
    <w:rsid w:val="001970C1"/>
    <w:rsid w:val="001A2183"/>
    <w:rsid w:val="001A34E0"/>
    <w:rsid w:val="001A720E"/>
    <w:rsid w:val="001B0B6D"/>
    <w:rsid w:val="001B0DA6"/>
    <w:rsid w:val="001B0FAD"/>
    <w:rsid w:val="001B3857"/>
    <w:rsid w:val="001B3E7B"/>
    <w:rsid w:val="001B5E9F"/>
    <w:rsid w:val="001C6D6D"/>
    <w:rsid w:val="001C73A6"/>
    <w:rsid w:val="001E0E1C"/>
    <w:rsid w:val="001E51EE"/>
    <w:rsid w:val="001F36F0"/>
    <w:rsid w:val="001F7F57"/>
    <w:rsid w:val="002002F4"/>
    <w:rsid w:val="00220BE3"/>
    <w:rsid w:val="00231F92"/>
    <w:rsid w:val="0023486A"/>
    <w:rsid w:val="00243304"/>
    <w:rsid w:val="00250341"/>
    <w:rsid w:val="0026286E"/>
    <w:rsid w:val="00263AD3"/>
    <w:rsid w:val="00264A44"/>
    <w:rsid w:val="00267795"/>
    <w:rsid w:val="00270A9E"/>
    <w:rsid w:val="00271340"/>
    <w:rsid w:val="00293B59"/>
    <w:rsid w:val="00294E7E"/>
    <w:rsid w:val="002B1E62"/>
    <w:rsid w:val="002C2B6A"/>
    <w:rsid w:val="002D486E"/>
    <w:rsid w:val="002E100B"/>
    <w:rsid w:val="002E31E8"/>
    <w:rsid w:val="002E32A9"/>
    <w:rsid w:val="002E34C9"/>
    <w:rsid w:val="00301FCD"/>
    <w:rsid w:val="00306F12"/>
    <w:rsid w:val="00314EE4"/>
    <w:rsid w:val="003162C9"/>
    <w:rsid w:val="003228B5"/>
    <w:rsid w:val="00324CBF"/>
    <w:rsid w:val="0032541D"/>
    <w:rsid w:val="00340591"/>
    <w:rsid w:val="00343892"/>
    <w:rsid w:val="00345D1D"/>
    <w:rsid w:val="00346078"/>
    <w:rsid w:val="00351775"/>
    <w:rsid w:val="0035461D"/>
    <w:rsid w:val="00355DCA"/>
    <w:rsid w:val="00371462"/>
    <w:rsid w:val="0037514E"/>
    <w:rsid w:val="00380099"/>
    <w:rsid w:val="003800FB"/>
    <w:rsid w:val="00383134"/>
    <w:rsid w:val="00386A84"/>
    <w:rsid w:val="003966EE"/>
    <w:rsid w:val="003973F6"/>
    <w:rsid w:val="003A2D6A"/>
    <w:rsid w:val="003B1174"/>
    <w:rsid w:val="003C3E17"/>
    <w:rsid w:val="003C5667"/>
    <w:rsid w:val="003D0690"/>
    <w:rsid w:val="003D45C7"/>
    <w:rsid w:val="003E2CC3"/>
    <w:rsid w:val="003F2E1C"/>
    <w:rsid w:val="00403145"/>
    <w:rsid w:val="00406449"/>
    <w:rsid w:val="00410E65"/>
    <w:rsid w:val="00423474"/>
    <w:rsid w:val="00427CC1"/>
    <w:rsid w:val="004319DF"/>
    <w:rsid w:val="00447364"/>
    <w:rsid w:val="004512E0"/>
    <w:rsid w:val="00455566"/>
    <w:rsid w:val="00457242"/>
    <w:rsid w:val="00463AD0"/>
    <w:rsid w:val="00471F9F"/>
    <w:rsid w:val="004726E5"/>
    <w:rsid w:val="004819B5"/>
    <w:rsid w:val="0049034A"/>
    <w:rsid w:val="0049104F"/>
    <w:rsid w:val="00496722"/>
    <w:rsid w:val="004A1602"/>
    <w:rsid w:val="004C2FF8"/>
    <w:rsid w:val="004C50B5"/>
    <w:rsid w:val="004C668F"/>
    <w:rsid w:val="004E21E0"/>
    <w:rsid w:val="004E4727"/>
    <w:rsid w:val="004F17C5"/>
    <w:rsid w:val="004F6740"/>
    <w:rsid w:val="005143FA"/>
    <w:rsid w:val="00515C5A"/>
    <w:rsid w:val="0052769F"/>
    <w:rsid w:val="00532CE0"/>
    <w:rsid w:val="005405D7"/>
    <w:rsid w:val="00544682"/>
    <w:rsid w:val="00551A02"/>
    <w:rsid w:val="005534FA"/>
    <w:rsid w:val="005960D7"/>
    <w:rsid w:val="005A5775"/>
    <w:rsid w:val="005B4012"/>
    <w:rsid w:val="005C302C"/>
    <w:rsid w:val="005C4A0D"/>
    <w:rsid w:val="005D3A03"/>
    <w:rsid w:val="005E501B"/>
    <w:rsid w:val="005E54B1"/>
    <w:rsid w:val="005F3058"/>
    <w:rsid w:val="005F7E9C"/>
    <w:rsid w:val="006059AB"/>
    <w:rsid w:val="00614598"/>
    <w:rsid w:val="0062023F"/>
    <w:rsid w:val="006224D8"/>
    <w:rsid w:val="0063028E"/>
    <w:rsid w:val="00630891"/>
    <w:rsid w:val="006314C2"/>
    <w:rsid w:val="00641BB1"/>
    <w:rsid w:val="00660560"/>
    <w:rsid w:val="0066345C"/>
    <w:rsid w:val="00671A67"/>
    <w:rsid w:val="00676742"/>
    <w:rsid w:val="00684C6F"/>
    <w:rsid w:val="00685444"/>
    <w:rsid w:val="00687A37"/>
    <w:rsid w:val="006908EB"/>
    <w:rsid w:val="00696F14"/>
    <w:rsid w:val="006A2FF1"/>
    <w:rsid w:val="006B52B4"/>
    <w:rsid w:val="006C00E3"/>
    <w:rsid w:val="006C198F"/>
    <w:rsid w:val="006D038C"/>
    <w:rsid w:val="006D15FF"/>
    <w:rsid w:val="006E490E"/>
    <w:rsid w:val="006F068A"/>
    <w:rsid w:val="00702E68"/>
    <w:rsid w:val="00704E4E"/>
    <w:rsid w:val="00706862"/>
    <w:rsid w:val="00722FF8"/>
    <w:rsid w:val="00735921"/>
    <w:rsid w:val="0074534C"/>
    <w:rsid w:val="00755642"/>
    <w:rsid w:val="007573B2"/>
    <w:rsid w:val="007649A3"/>
    <w:rsid w:val="00770310"/>
    <w:rsid w:val="00790FD5"/>
    <w:rsid w:val="007A3924"/>
    <w:rsid w:val="007A57E8"/>
    <w:rsid w:val="007B1C81"/>
    <w:rsid w:val="007B7F93"/>
    <w:rsid w:val="007D4C06"/>
    <w:rsid w:val="007D5732"/>
    <w:rsid w:val="007F1D4E"/>
    <w:rsid w:val="008002C0"/>
    <w:rsid w:val="00807516"/>
    <w:rsid w:val="00820C60"/>
    <w:rsid w:val="0082289D"/>
    <w:rsid w:val="00833A4B"/>
    <w:rsid w:val="008452B9"/>
    <w:rsid w:val="008478C0"/>
    <w:rsid w:val="00847B34"/>
    <w:rsid w:val="00855BC5"/>
    <w:rsid w:val="008609EA"/>
    <w:rsid w:val="0086289C"/>
    <w:rsid w:val="00867C40"/>
    <w:rsid w:val="00867D85"/>
    <w:rsid w:val="008716B8"/>
    <w:rsid w:val="00874A8B"/>
    <w:rsid w:val="0088149E"/>
    <w:rsid w:val="0088423E"/>
    <w:rsid w:val="00892A54"/>
    <w:rsid w:val="00892E56"/>
    <w:rsid w:val="008A404E"/>
    <w:rsid w:val="008A6AC0"/>
    <w:rsid w:val="008C07B3"/>
    <w:rsid w:val="008C2990"/>
    <w:rsid w:val="008C5323"/>
    <w:rsid w:val="008D1CB0"/>
    <w:rsid w:val="008D276E"/>
    <w:rsid w:val="008E1127"/>
    <w:rsid w:val="008F0C30"/>
    <w:rsid w:val="008F4280"/>
    <w:rsid w:val="008F6D43"/>
    <w:rsid w:val="00910818"/>
    <w:rsid w:val="00910F4B"/>
    <w:rsid w:val="0091318B"/>
    <w:rsid w:val="009212FD"/>
    <w:rsid w:val="0092413D"/>
    <w:rsid w:val="00925678"/>
    <w:rsid w:val="0093149D"/>
    <w:rsid w:val="009314E1"/>
    <w:rsid w:val="0093241F"/>
    <w:rsid w:val="00960D24"/>
    <w:rsid w:val="00962DEA"/>
    <w:rsid w:val="00977D7B"/>
    <w:rsid w:val="0098182A"/>
    <w:rsid w:val="00986989"/>
    <w:rsid w:val="00987BAF"/>
    <w:rsid w:val="009A35F2"/>
    <w:rsid w:val="009A67FF"/>
    <w:rsid w:val="009A6A3B"/>
    <w:rsid w:val="009B49FD"/>
    <w:rsid w:val="009B70DE"/>
    <w:rsid w:val="009C0515"/>
    <w:rsid w:val="009C0EC3"/>
    <w:rsid w:val="009C6ABC"/>
    <w:rsid w:val="009D5D76"/>
    <w:rsid w:val="009D6690"/>
    <w:rsid w:val="009E5529"/>
    <w:rsid w:val="009F02A6"/>
    <w:rsid w:val="009F28DD"/>
    <w:rsid w:val="009F5FF1"/>
    <w:rsid w:val="009F6E96"/>
    <w:rsid w:val="00A04D00"/>
    <w:rsid w:val="00A11F7B"/>
    <w:rsid w:val="00A172ED"/>
    <w:rsid w:val="00A22548"/>
    <w:rsid w:val="00A23813"/>
    <w:rsid w:val="00A27C5F"/>
    <w:rsid w:val="00A408A3"/>
    <w:rsid w:val="00A412D4"/>
    <w:rsid w:val="00A454B3"/>
    <w:rsid w:val="00A45E98"/>
    <w:rsid w:val="00A53ADE"/>
    <w:rsid w:val="00A62390"/>
    <w:rsid w:val="00A62586"/>
    <w:rsid w:val="00A7376C"/>
    <w:rsid w:val="00A77BD7"/>
    <w:rsid w:val="00A95314"/>
    <w:rsid w:val="00A970AB"/>
    <w:rsid w:val="00AC17E5"/>
    <w:rsid w:val="00AC5495"/>
    <w:rsid w:val="00AD483D"/>
    <w:rsid w:val="00AD6664"/>
    <w:rsid w:val="00AE7485"/>
    <w:rsid w:val="00AF0770"/>
    <w:rsid w:val="00AF301B"/>
    <w:rsid w:val="00AF539E"/>
    <w:rsid w:val="00AF617B"/>
    <w:rsid w:val="00AF78FF"/>
    <w:rsid w:val="00B10821"/>
    <w:rsid w:val="00B51CF8"/>
    <w:rsid w:val="00B73C81"/>
    <w:rsid w:val="00B82233"/>
    <w:rsid w:val="00B823AA"/>
    <w:rsid w:val="00B93C42"/>
    <w:rsid w:val="00BA2600"/>
    <w:rsid w:val="00BA34A8"/>
    <w:rsid w:val="00BA45DB"/>
    <w:rsid w:val="00BB14E7"/>
    <w:rsid w:val="00BB3A0B"/>
    <w:rsid w:val="00BB797A"/>
    <w:rsid w:val="00BC0915"/>
    <w:rsid w:val="00BC1361"/>
    <w:rsid w:val="00BD6B33"/>
    <w:rsid w:val="00BE4285"/>
    <w:rsid w:val="00BF4184"/>
    <w:rsid w:val="00BF53C2"/>
    <w:rsid w:val="00C013A5"/>
    <w:rsid w:val="00C058E0"/>
    <w:rsid w:val="00C0601E"/>
    <w:rsid w:val="00C133DB"/>
    <w:rsid w:val="00C2535A"/>
    <w:rsid w:val="00C27B7B"/>
    <w:rsid w:val="00C31D30"/>
    <w:rsid w:val="00C32B8C"/>
    <w:rsid w:val="00C36092"/>
    <w:rsid w:val="00C45403"/>
    <w:rsid w:val="00C60C99"/>
    <w:rsid w:val="00C71833"/>
    <w:rsid w:val="00C81113"/>
    <w:rsid w:val="00C840F6"/>
    <w:rsid w:val="00C877A0"/>
    <w:rsid w:val="00C90277"/>
    <w:rsid w:val="00C93C50"/>
    <w:rsid w:val="00C95C29"/>
    <w:rsid w:val="00CA37F1"/>
    <w:rsid w:val="00CA428F"/>
    <w:rsid w:val="00CA4D9A"/>
    <w:rsid w:val="00CA582E"/>
    <w:rsid w:val="00CB2D86"/>
    <w:rsid w:val="00CB7CCF"/>
    <w:rsid w:val="00CC7081"/>
    <w:rsid w:val="00CD1ADC"/>
    <w:rsid w:val="00CD1DE3"/>
    <w:rsid w:val="00CD27C5"/>
    <w:rsid w:val="00CD6E39"/>
    <w:rsid w:val="00CE48C8"/>
    <w:rsid w:val="00CF6E91"/>
    <w:rsid w:val="00D0074A"/>
    <w:rsid w:val="00D166D0"/>
    <w:rsid w:val="00D17029"/>
    <w:rsid w:val="00D217BE"/>
    <w:rsid w:val="00D27287"/>
    <w:rsid w:val="00D32B4C"/>
    <w:rsid w:val="00D43594"/>
    <w:rsid w:val="00D441CB"/>
    <w:rsid w:val="00D62B77"/>
    <w:rsid w:val="00D64D25"/>
    <w:rsid w:val="00D66A4C"/>
    <w:rsid w:val="00D82D46"/>
    <w:rsid w:val="00D84DF4"/>
    <w:rsid w:val="00D85B68"/>
    <w:rsid w:val="00D96810"/>
    <w:rsid w:val="00D9716D"/>
    <w:rsid w:val="00DA3AB9"/>
    <w:rsid w:val="00DB4F73"/>
    <w:rsid w:val="00DC50AA"/>
    <w:rsid w:val="00DC6E2B"/>
    <w:rsid w:val="00DC72A9"/>
    <w:rsid w:val="00DD0404"/>
    <w:rsid w:val="00DE212C"/>
    <w:rsid w:val="00DF523D"/>
    <w:rsid w:val="00E06002"/>
    <w:rsid w:val="00E3063A"/>
    <w:rsid w:val="00E30FB5"/>
    <w:rsid w:val="00E33457"/>
    <w:rsid w:val="00E52888"/>
    <w:rsid w:val="00E54ED6"/>
    <w:rsid w:val="00E6004D"/>
    <w:rsid w:val="00E661F3"/>
    <w:rsid w:val="00E714A3"/>
    <w:rsid w:val="00E81978"/>
    <w:rsid w:val="00EA1C78"/>
    <w:rsid w:val="00EA449B"/>
    <w:rsid w:val="00EA63B4"/>
    <w:rsid w:val="00EB461D"/>
    <w:rsid w:val="00ED0A8B"/>
    <w:rsid w:val="00ED6CFB"/>
    <w:rsid w:val="00EE5B2F"/>
    <w:rsid w:val="00EF459C"/>
    <w:rsid w:val="00EF66E5"/>
    <w:rsid w:val="00F127BC"/>
    <w:rsid w:val="00F1594D"/>
    <w:rsid w:val="00F20442"/>
    <w:rsid w:val="00F22B61"/>
    <w:rsid w:val="00F3197D"/>
    <w:rsid w:val="00F32199"/>
    <w:rsid w:val="00F362D9"/>
    <w:rsid w:val="00F379B7"/>
    <w:rsid w:val="00F43D31"/>
    <w:rsid w:val="00F525FA"/>
    <w:rsid w:val="00F5331D"/>
    <w:rsid w:val="00F619C2"/>
    <w:rsid w:val="00F72786"/>
    <w:rsid w:val="00F7585D"/>
    <w:rsid w:val="00F75904"/>
    <w:rsid w:val="00F77297"/>
    <w:rsid w:val="00F93738"/>
    <w:rsid w:val="00F939F1"/>
    <w:rsid w:val="00FA3C31"/>
    <w:rsid w:val="00FA477D"/>
    <w:rsid w:val="00FB5C4D"/>
    <w:rsid w:val="00FC22EC"/>
    <w:rsid w:val="00FC2547"/>
    <w:rsid w:val="00FD5054"/>
    <w:rsid w:val="00FD6F92"/>
    <w:rsid w:val="00FE1834"/>
    <w:rsid w:val="00FE516A"/>
    <w:rsid w:val="00FF2002"/>
    <w:rsid w:val="00FF313E"/>
    <w:rsid w:val="00FF7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37EB04"/>
  <w15:chartTrackingRefBased/>
  <w15:docId w15:val="{6BF6C699-2837-4E5E-AD6C-1C80FC642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A412D4"/>
    <w:rPr>
      <w:color w:val="0000FF"/>
      <w:u w:val="single"/>
    </w:rPr>
  </w:style>
  <w:style w:type="character" w:styleId="UnresolvedMention">
    <w:name w:val="Unresolved Mention"/>
    <w:basedOn w:val="DefaultParagraphFont"/>
    <w:uiPriority w:val="99"/>
    <w:semiHidden/>
    <w:unhideWhenUsed/>
    <w:rsid w:val="000843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31938">
      <w:bodyDiv w:val="1"/>
      <w:marLeft w:val="0"/>
      <w:marRight w:val="0"/>
      <w:marTop w:val="0"/>
      <w:marBottom w:val="0"/>
      <w:divBdr>
        <w:top w:val="none" w:sz="0" w:space="0" w:color="auto"/>
        <w:left w:val="none" w:sz="0" w:space="0" w:color="auto"/>
        <w:bottom w:val="none" w:sz="0" w:space="0" w:color="auto"/>
        <w:right w:val="none" w:sz="0" w:space="0" w:color="auto"/>
      </w:divBdr>
    </w:div>
    <w:div w:id="91292161">
      <w:bodyDiv w:val="1"/>
      <w:marLeft w:val="0"/>
      <w:marRight w:val="0"/>
      <w:marTop w:val="0"/>
      <w:marBottom w:val="0"/>
      <w:divBdr>
        <w:top w:val="none" w:sz="0" w:space="0" w:color="auto"/>
        <w:left w:val="none" w:sz="0" w:space="0" w:color="auto"/>
        <w:bottom w:val="none" w:sz="0" w:space="0" w:color="auto"/>
        <w:right w:val="none" w:sz="0" w:space="0" w:color="auto"/>
      </w:divBdr>
      <w:divsChild>
        <w:div w:id="1244342545">
          <w:marLeft w:val="360"/>
          <w:marRight w:val="0"/>
          <w:marTop w:val="0"/>
          <w:marBottom w:val="0"/>
          <w:divBdr>
            <w:top w:val="none" w:sz="0" w:space="0" w:color="auto"/>
            <w:left w:val="none" w:sz="0" w:space="0" w:color="auto"/>
            <w:bottom w:val="none" w:sz="0" w:space="0" w:color="auto"/>
            <w:right w:val="none" w:sz="0" w:space="0" w:color="auto"/>
          </w:divBdr>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3115806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561387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01687870">
      <w:bodyDiv w:val="1"/>
      <w:marLeft w:val="0"/>
      <w:marRight w:val="0"/>
      <w:marTop w:val="0"/>
      <w:marBottom w:val="0"/>
      <w:divBdr>
        <w:top w:val="none" w:sz="0" w:space="0" w:color="auto"/>
        <w:left w:val="none" w:sz="0" w:space="0" w:color="auto"/>
        <w:bottom w:val="none" w:sz="0" w:space="0" w:color="auto"/>
        <w:right w:val="none" w:sz="0" w:space="0" w:color="auto"/>
      </w:divBdr>
    </w:div>
    <w:div w:id="613488243">
      <w:bodyDiv w:val="1"/>
      <w:marLeft w:val="0"/>
      <w:marRight w:val="0"/>
      <w:marTop w:val="0"/>
      <w:marBottom w:val="0"/>
      <w:divBdr>
        <w:top w:val="none" w:sz="0" w:space="0" w:color="auto"/>
        <w:left w:val="none" w:sz="0" w:space="0" w:color="auto"/>
        <w:bottom w:val="none" w:sz="0" w:space="0" w:color="auto"/>
        <w:right w:val="none" w:sz="0" w:space="0" w:color="auto"/>
      </w:divBdr>
      <w:divsChild>
        <w:div w:id="2125885862">
          <w:marLeft w:val="0"/>
          <w:marRight w:val="0"/>
          <w:marTop w:val="0"/>
          <w:marBottom w:val="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68476369">
      <w:bodyDiv w:val="1"/>
      <w:marLeft w:val="0"/>
      <w:marRight w:val="0"/>
      <w:marTop w:val="0"/>
      <w:marBottom w:val="0"/>
      <w:divBdr>
        <w:top w:val="none" w:sz="0" w:space="0" w:color="auto"/>
        <w:left w:val="none" w:sz="0" w:space="0" w:color="auto"/>
        <w:bottom w:val="none" w:sz="0" w:space="0" w:color="auto"/>
        <w:right w:val="none" w:sz="0" w:space="0" w:color="auto"/>
      </w:divBdr>
    </w:div>
    <w:div w:id="784546334">
      <w:bodyDiv w:val="1"/>
      <w:marLeft w:val="0"/>
      <w:marRight w:val="0"/>
      <w:marTop w:val="0"/>
      <w:marBottom w:val="0"/>
      <w:divBdr>
        <w:top w:val="none" w:sz="0" w:space="0" w:color="auto"/>
        <w:left w:val="none" w:sz="0" w:space="0" w:color="auto"/>
        <w:bottom w:val="none" w:sz="0" w:space="0" w:color="auto"/>
        <w:right w:val="none" w:sz="0" w:space="0" w:color="auto"/>
      </w:divBdr>
    </w:div>
    <w:div w:id="791020342">
      <w:bodyDiv w:val="1"/>
      <w:marLeft w:val="0"/>
      <w:marRight w:val="0"/>
      <w:marTop w:val="0"/>
      <w:marBottom w:val="0"/>
      <w:divBdr>
        <w:top w:val="none" w:sz="0" w:space="0" w:color="auto"/>
        <w:left w:val="none" w:sz="0" w:space="0" w:color="auto"/>
        <w:bottom w:val="none" w:sz="0" w:space="0" w:color="auto"/>
        <w:right w:val="none" w:sz="0" w:space="0" w:color="auto"/>
      </w:divBdr>
    </w:div>
    <w:div w:id="95571582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5051641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8323442">
      <w:bodyDiv w:val="1"/>
      <w:marLeft w:val="0"/>
      <w:marRight w:val="0"/>
      <w:marTop w:val="0"/>
      <w:marBottom w:val="0"/>
      <w:divBdr>
        <w:top w:val="none" w:sz="0" w:space="0" w:color="auto"/>
        <w:left w:val="none" w:sz="0" w:space="0" w:color="auto"/>
        <w:bottom w:val="none" w:sz="0" w:space="0" w:color="auto"/>
        <w:right w:val="none" w:sz="0" w:space="0" w:color="auto"/>
      </w:divBdr>
    </w:div>
    <w:div w:id="1239941491">
      <w:bodyDiv w:val="1"/>
      <w:marLeft w:val="0"/>
      <w:marRight w:val="0"/>
      <w:marTop w:val="0"/>
      <w:marBottom w:val="0"/>
      <w:divBdr>
        <w:top w:val="none" w:sz="0" w:space="0" w:color="auto"/>
        <w:left w:val="none" w:sz="0" w:space="0" w:color="auto"/>
        <w:bottom w:val="none" w:sz="0" w:space="0" w:color="auto"/>
        <w:right w:val="none" w:sz="0" w:space="0" w:color="auto"/>
      </w:divBdr>
    </w:div>
    <w:div w:id="1242643771">
      <w:bodyDiv w:val="1"/>
      <w:marLeft w:val="0"/>
      <w:marRight w:val="0"/>
      <w:marTop w:val="0"/>
      <w:marBottom w:val="0"/>
      <w:divBdr>
        <w:top w:val="none" w:sz="0" w:space="0" w:color="auto"/>
        <w:left w:val="none" w:sz="0" w:space="0" w:color="auto"/>
        <w:bottom w:val="none" w:sz="0" w:space="0" w:color="auto"/>
        <w:right w:val="none" w:sz="0" w:space="0" w:color="auto"/>
      </w:divBdr>
    </w:div>
    <w:div w:id="1267999901">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0621859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6152441">
      <w:bodyDiv w:val="1"/>
      <w:marLeft w:val="0"/>
      <w:marRight w:val="0"/>
      <w:marTop w:val="0"/>
      <w:marBottom w:val="0"/>
      <w:divBdr>
        <w:top w:val="none" w:sz="0" w:space="0" w:color="auto"/>
        <w:left w:val="none" w:sz="0" w:space="0" w:color="auto"/>
        <w:bottom w:val="none" w:sz="0" w:space="0" w:color="auto"/>
        <w:right w:val="none" w:sz="0" w:space="0" w:color="auto"/>
      </w:divBdr>
    </w:div>
    <w:div w:id="14509018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4568379">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0149535">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50829258">
      <w:bodyDiv w:val="1"/>
      <w:marLeft w:val="0"/>
      <w:marRight w:val="0"/>
      <w:marTop w:val="0"/>
      <w:marBottom w:val="0"/>
      <w:divBdr>
        <w:top w:val="none" w:sz="0" w:space="0" w:color="auto"/>
        <w:left w:val="none" w:sz="0" w:space="0" w:color="auto"/>
        <w:bottom w:val="none" w:sz="0" w:space="0" w:color="auto"/>
        <w:right w:val="none" w:sz="0" w:space="0" w:color="auto"/>
      </w:divBdr>
    </w:div>
    <w:div w:id="1857959257">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683895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4064778">
      <w:bodyDiv w:val="1"/>
      <w:marLeft w:val="0"/>
      <w:marRight w:val="0"/>
      <w:marTop w:val="0"/>
      <w:marBottom w:val="0"/>
      <w:divBdr>
        <w:top w:val="none" w:sz="0" w:space="0" w:color="auto"/>
        <w:left w:val="none" w:sz="0" w:space="0" w:color="auto"/>
        <w:bottom w:val="none" w:sz="0" w:space="0" w:color="auto"/>
        <w:right w:val="none" w:sz="0" w:space="0" w:color="auto"/>
      </w:divBdr>
    </w:div>
    <w:div w:id="207022762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3.xm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www.kaggle.com/san-francisco/sf-employee-compensation"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https://www.kaggle.com/san-francisco/sf-employee-compensation"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eta\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embeddings/oleObject1.bin"/></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embeddings/oleObject2.bin"/></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US" sz="1800"/>
              <a:t>Average of Total Compensation for</a:t>
            </a:r>
            <a:r>
              <a:rPr lang="en-US" sz="1800" baseline="0"/>
              <a:t> IS Business Analayst in SF</a:t>
            </a:r>
            <a:r>
              <a:rPr lang="en-US" sz="1800"/>
              <a:t> </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'C:\Users\Patt Kim\Desktop\[Regression SF employee.xlsx]Dpt analysis'!$C$2</c:f>
              <c:strCache>
                <c:ptCount val="1"/>
                <c:pt idx="0">
                  <c:v>Average of Total Compensation</c:v>
                </c:pt>
              </c:strCache>
            </c:strRef>
          </c:tx>
          <c:spPr>
            <a:solidFill>
              <a:schemeClr val="accent1"/>
            </a:solidFill>
            <a:ln>
              <a:noFill/>
            </a:ln>
            <a:effectLst/>
          </c:spPr>
          <c:invertIfNegative val="0"/>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900" b="1" i="0" u="none" strike="noStrike" kern="1200" baseline="0">
                    <a:solidFill>
                      <a:schemeClr val="dk1">
                        <a:lumMod val="65000"/>
                        <a:lumOff val="3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'[2]Dpt analysis'!$B$3:$B$27</c:f>
              <c:strCache>
                <c:ptCount val="25"/>
                <c:pt idx="0">
                  <c:v>POL Police</c:v>
                </c:pt>
                <c:pt idx="1">
                  <c:v>HHP Hetch Hetchy Water &amp; Power</c:v>
                </c:pt>
                <c:pt idx="2">
                  <c:v>HSS Health Service System</c:v>
                </c:pt>
                <c:pt idx="3">
                  <c:v>WTR Water Enterprise</c:v>
                </c:pt>
                <c:pt idx="4">
                  <c:v>ETH Ethics Commission</c:v>
                </c:pt>
                <c:pt idx="5">
                  <c:v>REC Recreation &amp; Park Commsn</c:v>
                </c:pt>
                <c:pt idx="6">
                  <c:v>CHF Children;Youth &amp; Families</c:v>
                </c:pt>
                <c:pt idx="7">
                  <c:v>DBI Building Inspection</c:v>
                </c:pt>
                <c:pt idx="8">
                  <c:v>ADM Gen Svcs Agency-City Admin</c:v>
                </c:pt>
                <c:pt idx="9">
                  <c:v>LIB Public Library</c:v>
                </c:pt>
                <c:pt idx="10">
                  <c:v>HSA Human Services Agency</c:v>
                </c:pt>
                <c:pt idx="11">
                  <c:v>WWE Wastewater Enterprise</c:v>
                </c:pt>
                <c:pt idx="12">
                  <c:v>CPC City Planning</c:v>
                </c:pt>
                <c:pt idx="13">
                  <c:v>AIR Airport Commission</c:v>
                </c:pt>
                <c:pt idx="14">
                  <c:v>DPH Public Health</c:v>
                </c:pt>
                <c:pt idx="15">
                  <c:v>BOS Board Of Supervisors</c:v>
                </c:pt>
                <c:pt idx="16">
                  <c:v>DT GSA - Technology</c:v>
                </c:pt>
                <c:pt idx="17">
                  <c:v>HRD Human Resources</c:v>
                </c:pt>
                <c:pt idx="18">
                  <c:v>MTA Municipal Transprtn Agncy</c:v>
                </c:pt>
                <c:pt idx="19">
                  <c:v>REG Elections</c:v>
                </c:pt>
                <c:pt idx="20">
                  <c:v>ASR Assessor / Recorder</c:v>
                </c:pt>
                <c:pt idx="21">
                  <c:v>TTX Treasurer/Tax Collector</c:v>
                </c:pt>
                <c:pt idx="22">
                  <c:v>CON Controller</c:v>
                </c:pt>
                <c:pt idx="23">
                  <c:v>DPW GSA - Public Works</c:v>
                </c:pt>
                <c:pt idx="24">
                  <c:v>PUB Public Utilities Bureaus</c:v>
                </c:pt>
              </c:strCache>
            </c:strRef>
          </c:cat>
          <c:val>
            <c:numRef>
              <c:f>'[2]Dpt analysis'!$C$3:$C$27</c:f>
              <c:numCache>
                <c:formatCode>General</c:formatCode>
                <c:ptCount val="25"/>
                <c:pt idx="0">
                  <c:v>133858.63624999998</c:v>
                </c:pt>
                <c:pt idx="1">
                  <c:v>133790.342</c:v>
                </c:pt>
                <c:pt idx="2">
                  <c:v>131501.8909090909</c:v>
                </c:pt>
                <c:pt idx="3">
                  <c:v>129456.39047619049</c:v>
                </c:pt>
                <c:pt idx="4">
                  <c:v>125975.125</c:v>
                </c:pt>
                <c:pt idx="5">
                  <c:v>125677.0595</c:v>
                </c:pt>
                <c:pt idx="6">
                  <c:v>125376.44818181818</c:v>
                </c:pt>
                <c:pt idx="7">
                  <c:v>119334.41631578945</c:v>
                </c:pt>
                <c:pt idx="8">
                  <c:v>118840.58603773582</c:v>
                </c:pt>
                <c:pt idx="9">
                  <c:v>118696.02124999999</c:v>
                </c:pt>
                <c:pt idx="10">
                  <c:v>116500.81</c:v>
                </c:pt>
                <c:pt idx="11">
                  <c:v>107878.89529411762</c:v>
                </c:pt>
                <c:pt idx="12">
                  <c:v>100255.64628571428</c:v>
                </c:pt>
                <c:pt idx="13">
                  <c:v>98304.57821052635</c:v>
                </c:pt>
                <c:pt idx="14">
                  <c:v>97552.081631205714</c:v>
                </c:pt>
                <c:pt idx="15">
                  <c:v>93256.207500000004</c:v>
                </c:pt>
                <c:pt idx="16">
                  <c:v>92543.649090909108</c:v>
                </c:pt>
                <c:pt idx="17">
                  <c:v>91441.11</c:v>
                </c:pt>
                <c:pt idx="18">
                  <c:v>78835.220243902426</c:v>
                </c:pt>
                <c:pt idx="19">
                  <c:v>77514.445789473699</c:v>
                </c:pt>
                <c:pt idx="20">
                  <c:v>65866.563999999984</c:v>
                </c:pt>
                <c:pt idx="21">
                  <c:v>64561.765833333338</c:v>
                </c:pt>
                <c:pt idx="22">
                  <c:v>64053.891851851855</c:v>
                </c:pt>
                <c:pt idx="23">
                  <c:v>56910.11476190477</c:v>
                </c:pt>
                <c:pt idx="24">
                  <c:v>32352.762500000001</c:v>
                </c:pt>
              </c:numCache>
            </c:numRef>
          </c:val>
          <c:extLst>
            <c:ext xmlns:c16="http://schemas.microsoft.com/office/drawing/2014/chart" uri="{C3380CC4-5D6E-409C-BE32-E72D297353CC}">
              <c16:uniqueId val="{00000000-598C-4BC9-BEE0-4CE815D17A4A}"/>
            </c:ext>
          </c:extLst>
        </c:ser>
        <c:dLbls>
          <c:showLegendKey val="0"/>
          <c:showVal val="0"/>
          <c:showCatName val="0"/>
          <c:showSerName val="0"/>
          <c:showPercent val="0"/>
          <c:showBubbleSize val="0"/>
        </c:dLbls>
        <c:gapWidth val="182"/>
        <c:axId val="521609328"/>
        <c:axId val="429862544"/>
      </c:barChart>
      <c:catAx>
        <c:axId val="521609328"/>
        <c:scaling>
          <c:orientation val="minMax"/>
        </c:scaling>
        <c:delete val="0"/>
        <c:axPos val="l"/>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t>Department</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29862544"/>
        <c:crosses val="autoZero"/>
        <c:auto val="1"/>
        <c:lblAlgn val="ctr"/>
        <c:lblOffset val="100"/>
        <c:noMultiLvlLbl val="0"/>
      </c:catAx>
      <c:valAx>
        <c:axId val="429862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t>Avg. Total Compensation ($)</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21609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baseline="0">
                <a:solidFill>
                  <a:schemeClr val="dk1">
                    <a:lumMod val="75000"/>
                    <a:lumOff val="25000"/>
                  </a:schemeClr>
                </a:solidFill>
                <a:latin typeface="+mn-lt"/>
                <a:ea typeface="+mn-ea"/>
                <a:cs typeface="+mn-cs"/>
              </a:defRPr>
            </a:pPr>
            <a:r>
              <a:rPr lang="en-US" sz="1400" b="1" i="0" cap="all" baseline="0">
                <a:effectLst/>
              </a:rPr>
              <a:t>Quarterly Total salary for is business analyst </a:t>
            </a:r>
            <a:br>
              <a:rPr lang="en-US" sz="1400" b="1" i="0" cap="all" baseline="0">
                <a:effectLst/>
              </a:rPr>
            </a:br>
            <a:r>
              <a:rPr lang="en-US" sz="1400" b="1" i="0" cap="all" baseline="0">
                <a:effectLst/>
              </a:rPr>
              <a:t>in sf pol Police department 2013-2017</a:t>
            </a:r>
            <a:endParaRPr lang="en-US" sz="1400">
              <a:effectLst/>
            </a:endParaRPr>
          </a:p>
        </c:rich>
      </c:tx>
      <c:overlay val="0"/>
      <c:spPr>
        <a:noFill/>
        <a:ln>
          <a:noFill/>
        </a:ln>
        <a:effectLst/>
      </c:spPr>
      <c:txPr>
        <a:bodyPr rot="0" spcFirstLastPara="1" vertOverflow="ellipsis" vert="horz" wrap="square" anchor="ctr" anchorCtr="1"/>
        <a:lstStyle/>
        <a:p>
          <a:pPr>
            <a:defRPr sz="14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strRef>
              <c:f>comparison!$S$44</c:f>
              <c:strCache>
                <c:ptCount val="1"/>
                <c:pt idx="0">
                  <c:v>Salary</c:v>
                </c:pt>
              </c:strCache>
            </c:strRef>
          </c:tx>
          <c:spPr>
            <a:ln w="31750" cap="rnd">
              <a:solidFill>
                <a:schemeClr val="accent1"/>
              </a:solidFill>
              <a:round/>
            </a:ln>
            <a:effectLst/>
          </c:spPr>
          <c:marker>
            <c:symbol val="circle"/>
            <c:size val="17"/>
            <c:spPr>
              <a:solidFill>
                <a:schemeClr val="accent1"/>
              </a:solidFill>
              <a:ln>
                <a:noFill/>
              </a:ln>
              <a:effectLst/>
            </c:spPr>
          </c:marker>
          <c:cat>
            <c:multiLvlStrRef>
              <c:f>comparison!$Q$45:$R$64</c:f>
              <c:multiLvlStrCache>
                <c:ptCount val="20"/>
                <c:lvl>
                  <c:pt idx="0">
                    <c:v>Q1</c:v>
                  </c:pt>
                  <c:pt idx="1">
                    <c:v>Q2</c:v>
                  </c:pt>
                  <c:pt idx="2">
                    <c:v>Q3</c:v>
                  </c:pt>
                  <c:pt idx="3">
                    <c:v>Q4</c:v>
                  </c:pt>
                  <c:pt idx="4">
                    <c:v>Q1</c:v>
                  </c:pt>
                  <c:pt idx="5">
                    <c:v>Q2</c:v>
                  </c:pt>
                  <c:pt idx="6">
                    <c:v>Q3</c:v>
                  </c:pt>
                  <c:pt idx="7">
                    <c:v>Q4</c:v>
                  </c:pt>
                  <c:pt idx="8">
                    <c:v>Q1</c:v>
                  </c:pt>
                  <c:pt idx="9">
                    <c:v>Q2</c:v>
                  </c:pt>
                  <c:pt idx="10">
                    <c:v>Q3</c:v>
                  </c:pt>
                  <c:pt idx="11">
                    <c:v>Q4</c:v>
                  </c:pt>
                  <c:pt idx="12">
                    <c:v>Q1</c:v>
                  </c:pt>
                  <c:pt idx="13">
                    <c:v>Q2</c:v>
                  </c:pt>
                  <c:pt idx="14">
                    <c:v>Q3</c:v>
                  </c:pt>
                  <c:pt idx="15">
                    <c:v>Q4</c:v>
                  </c:pt>
                  <c:pt idx="16">
                    <c:v>Q1</c:v>
                  </c:pt>
                  <c:pt idx="17">
                    <c:v>Q2</c:v>
                  </c:pt>
                  <c:pt idx="18">
                    <c:v>Q3</c:v>
                  </c:pt>
                  <c:pt idx="19">
                    <c:v>Q4</c:v>
                  </c:pt>
                </c:lvl>
                <c:lvl>
                  <c:pt idx="0">
                    <c:v>2013</c:v>
                  </c:pt>
                  <c:pt idx="4">
                    <c:v>2014</c:v>
                  </c:pt>
                  <c:pt idx="8">
                    <c:v>2015</c:v>
                  </c:pt>
                  <c:pt idx="12">
                    <c:v>2016</c:v>
                  </c:pt>
                  <c:pt idx="16">
                    <c:v>2017</c:v>
                  </c:pt>
                </c:lvl>
              </c:multiLvlStrCache>
            </c:multiLvlStrRef>
          </c:cat>
          <c:val>
            <c:numRef>
              <c:f>comparison!$S$45:$S$64</c:f>
              <c:numCache>
                <c:formatCode>_("$"* #,##0.00_);_("$"* \(#,##0.00\);_("$"* "-"??_);_(@_)</c:formatCode>
                <c:ptCount val="20"/>
                <c:pt idx="0">
                  <c:v>22740.536666666663</c:v>
                </c:pt>
                <c:pt idx="1">
                  <c:v>22740.536666666663</c:v>
                </c:pt>
                <c:pt idx="2">
                  <c:v>22740.536666666663</c:v>
                </c:pt>
                <c:pt idx="3">
                  <c:v>22740.536666666663</c:v>
                </c:pt>
                <c:pt idx="4">
                  <c:v>23176.800833333331</c:v>
                </c:pt>
                <c:pt idx="5">
                  <c:v>23176.800833333331</c:v>
                </c:pt>
                <c:pt idx="6">
                  <c:v>23176.800833333331</c:v>
                </c:pt>
                <c:pt idx="7">
                  <c:v>23176.800833333331</c:v>
                </c:pt>
                <c:pt idx="8">
                  <c:v>24092.049375000002</c:v>
                </c:pt>
                <c:pt idx="9">
                  <c:v>24092.049375000002</c:v>
                </c:pt>
                <c:pt idx="10">
                  <c:v>24092.049375000002</c:v>
                </c:pt>
                <c:pt idx="11">
                  <c:v>24092.049375000002</c:v>
                </c:pt>
                <c:pt idx="12">
                  <c:v>24092.049375000002</c:v>
                </c:pt>
                <c:pt idx="13">
                  <c:v>24092.049375000002</c:v>
                </c:pt>
                <c:pt idx="14">
                  <c:v>24092.049375000002</c:v>
                </c:pt>
                <c:pt idx="15">
                  <c:v>24092.049375000002</c:v>
                </c:pt>
                <c:pt idx="16">
                  <c:v>25761.14</c:v>
                </c:pt>
                <c:pt idx="17">
                  <c:v>25761.14</c:v>
                </c:pt>
                <c:pt idx="18">
                  <c:v>25761.14</c:v>
                </c:pt>
                <c:pt idx="19">
                  <c:v>25761.14</c:v>
                </c:pt>
              </c:numCache>
            </c:numRef>
          </c:val>
          <c:smooth val="0"/>
          <c:extLst>
            <c:ext xmlns:c16="http://schemas.microsoft.com/office/drawing/2014/chart" uri="{C3380CC4-5D6E-409C-BE32-E72D297353CC}">
              <c16:uniqueId val="{00000000-CC9B-4D1D-90E1-38B0DD5EBB9E}"/>
            </c:ext>
          </c:extLst>
        </c:ser>
        <c:dLbls>
          <c:showLegendKey val="0"/>
          <c:showVal val="0"/>
          <c:showCatName val="0"/>
          <c:showSerName val="0"/>
          <c:showPercent val="0"/>
          <c:showBubbleSize val="0"/>
        </c:dLbls>
        <c:marker val="1"/>
        <c:smooth val="0"/>
        <c:axId val="798346959"/>
        <c:axId val="523380479"/>
      </c:lineChart>
      <c:catAx>
        <c:axId val="798346959"/>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Year:</a:t>
                </a:r>
                <a:r>
                  <a:rPr lang="en-US" baseline="0"/>
                  <a:t> Quarters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800" b="0" i="0" u="none" strike="noStrike" kern="1200" cap="all" baseline="0">
                <a:solidFill>
                  <a:schemeClr val="dk1">
                    <a:lumMod val="75000"/>
                    <a:lumOff val="25000"/>
                  </a:schemeClr>
                </a:solidFill>
                <a:latin typeface="+mn-lt"/>
                <a:ea typeface="+mn-ea"/>
                <a:cs typeface="+mn-cs"/>
              </a:defRPr>
            </a:pPr>
            <a:endParaRPr lang="en-US"/>
          </a:p>
        </c:txPr>
        <c:crossAx val="523380479"/>
        <c:crosses val="autoZero"/>
        <c:auto val="1"/>
        <c:lblAlgn val="ctr"/>
        <c:lblOffset val="100"/>
        <c:noMultiLvlLbl val="0"/>
      </c:catAx>
      <c:valAx>
        <c:axId val="523380479"/>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Total Salary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_(&quot;$&quot;* #,##0.00_);_(&quot;$&quot;* \(#,##0.00\);_(&quot;$&quot;* &quot;-&quot;??_);_(@_)" sourceLinked="1"/>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dk1">
                    <a:lumMod val="75000"/>
                    <a:lumOff val="25000"/>
                  </a:schemeClr>
                </a:solidFill>
                <a:latin typeface="+mn-lt"/>
                <a:ea typeface="+mn-ea"/>
                <a:cs typeface="+mn-cs"/>
              </a:defRPr>
            </a:pPr>
            <a:endParaRPr lang="en-US"/>
          </a:p>
        </c:txPr>
        <c:crossAx val="798346959"/>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US" sz="1800" b="1"/>
              <a:t>Actual Total</a:t>
            </a:r>
            <a:r>
              <a:rPr lang="en-US" sz="1800" b="1" baseline="0"/>
              <a:t> Salary Vs. Predicted Total Salary </a:t>
            </a:r>
            <a:br>
              <a:rPr lang="en-US" sz="1800" b="1" baseline="0"/>
            </a:br>
            <a:r>
              <a:rPr lang="en-US" sz="1800" b="1" baseline="0"/>
              <a:t>for IS Business Analsyst in SF POL Police Department </a:t>
            </a:r>
            <a:endParaRPr lang="en-US" sz="1800" b="1"/>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comparison!$S$7</c:f>
              <c:strCache>
                <c:ptCount val="1"/>
                <c:pt idx="0">
                  <c:v>Predicted Total Salary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2"/>
              <c:layout>
                <c:manualLayout>
                  <c:x val="1.9557989438685705E-3"/>
                  <c:y val="5.578800557880055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678-4363-B10B-F8DBAA2BA764}"/>
                </c:ext>
              </c:extLst>
            </c:dLbl>
            <c:dLbl>
              <c:idx val="3"/>
              <c:layout>
                <c:manualLayout>
                  <c:x val="2.577519458509404E-2"/>
                  <c:y val="4.124579944705575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678-4363-B10B-F8DBAA2BA764}"/>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8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trendline>
            <c:spPr>
              <a:ln w="19050" cap="rnd">
                <a:solidFill>
                  <a:schemeClr val="accent1"/>
                </a:solidFill>
                <a:prstDash val="sysDot"/>
              </a:ln>
              <a:effectLst/>
            </c:spPr>
            <c:trendlineType val="linear"/>
            <c:dispRSqr val="0"/>
            <c:dispEq val="0"/>
          </c:trendline>
          <c:xVal>
            <c:numRef>
              <c:f>comparison!$R$8:$R$14</c:f>
              <c:numCache>
                <c:formatCode>General</c:formatCode>
                <c:ptCount val="7"/>
                <c:pt idx="0">
                  <c:v>2013</c:v>
                </c:pt>
                <c:pt idx="1">
                  <c:v>2014</c:v>
                </c:pt>
                <c:pt idx="2">
                  <c:v>2015</c:v>
                </c:pt>
                <c:pt idx="3">
                  <c:v>2016</c:v>
                </c:pt>
                <c:pt idx="4">
                  <c:v>2017</c:v>
                </c:pt>
                <c:pt idx="5">
                  <c:v>2018</c:v>
                </c:pt>
                <c:pt idx="6">
                  <c:v>2019</c:v>
                </c:pt>
              </c:numCache>
            </c:numRef>
          </c:xVal>
          <c:yVal>
            <c:numRef>
              <c:f>comparison!$S$8:$S$14</c:f>
              <c:numCache>
                <c:formatCode>_("$"* #,##0.00_);_("$"* \(#,##0.00\);_("$"* "-"??_);_(@_)</c:formatCode>
                <c:ptCount val="7"/>
                <c:pt idx="0">
                  <c:v>89801.914697995002</c:v>
                </c:pt>
                <c:pt idx="1">
                  <c:v>92479.888432330859</c:v>
                </c:pt>
                <c:pt idx="2">
                  <c:v>95157.862166666702</c:v>
                </c:pt>
                <c:pt idx="3">
                  <c:v>97835.835901002545</c:v>
                </c:pt>
                <c:pt idx="4">
                  <c:v>100513.80963533837</c:v>
                </c:pt>
                <c:pt idx="5">
                  <c:v>103191.78336967422</c:v>
                </c:pt>
                <c:pt idx="6">
                  <c:v>105869.75710401007</c:v>
                </c:pt>
              </c:numCache>
            </c:numRef>
          </c:yVal>
          <c:smooth val="0"/>
          <c:extLst>
            <c:ext xmlns:c16="http://schemas.microsoft.com/office/drawing/2014/chart" uri="{C3380CC4-5D6E-409C-BE32-E72D297353CC}">
              <c16:uniqueId val="{00000003-9678-4363-B10B-F8DBAA2BA764}"/>
            </c:ext>
          </c:extLst>
        </c:ser>
        <c:ser>
          <c:idx val="1"/>
          <c:order val="1"/>
          <c:tx>
            <c:strRef>
              <c:f>comparison!$T$7</c:f>
              <c:strCache>
                <c:ptCount val="1"/>
                <c:pt idx="0">
                  <c:v>Actual Total Salary</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0"/>
              <c:layout>
                <c:manualLayout>
                  <c:x val="-2.3062016207715811E-2"/>
                  <c:y val="-0.11784514127730225"/>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678-4363-B10B-F8DBAA2BA764}"/>
                </c:ext>
              </c:extLst>
            </c:dLbl>
            <c:dLbl>
              <c:idx val="1"/>
              <c:layout>
                <c:manualLayout>
                  <c:x val="-2.9844962151161634E-2"/>
                  <c:y val="-0.11784514127730225"/>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678-4363-B10B-F8DBAA2BA764}"/>
                </c:ext>
              </c:extLst>
            </c:dLbl>
            <c:dLbl>
              <c:idx val="2"/>
              <c:layout>
                <c:manualLayout>
                  <c:x val="-2.8488372962472471E-2"/>
                  <c:y val="-6.776095623444873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678-4363-B10B-F8DBAA2BA764}"/>
                </c:ext>
              </c:extLst>
            </c:dLbl>
            <c:dLbl>
              <c:idx val="3"/>
              <c:layout>
                <c:manualLayout>
                  <c:x val="0"/>
                  <c:y val="6.186869917058362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678-4363-B10B-F8DBAA2BA764}"/>
                </c:ext>
              </c:extLst>
            </c:dLbl>
            <c:dLbl>
              <c:idx val="4"/>
              <c:layout>
                <c:manualLayout>
                  <c:x val="-3.7160179933502839E-2"/>
                  <c:y val="-5.268867193553391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678-4363-B10B-F8DBAA2BA764}"/>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8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comparison!$R$8:$R$14</c:f>
              <c:numCache>
                <c:formatCode>General</c:formatCode>
                <c:ptCount val="7"/>
                <c:pt idx="0">
                  <c:v>2013</c:v>
                </c:pt>
                <c:pt idx="1">
                  <c:v>2014</c:v>
                </c:pt>
                <c:pt idx="2">
                  <c:v>2015</c:v>
                </c:pt>
                <c:pt idx="3">
                  <c:v>2016</c:v>
                </c:pt>
                <c:pt idx="4">
                  <c:v>2017</c:v>
                </c:pt>
                <c:pt idx="5">
                  <c:v>2018</c:v>
                </c:pt>
                <c:pt idx="6">
                  <c:v>2019</c:v>
                </c:pt>
              </c:numCache>
            </c:numRef>
          </c:xVal>
          <c:yVal>
            <c:numRef>
              <c:f>comparison!$T$8:$T$14</c:f>
              <c:numCache>
                <c:formatCode>_("$"* #,##0.00_);_("$"* \(#,##0.00\);_("$"* "-"??_);_(@_)</c:formatCode>
                <c:ptCount val="7"/>
                <c:pt idx="0">
                  <c:v>90962.146666666653</c:v>
                </c:pt>
                <c:pt idx="1">
                  <c:v>92707.203333333324</c:v>
                </c:pt>
                <c:pt idx="2">
                  <c:v>95901.315000000002</c:v>
                </c:pt>
                <c:pt idx="3">
                  <c:v>96368.197500000009</c:v>
                </c:pt>
                <c:pt idx="4">
                  <c:v>103044.56</c:v>
                </c:pt>
              </c:numCache>
            </c:numRef>
          </c:yVal>
          <c:smooth val="0"/>
          <c:extLst>
            <c:ext xmlns:c16="http://schemas.microsoft.com/office/drawing/2014/chart" uri="{C3380CC4-5D6E-409C-BE32-E72D297353CC}">
              <c16:uniqueId val="{00000009-9678-4363-B10B-F8DBAA2BA764}"/>
            </c:ext>
          </c:extLst>
        </c:ser>
        <c:dLbls>
          <c:showLegendKey val="0"/>
          <c:showVal val="0"/>
          <c:showCatName val="0"/>
          <c:showSerName val="0"/>
          <c:showPercent val="0"/>
          <c:showBubbleSize val="0"/>
        </c:dLbls>
        <c:axId val="936495615"/>
        <c:axId val="589029455"/>
      </c:scatterChart>
      <c:valAx>
        <c:axId val="9364956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layout>
            <c:manualLayout>
              <c:xMode val="edge"/>
              <c:yMode val="edge"/>
              <c:x val="0.51296940231464361"/>
              <c:y val="0.8780460205819142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029455"/>
        <c:crosses val="autoZero"/>
        <c:crossBetween val="midCat"/>
      </c:valAx>
      <c:valAx>
        <c:axId val="5890294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Salary</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quot;$&quot;* #,##0.00_);_(&quot;$&quot;* \(#,##0.00\);_(&quot;$&quot;* &quot;-&quot;??_);_(@_)"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649561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E561719686941FDAF267F3CB12A28DD"/>
        <w:category>
          <w:name w:val="General"/>
          <w:gallery w:val="placeholder"/>
        </w:category>
        <w:types>
          <w:type w:val="bbPlcHdr"/>
        </w:types>
        <w:behaviors>
          <w:behavior w:val="content"/>
        </w:behaviors>
        <w:guid w:val="{483CC201-C123-40F8-A7AD-6E8D2EABE614}"/>
      </w:docPartPr>
      <w:docPartBody>
        <w:p w:rsidR="00A32459" w:rsidRDefault="00250813">
          <w:pPr>
            <w:pStyle w:val="5E561719686941FDAF267F3CB12A28DD"/>
          </w:pPr>
          <w:r>
            <w:t>[Title Here, up to 12 Words, on One to Two Lines]</w:t>
          </w:r>
        </w:p>
      </w:docPartBody>
    </w:docPart>
    <w:docPart>
      <w:docPartPr>
        <w:name w:val="9002E2C69A3148039490E65C2D2EEA7F"/>
        <w:category>
          <w:name w:val="General"/>
          <w:gallery w:val="placeholder"/>
        </w:category>
        <w:types>
          <w:type w:val="bbPlcHdr"/>
        </w:types>
        <w:behaviors>
          <w:behavior w:val="content"/>
        </w:behaviors>
        <w:guid w:val="{4CFF21B8-0936-4DA3-875D-F17979D71A91}"/>
      </w:docPartPr>
      <w:docPartBody>
        <w:p w:rsidR="00A32459" w:rsidRDefault="00250813">
          <w:pPr>
            <w:pStyle w:val="9002E2C69A3148039490E65C2D2EEA7F"/>
          </w:pPr>
          <w:r>
            <w:t>[Title Here, up to 12 Words, on One to Two Lines]</w:t>
          </w:r>
        </w:p>
      </w:docPartBody>
    </w:docPart>
    <w:docPart>
      <w:docPartPr>
        <w:name w:val="378CAC549B66400F9BFD78D6307B7DD5"/>
        <w:category>
          <w:name w:val="General"/>
          <w:gallery w:val="placeholder"/>
        </w:category>
        <w:types>
          <w:type w:val="bbPlcHdr"/>
        </w:types>
        <w:behaviors>
          <w:behavior w:val="content"/>
        </w:behaviors>
        <w:guid w:val="{F4C54D11-D303-4564-88EC-A1EBAF9BB776}"/>
      </w:docPartPr>
      <w:docPartBody>
        <w:p w:rsidR="00A32459" w:rsidRDefault="00250813">
          <w:pPr>
            <w:pStyle w:val="378CAC549B66400F9BFD78D6307B7DD5"/>
          </w:pPr>
          <w:r w:rsidRPr="005D3A03">
            <w:t>Figures title:</w:t>
          </w:r>
        </w:p>
      </w:docPartBody>
    </w:docPart>
    <w:docPart>
      <w:docPartPr>
        <w:name w:val="6E47A58603254F6298280B95998385FC"/>
        <w:category>
          <w:name w:val="General"/>
          <w:gallery w:val="placeholder"/>
        </w:category>
        <w:types>
          <w:type w:val="bbPlcHdr"/>
        </w:types>
        <w:behaviors>
          <w:behavior w:val="content"/>
        </w:behaviors>
        <w:guid w:val="{8A6E37F3-98A0-4E53-89DA-7C37DAE139BA}"/>
      </w:docPartPr>
      <w:docPartBody>
        <w:p w:rsidR="00A32459" w:rsidRDefault="00250813">
          <w:pPr>
            <w:pStyle w:val="6E47A58603254F6298280B95998385FC"/>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119"/>
    <w:rsid w:val="00002C96"/>
    <w:rsid w:val="00250813"/>
    <w:rsid w:val="00364C2D"/>
    <w:rsid w:val="00594A52"/>
    <w:rsid w:val="00842E88"/>
    <w:rsid w:val="009E6119"/>
    <w:rsid w:val="00A32459"/>
    <w:rsid w:val="00B93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561719686941FDAF267F3CB12A28DD">
    <w:name w:val="5E561719686941FDAF267F3CB12A28DD"/>
  </w:style>
  <w:style w:type="paragraph" w:customStyle="1" w:styleId="EE60A886410D4034A68482962ED67158">
    <w:name w:val="EE60A886410D4034A68482962ED67158"/>
  </w:style>
  <w:style w:type="paragraph" w:customStyle="1" w:styleId="40B3EC4D6B93447EB8811A7278261F09">
    <w:name w:val="40B3EC4D6B93447EB8811A7278261F09"/>
  </w:style>
  <w:style w:type="paragraph" w:customStyle="1" w:styleId="CEEB77EE8CD34B97BA12F03C30B3A434">
    <w:name w:val="CEEB77EE8CD34B97BA12F03C30B3A434"/>
  </w:style>
  <w:style w:type="paragraph" w:customStyle="1" w:styleId="AE79747CDB10414AB27C69C34E87C684">
    <w:name w:val="AE79747CDB10414AB27C69C34E87C684"/>
  </w:style>
  <w:style w:type="paragraph" w:customStyle="1" w:styleId="A57B3CE0C447490B9F3D6AD275E20516">
    <w:name w:val="A57B3CE0C447490B9F3D6AD275E20516"/>
  </w:style>
  <w:style w:type="character" w:styleId="Emphasis">
    <w:name w:val="Emphasis"/>
    <w:basedOn w:val="DefaultParagraphFont"/>
    <w:uiPriority w:val="4"/>
    <w:unhideWhenUsed/>
    <w:qFormat/>
    <w:rPr>
      <w:i/>
      <w:iCs/>
    </w:rPr>
  </w:style>
  <w:style w:type="paragraph" w:customStyle="1" w:styleId="C73B63EB059B45B699305DB5A9CDB562">
    <w:name w:val="C73B63EB059B45B699305DB5A9CDB562"/>
  </w:style>
  <w:style w:type="paragraph" w:customStyle="1" w:styleId="4A751E920942465F9B0D34C70983DC19">
    <w:name w:val="4A751E920942465F9B0D34C70983DC19"/>
  </w:style>
  <w:style w:type="paragraph" w:customStyle="1" w:styleId="9002E2C69A3148039490E65C2D2EEA7F">
    <w:name w:val="9002E2C69A3148039490E65C2D2EEA7F"/>
  </w:style>
  <w:style w:type="paragraph" w:customStyle="1" w:styleId="DB08B912ABE34D5199DA327350B9B96F">
    <w:name w:val="DB08B912ABE34D5199DA327350B9B96F"/>
  </w:style>
  <w:style w:type="paragraph" w:customStyle="1" w:styleId="63239B930AC04B258EABC9230365371F">
    <w:name w:val="63239B930AC04B258EABC9230365371F"/>
  </w:style>
  <w:style w:type="paragraph" w:customStyle="1" w:styleId="2BE610FFDE154914ACE3E97295501C36">
    <w:name w:val="2BE610FFDE154914ACE3E97295501C36"/>
  </w:style>
  <w:style w:type="paragraph" w:customStyle="1" w:styleId="5A6A9F0DAEA9438AA982DD1CF3945DA0">
    <w:name w:val="5A6A9F0DAEA9438AA982DD1CF3945DA0"/>
  </w:style>
  <w:style w:type="paragraph" w:customStyle="1" w:styleId="BDBECEE8F62B44F183D1189E0EC05535">
    <w:name w:val="BDBECEE8F62B44F183D1189E0EC05535"/>
  </w:style>
  <w:style w:type="paragraph" w:customStyle="1" w:styleId="99E04FF3E6B44B48831BBC9E0DD4C0F9">
    <w:name w:val="99E04FF3E6B44B48831BBC9E0DD4C0F9"/>
  </w:style>
  <w:style w:type="paragraph" w:customStyle="1" w:styleId="37268567D9A54C56B04797D8A9561604">
    <w:name w:val="37268567D9A54C56B04797D8A9561604"/>
  </w:style>
  <w:style w:type="paragraph" w:customStyle="1" w:styleId="5DA1D4454B8F4F0EAEB970128DE77444">
    <w:name w:val="5DA1D4454B8F4F0EAEB970128DE77444"/>
  </w:style>
  <w:style w:type="paragraph" w:customStyle="1" w:styleId="C58CF87A2E004EC6B3546F349C73D484">
    <w:name w:val="C58CF87A2E004EC6B3546F349C73D484"/>
  </w:style>
  <w:style w:type="paragraph" w:customStyle="1" w:styleId="BD9AA5A07F8B46AA820E12CD1AE3E3AB">
    <w:name w:val="BD9AA5A07F8B46AA820E12CD1AE3E3AB"/>
  </w:style>
  <w:style w:type="paragraph" w:customStyle="1" w:styleId="803BDA49A90548EB86F702F0DF600F58">
    <w:name w:val="803BDA49A90548EB86F702F0DF600F58"/>
  </w:style>
  <w:style w:type="paragraph" w:customStyle="1" w:styleId="225373FC7AD342BB93B824C74F187E4E">
    <w:name w:val="225373FC7AD342BB93B824C74F187E4E"/>
  </w:style>
  <w:style w:type="paragraph" w:customStyle="1" w:styleId="5B8A247463A744EB86076CEABFD6DE64">
    <w:name w:val="5B8A247463A744EB86076CEABFD6DE64"/>
  </w:style>
  <w:style w:type="paragraph" w:customStyle="1" w:styleId="A4C23673BFC5459B9DB7162CFADD7AA5">
    <w:name w:val="A4C23673BFC5459B9DB7162CFADD7AA5"/>
  </w:style>
  <w:style w:type="paragraph" w:customStyle="1" w:styleId="6D1D5894C4094AE9941BA4CC61B83C41">
    <w:name w:val="6D1D5894C4094AE9941BA4CC61B83C41"/>
  </w:style>
  <w:style w:type="paragraph" w:customStyle="1" w:styleId="A3820E05D55946BEB57D3924D33E8332">
    <w:name w:val="A3820E05D55946BEB57D3924D33E8332"/>
  </w:style>
  <w:style w:type="paragraph" w:customStyle="1" w:styleId="33CA8BC7BA9B49EE97F16537913D3A7E">
    <w:name w:val="33CA8BC7BA9B49EE97F16537913D3A7E"/>
  </w:style>
  <w:style w:type="paragraph" w:customStyle="1" w:styleId="64F6AF0040194461A23C65F0B244E4E3">
    <w:name w:val="64F6AF0040194461A23C65F0B244E4E3"/>
  </w:style>
  <w:style w:type="paragraph" w:customStyle="1" w:styleId="8C2409E8334940FCB79826E688DADF67">
    <w:name w:val="8C2409E8334940FCB79826E688DADF67"/>
  </w:style>
  <w:style w:type="paragraph" w:customStyle="1" w:styleId="EE8E0D686AA94098BDE711BFF35A4E31">
    <w:name w:val="EE8E0D686AA94098BDE711BFF35A4E31"/>
  </w:style>
  <w:style w:type="paragraph" w:customStyle="1" w:styleId="6E63CDE2BC854F218467D91B647601BF">
    <w:name w:val="6E63CDE2BC854F218467D91B647601BF"/>
  </w:style>
  <w:style w:type="paragraph" w:customStyle="1" w:styleId="2D38201AFE83404BB573B9F067CDA603">
    <w:name w:val="2D38201AFE83404BB573B9F067CDA603"/>
  </w:style>
  <w:style w:type="paragraph" w:customStyle="1" w:styleId="814DF27EB2D540F18BEC00D83BB4E2C3">
    <w:name w:val="814DF27EB2D540F18BEC00D83BB4E2C3"/>
  </w:style>
  <w:style w:type="paragraph" w:customStyle="1" w:styleId="257AC909F20E4140B7DF73A1F7B3359F">
    <w:name w:val="257AC909F20E4140B7DF73A1F7B3359F"/>
  </w:style>
  <w:style w:type="paragraph" w:customStyle="1" w:styleId="B8A0EE7134894B2F983403B84CD9224C">
    <w:name w:val="B8A0EE7134894B2F983403B84CD9224C"/>
  </w:style>
  <w:style w:type="paragraph" w:customStyle="1" w:styleId="CC4680655C9E4777ADDFD9C7CBBFAF55">
    <w:name w:val="CC4680655C9E4777ADDFD9C7CBBFAF55"/>
  </w:style>
  <w:style w:type="paragraph" w:customStyle="1" w:styleId="0E0C7B8B610348128BFC1370C5A3B729">
    <w:name w:val="0E0C7B8B610348128BFC1370C5A3B729"/>
  </w:style>
  <w:style w:type="paragraph" w:customStyle="1" w:styleId="88EE6C61DC6E40BBAB649AD524850BDF">
    <w:name w:val="88EE6C61DC6E40BBAB649AD524850BDF"/>
  </w:style>
  <w:style w:type="paragraph" w:customStyle="1" w:styleId="AE7FAE6CD5F04F708D80E0E63E247E5C">
    <w:name w:val="AE7FAE6CD5F04F708D80E0E63E247E5C"/>
  </w:style>
  <w:style w:type="paragraph" w:customStyle="1" w:styleId="7622F95764034F8AAB4BDCF951D9323B">
    <w:name w:val="7622F95764034F8AAB4BDCF951D9323B"/>
  </w:style>
  <w:style w:type="paragraph" w:customStyle="1" w:styleId="63D5E58ACBA043EE93B30D5EDCA33EFD">
    <w:name w:val="63D5E58ACBA043EE93B30D5EDCA33EFD"/>
  </w:style>
  <w:style w:type="paragraph" w:customStyle="1" w:styleId="506F144F6243437980D645AA13D531CA">
    <w:name w:val="506F144F6243437980D645AA13D531CA"/>
  </w:style>
  <w:style w:type="paragraph" w:customStyle="1" w:styleId="3B4E1397AEB840F9BCBD2A8DB01EF2D7">
    <w:name w:val="3B4E1397AEB840F9BCBD2A8DB01EF2D7"/>
  </w:style>
  <w:style w:type="paragraph" w:customStyle="1" w:styleId="B74ECD3B19904B58976640C3AB0C2155">
    <w:name w:val="B74ECD3B19904B58976640C3AB0C2155"/>
  </w:style>
  <w:style w:type="paragraph" w:customStyle="1" w:styleId="1C01B61541BA4444BD67EE414BC524DD">
    <w:name w:val="1C01B61541BA4444BD67EE414BC524DD"/>
  </w:style>
  <w:style w:type="paragraph" w:customStyle="1" w:styleId="CDD43A3568C2479D8AC01AEBFDB2F3A1">
    <w:name w:val="CDD43A3568C2479D8AC01AEBFDB2F3A1"/>
  </w:style>
  <w:style w:type="paragraph" w:customStyle="1" w:styleId="5F8BCC350A7045FFBA73EF64D8C70882">
    <w:name w:val="5F8BCC350A7045FFBA73EF64D8C70882"/>
  </w:style>
  <w:style w:type="paragraph" w:customStyle="1" w:styleId="6B125D6A00924116A561EA55F9F471B2">
    <w:name w:val="6B125D6A00924116A561EA55F9F471B2"/>
  </w:style>
  <w:style w:type="paragraph" w:customStyle="1" w:styleId="4EC20CF686AA46BDA914EBAC4A6165FC">
    <w:name w:val="4EC20CF686AA46BDA914EBAC4A6165FC"/>
  </w:style>
  <w:style w:type="paragraph" w:customStyle="1" w:styleId="59BFFC5AA67D49169688A054CC4CD927">
    <w:name w:val="59BFFC5AA67D49169688A054CC4CD927"/>
  </w:style>
  <w:style w:type="paragraph" w:customStyle="1" w:styleId="51418394CF064A7B8A050094C0B00FC7">
    <w:name w:val="51418394CF064A7B8A050094C0B00FC7"/>
  </w:style>
  <w:style w:type="paragraph" w:customStyle="1" w:styleId="ADBECEF2C65C41989222B340EB8C06A4">
    <w:name w:val="ADBECEF2C65C41989222B340EB8C06A4"/>
  </w:style>
  <w:style w:type="paragraph" w:customStyle="1" w:styleId="00698EC296E14B1B833DE3E537BCF9E5">
    <w:name w:val="00698EC296E14B1B833DE3E537BCF9E5"/>
  </w:style>
  <w:style w:type="paragraph" w:customStyle="1" w:styleId="02E68519561F47FA9A542CF2D58FBEAA">
    <w:name w:val="02E68519561F47FA9A542CF2D58FBEAA"/>
  </w:style>
  <w:style w:type="paragraph" w:customStyle="1" w:styleId="7A56B394C31642B6870EDE72EE7FCCDD">
    <w:name w:val="7A56B394C31642B6870EDE72EE7FCCDD"/>
  </w:style>
  <w:style w:type="paragraph" w:customStyle="1" w:styleId="D653B07895E14CC5AEE68645DEC9648A">
    <w:name w:val="D653B07895E14CC5AEE68645DEC9648A"/>
  </w:style>
  <w:style w:type="paragraph" w:customStyle="1" w:styleId="DDE5BC2D98B6408CB9DF7A5F5114E732">
    <w:name w:val="DDE5BC2D98B6408CB9DF7A5F5114E732"/>
  </w:style>
  <w:style w:type="paragraph" w:customStyle="1" w:styleId="E45939EDC8D04764BE364EEABD1721DA">
    <w:name w:val="E45939EDC8D04764BE364EEABD1721DA"/>
  </w:style>
  <w:style w:type="paragraph" w:customStyle="1" w:styleId="04859A1354BC4D2981A97D3E98F7B419">
    <w:name w:val="04859A1354BC4D2981A97D3E98F7B419"/>
  </w:style>
  <w:style w:type="paragraph" w:customStyle="1" w:styleId="DEF6166BC5524071BE1D3F11803FF412">
    <w:name w:val="DEF6166BC5524071BE1D3F11803FF412"/>
  </w:style>
  <w:style w:type="paragraph" w:customStyle="1" w:styleId="6781718A5FC44569BBDD22203317642D">
    <w:name w:val="6781718A5FC44569BBDD22203317642D"/>
  </w:style>
  <w:style w:type="paragraph" w:customStyle="1" w:styleId="388E54AB9D3E445F946AEACA70F40B9B">
    <w:name w:val="388E54AB9D3E445F946AEACA70F40B9B"/>
  </w:style>
  <w:style w:type="paragraph" w:customStyle="1" w:styleId="378CAC549B66400F9BFD78D6307B7DD5">
    <w:name w:val="378CAC549B66400F9BFD78D6307B7DD5"/>
  </w:style>
  <w:style w:type="paragraph" w:customStyle="1" w:styleId="6E47A58603254F6298280B95998385FC">
    <w:name w:val="6E47A58603254F6298280B95998385FC"/>
  </w:style>
  <w:style w:type="paragraph" w:customStyle="1" w:styleId="2AB185A7466A4E528E75A38204F8D33E">
    <w:name w:val="2AB185A7466A4E528E75A38204F8D33E"/>
    <w:rsid w:val="009E61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Final math 240 project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6CB7CE-8CD0-4C24-8A18-5E97ABA70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1375</TotalTime>
  <Pages>18</Pages>
  <Words>2351</Words>
  <Characters>13404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Statistical Analysis of San Francisco public employees’ compensation</vt:lpstr>
    </vt:vector>
  </TitlesOfParts>
  <Company/>
  <LinksUpToDate>false</LinksUpToDate>
  <CharactersWithSpaces>15724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of San Francisco public employees’ compensation</dc:title>
  <dc:subject/>
  <dc:creator>Sweta</dc:creator>
  <cp:keywords/>
  <dc:description/>
  <cp:lastModifiedBy>Sweta Kumari</cp:lastModifiedBy>
  <cp:revision>478</cp:revision>
  <dcterms:created xsi:type="dcterms:W3CDTF">2019-08-11T04:26:00Z</dcterms:created>
  <dcterms:modified xsi:type="dcterms:W3CDTF">2019-08-13T08:06:00Z</dcterms:modified>
</cp:coreProperties>
</file>