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A6F" w:rsidRDefault="00017A6F" w:rsidP="00017A6F">
      <w:pPr>
        <w:ind w:right="-600"/>
        <w:rPr>
          <w:rFonts w:ascii="Arial" w:hAnsi="Arial" w:cs="Arial"/>
          <w:b/>
          <w:bCs/>
          <w:u w:val="single"/>
        </w:rPr>
      </w:pPr>
      <w:r>
        <w:rPr>
          <w:rFonts w:ascii="Arial" w:hAnsi="Arial" w:cs="Arial"/>
          <w:b/>
          <w:bCs/>
          <w:u w:val="single"/>
        </w:rPr>
        <w:t>OFFICE OF THE DY. COMMISSIONER OF POLICE: Ranchi.</w:t>
      </w:r>
    </w:p>
    <w:p w:rsidR="00017A6F" w:rsidRDefault="00017A6F" w:rsidP="00017A6F">
      <w:pPr>
        <w:ind w:right="-180"/>
        <w:jc w:val="center"/>
        <w:rPr>
          <w:rFonts w:ascii="Arial" w:hAnsi="Arial" w:cs="Arial"/>
          <w:u w:val="single"/>
        </w:rPr>
      </w:pPr>
    </w:p>
    <w:p w:rsidR="00017A6F" w:rsidRDefault="00017A6F" w:rsidP="00017A6F">
      <w:pPr>
        <w:ind w:right="-18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017A6F" w:rsidRPr="005E506A" w:rsidRDefault="00017A6F" w:rsidP="00017A6F">
      <w:pPr>
        <w:ind w:right="-180"/>
        <w:rPr>
          <w:rFonts w:ascii="Arial" w:hAnsi="Arial" w:cs="Arial"/>
          <w:b/>
          <w:bCs/>
          <w:sz w:val="28"/>
          <w:szCs w:val="28"/>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5E506A">
        <w:rPr>
          <w:rFonts w:ascii="Arial" w:hAnsi="Arial" w:cs="Arial"/>
          <w:b/>
          <w:bCs/>
          <w:sz w:val="28"/>
          <w:szCs w:val="28"/>
          <w:u w:val="single"/>
        </w:rPr>
        <w:t>O R D E R</w:t>
      </w:r>
    </w:p>
    <w:p w:rsidR="00017A6F" w:rsidRDefault="00017A6F" w:rsidP="00017A6F">
      <w:pPr>
        <w:pStyle w:val="Footer"/>
        <w:ind w:right="-180"/>
        <w:rPr>
          <w:rFonts w:ascii="Arial" w:hAnsi="Arial" w:cs="Arial"/>
        </w:rPr>
      </w:pPr>
    </w:p>
    <w:p w:rsidR="00017A6F" w:rsidRDefault="00017A6F" w:rsidP="00017A6F">
      <w:pPr>
        <w:pStyle w:val="Footer"/>
        <w:ind w:right="-180"/>
        <w:rPr>
          <w:rFonts w:ascii="Arial" w:hAnsi="Arial" w:cs="Arial"/>
        </w:rPr>
      </w:pPr>
    </w:p>
    <w:p w:rsidR="00017A6F" w:rsidRDefault="00017A6F" w:rsidP="00017A6F">
      <w:pPr>
        <w:pStyle w:val="BodyText"/>
        <w:rPr>
          <w:rFonts w:ascii="Arial" w:hAnsi="Arial" w:cs="Arial"/>
        </w:rPr>
      </w:pPr>
      <w:r>
        <w:rPr>
          <w:rFonts w:ascii="Arial" w:hAnsi="Arial" w:cs="Arial"/>
        </w:rPr>
        <w:tab/>
      </w:r>
      <w:r>
        <w:rPr>
          <w:rFonts w:ascii="Arial" w:hAnsi="Arial" w:cs="Arial"/>
        </w:rPr>
        <w:tab/>
        <w:t xml:space="preserve">The order issued u/s 33 of Ranchi Police Act. 1978 vide order No.4528-90/SO-DCP/ North, dated 23.02.2001 which was further extended from time to time in respect of property, Room No.2, 10636/6, </w:t>
      </w:r>
      <w:proofErr w:type="spellStart"/>
      <w:r>
        <w:rPr>
          <w:rFonts w:ascii="Arial" w:hAnsi="Arial" w:cs="Arial"/>
        </w:rPr>
        <w:t>Kokar,Ranchi</w:t>
      </w:r>
      <w:proofErr w:type="spellEnd"/>
      <w:r>
        <w:rPr>
          <w:rFonts w:ascii="Arial" w:hAnsi="Arial" w:cs="Arial"/>
        </w:rPr>
        <w:t xml:space="preserve"> which is under dispute between Smt. </w:t>
      </w:r>
      <w:proofErr w:type="spellStart"/>
      <w:r>
        <w:rPr>
          <w:rFonts w:ascii="Arial" w:hAnsi="Arial" w:cs="Arial"/>
        </w:rPr>
        <w:t>Bhotiya</w:t>
      </w:r>
      <w:proofErr w:type="spellEnd"/>
      <w:r>
        <w:rPr>
          <w:rFonts w:ascii="Arial" w:hAnsi="Arial" w:cs="Arial"/>
        </w:rPr>
        <w:t xml:space="preserve"> w/o Sh. </w:t>
      </w:r>
      <w:proofErr w:type="spellStart"/>
      <w:r>
        <w:rPr>
          <w:rFonts w:ascii="Arial" w:hAnsi="Arial" w:cs="Arial"/>
        </w:rPr>
        <w:t>Kamal</w:t>
      </w:r>
      <w:proofErr w:type="spellEnd"/>
      <w:r>
        <w:rPr>
          <w:rFonts w:ascii="Arial" w:hAnsi="Arial" w:cs="Arial"/>
        </w:rPr>
        <w:t xml:space="preserve"> Singh r/o 10633/6,Namkum,Ranchi (1</w:t>
      </w:r>
      <w:r>
        <w:rPr>
          <w:rFonts w:ascii="Arial" w:hAnsi="Arial" w:cs="Arial"/>
          <w:vertAlign w:val="superscript"/>
        </w:rPr>
        <w:t>st</w:t>
      </w:r>
      <w:r>
        <w:rPr>
          <w:rFonts w:ascii="Arial" w:hAnsi="Arial" w:cs="Arial"/>
        </w:rPr>
        <w:t xml:space="preserve"> Party) &amp; Smt. </w:t>
      </w:r>
      <w:proofErr w:type="spellStart"/>
      <w:r>
        <w:rPr>
          <w:rFonts w:ascii="Arial" w:hAnsi="Arial" w:cs="Arial"/>
        </w:rPr>
        <w:t>Sona</w:t>
      </w:r>
      <w:proofErr w:type="spellEnd"/>
      <w:r>
        <w:rPr>
          <w:rFonts w:ascii="Arial" w:hAnsi="Arial" w:cs="Arial"/>
        </w:rPr>
        <w:t xml:space="preserve"> Devi w/o Lt. Sh. Tara </w:t>
      </w:r>
      <w:proofErr w:type="spellStart"/>
      <w:r>
        <w:rPr>
          <w:rFonts w:ascii="Arial" w:hAnsi="Arial" w:cs="Arial"/>
        </w:rPr>
        <w:t>Chand</w:t>
      </w:r>
      <w:proofErr w:type="spellEnd"/>
      <w:r>
        <w:rPr>
          <w:rFonts w:ascii="Arial" w:hAnsi="Arial" w:cs="Arial"/>
        </w:rPr>
        <w:t xml:space="preserve"> r/o 10636/6,Kokar,Ranchi, and Tara </w:t>
      </w:r>
      <w:proofErr w:type="spellStart"/>
      <w:r>
        <w:rPr>
          <w:rFonts w:ascii="Arial" w:hAnsi="Arial" w:cs="Arial"/>
        </w:rPr>
        <w:t>Chand</w:t>
      </w:r>
      <w:proofErr w:type="spellEnd"/>
      <w:r>
        <w:rPr>
          <w:rFonts w:ascii="Arial" w:hAnsi="Arial" w:cs="Arial"/>
        </w:rPr>
        <w:t xml:space="preserve"> s/o Sh. </w:t>
      </w:r>
      <w:proofErr w:type="spellStart"/>
      <w:r>
        <w:rPr>
          <w:rFonts w:ascii="Arial" w:hAnsi="Arial" w:cs="Arial"/>
        </w:rPr>
        <w:t>Ganeshi</w:t>
      </w:r>
      <w:proofErr w:type="spellEnd"/>
      <w:r>
        <w:rPr>
          <w:rFonts w:ascii="Arial" w:hAnsi="Arial" w:cs="Arial"/>
        </w:rPr>
        <w:t xml:space="preserve"> Singh r/o 10636/6, </w:t>
      </w:r>
      <w:proofErr w:type="spellStart"/>
      <w:r>
        <w:rPr>
          <w:rFonts w:ascii="Arial" w:hAnsi="Arial" w:cs="Arial"/>
        </w:rPr>
        <w:t>Kokar,ranchi</w:t>
      </w:r>
      <w:proofErr w:type="spellEnd"/>
      <w:r>
        <w:rPr>
          <w:rFonts w:ascii="Arial" w:hAnsi="Arial" w:cs="Arial"/>
        </w:rPr>
        <w:t xml:space="preserve"> (2</w:t>
      </w:r>
      <w:r w:rsidRPr="003E71C3">
        <w:rPr>
          <w:rFonts w:ascii="Arial" w:hAnsi="Arial" w:cs="Arial"/>
          <w:vertAlign w:val="superscript"/>
        </w:rPr>
        <w:t>nd</w:t>
      </w:r>
      <w:r>
        <w:rPr>
          <w:rFonts w:ascii="Arial" w:hAnsi="Arial" w:cs="Arial"/>
        </w:rPr>
        <w:t xml:space="preserve">  Party) is hereby further extended for a period of two (2) months w. e. f. 23.04.2014.</w:t>
      </w:r>
    </w:p>
    <w:p w:rsidR="00017A6F" w:rsidRDefault="00017A6F" w:rsidP="00017A6F">
      <w:pPr>
        <w:ind w:right="-180"/>
        <w:jc w:val="both"/>
        <w:rPr>
          <w:rFonts w:ascii="Arial" w:hAnsi="Arial" w:cs="Arial"/>
        </w:rPr>
      </w:pPr>
    </w:p>
    <w:p w:rsidR="00017A6F" w:rsidRDefault="00017A6F" w:rsidP="00017A6F">
      <w:pPr>
        <w:pStyle w:val="BodyText"/>
        <w:rPr>
          <w:rFonts w:ascii="Arial" w:hAnsi="Arial" w:cs="Arial"/>
        </w:rPr>
      </w:pPr>
      <w:r>
        <w:rPr>
          <w:rFonts w:ascii="Arial" w:hAnsi="Arial" w:cs="Arial"/>
        </w:rPr>
        <w:tab/>
      </w:r>
      <w:r>
        <w:rPr>
          <w:rFonts w:ascii="Arial" w:hAnsi="Arial" w:cs="Arial"/>
        </w:rPr>
        <w:tab/>
      </w:r>
      <w:proofErr w:type="gramStart"/>
      <w:r>
        <w:rPr>
          <w:rFonts w:ascii="Arial" w:hAnsi="Arial" w:cs="Arial"/>
        </w:rPr>
        <w:t xml:space="preserve">Given under my hand and the seal on this </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 xml:space="preserve"> 21</w:t>
      </w:r>
      <w:r w:rsidRPr="002A2C64">
        <w:rPr>
          <w:rFonts w:ascii="Arial" w:hAnsi="Arial" w:cs="Arial"/>
          <w:vertAlign w:val="superscript"/>
        </w:rPr>
        <w:t>st</w:t>
      </w:r>
      <w:r>
        <w:rPr>
          <w:rFonts w:ascii="Arial" w:hAnsi="Arial" w:cs="Arial"/>
        </w:rPr>
        <w:t xml:space="preserve"> day of April, 2014.</w:t>
      </w:r>
      <w:proofErr w:type="gramEnd"/>
    </w:p>
    <w:p w:rsidR="00017A6F" w:rsidRDefault="00017A6F" w:rsidP="00017A6F">
      <w:pPr>
        <w:ind w:right="360"/>
        <w:jc w:val="both"/>
        <w:rPr>
          <w:rFonts w:ascii="Arial" w:hAnsi="Arial" w:cs="Arial"/>
          <w:i/>
          <w:iCs/>
        </w:rPr>
      </w:pPr>
    </w:p>
    <w:p w:rsidR="00017A6F" w:rsidRDefault="00017A6F" w:rsidP="00017A6F">
      <w:pPr>
        <w:pStyle w:val="Footer"/>
        <w:ind w:right="360"/>
        <w:jc w:val="center"/>
        <w:rPr>
          <w:rFonts w:ascii="Arial" w:hAnsi="Arial" w:cs="Arial"/>
          <w:b/>
          <w:bCs/>
        </w:rPr>
      </w:pPr>
    </w:p>
    <w:p w:rsidR="00017A6F" w:rsidRDefault="00017A6F" w:rsidP="00017A6F">
      <w:pPr>
        <w:pStyle w:val="Footer"/>
        <w:ind w:right="360"/>
        <w:jc w:val="center"/>
        <w:rPr>
          <w:rFonts w:ascii="Arial" w:hAnsi="Arial" w:cs="Arial"/>
          <w:b/>
          <w:bCs/>
        </w:rPr>
      </w:pPr>
    </w:p>
    <w:p w:rsidR="00017A6F" w:rsidRDefault="00017A6F" w:rsidP="00017A6F">
      <w:pPr>
        <w:pStyle w:val="Footer"/>
        <w:ind w:right="360"/>
        <w:jc w:val="center"/>
        <w:rPr>
          <w:rFonts w:ascii="Arial" w:hAnsi="Arial" w:cs="Arial"/>
          <w:b/>
          <w:bCs/>
        </w:rPr>
      </w:pPr>
    </w:p>
    <w:p w:rsidR="00017A6F" w:rsidRDefault="00017A6F" w:rsidP="00017A6F">
      <w:pPr>
        <w:pStyle w:val="Header"/>
        <w:tabs>
          <w:tab w:val="left" w:pos="720"/>
        </w:tabs>
        <w:jc w:val="both"/>
        <w:outlineLvl w:val="0"/>
        <w:rPr>
          <w:rFonts w:ascii="Arial" w:hAnsi="Arial" w:cs="Arial"/>
        </w:rPr>
      </w:pPr>
      <w:r>
        <w:rPr>
          <w:rFonts w:ascii="Arial" w:hAnsi="Arial" w:cs="Arial"/>
          <w:b/>
          <w:bCs/>
        </w:rPr>
        <w:t xml:space="preserve">                                                                                       </w:t>
      </w:r>
      <w:r>
        <w:rPr>
          <w:rFonts w:ascii="Arial" w:hAnsi="Arial" w:cs="Arial"/>
          <w:b/>
          <w:bCs/>
        </w:rPr>
        <w:tab/>
        <w:t xml:space="preserve">    </w:t>
      </w:r>
    </w:p>
    <w:p w:rsidR="00017A6F" w:rsidRPr="003E221E" w:rsidRDefault="00017A6F" w:rsidP="00017A6F">
      <w:pPr>
        <w:ind w:left="720" w:hanging="720"/>
        <w:jc w:val="right"/>
        <w:rPr>
          <w:rFonts w:ascii="Arial" w:hAnsi="Arial" w:cs="Arial"/>
          <w:b/>
          <w:sz w:val="22"/>
          <w:szCs w:val="22"/>
        </w:rPr>
      </w:pPr>
      <w:r w:rsidRPr="003E221E">
        <w:rPr>
          <w:rFonts w:ascii="Arial" w:hAnsi="Arial" w:cs="Arial"/>
          <w:b/>
          <w:sz w:val="22"/>
          <w:szCs w:val="22"/>
        </w:rPr>
        <w:t>(</w:t>
      </w:r>
      <w:r>
        <w:rPr>
          <w:rFonts w:ascii="Arial" w:hAnsi="Arial" w:cs="Arial"/>
          <w:b/>
          <w:sz w:val="22"/>
          <w:szCs w:val="22"/>
        </w:rPr>
        <w:t>SINDHU PILLAI</w:t>
      </w:r>
      <w:r w:rsidRPr="003E221E">
        <w:rPr>
          <w:rFonts w:ascii="Arial" w:hAnsi="Arial" w:cs="Arial"/>
          <w:b/>
          <w:sz w:val="22"/>
          <w:szCs w:val="22"/>
        </w:rPr>
        <w:t xml:space="preserve">) IPS </w:t>
      </w:r>
    </w:p>
    <w:p w:rsidR="00017A6F" w:rsidRPr="003E221E" w:rsidRDefault="00017A6F" w:rsidP="00017A6F">
      <w:pPr>
        <w:ind w:left="720" w:hanging="720"/>
        <w:jc w:val="right"/>
        <w:rPr>
          <w:rFonts w:ascii="Arial" w:hAnsi="Arial" w:cs="Arial"/>
          <w:b/>
          <w:sz w:val="22"/>
          <w:szCs w:val="22"/>
        </w:rPr>
      </w:pPr>
      <w:r w:rsidRPr="003E221E">
        <w:rPr>
          <w:rFonts w:ascii="Arial" w:hAnsi="Arial" w:cs="Arial"/>
          <w:b/>
          <w:sz w:val="22"/>
          <w:szCs w:val="22"/>
        </w:rPr>
        <w:t xml:space="preserve"> DY. COMMISSIONER OF POLICE</w:t>
      </w:r>
    </w:p>
    <w:p w:rsidR="00017A6F" w:rsidRDefault="00017A6F" w:rsidP="00017A6F">
      <w:pPr>
        <w:ind w:left="720" w:hanging="720"/>
        <w:jc w:val="right"/>
        <w:rPr>
          <w:rFonts w:ascii="Arial" w:hAnsi="Arial" w:cs="Arial"/>
          <w:b/>
          <w:sz w:val="22"/>
          <w:szCs w:val="22"/>
        </w:rPr>
      </w:pPr>
      <w:r>
        <w:rPr>
          <w:rFonts w:ascii="Arial" w:hAnsi="Arial" w:cs="Arial"/>
          <w:b/>
          <w:sz w:val="22"/>
          <w:szCs w:val="22"/>
        </w:rPr>
        <w:t>Ranchi</w:t>
      </w:r>
    </w:p>
    <w:p w:rsidR="00017A6F" w:rsidRDefault="00017A6F" w:rsidP="00017A6F">
      <w:pPr>
        <w:ind w:left="720" w:hanging="720"/>
        <w:jc w:val="right"/>
        <w:rPr>
          <w:rFonts w:ascii="Arial" w:hAnsi="Arial" w:cs="Arial"/>
          <w:b/>
          <w:sz w:val="22"/>
          <w:szCs w:val="22"/>
        </w:rPr>
      </w:pPr>
    </w:p>
    <w:p w:rsidR="00017A6F" w:rsidRDefault="00017A6F" w:rsidP="00017A6F">
      <w:pPr>
        <w:ind w:left="720" w:hanging="720"/>
        <w:jc w:val="right"/>
        <w:rPr>
          <w:rFonts w:ascii="Arial" w:hAnsi="Arial" w:cs="Arial"/>
          <w:b/>
          <w:sz w:val="22"/>
          <w:szCs w:val="22"/>
        </w:rPr>
      </w:pPr>
    </w:p>
    <w:p w:rsidR="00017A6F" w:rsidRDefault="00017A6F" w:rsidP="00017A6F">
      <w:pPr>
        <w:ind w:left="720" w:hanging="720"/>
        <w:jc w:val="right"/>
        <w:rPr>
          <w:rFonts w:ascii="Arial" w:hAnsi="Arial" w:cs="Arial"/>
          <w:b/>
          <w:sz w:val="22"/>
          <w:szCs w:val="22"/>
        </w:rPr>
      </w:pPr>
    </w:p>
    <w:p w:rsidR="00017A6F" w:rsidRDefault="00017A6F" w:rsidP="00017A6F">
      <w:pPr>
        <w:ind w:left="720" w:hanging="720"/>
        <w:jc w:val="right"/>
        <w:rPr>
          <w:rFonts w:ascii="Arial" w:hAnsi="Arial" w:cs="Arial"/>
          <w:b/>
          <w:sz w:val="22"/>
          <w:szCs w:val="22"/>
        </w:rPr>
      </w:pPr>
    </w:p>
    <w:p w:rsidR="00017A6F" w:rsidRDefault="00017A6F" w:rsidP="00017A6F">
      <w:pPr>
        <w:pStyle w:val="ListParagraph"/>
        <w:numPr>
          <w:ilvl w:val="0"/>
          <w:numId w:val="1"/>
        </w:numPr>
        <w:ind w:left="360"/>
        <w:jc w:val="both"/>
        <w:rPr>
          <w:sz w:val="24"/>
          <w:szCs w:val="24"/>
        </w:rPr>
      </w:pPr>
      <w:r>
        <w:rPr>
          <w:sz w:val="24"/>
          <w:szCs w:val="24"/>
        </w:rPr>
        <w:t>Whereas, large number of Nationalized Banks as well as Privates Banks  are operational in Ranchi which are handing huge transaction of cash and precious metals.</w:t>
      </w:r>
    </w:p>
    <w:p w:rsidR="00017A6F" w:rsidRDefault="00017A6F" w:rsidP="00017A6F">
      <w:pPr>
        <w:pStyle w:val="ListParagraph"/>
        <w:numPr>
          <w:ilvl w:val="0"/>
          <w:numId w:val="1"/>
        </w:numPr>
        <w:ind w:left="360"/>
        <w:jc w:val="both"/>
        <w:rPr>
          <w:sz w:val="24"/>
          <w:szCs w:val="24"/>
        </w:rPr>
      </w:pPr>
      <w:r>
        <w:rPr>
          <w:sz w:val="24"/>
          <w:szCs w:val="24"/>
        </w:rPr>
        <w:t xml:space="preserve">And whereas, a large number of customers come to the said </w:t>
      </w:r>
      <w:proofErr w:type="spellStart"/>
      <w:r>
        <w:rPr>
          <w:sz w:val="24"/>
          <w:szCs w:val="24"/>
        </w:rPr>
        <w:t>bansks</w:t>
      </w:r>
      <w:proofErr w:type="spellEnd"/>
      <w:r>
        <w:rPr>
          <w:sz w:val="24"/>
          <w:szCs w:val="24"/>
        </w:rPr>
        <w:t xml:space="preserve"> for day to day transaction, it thus becomes necessary to have quality surveillance on their day to day functioning.</w:t>
      </w:r>
    </w:p>
    <w:p w:rsidR="00017A6F" w:rsidRDefault="00017A6F" w:rsidP="00017A6F">
      <w:pPr>
        <w:pStyle w:val="ListParagraph"/>
        <w:numPr>
          <w:ilvl w:val="0"/>
          <w:numId w:val="1"/>
        </w:numPr>
        <w:ind w:left="360"/>
        <w:jc w:val="both"/>
        <w:rPr>
          <w:sz w:val="24"/>
          <w:szCs w:val="24"/>
        </w:rPr>
      </w:pPr>
      <w:r>
        <w:rPr>
          <w:sz w:val="24"/>
          <w:szCs w:val="24"/>
        </w:rPr>
        <w:t xml:space="preserve">And whereas it has come to the notice that certain criminals and anti social elements look for soft targets, particularly during the late evening hours and target employees carrying </w:t>
      </w:r>
      <w:r>
        <w:rPr>
          <w:sz w:val="24"/>
          <w:szCs w:val="24"/>
        </w:rPr>
        <w:lastRenderedPageBreak/>
        <w:t>huge cash is vulnerable to crime and criminal, if they are  not guarded properly at their business premises and while in transit.</w:t>
      </w:r>
    </w:p>
    <w:p w:rsidR="00017A6F" w:rsidRDefault="00017A6F" w:rsidP="00017A6F">
      <w:pPr>
        <w:pStyle w:val="ListParagraph"/>
        <w:numPr>
          <w:ilvl w:val="0"/>
          <w:numId w:val="1"/>
        </w:numPr>
        <w:ind w:left="360"/>
        <w:jc w:val="both"/>
        <w:rPr>
          <w:sz w:val="24"/>
          <w:szCs w:val="24"/>
        </w:rPr>
      </w:pPr>
      <w:r>
        <w:rPr>
          <w:sz w:val="24"/>
          <w:szCs w:val="24"/>
        </w:rPr>
        <w:t>And whereas it is imperative to put some regulatory checks on the activities of such banks so that the anti social and criminal elements do not cause danger to human life and effect loss of property.</w:t>
      </w:r>
    </w:p>
    <w:p w:rsidR="00017A6F" w:rsidRDefault="00017A6F" w:rsidP="00017A6F">
      <w:pPr>
        <w:pStyle w:val="ListParagraph"/>
        <w:numPr>
          <w:ilvl w:val="0"/>
          <w:numId w:val="1"/>
        </w:numPr>
        <w:ind w:left="360"/>
        <w:jc w:val="both"/>
        <w:rPr>
          <w:sz w:val="24"/>
          <w:szCs w:val="24"/>
        </w:rPr>
      </w:pPr>
      <w:r>
        <w:rPr>
          <w:sz w:val="24"/>
          <w:szCs w:val="24"/>
        </w:rPr>
        <w:t xml:space="preserve">These orders shall come into force with effect </w:t>
      </w:r>
      <w:r w:rsidRPr="002621DB">
        <w:rPr>
          <w:sz w:val="24"/>
          <w:szCs w:val="24"/>
        </w:rPr>
        <w:t>2</w:t>
      </w:r>
      <w:r>
        <w:rPr>
          <w:sz w:val="24"/>
          <w:szCs w:val="24"/>
        </w:rPr>
        <w:t>2</w:t>
      </w:r>
      <w:r w:rsidRPr="002621DB">
        <w:rPr>
          <w:sz w:val="24"/>
          <w:szCs w:val="24"/>
        </w:rPr>
        <w:t>/</w:t>
      </w:r>
      <w:r>
        <w:rPr>
          <w:sz w:val="24"/>
          <w:szCs w:val="24"/>
        </w:rPr>
        <w:t>04</w:t>
      </w:r>
      <w:r w:rsidRPr="002621DB">
        <w:rPr>
          <w:sz w:val="24"/>
          <w:szCs w:val="24"/>
        </w:rPr>
        <w:t>/201</w:t>
      </w:r>
      <w:r>
        <w:rPr>
          <w:sz w:val="24"/>
          <w:szCs w:val="24"/>
        </w:rPr>
        <w:t>4 and shall remain in force for a period of 60 days up to 20/06/2014 unless withdrawn earlier.</w:t>
      </w:r>
    </w:p>
    <w:p w:rsidR="00017A6F" w:rsidRDefault="00017A6F" w:rsidP="00017A6F">
      <w:pPr>
        <w:pStyle w:val="ListParagraph"/>
        <w:numPr>
          <w:ilvl w:val="0"/>
          <w:numId w:val="1"/>
        </w:numPr>
        <w:ind w:left="360"/>
        <w:jc w:val="both"/>
        <w:rPr>
          <w:sz w:val="24"/>
          <w:szCs w:val="24"/>
        </w:rPr>
      </w:pPr>
      <w:r>
        <w:rPr>
          <w:sz w:val="24"/>
          <w:szCs w:val="24"/>
        </w:rPr>
        <w:t>Any person/employer/transporter etc. contravening these orders shall be liable to be punished in accordance with the provision of Sec. 188 of the Indian Panel Code.</w:t>
      </w:r>
    </w:p>
    <w:p w:rsidR="00017A6F" w:rsidRDefault="00017A6F" w:rsidP="00017A6F">
      <w:pPr>
        <w:pStyle w:val="ListParagraph"/>
        <w:numPr>
          <w:ilvl w:val="0"/>
          <w:numId w:val="1"/>
        </w:numPr>
        <w:ind w:left="360"/>
        <w:jc w:val="both"/>
        <w:rPr>
          <w:sz w:val="24"/>
          <w:szCs w:val="24"/>
        </w:rPr>
      </w:pPr>
      <w:r>
        <w:rPr>
          <w:sz w:val="24"/>
          <w:szCs w:val="24"/>
        </w:rPr>
        <w:t xml:space="preserve">As the notice cannot be served individually on all concerned, the order is hereby passed ex-parte. It shall be published for the information of the public through the press and by affixing copies on the notice board of the offices of all </w:t>
      </w:r>
      <w:proofErr w:type="spellStart"/>
      <w:r>
        <w:rPr>
          <w:sz w:val="24"/>
          <w:szCs w:val="24"/>
        </w:rPr>
        <w:t>DCsP</w:t>
      </w:r>
      <w:proofErr w:type="spellEnd"/>
      <w:r>
        <w:rPr>
          <w:sz w:val="24"/>
          <w:szCs w:val="24"/>
        </w:rPr>
        <w:t xml:space="preserve">, Addl. </w:t>
      </w:r>
      <w:proofErr w:type="spellStart"/>
      <w:r>
        <w:rPr>
          <w:sz w:val="24"/>
          <w:szCs w:val="24"/>
        </w:rPr>
        <w:t>DCsP</w:t>
      </w:r>
      <w:proofErr w:type="spellEnd"/>
      <w:r>
        <w:rPr>
          <w:sz w:val="24"/>
          <w:szCs w:val="24"/>
        </w:rPr>
        <w:t xml:space="preserve">, </w:t>
      </w:r>
      <w:proofErr w:type="spellStart"/>
      <w:r>
        <w:rPr>
          <w:sz w:val="24"/>
          <w:szCs w:val="24"/>
        </w:rPr>
        <w:t>ACsP</w:t>
      </w:r>
      <w:proofErr w:type="spellEnd"/>
      <w:r>
        <w:rPr>
          <w:sz w:val="24"/>
          <w:szCs w:val="24"/>
        </w:rPr>
        <w:t xml:space="preserve">, </w:t>
      </w:r>
      <w:proofErr w:type="spellStart"/>
      <w:r>
        <w:rPr>
          <w:sz w:val="24"/>
          <w:szCs w:val="24"/>
        </w:rPr>
        <w:t>Tehsil</w:t>
      </w:r>
      <w:proofErr w:type="spellEnd"/>
      <w:r>
        <w:rPr>
          <w:sz w:val="24"/>
          <w:szCs w:val="24"/>
        </w:rPr>
        <w:t xml:space="preserve"> Offices, all Police Stations concerned and the offices of NDMC and MCD.  </w:t>
      </w:r>
    </w:p>
    <w:p w:rsidR="00017A6F" w:rsidRDefault="00017A6F" w:rsidP="00017A6F">
      <w:pPr>
        <w:ind w:left="720" w:hanging="720"/>
        <w:rPr>
          <w:rFonts w:ascii="Arial" w:hAnsi="Arial" w:cs="Arial"/>
          <w:b/>
          <w:sz w:val="22"/>
          <w:szCs w:val="22"/>
        </w:rPr>
      </w:pPr>
    </w:p>
    <w:p w:rsidR="00017A6F" w:rsidRDefault="00017A6F" w:rsidP="00017A6F">
      <w:pPr>
        <w:ind w:left="720" w:hanging="720"/>
        <w:rPr>
          <w:rFonts w:ascii="Arial" w:hAnsi="Arial" w:cs="Arial"/>
          <w:b/>
          <w:sz w:val="22"/>
          <w:szCs w:val="22"/>
        </w:rPr>
      </w:pPr>
    </w:p>
    <w:p w:rsidR="00017A6F" w:rsidRDefault="00017A6F" w:rsidP="00017A6F">
      <w:pPr>
        <w:ind w:left="720" w:hanging="720"/>
        <w:rPr>
          <w:rFonts w:ascii="Arial" w:hAnsi="Arial" w:cs="Arial"/>
          <w:b/>
          <w:sz w:val="22"/>
          <w:szCs w:val="22"/>
        </w:rPr>
      </w:pPr>
    </w:p>
    <w:p w:rsidR="00017A6F" w:rsidRDefault="00017A6F" w:rsidP="00017A6F">
      <w:pPr>
        <w:ind w:left="720" w:hanging="720"/>
        <w:rPr>
          <w:rFonts w:ascii="Arial" w:hAnsi="Arial" w:cs="Arial"/>
          <w:sz w:val="36"/>
          <w:szCs w:val="36"/>
        </w:rPr>
      </w:pPr>
      <w:r>
        <w:rPr>
          <w:rFonts w:ascii="Arial" w:hAnsi="Arial" w:cs="Arial"/>
          <w:b/>
          <w:sz w:val="22"/>
          <w:szCs w:val="22"/>
        </w:rPr>
        <w:t xml:space="preserve">                                           </w:t>
      </w:r>
      <w:r w:rsidRPr="00017A6F">
        <w:rPr>
          <w:rFonts w:ascii="Arial" w:hAnsi="Arial" w:cs="Arial"/>
          <w:sz w:val="36"/>
          <w:szCs w:val="36"/>
          <w:u w:val="single"/>
        </w:rPr>
        <w:t>Cyber Crime</w:t>
      </w:r>
    </w:p>
    <w:p w:rsidR="00017A6F" w:rsidRDefault="00017A6F" w:rsidP="00017A6F">
      <w:pPr>
        <w:pStyle w:val="ListParagraph"/>
        <w:numPr>
          <w:ilvl w:val="0"/>
          <w:numId w:val="3"/>
        </w:numPr>
        <w:ind w:right="-23"/>
        <w:jc w:val="both"/>
        <w:rPr>
          <w:rFonts w:ascii="Monotype Corsiva" w:hAnsi="Monotype Corsiva" w:cs="Arial"/>
          <w:sz w:val="28"/>
          <w:szCs w:val="28"/>
        </w:rPr>
      </w:pPr>
      <w:r>
        <w:rPr>
          <w:rFonts w:ascii="Monotype Corsiva" w:hAnsi="Monotype Corsiva" w:cs="Arial"/>
          <w:sz w:val="28"/>
          <w:szCs w:val="28"/>
        </w:rPr>
        <w:t>Whereas a large number of commercial plac</w:t>
      </w:r>
      <w:r w:rsidR="00367A06">
        <w:rPr>
          <w:rFonts w:ascii="Monotype Corsiva" w:hAnsi="Monotype Corsiva" w:cs="Arial"/>
          <w:sz w:val="28"/>
          <w:szCs w:val="28"/>
        </w:rPr>
        <w:t xml:space="preserve">es / steps have come up in Ranchi </w:t>
      </w:r>
      <w:r>
        <w:rPr>
          <w:rFonts w:ascii="Monotype Corsiva" w:hAnsi="Monotype Corsiva" w:cs="Arial"/>
          <w:sz w:val="28"/>
          <w:szCs w:val="28"/>
        </w:rPr>
        <w:t xml:space="preserve">which are popularly known as </w:t>
      </w:r>
      <w:r>
        <w:rPr>
          <w:rFonts w:ascii="Monotype Corsiva" w:hAnsi="Monotype Corsiva" w:cs="Arial"/>
          <w:b/>
          <w:sz w:val="28"/>
          <w:szCs w:val="28"/>
        </w:rPr>
        <w:t>Cyber Cafes</w:t>
      </w:r>
      <w:r>
        <w:rPr>
          <w:rFonts w:ascii="Monotype Corsiva" w:hAnsi="Monotype Corsiva" w:cs="Arial"/>
          <w:sz w:val="28"/>
          <w:szCs w:val="28"/>
        </w:rPr>
        <w:t xml:space="preserve"> and a large number of people visit them to use the facilities available in such places including e-mail facility. </w:t>
      </w:r>
    </w:p>
    <w:p w:rsidR="00017A6F" w:rsidRDefault="00017A6F" w:rsidP="00017A6F">
      <w:pPr>
        <w:numPr>
          <w:ilvl w:val="0"/>
          <w:numId w:val="3"/>
        </w:numPr>
        <w:spacing w:after="200"/>
        <w:ind w:right="-23"/>
        <w:contextualSpacing/>
        <w:jc w:val="both"/>
        <w:rPr>
          <w:rFonts w:ascii="Monotype Corsiva" w:hAnsi="Monotype Corsiva" w:cs="Arial"/>
          <w:sz w:val="28"/>
          <w:szCs w:val="28"/>
          <w:lang w:val="en-IN"/>
        </w:rPr>
      </w:pPr>
      <w:r>
        <w:rPr>
          <w:rFonts w:ascii="Monotype Corsiva" w:hAnsi="Monotype Corsiva" w:cs="Arial"/>
          <w:sz w:val="28"/>
          <w:szCs w:val="28"/>
          <w:lang w:val="en-IN"/>
        </w:rPr>
        <w:t xml:space="preserve">And whereas it has come to notice that certain criminal anti-social elements / terrorists are using these facilities to mislead the security / investigation agencies, create panic in the public, endanger the security of VVIPs and Govt. institutions, </w:t>
      </w:r>
      <w:proofErr w:type="gramStart"/>
      <w:r>
        <w:rPr>
          <w:rFonts w:ascii="Monotype Corsiva" w:hAnsi="Monotype Corsiva" w:cs="Arial"/>
          <w:sz w:val="28"/>
          <w:szCs w:val="28"/>
          <w:lang w:val="en-IN"/>
        </w:rPr>
        <w:t>help</w:t>
      </w:r>
      <w:proofErr w:type="gramEnd"/>
      <w:r>
        <w:rPr>
          <w:rFonts w:ascii="Monotype Corsiva" w:hAnsi="Monotype Corsiva" w:cs="Arial"/>
          <w:sz w:val="28"/>
          <w:szCs w:val="28"/>
          <w:lang w:val="en-IN"/>
        </w:rPr>
        <w:t xml:space="preserve"> in the terrorist activities directly affecting the security of the state.  </w:t>
      </w:r>
    </w:p>
    <w:p w:rsidR="00367A06" w:rsidRDefault="00017A6F" w:rsidP="00017A6F">
      <w:pPr>
        <w:numPr>
          <w:ilvl w:val="0"/>
          <w:numId w:val="3"/>
        </w:numPr>
        <w:spacing w:after="200"/>
        <w:ind w:right="-23"/>
        <w:contextualSpacing/>
        <w:jc w:val="both"/>
        <w:rPr>
          <w:rFonts w:ascii="Monotype Corsiva" w:hAnsi="Monotype Corsiva" w:cs="Arial"/>
          <w:sz w:val="28"/>
          <w:szCs w:val="28"/>
          <w:lang w:val="en-IN"/>
        </w:rPr>
      </w:pPr>
      <w:r>
        <w:rPr>
          <w:rFonts w:ascii="Monotype Corsiva" w:hAnsi="Monotype Corsiva" w:cs="Arial"/>
          <w:sz w:val="28"/>
          <w:szCs w:val="28"/>
          <w:lang w:val="en-IN"/>
        </w:rPr>
        <w:t xml:space="preserve">And whereas it is necessary to take speedy measures in this behalf to prevent danger to human life or safety to prevent terrorist activities, which may affect the security of the state and disturbance of public order and tranquillity. </w:t>
      </w:r>
    </w:p>
    <w:p w:rsidR="00367A06" w:rsidRDefault="00367A06" w:rsidP="00367A06">
      <w:pPr>
        <w:spacing w:after="200"/>
        <w:ind w:left="360" w:right="-23"/>
        <w:contextualSpacing/>
        <w:jc w:val="both"/>
        <w:rPr>
          <w:rFonts w:ascii="Monotype Corsiva" w:hAnsi="Monotype Corsiva" w:cs="Arial"/>
          <w:sz w:val="28"/>
          <w:szCs w:val="28"/>
          <w:lang w:val="en-IN"/>
        </w:rPr>
      </w:pPr>
    </w:p>
    <w:p w:rsidR="00367A06" w:rsidRDefault="00367A06" w:rsidP="00367A06">
      <w:pPr>
        <w:spacing w:after="200"/>
        <w:ind w:left="360" w:right="-23"/>
        <w:contextualSpacing/>
        <w:jc w:val="both"/>
        <w:rPr>
          <w:rFonts w:ascii="Monotype Corsiva" w:hAnsi="Monotype Corsiva" w:cs="Arial"/>
          <w:sz w:val="28"/>
          <w:szCs w:val="28"/>
          <w:lang w:val="en-IN"/>
        </w:rPr>
      </w:pPr>
    </w:p>
    <w:p w:rsidR="00017A6F" w:rsidRDefault="00017A6F" w:rsidP="00367A06">
      <w:pPr>
        <w:spacing w:after="200"/>
        <w:ind w:left="360" w:right="-23"/>
        <w:contextualSpacing/>
        <w:jc w:val="both"/>
        <w:rPr>
          <w:rFonts w:ascii="Monotype Corsiva" w:hAnsi="Monotype Corsiva" w:cs="Arial"/>
          <w:sz w:val="28"/>
          <w:szCs w:val="28"/>
          <w:lang w:val="en-IN"/>
        </w:rPr>
      </w:pPr>
      <w:r>
        <w:rPr>
          <w:rFonts w:ascii="Monotype Corsiva" w:hAnsi="Monotype Corsiva" w:cs="Arial"/>
          <w:sz w:val="28"/>
          <w:szCs w:val="28"/>
          <w:lang w:val="en-IN"/>
        </w:rPr>
        <w:t xml:space="preserve"> </w:t>
      </w:r>
    </w:p>
    <w:p w:rsidR="00017A6F" w:rsidRDefault="00017A6F" w:rsidP="00017A6F">
      <w:pPr>
        <w:numPr>
          <w:ilvl w:val="0"/>
          <w:numId w:val="2"/>
        </w:numPr>
        <w:spacing w:after="200"/>
        <w:ind w:right="-23"/>
        <w:contextualSpacing/>
        <w:jc w:val="both"/>
        <w:rPr>
          <w:rFonts w:ascii="Monotype Corsiva" w:hAnsi="Monotype Corsiva" w:cs="Arial"/>
          <w:sz w:val="28"/>
          <w:szCs w:val="28"/>
          <w:lang w:val="en-IN"/>
        </w:rPr>
      </w:pPr>
      <w:r>
        <w:rPr>
          <w:rFonts w:ascii="Monotype Corsiva" w:hAnsi="Monotype Corsiva" w:cs="Arial"/>
          <w:sz w:val="28"/>
          <w:szCs w:val="28"/>
          <w:lang w:val="en-IN"/>
        </w:rPr>
        <w:t xml:space="preserve">Prohibiting the use of Cyber Café by unknown person and whose identity has not been established by the owner of the Café. </w:t>
      </w:r>
    </w:p>
    <w:p w:rsidR="00017A6F" w:rsidRDefault="00017A6F" w:rsidP="00017A6F">
      <w:pPr>
        <w:numPr>
          <w:ilvl w:val="0"/>
          <w:numId w:val="2"/>
        </w:numPr>
        <w:spacing w:after="200"/>
        <w:ind w:right="-23"/>
        <w:contextualSpacing/>
        <w:jc w:val="both"/>
        <w:rPr>
          <w:rFonts w:ascii="Monotype Corsiva" w:hAnsi="Monotype Corsiva" w:cs="Arial"/>
          <w:sz w:val="28"/>
          <w:szCs w:val="28"/>
          <w:lang w:val="en-IN"/>
        </w:rPr>
      </w:pPr>
      <w:r>
        <w:rPr>
          <w:rFonts w:ascii="Monotype Corsiva" w:hAnsi="Monotype Corsiva" w:cs="Arial"/>
          <w:sz w:val="28"/>
          <w:szCs w:val="28"/>
          <w:lang w:val="en-IN"/>
        </w:rPr>
        <w:t>Maintaining a register for identity of the visitor / user.</w:t>
      </w:r>
    </w:p>
    <w:p w:rsidR="00367A06" w:rsidRDefault="00367A06" w:rsidP="00367A06">
      <w:pPr>
        <w:numPr>
          <w:ilvl w:val="0"/>
          <w:numId w:val="2"/>
        </w:numPr>
        <w:spacing w:after="200"/>
        <w:ind w:right="-23"/>
        <w:contextualSpacing/>
        <w:jc w:val="both"/>
        <w:rPr>
          <w:rFonts w:ascii="Monotype Corsiva" w:hAnsi="Monotype Corsiva" w:cs="Arial"/>
          <w:sz w:val="28"/>
          <w:szCs w:val="28"/>
          <w:lang w:val="en-IN"/>
        </w:rPr>
      </w:pPr>
      <w:r>
        <w:rPr>
          <w:rFonts w:ascii="Monotype Corsiva" w:hAnsi="Monotype Corsiva" w:cs="Arial"/>
          <w:sz w:val="28"/>
          <w:szCs w:val="28"/>
          <w:lang w:val="en-IN"/>
        </w:rPr>
        <w:t>Make an entry in the handwriting of the visitor / user mentioning name, address, telephone number and identity proof.  The visitor / user shall also sign in the register kept for the purpose.</w:t>
      </w:r>
    </w:p>
    <w:p w:rsidR="00367A06" w:rsidRDefault="00367A06" w:rsidP="00367A06">
      <w:pPr>
        <w:numPr>
          <w:ilvl w:val="0"/>
          <w:numId w:val="2"/>
        </w:numPr>
        <w:spacing w:after="200"/>
        <w:ind w:right="-23"/>
        <w:contextualSpacing/>
        <w:jc w:val="both"/>
        <w:rPr>
          <w:rFonts w:ascii="Monotype Corsiva" w:hAnsi="Monotype Corsiva" w:cs="Arial"/>
          <w:sz w:val="28"/>
          <w:szCs w:val="28"/>
          <w:lang w:val="en-IN"/>
        </w:rPr>
      </w:pPr>
      <w:r>
        <w:rPr>
          <w:rFonts w:ascii="Monotype Corsiva" w:hAnsi="Monotype Corsiva" w:cs="Arial"/>
          <w:sz w:val="28"/>
          <w:szCs w:val="28"/>
          <w:lang w:val="en-IN"/>
        </w:rPr>
        <w:t>The identity of the visitor / user shall be established through identity card, voter card, ration card, driving license, passport and photo credit card (any one of them).</w:t>
      </w:r>
    </w:p>
    <w:p w:rsidR="00367A06" w:rsidRDefault="00367A06" w:rsidP="00367A06">
      <w:pPr>
        <w:numPr>
          <w:ilvl w:val="0"/>
          <w:numId w:val="2"/>
        </w:numPr>
        <w:spacing w:after="200"/>
        <w:ind w:right="-23"/>
        <w:contextualSpacing/>
        <w:jc w:val="both"/>
        <w:rPr>
          <w:rFonts w:ascii="Monotype Corsiva" w:hAnsi="Monotype Corsiva" w:cs="Arial"/>
          <w:sz w:val="28"/>
          <w:szCs w:val="28"/>
          <w:lang w:val="en-IN"/>
        </w:rPr>
      </w:pPr>
      <w:r>
        <w:rPr>
          <w:rFonts w:ascii="Monotype Corsiva" w:hAnsi="Monotype Corsiva" w:cs="Arial"/>
          <w:sz w:val="28"/>
          <w:szCs w:val="28"/>
          <w:lang w:val="en-IN"/>
        </w:rPr>
        <w:lastRenderedPageBreak/>
        <w:t xml:space="preserve">Activity server log should be preserved in main serer and its record should be preserved for at least six months. </w:t>
      </w:r>
    </w:p>
    <w:p w:rsidR="00367A06" w:rsidRDefault="00367A06" w:rsidP="00367A06">
      <w:pPr>
        <w:numPr>
          <w:ilvl w:val="0"/>
          <w:numId w:val="2"/>
        </w:numPr>
        <w:spacing w:after="200"/>
        <w:ind w:right="-23"/>
        <w:contextualSpacing/>
        <w:jc w:val="both"/>
        <w:rPr>
          <w:rFonts w:ascii="Monotype Corsiva" w:hAnsi="Monotype Corsiva" w:cs="Arial"/>
          <w:sz w:val="28"/>
          <w:szCs w:val="28"/>
          <w:lang w:val="en-IN"/>
        </w:rPr>
      </w:pPr>
      <w:r>
        <w:rPr>
          <w:rFonts w:ascii="Monotype Corsiva" w:hAnsi="Monotype Corsiva" w:cs="Arial"/>
          <w:sz w:val="28"/>
          <w:szCs w:val="28"/>
          <w:lang w:val="en-IN"/>
        </w:rPr>
        <w:t>If any activity of the visitor is of suspicious nature, the owner of Cyber Café will immediately inform the police station.</w:t>
      </w:r>
    </w:p>
    <w:p w:rsidR="00367A06" w:rsidRDefault="00367A06" w:rsidP="00367A06">
      <w:pPr>
        <w:numPr>
          <w:ilvl w:val="0"/>
          <w:numId w:val="2"/>
        </w:numPr>
        <w:spacing w:after="200"/>
        <w:ind w:right="-23"/>
        <w:contextualSpacing/>
        <w:jc w:val="both"/>
        <w:rPr>
          <w:rFonts w:ascii="Monotype Corsiva" w:hAnsi="Monotype Corsiva" w:cs="Arial"/>
          <w:sz w:val="28"/>
          <w:szCs w:val="28"/>
          <w:lang w:val="en-IN"/>
        </w:rPr>
      </w:pPr>
      <w:r>
        <w:rPr>
          <w:rFonts w:ascii="Monotype Corsiva" w:hAnsi="Monotype Corsiva" w:cs="Arial"/>
          <w:sz w:val="28"/>
          <w:szCs w:val="28"/>
          <w:lang w:val="en-IN"/>
        </w:rPr>
        <w:t xml:space="preserve"> The record </w:t>
      </w:r>
      <w:proofErr w:type="gramStart"/>
      <w:r>
        <w:rPr>
          <w:rFonts w:ascii="Monotype Corsiva" w:hAnsi="Monotype Corsiva" w:cs="Arial"/>
          <w:sz w:val="28"/>
          <w:szCs w:val="28"/>
          <w:lang w:val="en-IN"/>
        </w:rPr>
        <w:t>be</w:t>
      </w:r>
      <w:proofErr w:type="gramEnd"/>
      <w:r>
        <w:rPr>
          <w:rFonts w:ascii="Monotype Corsiva" w:hAnsi="Monotype Corsiva" w:cs="Arial"/>
          <w:sz w:val="28"/>
          <w:szCs w:val="28"/>
          <w:lang w:val="en-IN"/>
        </w:rPr>
        <w:t xml:space="preserve"> maintained about the specific computer used by the person.</w:t>
      </w:r>
    </w:p>
    <w:p w:rsidR="00367A06" w:rsidRDefault="00367A06" w:rsidP="00367A06">
      <w:pPr>
        <w:numPr>
          <w:ilvl w:val="0"/>
          <w:numId w:val="2"/>
        </w:numPr>
        <w:spacing w:after="200"/>
        <w:ind w:right="-23"/>
        <w:contextualSpacing/>
        <w:jc w:val="both"/>
        <w:rPr>
          <w:rFonts w:ascii="Monotype Corsiva" w:hAnsi="Monotype Corsiva" w:cs="Arial"/>
          <w:sz w:val="28"/>
          <w:szCs w:val="28"/>
          <w:lang w:val="en-IN"/>
        </w:rPr>
      </w:pPr>
      <w:r>
        <w:rPr>
          <w:rFonts w:ascii="Monotype Corsiva" w:hAnsi="Monotype Corsiva" w:cs="Arial"/>
          <w:sz w:val="28"/>
          <w:szCs w:val="28"/>
          <w:lang w:val="en-IN"/>
        </w:rPr>
        <w:t xml:space="preserve">It must be made obligatory on the Cyber Café owners to ensure that the users of Cyber Café are photographed on continuous basis and a record of the same is maintained properly.  </w:t>
      </w:r>
    </w:p>
    <w:p w:rsidR="00367A06" w:rsidRDefault="00367A06" w:rsidP="00367A06">
      <w:pPr>
        <w:ind w:right="-23"/>
        <w:contextualSpacing/>
        <w:jc w:val="both"/>
        <w:rPr>
          <w:rFonts w:ascii="Monotype Corsiva" w:hAnsi="Monotype Corsiva" w:cs="Arial"/>
          <w:sz w:val="28"/>
          <w:szCs w:val="28"/>
          <w:lang w:val="en-IN"/>
        </w:rPr>
      </w:pPr>
    </w:p>
    <w:p w:rsidR="00367A06" w:rsidRDefault="00367A06" w:rsidP="00367A06">
      <w:pPr>
        <w:numPr>
          <w:ilvl w:val="0"/>
          <w:numId w:val="3"/>
        </w:numPr>
        <w:spacing w:after="200"/>
        <w:ind w:right="-23"/>
        <w:contextualSpacing/>
        <w:jc w:val="both"/>
        <w:rPr>
          <w:rFonts w:ascii="Monotype Corsiva" w:hAnsi="Monotype Corsiva" w:cs="Arial"/>
          <w:sz w:val="28"/>
          <w:szCs w:val="28"/>
          <w:lang w:val="en-IN"/>
        </w:rPr>
      </w:pPr>
      <w:r>
        <w:rPr>
          <w:rFonts w:ascii="Monotype Corsiva" w:hAnsi="Monotype Corsiva" w:cs="Arial"/>
          <w:sz w:val="28"/>
          <w:szCs w:val="28"/>
          <w:lang w:val="en-IN"/>
        </w:rPr>
        <w:t xml:space="preserve">This order shall come into force with effect from </w:t>
      </w:r>
      <w:r>
        <w:rPr>
          <w:rFonts w:ascii="Monotype Corsiva" w:hAnsi="Monotype Corsiva" w:cs="Arial"/>
          <w:b/>
          <w:sz w:val="28"/>
          <w:szCs w:val="28"/>
          <w:lang w:val="en-IN"/>
        </w:rPr>
        <w:t>22/04/2014</w:t>
      </w:r>
      <w:r>
        <w:rPr>
          <w:rFonts w:ascii="Monotype Corsiva" w:hAnsi="Monotype Corsiva" w:cs="Arial"/>
          <w:sz w:val="28"/>
          <w:szCs w:val="28"/>
          <w:lang w:val="en-IN"/>
        </w:rPr>
        <w:t xml:space="preserve"> and shall remain in force for a period of </w:t>
      </w:r>
      <w:r>
        <w:rPr>
          <w:rFonts w:ascii="Monotype Corsiva" w:hAnsi="Monotype Corsiva" w:cs="Arial"/>
          <w:b/>
          <w:sz w:val="28"/>
          <w:szCs w:val="28"/>
          <w:lang w:val="en-IN"/>
        </w:rPr>
        <w:t>60 days</w:t>
      </w:r>
      <w:r>
        <w:rPr>
          <w:rFonts w:ascii="Monotype Corsiva" w:hAnsi="Monotype Corsiva" w:cs="Arial"/>
          <w:sz w:val="28"/>
          <w:szCs w:val="28"/>
          <w:lang w:val="en-IN"/>
        </w:rPr>
        <w:t xml:space="preserve"> i.e. </w:t>
      </w:r>
      <w:r>
        <w:rPr>
          <w:rFonts w:ascii="Monotype Corsiva" w:hAnsi="Monotype Corsiva" w:cs="Arial"/>
          <w:b/>
          <w:sz w:val="28"/>
          <w:szCs w:val="28"/>
          <w:lang w:val="en-IN"/>
        </w:rPr>
        <w:t>up to 20/06/2014</w:t>
      </w:r>
      <w:r>
        <w:rPr>
          <w:rFonts w:ascii="Monotype Corsiva" w:hAnsi="Monotype Corsiva" w:cs="Arial"/>
          <w:sz w:val="28"/>
          <w:szCs w:val="28"/>
          <w:lang w:val="en-IN"/>
        </w:rPr>
        <w:t xml:space="preserve"> (both days inclusive) unless withdrawn earlier.  </w:t>
      </w:r>
    </w:p>
    <w:p w:rsidR="00367A06" w:rsidRDefault="00367A06" w:rsidP="00367A06">
      <w:pPr>
        <w:ind w:right="-23"/>
        <w:contextualSpacing/>
        <w:jc w:val="both"/>
        <w:rPr>
          <w:rFonts w:ascii="Monotype Corsiva" w:hAnsi="Monotype Corsiva" w:cs="Arial"/>
          <w:sz w:val="28"/>
          <w:szCs w:val="28"/>
          <w:lang w:val="en-IN"/>
        </w:rPr>
      </w:pPr>
    </w:p>
    <w:p w:rsidR="00367A06" w:rsidRDefault="00367A06" w:rsidP="00367A06">
      <w:pPr>
        <w:numPr>
          <w:ilvl w:val="0"/>
          <w:numId w:val="3"/>
        </w:numPr>
        <w:spacing w:after="200"/>
        <w:ind w:right="-23"/>
        <w:contextualSpacing/>
        <w:jc w:val="both"/>
        <w:rPr>
          <w:rFonts w:ascii="Monotype Corsiva" w:hAnsi="Monotype Corsiva" w:cs="Arial"/>
          <w:sz w:val="28"/>
          <w:szCs w:val="28"/>
          <w:lang w:val="en-IN"/>
        </w:rPr>
      </w:pPr>
      <w:r>
        <w:rPr>
          <w:rFonts w:ascii="Monotype Corsiva" w:hAnsi="Monotype Corsiva" w:cs="Arial"/>
          <w:sz w:val="28"/>
          <w:szCs w:val="28"/>
          <w:lang w:val="en-IN"/>
        </w:rPr>
        <w:t>Any person contravening this order shall be punishable under Section 188 of Indian Panel Code.</w:t>
      </w:r>
    </w:p>
    <w:p w:rsidR="00367A06" w:rsidRDefault="00367A06" w:rsidP="00367A06">
      <w:pPr>
        <w:ind w:right="-23"/>
        <w:contextualSpacing/>
        <w:jc w:val="both"/>
        <w:rPr>
          <w:rFonts w:ascii="Monotype Corsiva" w:hAnsi="Monotype Corsiva" w:cs="Arial"/>
          <w:sz w:val="28"/>
          <w:szCs w:val="28"/>
          <w:lang w:val="en-IN"/>
        </w:rPr>
      </w:pPr>
    </w:p>
    <w:p w:rsidR="00017A6F" w:rsidRPr="00017A6F" w:rsidRDefault="00017A6F" w:rsidP="00017A6F">
      <w:pPr>
        <w:ind w:left="720" w:hanging="720"/>
        <w:rPr>
          <w:rFonts w:ascii="Arial" w:hAnsi="Arial" w:cs="Arial"/>
          <w:sz w:val="36"/>
          <w:szCs w:val="36"/>
        </w:rPr>
      </w:pPr>
    </w:p>
    <w:p w:rsidR="00017A6F" w:rsidRDefault="00017A6F" w:rsidP="00017A6F">
      <w:pPr>
        <w:ind w:left="720" w:hanging="720"/>
        <w:jc w:val="right"/>
        <w:rPr>
          <w:rFonts w:ascii="Arial" w:hAnsi="Arial" w:cs="Arial"/>
          <w:b/>
          <w:sz w:val="22"/>
          <w:szCs w:val="22"/>
        </w:rPr>
      </w:pPr>
    </w:p>
    <w:p w:rsidR="00017A6F" w:rsidRDefault="00017A6F" w:rsidP="00017A6F">
      <w:pPr>
        <w:ind w:left="720" w:hanging="720"/>
        <w:jc w:val="right"/>
        <w:rPr>
          <w:rFonts w:ascii="Arial" w:hAnsi="Arial" w:cs="Arial"/>
          <w:b/>
          <w:sz w:val="22"/>
          <w:szCs w:val="22"/>
        </w:rPr>
      </w:pPr>
    </w:p>
    <w:p w:rsidR="00017A6F" w:rsidRDefault="00017A6F" w:rsidP="00017A6F">
      <w:pPr>
        <w:ind w:left="720" w:hanging="720"/>
        <w:jc w:val="right"/>
        <w:rPr>
          <w:rFonts w:ascii="Arial" w:hAnsi="Arial" w:cs="Arial"/>
          <w:b/>
          <w:sz w:val="22"/>
          <w:szCs w:val="22"/>
        </w:rPr>
      </w:pPr>
    </w:p>
    <w:p w:rsidR="00017A6F" w:rsidRDefault="00017A6F" w:rsidP="00017A6F">
      <w:pPr>
        <w:ind w:left="720" w:hanging="720"/>
        <w:jc w:val="right"/>
        <w:rPr>
          <w:rFonts w:ascii="Arial" w:hAnsi="Arial" w:cs="Arial"/>
          <w:b/>
          <w:sz w:val="22"/>
          <w:szCs w:val="22"/>
        </w:rPr>
      </w:pPr>
    </w:p>
    <w:sectPr w:rsidR="00017A6F" w:rsidSect="00C25E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FC2E1A"/>
    <w:multiLevelType w:val="hybridMultilevel"/>
    <w:tmpl w:val="EB723966"/>
    <w:lvl w:ilvl="0" w:tplc="4CF02580">
      <w:start w:val="1"/>
      <w:numFmt w:val="decimal"/>
      <w:lvlText w:val="%1."/>
      <w:lvlJc w:val="left"/>
      <w:pPr>
        <w:ind w:left="4140" w:hanging="360"/>
      </w:pPr>
      <w:rPr>
        <w:rFonts w:ascii="Arial" w:eastAsia="Times New Roman" w:hAnsi="Arial" w:cs="Arial"/>
      </w:rPr>
    </w:lvl>
    <w:lvl w:ilvl="1" w:tplc="04090019" w:tentative="1">
      <w:start w:val="1"/>
      <w:numFmt w:val="lowerLetter"/>
      <w:lvlText w:val="%2."/>
      <w:lvlJc w:val="left"/>
      <w:pPr>
        <w:ind w:left="4860" w:hanging="360"/>
      </w:pPr>
      <w:rPr>
        <w:rFonts w:cs="Times New Roman"/>
      </w:rPr>
    </w:lvl>
    <w:lvl w:ilvl="2" w:tplc="0409001B" w:tentative="1">
      <w:start w:val="1"/>
      <w:numFmt w:val="lowerRoman"/>
      <w:lvlText w:val="%3."/>
      <w:lvlJc w:val="right"/>
      <w:pPr>
        <w:ind w:left="5580" w:hanging="180"/>
      </w:pPr>
      <w:rPr>
        <w:rFonts w:cs="Times New Roman"/>
      </w:rPr>
    </w:lvl>
    <w:lvl w:ilvl="3" w:tplc="0409000F" w:tentative="1">
      <w:start w:val="1"/>
      <w:numFmt w:val="decimal"/>
      <w:lvlText w:val="%4."/>
      <w:lvlJc w:val="left"/>
      <w:pPr>
        <w:ind w:left="6300" w:hanging="360"/>
      </w:pPr>
      <w:rPr>
        <w:rFonts w:cs="Times New Roman"/>
      </w:rPr>
    </w:lvl>
    <w:lvl w:ilvl="4" w:tplc="04090019" w:tentative="1">
      <w:start w:val="1"/>
      <w:numFmt w:val="lowerLetter"/>
      <w:lvlText w:val="%5."/>
      <w:lvlJc w:val="left"/>
      <w:pPr>
        <w:ind w:left="7020" w:hanging="360"/>
      </w:pPr>
      <w:rPr>
        <w:rFonts w:cs="Times New Roman"/>
      </w:rPr>
    </w:lvl>
    <w:lvl w:ilvl="5" w:tplc="0409001B" w:tentative="1">
      <w:start w:val="1"/>
      <w:numFmt w:val="lowerRoman"/>
      <w:lvlText w:val="%6."/>
      <w:lvlJc w:val="right"/>
      <w:pPr>
        <w:ind w:left="7740" w:hanging="180"/>
      </w:pPr>
      <w:rPr>
        <w:rFonts w:cs="Times New Roman"/>
      </w:rPr>
    </w:lvl>
    <w:lvl w:ilvl="6" w:tplc="0409000F" w:tentative="1">
      <w:start w:val="1"/>
      <w:numFmt w:val="decimal"/>
      <w:lvlText w:val="%7."/>
      <w:lvlJc w:val="left"/>
      <w:pPr>
        <w:ind w:left="8460" w:hanging="360"/>
      </w:pPr>
      <w:rPr>
        <w:rFonts w:cs="Times New Roman"/>
      </w:rPr>
    </w:lvl>
    <w:lvl w:ilvl="7" w:tplc="04090019" w:tentative="1">
      <w:start w:val="1"/>
      <w:numFmt w:val="lowerLetter"/>
      <w:lvlText w:val="%8."/>
      <w:lvlJc w:val="left"/>
      <w:pPr>
        <w:ind w:left="9180" w:hanging="360"/>
      </w:pPr>
      <w:rPr>
        <w:rFonts w:cs="Times New Roman"/>
      </w:rPr>
    </w:lvl>
    <w:lvl w:ilvl="8" w:tplc="0409001B" w:tentative="1">
      <w:start w:val="1"/>
      <w:numFmt w:val="lowerRoman"/>
      <w:lvlText w:val="%9."/>
      <w:lvlJc w:val="right"/>
      <w:pPr>
        <w:ind w:left="9900" w:hanging="180"/>
      </w:pPr>
      <w:rPr>
        <w:rFonts w:cs="Times New Roman"/>
      </w:rPr>
    </w:lvl>
  </w:abstractNum>
  <w:abstractNum w:abstractNumId="1">
    <w:nsid w:val="72EF12A6"/>
    <w:multiLevelType w:val="hybridMultilevel"/>
    <w:tmpl w:val="41DE6B2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76BF3EC4"/>
    <w:multiLevelType w:val="hybridMultilevel"/>
    <w:tmpl w:val="74DA2F16"/>
    <w:lvl w:ilvl="0" w:tplc="AE2C60B6">
      <w:start w:val="1"/>
      <w:numFmt w:val="lowerLetter"/>
      <w:lvlText w:val="%1."/>
      <w:lvlJc w:val="left"/>
      <w:pPr>
        <w:tabs>
          <w:tab w:val="num" w:pos="360"/>
        </w:tabs>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7A6F"/>
    <w:rsid w:val="00017A6F"/>
    <w:rsid w:val="00367A06"/>
    <w:rsid w:val="00C25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A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7A6F"/>
    <w:pPr>
      <w:jc w:val="both"/>
    </w:pPr>
    <w:rPr>
      <w:rFonts w:ascii="Aman" w:hAnsi="Aman" w:cs="Tahoma"/>
      <w:sz w:val="30"/>
    </w:rPr>
  </w:style>
  <w:style w:type="character" w:customStyle="1" w:styleId="BodyTextChar">
    <w:name w:val="Body Text Char"/>
    <w:basedOn w:val="DefaultParagraphFont"/>
    <w:link w:val="BodyText"/>
    <w:rsid w:val="00017A6F"/>
    <w:rPr>
      <w:rFonts w:ascii="Aman" w:eastAsia="Times New Roman" w:hAnsi="Aman" w:cs="Tahoma"/>
      <w:sz w:val="30"/>
      <w:szCs w:val="24"/>
    </w:rPr>
  </w:style>
  <w:style w:type="paragraph" w:styleId="Footer">
    <w:name w:val="footer"/>
    <w:basedOn w:val="Normal"/>
    <w:link w:val="FooterChar"/>
    <w:rsid w:val="00017A6F"/>
    <w:pPr>
      <w:tabs>
        <w:tab w:val="center" w:pos="4680"/>
        <w:tab w:val="right" w:pos="9360"/>
      </w:tabs>
      <w:spacing w:after="200" w:line="276" w:lineRule="auto"/>
    </w:pPr>
    <w:rPr>
      <w:rFonts w:ascii="Calibri" w:hAnsi="Calibri" w:cs="Mangal"/>
      <w:sz w:val="22"/>
      <w:szCs w:val="20"/>
      <w:lang w:val="en-IN" w:eastAsia="en-IN" w:bidi="hi-IN"/>
    </w:rPr>
  </w:style>
  <w:style w:type="character" w:customStyle="1" w:styleId="FooterChar">
    <w:name w:val="Footer Char"/>
    <w:basedOn w:val="DefaultParagraphFont"/>
    <w:link w:val="Footer"/>
    <w:rsid w:val="00017A6F"/>
    <w:rPr>
      <w:rFonts w:ascii="Calibri" w:eastAsia="Times New Roman" w:hAnsi="Calibri" w:cs="Mangal"/>
      <w:szCs w:val="20"/>
      <w:lang w:val="en-IN" w:eastAsia="en-IN" w:bidi="hi-IN"/>
    </w:rPr>
  </w:style>
  <w:style w:type="paragraph" w:styleId="Header">
    <w:name w:val="header"/>
    <w:basedOn w:val="Normal"/>
    <w:link w:val="HeaderChar"/>
    <w:rsid w:val="00017A6F"/>
    <w:pPr>
      <w:tabs>
        <w:tab w:val="center" w:pos="4320"/>
        <w:tab w:val="right" w:pos="8640"/>
      </w:tabs>
    </w:pPr>
  </w:style>
  <w:style w:type="character" w:customStyle="1" w:styleId="HeaderChar">
    <w:name w:val="Header Char"/>
    <w:basedOn w:val="DefaultParagraphFont"/>
    <w:link w:val="Header"/>
    <w:rsid w:val="00017A6F"/>
    <w:rPr>
      <w:rFonts w:ascii="Times New Roman" w:eastAsia="Times New Roman" w:hAnsi="Times New Roman" w:cs="Times New Roman"/>
      <w:sz w:val="24"/>
      <w:szCs w:val="24"/>
    </w:rPr>
  </w:style>
  <w:style w:type="paragraph" w:styleId="ListParagraph">
    <w:name w:val="List Paragraph"/>
    <w:basedOn w:val="Normal"/>
    <w:qFormat/>
    <w:rsid w:val="00017A6F"/>
    <w:pPr>
      <w:spacing w:after="200" w:line="276" w:lineRule="auto"/>
      <w:ind w:left="720"/>
      <w:contextualSpacing/>
    </w:pPr>
    <w:rPr>
      <w:rFonts w:ascii="Calibri" w:hAnsi="Calibri" w:cs="Mangal"/>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swati</cp:lastModifiedBy>
  <cp:revision>1</cp:revision>
  <dcterms:created xsi:type="dcterms:W3CDTF">2014-07-08T04:31:00Z</dcterms:created>
  <dcterms:modified xsi:type="dcterms:W3CDTF">2014-07-08T04:49:00Z</dcterms:modified>
</cp:coreProperties>
</file>