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Реформы Николая 1 оказали огромное влияние на ситуацию страны в 1825-1855 года.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Стараясь улучшить положение в стране,</w:t>
      </w: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  <w:hyperlink r:id="rId5" w:history="1">
        <w:r w:rsidRPr="0094432F">
          <w:rPr>
            <w:rFonts w:ascii="Tahoma" w:eastAsia="Times New Roman" w:hAnsi="Tahoma" w:cs="Tahoma"/>
            <w:color w:val="DE6032"/>
            <w:sz w:val="20"/>
            <w:szCs w:val="20"/>
            <w:lang w:val="ru-RU"/>
          </w:rPr>
          <w:t>Николай 1</w:t>
        </w:r>
      </w:hyperlink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проводил различные реформы, несущие разнообразные последствия.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Вот основные реформы, проведенные в период его правления: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Финансовая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Промышленная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Помещичье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землевладение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Крестьянская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Образовательная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1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Реформа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в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области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цензуры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Финансовая</w:t>
      </w:r>
      <w:proofErr w:type="spellEnd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реформа</w:t>
      </w:r>
      <w:proofErr w:type="spellEnd"/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Первой реформой, которую провел Николай 1, была финансовая реформа, или реформа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Канкрина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, называвшаяся так из-за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Канкрина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, министра финансов при Николае 1.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Суть финансовой реформы заключалась в замене обесцененных ассигнаций кредитными знаками. Реформа улучшила экономическую ситуацию в стране и помогла России избежать одного из крупнейших финансовых кризисов.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Промышленная</w:t>
      </w:r>
      <w:proofErr w:type="spellEnd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реформа</w:t>
      </w:r>
      <w:proofErr w:type="spellEnd"/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Российская промышленность на период правления Николая 1 была уже довольно окрепшая. Мануфактурный совет при Министерстве финансов, учрежденный в 1828 году, имел право контролировать состояние промышленности.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В 1829 году прошла первая промышленная выставка. А уже в 1831 году открывается Петербургский технологический институт, который готовил инженеров. В 1835 году появилось первое акционерное общество хлопчатобумажного производства, а в 1837 году открылась железная дорога.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  <w:t>Помещичье землевладение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Реформы о помещичьем землевладении включали в себя усовершенствование прав и обязанностей помещиков. Одним из главных последствий реформы стала отмена телесных наказаний помещиков, а также сокращение количества податей.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  <w:t>Крестьянская реформа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Крестьянский вопрос оставался одним из главных и во время правления Николая</w:t>
      </w: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Для отмены крепостного права было создано 10 секретных комитетов, но ничего из запланированного не реализовалось. Несмотря на это, было предпринято несколько мер, которые улучшили положение крестьян:</w:t>
      </w:r>
    </w:p>
    <w:p w:rsidR="0094432F" w:rsidRPr="0094432F" w:rsidRDefault="0094432F" w:rsidP="0094432F">
      <w:pPr>
        <w:numPr>
          <w:ilvl w:val="0"/>
          <w:numId w:val="2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Нераспространение крепостничества на крайние районы России;</w:t>
      </w:r>
    </w:p>
    <w:p w:rsidR="0094432F" w:rsidRPr="0094432F" w:rsidRDefault="0094432F" w:rsidP="0094432F">
      <w:pPr>
        <w:numPr>
          <w:ilvl w:val="0"/>
          <w:numId w:val="2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Возможность официального освобождения части крестьян;</w:t>
      </w:r>
    </w:p>
    <w:p w:rsidR="0094432F" w:rsidRPr="0094432F" w:rsidRDefault="0094432F" w:rsidP="0094432F">
      <w:pPr>
        <w:numPr>
          <w:ilvl w:val="0"/>
          <w:numId w:val="2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lastRenderedPageBreak/>
        <w:t>Создано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крестьянское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самоуправление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;</w:t>
      </w:r>
    </w:p>
    <w:p w:rsidR="0094432F" w:rsidRPr="0094432F" w:rsidRDefault="0094432F" w:rsidP="0094432F">
      <w:pPr>
        <w:numPr>
          <w:ilvl w:val="0"/>
          <w:numId w:val="2"/>
        </w:numPr>
        <w:shd w:val="clear" w:color="auto" w:fill="FFFFFF"/>
        <w:spacing w:after="150" w:line="240" w:lineRule="auto"/>
        <w:ind w:left="120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Смягчение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color w:val="000000"/>
          <w:sz w:val="20"/>
          <w:szCs w:val="20"/>
        </w:rPr>
        <w:t>крепостничества</w:t>
      </w:r>
      <w:proofErr w:type="spellEnd"/>
      <w:r w:rsidRPr="0094432F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Образовательная</w:t>
      </w:r>
      <w:proofErr w:type="spellEnd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реформа</w:t>
      </w:r>
      <w:proofErr w:type="spellEnd"/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Образовательная реформа была менее удачной. Николай 1 ввел сословное образование и разделил школы на 3 вида: приходские, уездные и гимназии. На первый план вышли латинский и греческий языки, остальные же предметы преподавались в качестве дополнительных.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Университеты также потерпели преобразование. Отныне ректора, проректора и профессора выбирались Министерством народного просвещения. Обучение в высших учебных заведениях стало платным, а обязательными предметами на всех факультетах были церковное право, богословие и церковная история.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Положительным последствие образовательной реформы было увеличение количества различных учебных заведений.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420" w:lineRule="atLeast"/>
        <w:ind w:left="-150" w:right="-150" w:firstLine="225"/>
        <w:jc w:val="center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/>
        </w:rPr>
        <w:t>Реформа в области цензуры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Николай 1 очень боялся, что его авторитет понизится с публикацией какого-либо произведения, поэтому появилась жестокая цензура. С публикации были сняты множество журналов, были запрещены писатели и поэты, многие произведения подвергались жестокой правке, в результате которой смысл произведения мог меняться.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4432F" w:rsidRPr="0094432F" w:rsidRDefault="0094432F" w:rsidP="0094432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94432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Николай 1 провел множество реформ, не все из которых принесли успех. Но это лишь положило начало совершенствованию тех областей, которые потерпели неудачу.</w:t>
      </w:r>
    </w:p>
    <w:p w:rsidR="00AC7C5A" w:rsidRDefault="00AC7C5A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b/>
          <w:bCs/>
          <w:i/>
          <w:iCs/>
          <w:color w:val="666666"/>
          <w:sz w:val="23"/>
          <w:szCs w:val="23"/>
          <w:u w:val="single"/>
          <w:lang w:val="ru-RU"/>
        </w:rPr>
        <w:lastRenderedPageBreak/>
        <w:t>Вот главные реформы, которые провёл Николай во время своего правления: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реформа цензуры;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крестьянская реформа;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образовательная;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промышленная;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помещичье землевладение;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финансовая реформа.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 xml:space="preserve">В качестве первой реформы, проведённой Николаем была реформа финансов или же реформа </w:t>
      </w:r>
      <w:proofErr w:type="spellStart"/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Канкрина</w:t>
      </w:r>
      <w:proofErr w:type="spellEnd"/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, которая получила это имя в честь министра финансов того периода.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Вся суть данной реформы заключалась в подмене кредитными знаками обесцененных ассигнаций. Эта реформа смогла улучшить ситуацию в государстве и помочь России избежать самого крупного финансового кризиса.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Промышленная реформа Николая Второго смогла вывести страну на новый уровень. Так как промышленность в этот период была довольно окрепшая, то нужны были кадры. По этой причине в государстве открывается в 1831 году открывается Петербургский технологический институт, а через четыре года первое акционерное общество хлопчатобумажного производства. Кроме того, в 1837 году была открыта железная дорога.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Ряд реформ в помещичьем землевладении включали расширенный список обязанностей и прав помещиков. Одним из основных итогов реформ становится отмена физических наказаний помещиков и сокращение податей.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Во время Николая одним из главных вопросов был крестьянский. Для полной отмены крепостного права было сформировано десять секретных комитетов, однако план не воплотился в жизнь.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b/>
          <w:bCs/>
          <w:i/>
          <w:iCs/>
          <w:color w:val="666666"/>
          <w:sz w:val="23"/>
          <w:szCs w:val="23"/>
          <w:u w:val="single"/>
          <w:lang w:val="ru-RU"/>
        </w:rPr>
        <w:t>При этом, было предпринято несколько важных мер, которые смогли улучшить положение крестьян: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смягчение крепостничества;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формирование крестьянского самоуправления;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возможность освобождения части крестьян;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нераспространение крепостничества на самые крайние области государства.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Не менее удачной была и образовательная реформа Николая Первого. Он ввёл сословное образование, разделив все школы на три отдельных вида: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гимназии;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· уездные школы;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lastRenderedPageBreak/>
        <w:t>· приходские школы.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На передний план выходят греческий и латинский языки, а остальные предметы преподаются в качестве вспомогательных.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Претерпели преобразование и университеты. Теперь профессора, проректоры и ректора должны были выбираться Министерством народного просвещения.</w:t>
      </w:r>
      <w:r>
        <w:rPr>
          <w:rFonts w:ascii="Tahoma" w:hAnsi="Tahoma" w:cs="Tahoma"/>
          <w:b/>
          <w:bCs/>
          <w:i/>
          <w:iCs/>
          <w:color w:val="666666"/>
          <w:sz w:val="23"/>
          <w:szCs w:val="23"/>
          <w:u w:val="single"/>
        </w:rPr>
        <w:t> </w:t>
      </w:r>
      <w:r w:rsidRPr="0094432F">
        <w:rPr>
          <w:rFonts w:ascii="Tahoma" w:hAnsi="Tahoma" w:cs="Tahoma"/>
          <w:b/>
          <w:bCs/>
          <w:i/>
          <w:iCs/>
          <w:color w:val="666666"/>
          <w:sz w:val="23"/>
          <w:szCs w:val="23"/>
          <w:u w:val="single"/>
          <w:lang w:val="ru-RU"/>
        </w:rPr>
        <w:t>При этом, обучение в высших учебных заведениях было платным, а в качестве обязательных предметов на всех факультетах были: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1. церковная история;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2. богословие;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3. церковное право.</w:t>
      </w:r>
    </w:p>
    <w:p w:rsidR="0094432F" w:rsidRP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  <w:lang w:val="ru-RU"/>
        </w:rPr>
      </w:pPr>
      <w:r w:rsidRPr="0094432F">
        <w:rPr>
          <w:rFonts w:ascii="Tahoma" w:hAnsi="Tahoma" w:cs="Tahoma"/>
          <w:color w:val="666666"/>
          <w:sz w:val="23"/>
          <w:szCs w:val="23"/>
          <w:lang w:val="ru-RU"/>
        </w:rPr>
        <w:t>Николай очень боялся падения своего авторитета из-за писателей и поэтов, поэтому была введена жёсткая цензура.</w:t>
      </w:r>
    </w:p>
    <w:p w:rsidR="0094432F" w:rsidRPr="0094432F" w:rsidRDefault="0094432F" w:rsidP="0094432F">
      <w:pPr>
        <w:pStyle w:val="3"/>
        <w:shd w:val="clear" w:color="auto" w:fill="FFFFFF"/>
        <w:spacing w:before="75" w:after="75"/>
        <w:rPr>
          <w:rFonts w:ascii="Tahoma" w:hAnsi="Tahoma" w:cs="Tahoma"/>
          <w:color w:val="419015"/>
          <w:sz w:val="29"/>
          <w:szCs w:val="29"/>
          <w:lang w:val="ru-RU"/>
        </w:rPr>
      </w:pPr>
      <w:r w:rsidRPr="0094432F">
        <w:rPr>
          <w:rFonts w:ascii="Tahoma" w:hAnsi="Tahoma" w:cs="Tahoma"/>
          <w:color w:val="419015"/>
          <w:sz w:val="29"/>
          <w:szCs w:val="29"/>
          <w:lang w:val="ru-RU"/>
        </w:rPr>
        <w:t xml:space="preserve">Основные направления политики Николая </w:t>
      </w:r>
      <w:r>
        <w:rPr>
          <w:rFonts w:ascii="Tahoma" w:hAnsi="Tahoma" w:cs="Tahoma"/>
          <w:color w:val="419015"/>
          <w:sz w:val="29"/>
          <w:szCs w:val="29"/>
        </w:rPr>
        <w:t>I</w:t>
      </w:r>
      <w:r w:rsidRPr="0094432F">
        <w:rPr>
          <w:rFonts w:ascii="Tahoma" w:hAnsi="Tahoma" w:cs="Tahoma"/>
          <w:color w:val="419015"/>
          <w:sz w:val="29"/>
          <w:szCs w:val="29"/>
          <w:lang w:val="ru-RU"/>
        </w:rPr>
        <w:t>:</w:t>
      </w:r>
    </w:p>
    <w:p w:rsidR="0094432F" w:rsidRDefault="0094432F" w:rsidP="0094432F">
      <w:pPr>
        <w:pStyle w:val="a3"/>
        <w:shd w:val="clear" w:color="auto" w:fill="FFFFFF"/>
        <w:spacing w:before="195" w:beforeAutospacing="0" w:after="180" w:afterAutospacing="0"/>
        <w:rPr>
          <w:rFonts w:ascii="Tahoma" w:hAnsi="Tahoma" w:cs="Tahoma"/>
          <w:color w:val="666666"/>
          <w:sz w:val="23"/>
          <w:szCs w:val="23"/>
        </w:rPr>
      </w:pPr>
      <w:r>
        <w:rPr>
          <w:rFonts w:ascii="Tahoma" w:hAnsi="Tahoma" w:cs="Tahoma"/>
          <w:noProof/>
          <w:color w:val="666666"/>
          <w:sz w:val="23"/>
          <w:szCs w:val="23"/>
        </w:rPr>
        <w:drawing>
          <wp:inline distT="0" distB="0" distL="0" distR="0">
            <wp:extent cx="5036820" cy="2918460"/>
            <wp:effectExtent l="0" t="0" r="0" b="0"/>
            <wp:docPr id="1" name="Рисунок 1" descr="Основные направления политики Николая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направления политики Николая 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 w:rsidP="0094432F">
      <w:pPr>
        <w:pStyle w:val="1"/>
        <w:shd w:val="clear" w:color="auto" w:fill="907655"/>
        <w:spacing w:before="0"/>
        <w:ind w:right="225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lastRenderedPageBreak/>
        <w:t>. РЕФОРМЫ НИКОЛАЯ I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Упор на охранительное направление во внутренней политике сочетался у Николая </w:t>
      </w:r>
      <w:r>
        <w:rPr>
          <w:rFonts w:ascii="Arial" w:hAnsi="Arial" w:cs="Arial"/>
          <w:color w:val="313131"/>
          <w:sz w:val="21"/>
          <w:szCs w:val="21"/>
        </w:rPr>
        <w:t>I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с мерами по устранению слабых сторон политического режима и снятию напряжения в важнейших узлах общественной системы. Ключевым оставался крестьянский вопрос. Николай </w:t>
      </w:r>
      <w:r>
        <w:rPr>
          <w:rFonts w:ascii="Arial" w:hAnsi="Arial" w:cs="Arial"/>
          <w:color w:val="313131"/>
          <w:sz w:val="21"/>
          <w:szCs w:val="21"/>
        </w:rPr>
        <w:t>I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не был сторонником крепостничества, но считал, что к его ликвидации следует идти постепенно, неуклонно ограничивая сферы крепостного права и не ущемляя при этом интересов помещиков.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В царствование Николая </w:t>
      </w:r>
      <w:r>
        <w:rPr>
          <w:rFonts w:ascii="Arial" w:hAnsi="Arial" w:cs="Arial"/>
          <w:color w:val="313131"/>
          <w:sz w:val="21"/>
          <w:szCs w:val="21"/>
        </w:rPr>
        <w:t>I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было создано 10 секретных комитетов по рассмотрению крестьянского вопроса. Однако их проекты так и не были реализованы. В жизнь проводились только меры, направленные на ликвидацию наиболее уродливых форм крепостничества и смягчение крепостного права: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в 1841 г. запрещена продажа крестьян поодиночке и без земли;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в 1843 г. запрещена покупка крестьян безземельными дворянами;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в 1848 г. крестьяне получили право выкупаться на волю с землей при продаже имения помещика за долги, а также право приобретать недвижимую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собствепнность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Наиболее значимые преобразования связаны с именем графа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Киселесва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, постоянного члена всех секретных комитетов.</w:t>
      </w:r>
      <w:r>
        <w:rPr>
          <w:rFonts w:ascii="Arial" w:hAnsi="Arial" w:cs="Arial"/>
          <w:color w:val="313131"/>
          <w:sz w:val="21"/>
          <w:szCs w:val="21"/>
        </w:rPr>
        <w:t> </w:t>
      </w:r>
      <w:bookmarkStart w:id="0" w:name="По"/>
      <w:r w:rsidRPr="0094432F">
        <w:rPr>
          <w:rFonts w:ascii="Arial" w:hAnsi="Arial" w:cs="Arial"/>
          <w:color w:val="512323"/>
          <w:sz w:val="21"/>
          <w:szCs w:val="21"/>
          <w:lang w:val="ru-RU"/>
        </w:rPr>
        <w:t>По</w:t>
      </w:r>
      <w:bookmarkEnd w:id="0"/>
      <w:r>
        <w:rPr>
          <w:rFonts w:ascii="Arial" w:hAnsi="Arial" w:cs="Arial"/>
          <w:color w:val="313131"/>
          <w:sz w:val="21"/>
          <w:szCs w:val="21"/>
        </w:rPr>
        <w:t> 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его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инициатике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в 1837-1841 гг. проведена реформа государственных крестьян с целью:</w:t>
      </w:r>
    </w:p>
    <w:p w:rsidR="0094432F" w:rsidRPr="0094432F" w:rsidRDefault="0094432F" w:rsidP="0094432F">
      <w:pPr>
        <w:numPr>
          <w:ilvl w:val="0"/>
          <w:numId w:val="3"/>
        </w:numPr>
        <w:shd w:val="clear" w:color="auto" w:fill="907655"/>
        <w:spacing w:after="0" w:line="240" w:lineRule="auto"/>
        <w:ind w:left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поднять благосостояние крестьян и тем самым улучшить сбор налогов;</w:t>
      </w:r>
    </w:p>
    <w:p w:rsidR="0094432F" w:rsidRPr="0094432F" w:rsidRDefault="0094432F" w:rsidP="0094432F">
      <w:pPr>
        <w:numPr>
          <w:ilvl w:val="0"/>
          <w:numId w:val="3"/>
        </w:numPr>
        <w:shd w:val="clear" w:color="auto" w:fill="907655"/>
        <w:spacing w:after="0" w:line="240" w:lineRule="auto"/>
        <w:ind w:left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дать помещикам образец в регулировании их отношений с крестьянами.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Было осуществлено равномерное наделение крестьян землей с увеличением наделов малоземельных, создано крестьянское самоуправление. Было создано Министерство государственных имуществ, отвечавшее за положение государственных крестьян. Оно открывало школы, больницы, ветеринарные пункты, магазины. Министерство было обязано оказывать помощь крестьянам в случае неурожая., распространять агротехнические знания.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bookmarkStart w:id="1" w:name="Наиболее"/>
      <w:r w:rsidRPr="0094432F">
        <w:rPr>
          <w:rFonts w:ascii="Arial" w:hAnsi="Arial" w:cs="Arial"/>
          <w:color w:val="512323"/>
          <w:sz w:val="21"/>
          <w:szCs w:val="21"/>
          <w:lang w:val="ru-RU"/>
        </w:rPr>
        <w:t>Наиболее</w:t>
      </w:r>
      <w:bookmarkEnd w:id="1"/>
      <w:r>
        <w:rPr>
          <w:rFonts w:ascii="Arial" w:hAnsi="Arial" w:cs="Arial"/>
          <w:color w:val="313131"/>
          <w:sz w:val="21"/>
          <w:szCs w:val="21"/>
        </w:rPr>
        <w:t> 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крупным законодательным актом в отношении помещичьих крестьян стал разработанный Киселевым указ 1842 г. "Об обязанных крестьянах": помещики могли по соглашению с крестьянами, без выкупа, предоставить им личную свободу и наследственный земельный надел, но при условии платы или выполнения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повиностей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Положительным результатом деятельности Николая </w:t>
      </w:r>
      <w:r>
        <w:rPr>
          <w:rFonts w:ascii="Arial" w:hAnsi="Arial" w:cs="Arial"/>
          <w:color w:val="313131"/>
          <w:sz w:val="21"/>
          <w:szCs w:val="21"/>
        </w:rPr>
        <w:t>I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было осуществленная по его указанию</w:t>
      </w:r>
      <w:r>
        <w:rPr>
          <w:rFonts w:ascii="Arial" w:hAnsi="Arial" w:cs="Arial"/>
          <w:color w:val="313131"/>
          <w:sz w:val="21"/>
          <w:szCs w:val="21"/>
        </w:rPr>
        <w:t> </w:t>
      </w:r>
      <w:r w:rsidRPr="0094432F">
        <w:rPr>
          <w:rStyle w:val="a5"/>
          <w:rFonts w:ascii="Arial" w:eastAsiaTheme="majorEastAsia" w:hAnsi="Arial" w:cs="Arial"/>
          <w:color w:val="313131"/>
          <w:sz w:val="21"/>
          <w:szCs w:val="21"/>
          <w:lang w:val="ru-RU"/>
        </w:rPr>
        <w:t>кодификация</w:t>
      </w:r>
      <w:r>
        <w:rPr>
          <w:rFonts w:ascii="Arial" w:hAnsi="Arial" w:cs="Arial"/>
          <w:color w:val="313131"/>
          <w:sz w:val="21"/>
          <w:szCs w:val="21"/>
        </w:rPr>
        <w:t> 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законов. В результате было упорядочено запутанное и противоречивое российское законодательство, включавшее множество устаревших законов. Эта работа была осуществлена под руководством возвращенного из ссылки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М.Сперанского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. в результате было опубликовано "Полное собрание законов Российской империи", начиная с Соборного Уложения 1649 </w:t>
      </w:r>
      <w:proofErr w:type="gram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г..</w:t>
      </w:r>
      <w:proofErr w:type="gram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Оно включало 45 томов и 15 томов составил "Свод законов" в котором были помещены только действующие законы, отвечавшие реальному положению дел в стране.</w:t>
      </w:r>
    </w:p>
    <w:p w:rsidR="0094432F" w:rsidRP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  <w:lang w:val="ru-RU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>Однако намерение Сперанского создать принципиально новую систему законодательства не получило поддержки и не было реализовано.</w:t>
      </w:r>
    </w:p>
    <w:p w:rsidR="0094432F" w:rsidRDefault="0094432F" w:rsidP="0094432F">
      <w:pPr>
        <w:pStyle w:val="a3"/>
        <w:shd w:val="clear" w:color="auto" w:fill="907655"/>
        <w:spacing w:before="0" w:beforeAutospacing="0" w:after="0" w:afterAutospacing="0"/>
        <w:jc w:val="both"/>
        <w:rPr>
          <w:rFonts w:ascii="Arial" w:hAnsi="Arial" w:cs="Arial"/>
          <w:color w:val="313131"/>
          <w:sz w:val="21"/>
          <w:szCs w:val="21"/>
        </w:rPr>
      </w:pP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Крупнейшей экономической мерой, осуществленной правительством Николая </w:t>
      </w:r>
      <w:r>
        <w:rPr>
          <w:rFonts w:ascii="Arial" w:hAnsi="Arial" w:cs="Arial"/>
          <w:color w:val="313131"/>
          <w:sz w:val="21"/>
          <w:szCs w:val="21"/>
        </w:rPr>
        <w:t>I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, была финансовая реформа министра </w:t>
      </w:r>
      <w:proofErr w:type="spellStart"/>
      <w:r w:rsidRPr="0094432F">
        <w:rPr>
          <w:rFonts w:ascii="Arial" w:hAnsi="Arial" w:cs="Arial"/>
          <w:color w:val="313131"/>
          <w:sz w:val="21"/>
          <w:szCs w:val="21"/>
          <w:lang w:val="ru-RU"/>
        </w:rPr>
        <w:t>Канкрина</w:t>
      </w:r>
      <w:proofErr w:type="spell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(1839 - 1843 гг.) До этого было выпущено слишком много</w:t>
      </w:r>
      <w:r>
        <w:rPr>
          <w:rFonts w:ascii="Arial" w:hAnsi="Arial" w:cs="Arial"/>
          <w:color w:val="313131"/>
          <w:sz w:val="21"/>
          <w:szCs w:val="21"/>
        </w:rPr>
        <w:t> </w:t>
      </w:r>
      <w:proofErr w:type="gramStart"/>
      <w:r w:rsidRPr="0094432F">
        <w:rPr>
          <w:rStyle w:val="a5"/>
          <w:rFonts w:ascii="Arial" w:eastAsiaTheme="majorEastAsia" w:hAnsi="Arial" w:cs="Arial"/>
          <w:color w:val="313131"/>
          <w:sz w:val="21"/>
          <w:szCs w:val="21"/>
          <w:lang w:val="ru-RU"/>
        </w:rPr>
        <w:t>ассигнаций</w:t>
      </w:r>
      <w:r>
        <w:rPr>
          <w:rFonts w:ascii="Arial" w:hAnsi="Arial" w:cs="Arial"/>
          <w:color w:val="313131"/>
          <w:sz w:val="21"/>
          <w:szCs w:val="21"/>
        </w:rPr>
        <w:t> </w:t>
      </w:r>
      <w:r w:rsidRPr="0094432F">
        <w:rPr>
          <w:rFonts w:ascii="Arial" w:hAnsi="Arial" w:cs="Arial"/>
          <w:color w:val="313131"/>
          <w:sz w:val="21"/>
          <w:szCs w:val="21"/>
          <w:lang w:val="ru-RU"/>
        </w:rPr>
        <w:t>,</w:t>
      </w:r>
      <w:proofErr w:type="gramEnd"/>
      <w:r w:rsidRPr="0094432F">
        <w:rPr>
          <w:rFonts w:ascii="Arial" w:hAnsi="Arial" w:cs="Arial"/>
          <w:color w:val="313131"/>
          <w:sz w:val="21"/>
          <w:szCs w:val="21"/>
          <w:lang w:val="ru-RU"/>
        </w:rPr>
        <w:t xml:space="preserve"> что повело к их обесцениванию. Был осуществлен выкуп ассигнаций. В основу денежного обращения положен серебряный рубль.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Это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укрепило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финансовую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систему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нормализовало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хозяйственную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жизнь</w:t>
      </w:r>
      <w:proofErr w:type="spellEnd"/>
      <w:r>
        <w:rPr>
          <w:rFonts w:ascii="Arial" w:hAnsi="Arial" w:cs="Arial"/>
          <w:color w:val="313131"/>
          <w:sz w:val="21"/>
          <w:szCs w:val="21"/>
        </w:rPr>
        <w:t>.</w:t>
      </w: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</w:pP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lastRenderedPageBreak/>
        <w:t xml:space="preserve">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вряд ли можно назвать самым успешным императором за всю истории России. Несмотря на его ежедневные усилия по укреплению имиджа самодержавия, народ продолжал относиться к правителю с недоверием. За насыщенный период правления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были как удачные, так и неудачные реформы, и каждая из них заслуживает внимания, ведь она определила облик государства на несколько следующих десятилетий. УДАЧНЫЕ РЕФОРМЫ И ИХ СУТЬ НЕУДАЧНЫЕ РЕФОРМЫ И ИХ СУТЬ. Финансовые реформы 1839-1843 года — финансовая реформа </w:t>
      </w:r>
      <w:proofErr w:type="spellStart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>Канкрина</w:t>
      </w:r>
      <w:proofErr w:type="spellEnd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заметно стабилизировала экономическое положение в стране. Из оборота постепенно изымались ассигнации, уменьшился размер внешнего долга. После нескольких войн и декабрьского восстания, стране была необходима новая финансовая система, и благодаря реформе </w:t>
      </w:r>
      <w:proofErr w:type="spellStart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>Канкрина</w:t>
      </w:r>
      <w:proofErr w:type="spellEnd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в период правления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удалось избежать крупного финансового кризиса. Крестьянский вопрос </w:t>
      </w:r>
      <w:proofErr w:type="gramStart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>Несмотря</w:t>
      </w:r>
      <w:proofErr w:type="gramEnd"/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на то, что за период правления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количество крепостных крестьян заметно сократилось, а условия их жизни были улучшены, императору не хватило смелости полностью отменить крепостное право. Из-за этого Российская империя продолжала считаться страной отстающей, где средневековые рабские порядки преобладают над культурным и социальным развитием. Развитие промышленности 1837 году была открыта первая железная дорога, а в 1835 году первое АО хлопчатобумажного производства. При Николае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промышленность развивалась удивительно стремительными масштабами, а по всей стране успешно строились дороги. Данное внимание императора к промышленной сфере можно назвать одним из самых позитивных моментов за всю эпоху его правления. Образовательная реформа 1828-1835 года Образовательная реформа имела противоречивый характер, а также обладала своими достоинствами и резкими недостатками. Так, например, школы были разделены по сословному типу на приходские, уездные заведения и на гимназии для дворян. Подобное разделение по классам снова вызвало недовольство у крестьян. Проведенная в 1835 году университетская реформа и вовсе ограничивала учебные курсы, заставляя институты подчиняться государственной модели управления. Однако проведенная реформа положительно сказалась на образовательной сфере в общем, увеличилось количество школ и университетов. Помещичье землевладение Реформы, связанные с правами и обязанностями помещиков получились довольно удачными. В частности, было сокращено количество податей, полностью исчезли телесные наказания помещиков, распространенные при Павле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. Несмотря на то, что Николай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обладал не лучшим имиджем в массах, помещики и дворяне его обожали Реформы в области цензуры В период своего правления Николай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уделял особенное внимание вопросам цензуры. За долгие десятилетия его правления многие журналы снимались с публикации, а поэты и писатели не могли издаваться из-за того, что поднимаемые ими темы могли подорвать авторитет монарха. С каждым днем значение цензуры увеличивалось, а произведения подвергались безжалостной правке. Выводы касательно характера реформ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Имя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современные историки часто связывают с восстанием декабристов и с неудачными реформами в области решения крестьянского вопроса. Несмотря на то, что в политике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были свои отрицательные моменты, он умудрился и в положительном ключе изменить страну. В частности, император способствовал промышленному развитию государства, размышлял над тем, кто положительно изменить существующую образовательную систему. Однако стремление Николая </w:t>
      </w:r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I</w:t>
      </w:r>
      <w:r w:rsidRPr="0094432F">
        <w:rPr>
          <w:rFonts w:ascii="Helvetica" w:hAnsi="Helvetica" w:cs="Helvetica"/>
          <w:color w:val="444444"/>
          <w:sz w:val="21"/>
          <w:szCs w:val="21"/>
          <w:shd w:val="clear" w:color="auto" w:fill="E6E6E6"/>
          <w:lang w:val="ru-RU"/>
        </w:rPr>
        <w:t xml:space="preserve"> к централизации власти погубило на корню многие его позитивные реформаторские задумки.</w:t>
      </w:r>
      <w:r w:rsidRPr="0094432F">
        <w:rPr>
          <w:rFonts w:ascii="Helvetica" w:hAnsi="Helvetica" w:cs="Helvetica"/>
          <w:color w:val="444444"/>
          <w:sz w:val="21"/>
          <w:szCs w:val="21"/>
          <w:lang w:val="ru-RU"/>
        </w:rPr>
        <w:br/>
      </w:r>
      <w:r w:rsidRPr="0094432F">
        <w:rPr>
          <w:rFonts w:ascii="Helvetica" w:hAnsi="Helvetica" w:cs="Helvetica"/>
          <w:color w:val="444444"/>
          <w:sz w:val="21"/>
          <w:szCs w:val="21"/>
          <w:lang w:val="ru-RU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>Источник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  <w:t xml:space="preserve">: </w:t>
      </w:r>
      <w:hyperlink r:id="rId7" w:history="1">
        <w:r w:rsidRPr="00054C8C">
          <w:rPr>
            <w:rStyle w:val="a4"/>
            <w:rFonts w:ascii="Helvetica" w:hAnsi="Helvetica" w:cs="Helvetica"/>
            <w:sz w:val="21"/>
            <w:szCs w:val="21"/>
            <w:shd w:val="clear" w:color="auto" w:fill="E6E6E6"/>
          </w:rPr>
          <w:t>https://histerl.ru/otechestvennaia_istoria/kratko/reformy-nikolaya-1.htm</w:t>
        </w:r>
      </w:hyperlink>
    </w:p>
    <w:p w:rsidR="0094432F" w:rsidRDefault="0094432F">
      <w:pP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</w:pPr>
    </w:p>
    <w:p w:rsidR="0094432F" w:rsidRDefault="0094432F">
      <w:pP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</w:pPr>
    </w:p>
    <w:p w:rsidR="0094432F" w:rsidRDefault="0094432F">
      <w:pP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</w:pPr>
    </w:p>
    <w:p w:rsidR="0094432F" w:rsidRDefault="0094432F">
      <w:pPr>
        <w:rPr>
          <w:rFonts w:ascii="Helvetica" w:hAnsi="Helvetica" w:cs="Helvetica"/>
          <w:color w:val="444444"/>
          <w:sz w:val="21"/>
          <w:szCs w:val="21"/>
          <w:shd w:val="clear" w:color="auto" w:fill="E6E6E6"/>
        </w:rPr>
      </w:pPr>
    </w:p>
    <w:p w:rsidR="0094432F" w:rsidRDefault="0094432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B66C31" wp14:editId="7D115EC0">
            <wp:extent cx="6152515" cy="39973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Default="0094432F">
      <w:pPr>
        <w:rPr>
          <w:lang w:val="ru-RU"/>
        </w:rPr>
      </w:pPr>
    </w:p>
    <w:p w:rsidR="0094432F" w:rsidRPr="0094432F" w:rsidRDefault="0094432F" w:rsidP="0094432F">
      <w:pPr>
        <w:shd w:val="clear" w:color="auto" w:fill="F2F0D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</w:pPr>
      <w:r w:rsidRPr="0094432F">
        <w:rPr>
          <w:rFonts w:ascii="Georgia" w:eastAsia="Times New Roman" w:hAnsi="Georgia" w:cs="Times New Roman"/>
          <w:b/>
          <w:bCs/>
          <w:color w:val="B22222"/>
          <w:sz w:val="24"/>
          <w:szCs w:val="24"/>
          <w:bdr w:val="none" w:sz="0" w:space="0" w:color="auto" w:frame="1"/>
          <w:lang w:val="ru-RU"/>
        </w:rPr>
        <w:lastRenderedPageBreak/>
        <w:t>Составление Свода законов Российской империи</w:t>
      </w:r>
      <w:r w:rsidRPr="0094432F">
        <w:rPr>
          <w:rFonts w:ascii="Georgia" w:eastAsia="Times New Roman" w:hAnsi="Georgia" w:cs="Times New Roman"/>
          <w:color w:val="B22222"/>
          <w:sz w:val="27"/>
          <w:szCs w:val="27"/>
          <w:bdr w:val="none" w:sz="0" w:space="0" w:color="auto" w:frame="1"/>
          <w:lang w:val="ru-RU"/>
        </w:rPr>
        <w:t>.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Показания декабристов, данные во время следствия, открыли перед Николаем широкую панораму российской жизни со всеми ее неустройствами. Он приказал составить свод из этих показаний, держал его в своем кабинете и часто к нему обращался. Многое из того, о чем говорили декабристы, ему приходилось признать справедливым.</w:t>
      </w:r>
    </w:p>
    <w:p w:rsidR="0094432F" w:rsidRPr="0094432F" w:rsidRDefault="0094432F" w:rsidP="0094432F">
      <w:pPr>
        <w:shd w:val="clear" w:color="auto" w:fill="F2F0DB"/>
        <w:spacing w:before="120" w:after="12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</w:pP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 xml:space="preserve">В первые годы правления в числе ближайших помощников Николая оказался ряд крупных государственных деятелей. Это прежде всего М. М. Сперанский, П. Д. Киселев и Е. Ф. </w:t>
      </w:r>
      <w:proofErr w:type="spellStart"/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Канкрин</w:t>
      </w:r>
      <w:proofErr w:type="spellEnd"/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. С ними связаны главные достижения николаевского царствования.</w:t>
      </w:r>
    </w:p>
    <w:p w:rsidR="0094432F" w:rsidRPr="0094432F" w:rsidRDefault="0094432F" w:rsidP="0094432F">
      <w:pPr>
        <w:shd w:val="clear" w:color="auto" w:fill="F2F0DB"/>
        <w:spacing w:before="120" w:after="12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</w:pP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Оставив мечты о конституции, Сперанский теперь стремился к наведению порядка в управлении, не выходя за рамки самодержавного строя. Он считал, что эту задачу невозможно решить без четко составленных законов. Со времени Соборного уложения 1649 г. накопились тысячи манифестов, указов и положений, которые друг друга дополняли, отменяли, противоречили один другому. Отсутствие свода действующих законов затрудняло деятельность правительства, увеличивало злоупотребления чиновников.</w:t>
      </w:r>
    </w:p>
    <w:p w:rsidR="0094432F" w:rsidRDefault="0094432F">
      <w:pPr>
        <w:rPr>
          <w:rStyle w:val="a5"/>
          <w:rFonts w:ascii="Georgia" w:hAnsi="Georgia"/>
          <w:color w:val="000000"/>
          <w:bdr w:val="none" w:sz="0" w:space="0" w:color="auto" w:frame="1"/>
          <w:shd w:val="clear" w:color="auto" w:fill="F2F0DB"/>
          <w:lang w:val="ru-RU"/>
        </w:rPr>
      </w:pPr>
      <w:r w:rsidRPr="0094432F">
        <w:rPr>
          <w:rFonts w:ascii="Georgia" w:hAnsi="Georgia"/>
          <w:color w:val="000000"/>
          <w:shd w:val="clear" w:color="auto" w:fill="F2F0DB"/>
          <w:lang w:val="ru-RU"/>
        </w:rPr>
        <w:t>По распоряжению Николая работы по составлению</w:t>
      </w:r>
      <w:r>
        <w:rPr>
          <w:rFonts w:ascii="Georgia" w:hAnsi="Georgia"/>
          <w:color w:val="000000"/>
          <w:shd w:val="clear" w:color="auto" w:fill="F2F0DB"/>
        </w:rPr>
        <w:t> </w:t>
      </w:r>
      <w:r w:rsidRPr="0094432F">
        <w:rPr>
          <w:rStyle w:val="a6"/>
          <w:rFonts w:ascii="Georgia" w:hAnsi="Georgia"/>
          <w:color w:val="000000"/>
          <w:bdr w:val="none" w:sz="0" w:space="0" w:color="auto" w:frame="1"/>
          <w:shd w:val="clear" w:color="auto" w:fill="F2F0DB"/>
          <w:lang w:val="ru-RU"/>
        </w:rPr>
        <w:t>Свода законов</w:t>
      </w:r>
      <w:r>
        <w:rPr>
          <w:rFonts w:ascii="Georgia" w:hAnsi="Georgia"/>
          <w:color w:val="000000"/>
          <w:shd w:val="clear" w:color="auto" w:fill="F2F0DB"/>
        </w:rPr>
        <w:t> </w:t>
      </w:r>
      <w:r w:rsidRPr="0094432F">
        <w:rPr>
          <w:rFonts w:ascii="Georgia" w:hAnsi="Georgia"/>
          <w:color w:val="000000"/>
          <w:shd w:val="clear" w:color="auto" w:fill="F2F0DB"/>
          <w:lang w:val="ru-RU"/>
        </w:rPr>
        <w:t>были поручены группе специалистов под руководством Сперанского. Прежде всего изъяли из архивов и расположили в хронологическом порядке все законы, принятые после 1649 г. Они были опубликованы в 51 томе</w:t>
      </w:r>
      <w:r>
        <w:rPr>
          <w:rFonts w:ascii="Georgia" w:hAnsi="Georgia"/>
          <w:color w:val="000000"/>
          <w:shd w:val="clear" w:color="auto" w:fill="F2F0DB"/>
        </w:rPr>
        <w:t> </w:t>
      </w:r>
      <w:r w:rsidRPr="0094432F">
        <w:rPr>
          <w:rStyle w:val="a5"/>
          <w:rFonts w:ascii="Georgia" w:hAnsi="Georgia"/>
          <w:color w:val="000000"/>
          <w:bdr w:val="none" w:sz="0" w:space="0" w:color="auto" w:frame="1"/>
          <w:shd w:val="clear" w:color="auto" w:fill="F2F0DB"/>
          <w:lang w:val="ru-RU"/>
        </w:rPr>
        <w:t>«Полного собрания законов Российской империи».</w:t>
      </w:r>
    </w:p>
    <w:p w:rsidR="0094432F" w:rsidRDefault="0094432F">
      <w:pPr>
        <w:rPr>
          <w:rStyle w:val="a5"/>
          <w:rFonts w:ascii="Georgia" w:hAnsi="Georgia"/>
          <w:color w:val="000000"/>
          <w:bdr w:val="none" w:sz="0" w:space="0" w:color="auto" w:frame="1"/>
          <w:shd w:val="clear" w:color="auto" w:fill="F2F0DB"/>
          <w:lang w:val="ru-RU"/>
        </w:rPr>
      </w:pPr>
    </w:p>
    <w:p w:rsidR="0094432F" w:rsidRPr="0094432F" w:rsidRDefault="0094432F" w:rsidP="0094432F">
      <w:pPr>
        <w:shd w:val="clear" w:color="auto" w:fill="F2F0D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</w:pP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Затем началась более сложная часть работы: все действующие законы расположили по определенной схеме (гражданское право, уголовное право и пр.), устранили имевшиеся между ними противоречия. Такая работа называется кодификацией законов. Иногда действующих законов не хватало для заполнения схемы, и Сперанскому с помощниками приходилось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«</w:t>
      </w:r>
      <w:proofErr w:type="spellStart"/>
      <w:proofErr w:type="gramStart"/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дописывать»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закон</w:t>
      </w:r>
      <w:proofErr w:type="spellEnd"/>
      <w:proofErr w:type="gramEnd"/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 xml:space="preserve"> на основании норм зарубежного права. К концу 1832 г. закончилась подготовка всех 15 томов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«Свода законов Российской империи»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.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«Император всероссийский есть монарх самодержавный и неограниченный, — гласила статья 1 «Свода законов». — Повиноваться верховной его власти не токмо за страх, но и за совесть Сам Бог повелевает».</w:t>
      </w:r>
    </w:p>
    <w:p w:rsidR="0094432F" w:rsidRPr="0094432F" w:rsidRDefault="0094432F" w:rsidP="0094432F">
      <w:pPr>
        <w:shd w:val="clear" w:color="auto" w:fill="F2F0DB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</w:pPr>
      <w:r w:rsidRPr="0094432F">
        <w:rPr>
          <w:rFonts w:ascii="Georgia" w:eastAsia="Times New Roman" w:hAnsi="Georgia" w:cs="Times New Roman"/>
          <w:color w:val="000000"/>
          <w:sz w:val="27"/>
          <w:szCs w:val="27"/>
          <w:u w:val="single"/>
          <w:lang w:val="ru-RU"/>
        </w:rPr>
        <w:t>19 января 1833 г.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u w:val="single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«Свод законов»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u w:val="single"/>
        </w:rPr>
        <w:t> 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u w:val="single"/>
          <w:lang w:val="ru-RU"/>
        </w:rPr>
        <w:t>был одобрен Государственным советом.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 xml:space="preserve">Николай 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I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, присутствовавший на заседании, снял с себя орден Андрея Первозванного (высший российский орден) и возложил его на Сперанского. Таков был путь этого крупнейшего государственного деятеля. Начинал он с конституционных проектов, которые теперь пылились в архивах. Закончил — составлением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«Свода законов»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 xml:space="preserve">самодержавного государства. Этот Свод немедленно вступил в действие, уменьшив хаос в управлении и произвол чиновников. Что те ли проекты времен Александра 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I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  <w:lang w:val="ru-RU"/>
        </w:rPr>
        <w:t>, которые открывали заманчивые, но туманные перспективы? Это ли дело, которое выглядит сравнительно малым, несмотря на вложенный в него титанический труд и немедленную практическую пользу? Непросто ответить на эти вопросы. Наверное, всякое время имеет свой масштаб дел. Но во все времена, говоря старомодным и наивным языком Державина,</w:t>
      </w:r>
      <w:r w:rsidRPr="0094432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94432F">
        <w:rPr>
          <w:rFonts w:ascii="Georgia" w:eastAsia="Times New Roman" w:hAnsi="Georgia" w:cs="Times New Roman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«сияют добрые дела».</w:t>
      </w:r>
    </w:p>
    <w:p w:rsidR="0094432F" w:rsidRPr="0094432F" w:rsidRDefault="0094432F" w:rsidP="0094432F">
      <w:pPr>
        <w:pStyle w:val="2"/>
        <w:shd w:val="clear" w:color="auto" w:fill="F2F0DB"/>
        <w:spacing w:before="0" w:beforeAutospacing="0" w:after="0" w:afterAutospacing="0"/>
        <w:jc w:val="both"/>
        <w:rPr>
          <w:rFonts w:ascii="CyrillicOldBold" w:hAnsi="CyrillicOldBold"/>
          <w:color w:val="880000"/>
          <w:sz w:val="33"/>
          <w:szCs w:val="33"/>
          <w:lang w:val="ru-RU"/>
        </w:rPr>
      </w:pPr>
      <w:proofErr w:type="spellStart"/>
      <w:r w:rsidRPr="0094432F">
        <w:rPr>
          <w:rFonts w:ascii="CyrillicOldBold" w:hAnsi="CyrillicOldBold"/>
          <w:color w:val="880000"/>
          <w:sz w:val="33"/>
          <w:szCs w:val="33"/>
          <w:lang w:val="ru-RU"/>
        </w:rPr>
        <w:t>рестьянский</w:t>
      </w:r>
      <w:proofErr w:type="spellEnd"/>
      <w:r w:rsidRPr="0094432F">
        <w:rPr>
          <w:rFonts w:ascii="CyrillicOldBold" w:hAnsi="CyrillicOldBold"/>
          <w:color w:val="880000"/>
          <w:sz w:val="33"/>
          <w:szCs w:val="33"/>
          <w:lang w:val="ru-RU"/>
        </w:rPr>
        <w:t xml:space="preserve"> вопрос при Николае </w:t>
      </w:r>
      <w:r>
        <w:rPr>
          <w:rFonts w:ascii="CyrillicOldBold" w:hAnsi="CyrillicOldBold"/>
          <w:color w:val="880000"/>
          <w:sz w:val="33"/>
          <w:szCs w:val="33"/>
        </w:rPr>
        <w:t>I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Style w:val="a6"/>
          <w:rFonts w:ascii="Georgia" w:eastAsiaTheme="majorEastAsia" w:hAnsi="Georgia"/>
          <w:color w:val="B22222"/>
          <w:bdr w:val="none" w:sz="0" w:space="0" w:color="auto" w:frame="1"/>
          <w:lang w:val="ru-RU"/>
        </w:rPr>
        <w:t>Крестьянский вопрос.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Первое время молодой император Николай не придавал большого значения</w:t>
      </w:r>
      <w:r>
        <w:rPr>
          <w:rFonts w:ascii="Georgia" w:hAnsi="Georgia"/>
          <w:color w:val="000000"/>
          <w:sz w:val="27"/>
          <w:szCs w:val="27"/>
        </w:rPr>
        <w:t> </w:t>
      </w:r>
      <w:hyperlink r:id="rId9" w:tgtFrame="_self" w:history="1">
        <w:r w:rsidRPr="0094432F">
          <w:rPr>
            <w:rStyle w:val="a4"/>
            <w:rFonts w:ascii="Georgia" w:eastAsiaTheme="majorEastAsia" w:hAnsi="Georgia"/>
            <w:color w:val="633900"/>
            <w:bdr w:val="none" w:sz="0" w:space="0" w:color="auto" w:frame="1"/>
            <w:lang w:val="ru-RU"/>
          </w:rPr>
          <w:t>крестьянскому вопросу</w:t>
        </w:r>
      </w:hyperlink>
      <w:r w:rsidRPr="0094432F">
        <w:rPr>
          <w:rFonts w:ascii="Georgia" w:hAnsi="Georgia"/>
          <w:color w:val="000000"/>
          <w:sz w:val="27"/>
          <w:szCs w:val="27"/>
          <w:lang w:val="ru-RU"/>
        </w:rPr>
        <w:t>. Но постепенно росло понимание того, что крепостное право таит в себе опасность новой пугачевщины, что оно задерживает рост производительных сил страны и ставит ее в невыгодное положение перед другими державами — в том числе и в военном отношении.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Fonts w:ascii="Georgia" w:hAnsi="Georgia"/>
          <w:color w:val="000000"/>
          <w:sz w:val="27"/>
          <w:szCs w:val="27"/>
          <w:lang w:val="ru-RU"/>
        </w:rPr>
        <w:t>Разрешение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Style w:val="a6"/>
          <w:rFonts w:ascii="Georgia" w:eastAsiaTheme="majorEastAsia" w:hAnsi="Georgia"/>
          <w:color w:val="000000"/>
          <w:bdr w:val="none" w:sz="0" w:space="0" w:color="auto" w:frame="1"/>
          <w:lang w:val="ru-RU"/>
        </w:rPr>
        <w:t>крестьянского вопроса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предполагалось вести постепенно и осторожно, путем частичных реформ. Первым шагом в этом направлении должна была стать реформа управления государственной деревней. В 1837 г. было создано Министерство государственных имуществ, которое возглавил Павел Дмитриевич Киселев (1788—1872). Это был боевой генерал и деятельный администратор с широким кругозором. Когда-то он подавал Александру </w:t>
      </w:r>
      <w:r>
        <w:rPr>
          <w:rFonts w:ascii="Georgia" w:hAnsi="Georgia"/>
          <w:color w:val="000000"/>
          <w:sz w:val="27"/>
          <w:szCs w:val="27"/>
        </w:rPr>
        <w:t>I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 записку о поэтапной отмене крепостного права. В 1837—1841 гг. Киселев добился проведения ряда мер по упорядочению управления государственными крестьянами. В их деревнях стали открываться школы, больницы, ветеринарные пункты. Малоземельные деревни переселялись в другие губернии на свободные земли.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Fonts w:ascii="Georgia" w:hAnsi="Georgia"/>
          <w:color w:val="000000"/>
          <w:sz w:val="27"/>
          <w:szCs w:val="27"/>
          <w:lang w:val="ru-RU"/>
        </w:rPr>
        <w:t>Особое внимание киселевское министерство уделяло поднятию агротехнического уровня крестьянского земледелия. Широко внедрялись посадки картофеля. Местные чиновники принудительно выделяли из крестьянского надела лучшие земли, заставляли крестьян сообща засевать их картофелем, а урожай распределяли по своему усмотрению, иногда даже увозили в другие места. Это называлось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Style w:val="a5"/>
          <w:rFonts w:ascii="Georgia" w:hAnsi="Georgia"/>
          <w:color w:val="000000"/>
          <w:sz w:val="27"/>
          <w:szCs w:val="27"/>
          <w:bdr w:val="none" w:sz="0" w:space="0" w:color="auto" w:frame="1"/>
          <w:lang w:val="ru-RU"/>
        </w:rPr>
        <w:t>«общественной запашкой»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, призванной страховать население от неурожая. Крестьяне же увидели в этом попытку ввести казенную барщину. В 1840—1844 гг. по государственным деревням прокатилась волна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Style w:val="a5"/>
          <w:rFonts w:ascii="Georgia" w:hAnsi="Georgia"/>
          <w:color w:val="000000"/>
          <w:sz w:val="27"/>
          <w:szCs w:val="27"/>
          <w:bdr w:val="none" w:sz="0" w:space="0" w:color="auto" w:frame="1"/>
          <w:lang w:val="ru-RU"/>
        </w:rPr>
        <w:t>«картофельных бунтов»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. Вместе с русскими крестьянами в них участвовали мари, чуваши, удмурты, </w:t>
      </w:r>
      <w:proofErr w:type="spellStart"/>
      <w:r w:rsidRPr="0094432F">
        <w:rPr>
          <w:rFonts w:ascii="Georgia" w:hAnsi="Georgia"/>
          <w:color w:val="000000"/>
          <w:sz w:val="27"/>
          <w:szCs w:val="27"/>
          <w:lang w:val="ru-RU"/>
        </w:rPr>
        <w:t>коми</w:t>
      </w:r>
      <w:proofErr w:type="spellEnd"/>
      <w:r w:rsidRPr="0094432F">
        <w:rPr>
          <w:rFonts w:ascii="Georgia" w:hAnsi="Georgia"/>
          <w:color w:val="000000"/>
          <w:sz w:val="27"/>
          <w:szCs w:val="27"/>
          <w:lang w:val="ru-RU"/>
        </w:rPr>
        <w:t>.</w:t>
      </w:r>
    </w:p>
    <w:p w:rsidR="0094432F" w:rsidRPr="0094432F" w:rsidRDefault="0094432F" w:rsidP="0094432F">
      <w:pPr>
        <w:pStyle w:val="a3"/>
        <w:shd w:val="clear" w:color="auto" w:fill="F2F0DB"/>
        <w:spacing w:before="120" w:beforeAutospacing="0" w:after="12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Fonts w:ascii="Georgia" w:hAnsi="Georgia"/>
          <w:color w:val="000000"/>
          <w:sz w:val="27"/>
          <w:szCs w:val="27"/>
          <w:lang w:val="ru-RU"/>
        </w:rPr>
        <w:t>Помещики тоже были недовольны реформой Киселева. Они боялись, что улучшение быта государственных крестьян усилит желание их крепостных перейти в казенное ведомство. Еще большее недовольство помещиков вызывали дальнейшие планы Киселева: провести личное освобождение крестьян от крепостной зависимости, выделив им небольшие земельные наделы и точно определив размер барщины и оброка.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Fonts w:ascii="Georgia" w:hAnsi="Georgia"/>
          <w:color w:val="000000"/>
          <w:sz w:val="27"/>
          <w:szCs w:val="27"/>
          <w:lang w:val="ru-RU"/>
        </w:rPr>
        <w:t>Недовольство помещиков и «</w:t>
      </w:r>
      <w:r w:rsidRPr="0094432F">
        <w:rPr>
          <w:rStyle w:val="a6"/>
          <w:rFonts w:ascii="Georgia" w:hAnsi="Georgia"/>
          <w:color w:val="000000"/>
          <w:bdr w:val="none" w:sz="0" w:space="0" w:color="auto" w:frame="1"/>
          <w:lang w:val="ru-RU"/>
        </w:rPr>
        <w:t>картофельные бунты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» вызвали в правительстве опасение, что с началом отмены крепостного права придут в движение все классы и сословия огромной страны. Именно роста 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lastRenderedPageBreak/>
        <w:t xml:space="preserve">общественного движения больше всего боялся Николай </w:t>
      </w:r>
      <w:r>
        <w:rPr>
          <w:rFonts w:ascii="Georgia" w:hAnsi="Georgia"/>
          <w:color w:val="000000"/>
          <w:sz w:val="27"/>
          <w:szCs w:val="27"/>
        </w:rPr>
        <w:t>I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. В 1842 г. он сказал в Государственном совете: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Style w:val="a5"/>
          <w:rFonts w:ascii="Georgia" w:eastAsiaTheme="majorEastAsia" w:hAnsi="Georgia"/>
          <w:color w:val="000000"/>
          <w:sz w:val="27"/>
          <w:szCs w:val="27"/>
          <w:bdr w:val="none" w:sz="0" w:space="0" w:color="auto" w:frame="1"/>
          <w:lang w:val="ru-RU"/>
        </w:rPr>
        <w:t>«Нет сомнения, что крепостное право, в нынешнем его положении у нас, есть зло, для всех ощутительное и очевидное, но прикасаться к нему теперь было бы делом еще более гибельным».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Style w:val="a6"/>
          <w:rFonts w:ascii="Georgia" w:hAnsi="Georgia"/>
          <w:color w:val="000000"/>
          <w:bdr w:val="none" w:sz="0" w:space="0" w:color="auto" w:frame="1"/>
          <w:lang w:val="ru-RU"/>
        </w:rPr>
        <w:t>Реформа управления государственной деревней</w:t>
      </w:r>
      <w:r>
        <w:rPr>
          <w:rStyle w:val="a6"/>
          <w:rFonts w:ascii="Georgia" w:hAnsi="Georgia"/>
          <w:color w:val="000000"/>
          <w:bdr w:val="none" w:sz="0" w:space="0" w:color="auto" w:frame="1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оказалась единственным значительным мероприятием в крестьянском вопросе за все тридцатилетнее царствование Николая </w:t>
      </w:r>
      <w:r>
        <w:rPr>
          <w:rFonts w:ascii="Georgia" w:hAnsi="Georgia"/>
          <w:color w:val="000000"/>
          <w:sz w:val="27"/>
          <w:szCs w:val="27"/>
        </w:rPr>
        <w:t>I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.</w:t>
      </w:r>
    </w:p>
    <w:p w:rsidR="0094432F" w:rsidRPr="0094432F" w:rsidRDefault="0094432F" w:rsidP="0094432F">
      <w:pPr>
        <w:pStyle w:val="3"/>
        <w:shd w:val="clear" w:color="auto" w:fill="F2F0DB"/>
        <w:spacing w:before="0"/>
        <w:jc w:val="both"/>
        <w:rPr>
          <w:rFonts w:ascii="CyrillicOldBold" w:hAnsi="CyrillicOldBold"/>
          <w:color w:val="880000"/>
          <w:sz w:val="33"/>
          <w:szCs w:val="33"/>
          <w:lang w:val="ru-RU"/>
        </w:rPr>
      </w:pPr>
      <w:r w:rsidRPr="0094432F">
        <w:rPr>
          <w:rFonts w:ascii="CyrillicOldBold" w:hAnsi="CyrillicOldBold"/>
          <w:color w:val="880000"/>
          <w:sz w:val="33"/>
          <w:szCs w:val="33"/>
          <w:lang w:val="ru-RU"/>
        </w:rPr>
        <w:t xml:space="preserve">Денежная реформа Николая </w:t>
      </w:r>
      <w:r>
        <w:rPr>
          <w:rFonts w:ascii="CyrillicOldBold" w:hAnsi="CyrillicOldBold"/>
          <w:color w:val="880000"/>
          <w:sz w:val="33"/>
          <w:szCs w:val="33"/>
        </w:rPr>
        <w:t>I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Style w:val="a6"/>
          <w:rFonts w:ascii="Georgia" w:hAnsi="Georgia"/>
          <w:color w:val="B22222"/>
          <w:bdr w:val="none" w:sz="0" w:space="0" w:color="auto" w:frame="1"/>
          <w:lang w:val="ru-RU"/>
        </w:rPr>
        <w:t>Денежная реформа</w:t>
      </w:r>
      <w:r w:rsidRPr="0094432F">
        <w:rPr>
          <w:rFonts w:ascii="Georgia" w:hAnsi="Georgia"/>
          <w:color w:val="B22222"/>
          <w:sz w:val="27"/>
          <w:szCs w:val="27"/>
          <w:bdr w:val="none" w:sz="0" w:space="0" w:color="auto" w:frame="1"/>
          <w:lang w:val="ru-RU"/>
        </w:rPr>
        <w:t>.</w:t>
      </w:r>
      <w:r>
        <w:rPr>
          <w:rFonts w:ascii="Georgia" w:hAnsi="Georgia"/>
          <w:color w:val="B22222"/>
          <w:sz w:val="27"/>
          <w:szCs w:val="27"/>
          <w:bdr w:val="none" w:sz="0" w:space="0" w:color="auto" w:frame="1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Александр </w:t>
      </w:r>
      <w:r>
        <w:rPr>
          <w:rFonts w:ascii="Georgia" w:hAnsi="Georgia"/>
          <w:color w:val="000000"/>
          <w:sz w:val="27"/>
          <w:szCs w:val="27"/>
        </w:rPr>
        <w:t>I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 оставил тяжелое наследие. В 1825 г. внешний долг России достигал 102 млн. руб. серебром. Страна была наводнена бумажными ассигнациями, которые печатало правительство, пытаясь покрыть военные расходы и платежи по внешнему долгу. Стоимость бумажных денег неуклонно падала.</w:t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Fonts w:ascii="Georgia" w:hAnsi="Georgia"/>
          <w:color w:val="000000"/>
          <w:sz w:val="27"/>
          <w:szCs w:val="27"/>
          <w:lang w:val="ru-RU"/>
        </w:rPr>
        <w:t>Незадолго до своей кончины</w:t>
      </w:r>
      <w:r>
        <w:rPr>
          <w:rFonts w:ascii="Georgia" w:hAnsi="Georgia"/>
          <w:color w:val="000000"/>
          <w:sz w:val="27"/>
          <w:szCs w:val="27"/>
        </w:rPr>
        <w:t> </w:t>
      </w:r>
      <w:hyperlink r:id="rId10" w:tgtFrame="_self" w:history="1">
        <w:r w:rsidRPr="0094432F">
          <w:rPr>
            <w:rStyle w:val="a4"/>
            <w:rFonts w:ascii="Georgia" w:hAnsi="Georgia"/>
            <w:color w:val="633900"/>
            <w:bdr w:val="none" w:sz="0" w:space="0" w:color="auto" w:frame="1"/>
            <w:lang w:val="ru-RU"/>
          </w:rPr>
          <w:t xml:space="preserve">Александр </w:t>
        </w:r>
        <w:r>
          <w:rPr>
            <w:rStyle w:val="a4"/>
            <w:rFonts w:ascii="Georgia" w:hAnsi="Georgia"/>
            <w:color w:val="633900"/>
            <w:bdr w:val="none" w:sz="0" w:space="0" w:color="auto" w:frame="1"/>
          </w:rPr>
          <w:t>I</w:t>
        </w:r>
      </w:hyperlink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назначил министром финансов известного ученого-экономиста Егора Францевича Канкрина (1774—1845). Убежденный консерватор, Канкрин не ставил вопрос о глубоких социально-экономических реформах. Но он трезво оценивал возможности экономики крепостной России и полагал, что правительство должно считаться с этими возможностями. Канкрин старался ограничить государственные расходы, осторожно пользовался кредитом и придерживался системы протекционизма, облагая высокими пошлинами ввозимые в Россию товары. Это приносило доход казне и защищало от конкуренции неокрепшую русскую промышленность.</w:t>
      </w:r>
    </w:p>
    <w:p w:rsidR="0094432F" w:rsidRPr="0094432F" w:rsidRDefault="0094432F" w:rsidP="0094432F">
      <w:pPr>
        <w:pStyle w:val="a3"/>
        <w:shd w:val="clear" w:color="auto" w:fill="F2F0DB"/>
        <w:spacing w:before="120" w:beforeAutospacing="0" w:after="12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0" cy="1400175"/>
            <wp:effectExtent l="0" t="0" r="0" b="9525"/>
            <wp:wrapSquare wrapText="bothSides"/>
            <wp:docPr id="4" name="Рисунок 4" descr="Серебряный руб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ребряный руб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>Главной своей задачей Канкрин считал упорядочение денежного обращения. В 1839 г. его основой стал серебряный рубль. Затем были выпущены кредитные билеты, которые можно было свободно обменивать на серебро. Канкрин следил, чтобы количество находившихся в обращении кредитных билетов в определенной пропорции соответствовало государственному запасу серебра (примерно шесть к одному).</w:t>
      </w:r>
    </w:p>
    <w:p w:rsidR="0094432F" w:rsidRDefault="0094432F" w:rsidP="0094432F">
      <w:pPr>
        <w:pStyle w:val="a3"/>
        <w:shd w:val="clear" w:color="auto" w:fill="F2F0DB"/>
        <w:spacing w:before="120" w:beforeAutospacing="0" w:after="120" w:afterAutospacing="0"/>
        <w:jc w:val="center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15000" cy="4373880"/>
            <wp:effectExtent l="0" t="0" r="0" b="7620"/>
            <wp:docPr id="3" name="Рисунок 3" descr="Кредитный бил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едитный биле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2F" w:rsidRPr="0094432F" w:rsidRDefault="0094432F" w:rsidP="0094432F">
      <w:pPr>
        <w:pStyle w:val="a3"/>
        <w:shd w:val="clear" w:color="auto" w:fill="F2F0DB"/>
        <w:spacing w:before="0" w:beforeAutospacing="0" w:after="0" w:afterAutospacing="0"/>
        <w:jc w:val="both"/>
        <w:rPr>
          <w:rFonts w:ascii="Georgia" w:hAnsi="Georgia"/>
          <w:color w:val="000000"/>
          <w:sz w:val="27"/>
          <w:szCs w:val="27"/>
          <w:lang w:val="ru-RU"/>
        </w:rPr>
      </w:pPr>
      <w:r w:rsidRPr="0094432F">
        <w:rPr>
          <w:rStyle w:val="a6"/>
          <w:rFonts w:ascii="Georgia" w:hAnsi="Georgia"/>
          <w:color w:val="000000"/>
          <w:bdr w:val="none" w:sz="0" w:space="0" w:color="auto" w:frame="1"/>
          <w:lang w:val="ru-RU"/>
        </w:rPr>
        <w:t>Денежная реформа Канкрина</w:t>
      </w:r>
      <w:r>
        <w:rPr>
          <w:rFonts w:ascii="Georgia" w:hAnsi="Georgia"/>
          <w:color w:val="000000"/>
          <w:sz w:val="27"/>
          <w:szCs w:val="27"/>
        </w:rPr>
        <w:t> 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(1839—1843) оказала благоприятное влияние на экономику России, способствовала росту торговли и промышленности. Кодификация законов, реформа управления государственными крестьянами и денежная реформа — таковы основные достижения николаевского царствования. С их помощью Николай </w:t>
      </w:r>
      <w:r>
        <w:rPr>
          <w:rFonts w:ascii="Georgia" w:hAnsi="Georgia"/>
          <w:color w:val="000000"/>
          <w:sz w:val="27"/>
          <w:szCs w:val="27"/>
        </w:rPr>
        <w:t>I</w:t>
      </w:r>
      <w:r w:rsidRPr="0094432F">
        <w:rPr>
          <w:rFonts w:ascii="Georgia" w:hAnsi="Georgia"/>
          <w:color w:val="000000"/>
          <w:sz w:val="27"/>
          <w:szCs w:val="27"/>
          <w:lang w:val="ru-RU"/>
        </w:rPr>
        <w:t xml:space="preserve"> к концу 30-х годов сумел укрепить империю. Однако затянувшаяся Кавказская война медленно, но неуклонно подтачивала государственные финансы.</w:t>
      </w:r>
    </w:p>
    <w:p w:rsidR="0094432F" w:rsidRPr="0094432F" w:rsidRDefault="0094432F">
      <w:pPr>
        <w:rPr>
          <w:lang w:val="ru-RU"/>
        </w:rPr>
      </w:pPr>
      <w:bookmarkStart w:id="2" w:name="_GoBack"/>
      <w:bookmarkEnd w:id="2"/>
    </w:p>
    <w:sectPr w:rsidR="0094432F" w:rsidRPr="009443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yrillicOld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07F02"/>
    <w:multiLevelType w:val="multilevel"/>
    <w:tmpl w:val="8AE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93964"/>
    <w:multiLevelType w:val="multilevel"/>
    <w:tmpl w:val="E3A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43A8F"/>
    <w:multiLevelType w:val="multilevel"/>
    <w:tmpl w:val="88B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2F"/>
    <w:rsid w:val="004A5A29"/>
    <w:rsid w:val="0094432F"/>
    <w:rsid w:val="00A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C917"/>
  <w15:chartTrackingRefBased/>
  <w15:docId w15:val="{6C7C1D43-83FC-44C9-A01E-BA6348F6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44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4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4432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43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4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94432F"/>
    <w:rPr>
      <w:i/>
      <w:iCs/>
    </w:rPr>
  </w:style>
  <w:style w:type="character" w:styleId="a6">
    <w:name w:val="Strong"/>
    <w:basedOn w:val="a0"/>
    <w:uiPriority w:val="22"/>
    <w:qFormat/>
    <w:rsid w:val="00944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sterl.ru/otechestvennaia_istoria/kratko/reformy-nikolaya-1.ht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ote4estvo.ru/3567-istoricheskiy-portret-imperatora-nikolaya-i.html" TargetMode="External"/><Relationship Id="rId10" Type="http://schemas.openxmlformats.org/officeDocument/2006/relationships/hyperlink" Target="http://hiztory.ru/rus-imperia/alexandr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ztory.ru/rus-imperia/pravitelstvo-i-obshchestv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U_M00T8</dc:creator>
  <cp:keywords/>
  <dc:description/>
  <cp:lastModifiedBy>U_M00T8</cp:lastModifiedBy>
  <cp:revision>1</cp:revision>
  <dcterms:created xsi:type="dcterms:W3CDTF">2018-12-06T18:58:00Z</dcterms:created>
  <dcterms:modified xsi:type="dcterms:W3CDTF">2018-12-06T19:04:00Z</dcterms:modified>
</cp:coreProperties>
</file>