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Check for Capital Letters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[A-Z] { printf("%s capital letter\n", yytext);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count++;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 { printf("%s not a capital letter\n", yytext);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\n { return 0;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printf("\nNumber of Capital letters in the given input - %d\n", count);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Program to Count the Number of Lines and Characters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no_of_lines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no_of_chars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\n { ++no_of_lines;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 { ++no_of_chars;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printf("Number of lines = %d, Number of characters = %d\n", no_of_lines, no_of_chars);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Program to Count the Total Number of Characters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char_count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 { char_count++; } // Increment count for every character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\n { char_count++; } // Count newline characters too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printf("Total number of characters: %d\n", char_count);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Program to Count the Number of Words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word_count 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[^\t\n ]+ { word_count++; } // Match any non-space character sequence as a word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\n { } // Ignore newlines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printf("Total number of words: %d\n", word_count);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simple lexer that recognizes iden􀆟fiers, numbers, and operators.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Code (lexer.l):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[a-zA-Z_][a-zA-Z0-9_]* { prin􀆞("IDENTIFIER: %s\n", yytext);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[0-9]+ { prin􀆞("NUMBER: %s\n", yytext);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[+\-*/=] { prin􀆞("OPERATOR: %s\n", yytext);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 { prin􀆞("OTHER: %s\n", yytext);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Program to Count the Number of Lines, Spaces, and Tabs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line_count = 0, space_count = 0, tab_count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\n { line_count++; } // Count new lines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" " { space_count++; } // Count spaces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"\t" { tab_count++; } // Count tabs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printf("Total lines: %d\n", line_count);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printf("Total spaces: %d\n", space_count);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printf("Total tabs: %d\n", tab_count);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calculator program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yylval;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[0-9]+  { yylval = atoi(yytext); return 'n'; } // Recognize numbers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[+\-*/()] { return yytext[0]; } // Operators and parentheses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\n    { return 0; } // End of input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 \t]  { } // Ignore spaces and tabs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 { printf("Invalid character: %s\n", yytext); } // Handle invalid characters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Calculator Program for Lex and Bison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Step 1: Create the Lexer (calc.l)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[0-9]+ { yylval = atoi(yytext); return NUMBER;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[+\-*/] { return yytext[0];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\n { return 0;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. { return yytext[0];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Step 2: Create the Parser (calc.y)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%token NUMBER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expression: expression '+' expression { prin􀆞("%d\n", $1 + $3);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expression '-' expression { prin􀆞("%d\n", $1 - $3);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expression '*' expression { prin􀆞("%d\n", $1 * $3);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expression '/' expression { prin􀆞("%d\n", $1 / $3);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NUMBER { $$ = $1;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 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yyerror(const char *s)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prin􀆞("Error: %s\n", s);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How to Compile and Run: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bison -d calc.y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lex calc.l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gcc lex.yy.c calc.tab.c -o calc -ll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./calc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Enter expressions like 5+3, and it will evaluate them.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