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AIS-MULESOFT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u w:val="single"/>
          <w:vertAlign w:val="baseline"/>
          <w:rtl w:val="0"/>
        </w:rPr>
        <w:t xml:space="preserve">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HOURS: 1hr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1) What is a core characteristic of the Modern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is rapidly prototyped following AGILE methodology.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follows the RESTful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is designed first using an API specification for rapid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has a mechanism to accept feedback and suggestions for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0D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2) What is API autodiscovery and why is it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Mule to be discovered on Anypoint Exchange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you to manage an API in API Manager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an API Manager-connected Mule application to download policies and function as its own API proxy.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API Manager to search Anypoint Exchange for published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 w14:paraId="00000014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3) What MuleSoft API-led connectivity layer is designed to expose a portion of a backend database that does not include business logic?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The first is safety.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</w:t>
      </w:r>
    </w:p>
    <w:p w:rsidR="00000000" w:rsidDel="00000000" w:rsidP="00000000" w:rsidRDefault="00000000" w:rsidRPr="00000000" w14:paraId="0000001B">
      <w:pPr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4)    What MuleSoft API-led connectivity layer is intended to expose part of a backend database without business logic?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 w14:paraId="00000024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 5)    What statement is part of Mulesoft’s description of an application network?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 reusable APIs and assets designed to be consumed by other business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availability and fault tolerant services and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Leverages Central IT to deliver complete point-to-point solutions with master data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a collection of JMS messaging services and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B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6)    According to MuleSoft, what is the Center for Enablement's role in the new IT operating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assets to be consumed by of business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Centrally manages partners and consultants to implement line of business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Implements line of business projects to enforce common 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Produces &amp; manages API policies for line of business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3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7)    What is a core characteristic of the Modern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is designed first using an API specification for rapid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is rapidly prototyped following AGILE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follows the RESTful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has a mechanism to accept feedback and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8)  What is the main purpose of flow designer in Design Center?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Design API RAML files in a graphical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To design and Develop fully functional Mule applications in a hosted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Define API lifecycle management in a graphical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Design and mock Mule application templates that must be implemented using Anypoint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</w:p>
    <w:p w:rsidR="00000000" w:rsidDel="00000000" w:rsidP="00000000" w:rsidRDefault="00000000" w:rsidRPr="00000000" w14:paraId="00000041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 9) What MuleSoft product enables publishing, sharing, and searching of APIs?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API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API MUnit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Anypoint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API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 w14:paraId="00000049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10.  What asset can NOT be created using Anypoint Platform Design Center?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API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Mule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API Fragments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API portals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Ans) 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0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11. A web client submits a GET request to a Mule 4 application to the endpoint /customers?id=48493. Where is the id stored in the Mule event by the HTTP Listener?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Inbound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12.  An API has been created in Design Center. What is the next step to make the API discoverable?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Deploy the API to a Maven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Enable autodiscovery in API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Publish the API from inside flow designert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Publish the API to Anypoint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</w:t>
      </w:r>
    </w:p>
    <w:p w:rsidR="00000000" w:rsidDel="00000000" w:rsidP="00000000" w:rsidRDefault="00000000" w:rsidRPr="00000000" w14:paraId="0000005E">
      <w:pPr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13. An inbound Database connector is configured to select rows from a MySQL database. What is the format of results returned from the database query?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65">
      <w:pPr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14. A RAML example fragment named BankAccountsExample.raml is placed in the examples folder in an API specification project. What is the correct syntax to reference the fragment?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Example: !include 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Example: #import 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Example: !include examples/BankAccountsExample.raml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Example: #import examples/BankAccountsExample.raml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15. Where would you create SLA Tiers for an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Anypoint MQ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Within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</w:p>
    <w:p w:rsidR="00000000" w:rsidDel="00000000" w:rsidP="00000000" w:rsidRDefault="00000000" w:rsidRPr="00000000" w14:paraId="00000074">
      <w:pPr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16. What DataWeave 2.0 type can be used as input to a map operation?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</w:p>
    <w:p w:rsidR="00000000" w:rsidDel="00000000" w:rsidP="00000000" w:rsidRDefault="00000000" w:rsidRPr="00000000" w14:paraId="0000007B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17.  What MuleSoft product enables publishing, sharing, and searching of APIs?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Runtime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18.  What does the zip operator do in DataWeave?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Minifies the size of value using encoding.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Merges elements of two objects into a single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Merges elements of two lists (arrays) into a single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20. What MuleSoft API-led connectivity layer is intended to expose part of a backend database without business logic?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21. How does Runtime Manager Console connect with App Data and Logs of a Mule app?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Integration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CloudHub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22. Where does a deployed flow designer application run in Anypoint Platform?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CloudHub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Design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23. What is the minimum required configuration in a flow for a Mule application to compile?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 event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 event 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Logger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 w14:paraId="000000A0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24. Does a root element need when creating a response using Dataweave?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Sometimes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25. What does the minus operator do in DataWeave?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Decrements the value by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Removes items from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Increments the value by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Removes characters from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26. What module and operation will throw an error if a Mule event’s payload is not a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Validation module’s Is number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Filter module’s Is number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4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Validation module’s Is not a number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27.  A Set Variable component saves the current payload to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What is the DataWeave parent expression to access the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#[value]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#[vars]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#[var]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#[values]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28.  A Batch Job scope has three batch steps. An event processor throws an error in the second batch step because the input data is incomplete.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What is the default behavior of the batch job after the error is thrown?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 processing of the batch job stops.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Error is ignored.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Event processing continues to the next batch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29.  Which keyword do you use to create a new function in DataWeave?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func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30.  What are the features of CloudHub Fabric?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Non-persistent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Horizontal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VPN Mock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31.  How many Mule applications can run on a CloudHub worker?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At most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Depends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At least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32.  How would you debug Mule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By Deploying apps on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Checking 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Using logger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Cannot do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33.  What is the purpose of the api:router element in APIkit?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Serves as an API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Validates requests against RAML API specifications and routes them to APIimplementations.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native connectors using a 3rd party Java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Validates responses returned from API requests and routes them back to the caller.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34.  What HTTP method in a RESTful web service is typically used to completely replace an existing resource?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35. What is the main purpose of flow designer in Design Center?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design and develop fully functional Mule applications in a hosted development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design API RAML files in a graphical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design and mock Mule application templates that must be implemented using Anypoint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define API lifecycle management in a graphical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36. What DataWeave 2.0 type can be used as input to a mapObject operation?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37. Why would you use SOAP instead of http?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If the architecture mandates.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It is up to the integration specialist.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Successful/retry logic for reliable messaging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It is part of agile methodology.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38. What statement is a part of MuleSoft’s description of an application network?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high availability and fault tolerant services and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reusable APIs and assets designed to be consumed by other business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a collection of JMS messaging services and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Leverages Central IT to deliver complete point-to-point solutions with master data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39.  What does the Mule runtime use to enforce policies and limit access to APIs?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The proxy created by API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The Mule runtime’s embedded API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Anypoint 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40.  What is the correct syntax to reference a fragment in RAML?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examples: #include examples/BankAccountsExample.raml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examples: $include examples/BankAccountsExample.raml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examples: ?include examples/BankAccountsExample.raml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examples: !include examples/BankAccountsExample.raml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41. What is the use of API Notebooks?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Test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Test API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Test 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42. What is the DataWeave expression to log the Content-Type header using a Logger component?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5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#["Content-Type: " ++ attributes.headers.’content-type’]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5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#["Content-Type: " ++ headers.’content-type’]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5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#["Content-Type: " + headers.’content-type’]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5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#["Content-Type: " + attributes.headers.’content-type’]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43. What is the trait name you would use for specifying client credentials in RAML?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5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5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client-id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client-id-required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we do not specify in 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44. What is the purpose of API autodiscovery?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5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Enables API Manager to discover the published API on Anypoint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a deployed Mule application to connect with API Manager to download policies and act as its own API proxy.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Enables an API to be directly managed in API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52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the Mule application to be automatically discovered on Anypoint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45. What is NOT part of a Mule 4 event?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5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5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5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inboundProperties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5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46. According to MuleSoft, what is the Center for Enablement’s role in the new IT operating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Implements line of business projects to enforce common security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Centrally manages partners and consultants to implement line of business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Implements line of business projects to enforce common security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discoverable assets to be consumed by line of business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47. Which one of them is NOT a flow in Mule?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sync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subflow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async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async sub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48. How are multiple conditions used in a Choice router to route events?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route the same event to the matched route of EVERY true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find the FIRST true condition, then distribute the event to the ONE matched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find the FIRST true condition, then route the same event to the matched route and ALL FOLLOWING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49.  What asset can NOT be created by using Design Center?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Portals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Mule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Fragment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50. What is the use of DevKit in Mule 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Facilitates communication between third-party systems and Mule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Offers connector end user support in a few aspects of Mule app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Enables the development of Anypoint Connectors.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51 A Scatter-Gather processes a number of separate HTTP requests. Each request returns a Mule event with a JSON payload. What is the final output of the Scatter-Gather?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 Object containing all Mule event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 Array containing all Mule event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6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The last Mule event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52 What are the latest specification of RAML available?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53. What should this endpoint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Patient with id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Patients from year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54. DataWeave is tightly integrated with 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Mule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Flow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55. In the Database On Table Row operation, what does the Watermark column enable the On Table Row operation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save the most recent records retrieved from a database to enable database caching.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enable duplicate processing of records in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avoid duplicate processing of records in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delete the most recent records retrieved from a database to enable database caching.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56. An API has been created in Design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What is the next step to make the API discoverable?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Deploy the API to a Maven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Publish the API from inside flow designer.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Publish the API to Anypoint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0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Enable autodiscovery in API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57. What is the correct way to format the decimal 200.1234 as a string to two decimal places?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200.1234 as string {format: ".0#"}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200.1234 as string as format: ".0#"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200.1234 as String {format: ".0#"}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200.1234 as String as format: ".0#"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58. How is policy defined in terms of classloader of an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Classloader isolation does not exist between the application, the runtime and connectors, and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Classloader isolation exists between the application, the runtime and connectors, and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3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Classloader isolation partially exists between the application, the runtime and connectors, and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59. According to Mulesoft, how are Modern APIs treated 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soap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5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60.  What is the object type returned by the File List operation?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3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Object of String file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Array of String file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Object of Mule event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8"/>
        </w:numPr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Array of Mule event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Ans)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----------------------ALL THE BEST--------------------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1134" w:top="1693" w:left="1134" w:right="1134" w:header="113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2655570</wp:posOffset>
          </wp:positionH>
          <wp:positionV relativeFrom="paragraph">
            <wp:posOffset>0</wp:posOffset>
          </wp:positionV>
          <wp:extent cx="808990" cy="35179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899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upp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upp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upp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upp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upp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upp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upp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/zJ8n03RccSXdZCuout/kBFWA==">AMUW2mWRp81U6wB4dzMMI+mZ1ASoYo6FQskZv7ClTHuyqzZb0cnh1U819zsYR2unvNPhdOUk5tmKUHyMXKQV7g8uq/yHTxIJayMYkYkxpY4AMg5idQ3+0fA=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