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AC" w:rsidRPr="001D58DA" w:rsidRDefault="004065AC" w:rsidP="004065AC">
      <w:pPr>
        <w:shd w:val="clear" w:color="auto" w:fill="FFFFFF"/>
        <w:spacing w:after="100" w:afterAutospacing="1" w:line="240" w:lineRule="auto"/>
        <w:outlineLvl w:val="0"/>
        <w:rPr>
          <w:rFonts w:ascii="Times New Roman" w:eastAsia="Times New Roman" w:hAnsi="Times New Roman"/>
          <w:kern w:val="36"/>
          <w:sz w:val="32"/>
          <w:szCs w:val="32"/>
          <w:lang w:eastAsia="en-IN"/>
        </w:rPr>
      </w:pPr>
      <w:r>
        <w:rPr>
          <w:rFonts w:ascii="Times New Roman" w:eastAsia="Times New Roman" w:hAnsi="Times New Roman"/>
          <w:kern w:val="36"/>
          <w:sz w:val="32"/>
          <w:szCs w:val="32"/>
          <w:lang w:eastAsia="en-IN"/>
        </w:rPr>
        <w:t xml:space="preserve">7. </w:t>
      </w:r>
      <w:r w:rsidRPr="00E44591">
        <w:rPr>
          <w:rFonts w:ascii="Times New Roman" w:eastAsia="Times New Roman" w:hAnsi="Times New Roman"/>
          <w:kern w:val="36"/>
          <w:sz w:val="32"/>
          <w:szCs w:val="32"/>
          <w:lang w:eastAsia="en-IN"/>
        </w:rPr>
        <w:t>F</w:t>
      </w:r>
      <w:r w:rsidRPr="001D58DA">
        <w:rPr>
          <w:rFonts w:ascii="Times New Roman" w:eastAsia="Times New Roman" w:hAnsi="Times New Roman"/>
          <w:kern w:val="36"/>
          <w:sz w:val="32"/>
          <w:szCs w:val="32"/>
          <w:lang w:eastAsia="en-IN"/>
        </w:rPr>
        <w:t xml:space="preserve">uture scope </w:t>
      </w:r>
    </w:p>
    <w:p w:rsidR="004065AC" w:rsidRPr="001D58DA" w:rsidRDefault="004065AC" w:rsidP="004065AC">
      <w:pPr>
        <w:shd w:val="clear" w:color="auto" w:fill="FFFFFF"/>
        <w:spacing w:before="100" w:beforeAutospacing="1" w:after="100" w:afterAutospacing="1" w:line="360" w:lineRule="auto"/>
        <w:jc w:val="both"/>
        <w:rPr>
          <w:rFonts w:ascii="Times New Roman" w:eastAsia="Times New Roman" w:hAnsi="Times New Roman"/>
          <w:color w:val="333333"/>
          <w:sz w:val="28"/>
          <w:szCs w:val="28"/>
          <w:lang w:eastAsia="en-IN"/>
        </w:rPr>
      </w:pPr>
      <w:r>
        <w:rPr>
          <w:rFonts w:ascii="Verdana" w:eastAsia="Times New Roman" w:hAnsi="Verdana"/>
          <w:color w:val="333333"/>
          <w:sz w:val="21"/>
          <w:szCs w:val="21"/>
          <w:lang w:eastAsia="en-IN"/>
        </w:rPr>
        <w:tab/>
      </w:r>
      <w:r w:rsidRPr="001D58DA">
        <w:rPr>
          <w:rFonts w:ascii="Times New Roman" w:eastAsia="Times New Roman" w:hAnsi="Times New Roman"/>
          <w:color w:val="333333"/>
          <w:sz w:val="28"/>
          <w:szCs w:val="28"/>
          <w:lang w:eastAsia="en-IN"/>
        </w:rPr>
        <w:t>It is very essential to keep the material organized, ordered, and in a systematic manner to avoid any trouble at the workplace. Therefore, managing material in an organization requires keeping a record of all the raw material, storage, control, distribution, and supervising all the processes. Companies are always in need of skilled professionals to perform these tasks and therefore hire professionals, skilled material managers, to oversee all these operations for smooth handling and functioning of the organization.</w:t>
      </w:r>
    </w:p>
    <w:p w:rsidR="004065AC" w:rsidRPr="001D58DA" w:rsidRDefault="004065AC" w:rsidP="004065AC">
      <w:pPr>
        <w:shd w:val="clear" w:color="auto" w:fill="FFFFFF"/>
        <w:spacing w:before="100" w:beforeAutospacing="1" w:after="100" w:afterAutospacing="1" w:line="360" w:lineRule="auto"/>
        <w:jc w:val="both"/>
        <w:rPr>
          <w:rFonts w:ascii="Times New Roman" w:eastAsia="Times New Roman" w:hAnsi="Times New Roman"/>
          <w:color w:val="333333"/>
          <w:sz w:val="28"/>
          <w:szCs w:val="28"/>
          <w:lang w:eastAsia="en-IN"/>
        </w:rPr>
      </w:pPr>
      <w:r w:rsidRPr="001D58DA">
        <w:rPr>
          <w:rFonts w:ascii="Times New Roman" w:eastAsia="Times New Roman" w:hAnsi="Times New Roman"/>
          <w:color w:val="333333"/>
          <w:sz w:val="28"/>
          <w:szCs w:val="28"/>
          <w:lang w:eastAsia="en-IN"/>
        </w:rPr>
        <w:tab/>
        <w:t>As a Material Management Professional has the capability to plan and buy goods and regulate inventory in order to satisfy the company’s goals. These are professionals also have supply chain and inventory control experience. They collaborate with other managers to determine supply requirements and handle purchase supplies and materials in accordance with standards. Moreover, they also maintain favourable relationships with suppliers and keep accurate records of procurement activities, material quantities, and requirements.</w:t>
      </w:r>
    </w:p>
    <w:p w:rsidR="001873AD" w:rsidRDefault="004065AC"/>
    <w:sectPr w:rsidR="001873AD" w:rsidSect="00815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5AC"/>
    <w:rsid w:val="004065AC"/>
    <w:rsid w:val="00815F13"/>
    <w:rsid w:val="00D2562C"/>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5AC"/>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2023-04-13T06:28:00Z</dcterms:created>
  <dcterms:modified xsi:type="dcterms:W3CDTF">2023-04-13T06:29:00Z</dcterms:modified>
</cp:coreProperties>
</file>