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12</w:t>
      </w:r>
    </w:p>
    <w:p>
      <w:r>
        <w:t>Serial No.: 12</w:t>
      </w:r>
    </w:p>
    <w:p>
      <w:r>
        <w:rPr>
          <w:b/>
        </w:rPr>
        <w:t xml:space="preserve">Lab Experiment Short Name: </w:t>
      </w:r>
      <w:r>
        <w:t>Hill Cipher Encryption and Decryption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a=9,b=4,c=5,d=7;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p1=12,p2=4; /* M=12, E=4 */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printf("For ME: C1=(9*12+4*4) mod 26 = %d\\n",(a*p1+b*p2)%26);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printf("For ME: C2=(5*12+7*4) mod 26 = %d\\n",(c*p1+d*p2)%26);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 pair: %c%c\\n",'A'+(a*p1+b*p2)%26,'A'+(c*p1+d*p2)%26);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key matrix is [[9,4],[5,7]]. This shows the first pair calculation (ME).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ill_Cipher_Encryption_Decryp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