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Blood Alms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00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00"/>
            <w:rtl w:val="0"/>
          </w:rPr>
          <w:t xml:space="preserve">Who are 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00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00"/>
            <w:rtl w:val="0"/>
          </w:rPr>
          <w:t xml:space="preserve">Who can get my blood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00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00"/>
            <w:rtl w:val="0"/>
          </w:rPr>
          <w:t xml:space="preserve">Blood 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Blood Alms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 a blood donar,always a life saver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0" w:lineRule="auto"/>
        <w:rPr>
          <w:b w:val="1"/>
          <w:color w:val="ffffff"/>
          <w:shd w:fill="3f51b5" w:val="clear"/>
        </w:rPr>
      </w:pPr>
      <w:hyperlink r:id="rId12">
        <w:r w:rsidDel="00000000" w:rsidR="00000000" w:rsidRPr="00000000">
          <w:rPr>
            <w:b w:val="1"/>
            <w:color w:val="ffffff"/>
            <w:shd w:fill="3f51b5" w:val="clear"/>
            <w:rtl w:val="0"/>
          </w:rPr>
          <w:t xml:space="preserve">Become a donar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ffffff"/>
            <w:shd w:fill="3f51b5" w:val="clear"/>
            <w:rtl w:val="0"/>
          </w:rPr>
          <w:t xml:space="preserve">Find a donar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color w:val="b53f3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b53f3f"/>
                <w:rtl w:val="0"/>
              </w:rPr>
              <w:t xml:space="preserve">WHY SHOULD I DONATE BLOOD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color w:val="b5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b53f3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b53f3f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color w:val="b5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color w:val="b5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color w:val="b5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Women with complications of pregnancy, such as ectopic pregnancies and haemorrhage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  before, during or after childbirth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Children with severe anaemia often resulting from malaria or malnutrition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People with severe trauma following man-made and natural disasters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Many complex medical and surgical procedures and cancer patients.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It saves lives — what else do you need to know?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It is not more painful than losing a loved one that you may save by donating!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It is your civic duty.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Because I know too many people who can't give blood.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Because some day, I may need someone to do the same for me.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Do unto others, as you would have them do unto you!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 Because if you need blood one day, you would not hesitate to take it, so why would you hesitate to give it?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 Blood donation is important because maintaining an adequate blood supply in our community secures blood transfusions for patients.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 Because I can.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 Nutter Butters.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11. The question is, why not give blood?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 It gives donors a medical check at no cost.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13. Free cookies, juice and the satisfaction of helping others.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 I can't discover a cure for cancer, but I can help keep someone alive while they are waiting for a cure.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color w:val="ffffff"/>
          <w:shd w:fill="3f51b5" w:val="clear"/>
        </w:rPr>
      </w:pPr>
      <w:hyperlink w:anchor="gjdgxs">
        <w:r w:rsidDel="00000000" w:rsidR="00000000" w:rsidRPr="00000000">
          <w:rPr>
            <w:b w:val="1"/>
            <w:color w:val="ffffff"/>
            <w:shd w:fill="3f51b5" w:val="clear"/>
            <w:rtl w:val="0"/>
          </w:rPr>
          <w:t xml:space="preserve">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whocangetmyblood.html" TargetMode="External"/><Relationship Id="rId10" Type="http://schemas.openxmlformats.org/officeDocument/2006/relationships/hyperlink" Target="http://docs.google.com/whocangetmyblood.html" TargetMode="External"/><Relationship Id="rId13" Type="http://schemas.openxmlformats.org/officeDocument/2006/relationships/hyperlink" Target="http://docs.google.com/finddonar.html" TargetMode="External"/><Relationship Id="rId12" Type="http://schemas.openxmlformats.org/officeDocument/2006/relationships/hyperlink" Target="http://docs.google.com/blooddon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witworks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home1.html" TargetMode="External"/><Relationship Id="rId8" Type="http://schemas.openxmlformats.org/officeDocument/2006/relationships/hyperlink" Target="http://docs.google.com/whorw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