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071" w:rsidRPr="00A45B49" w:rsidRDefault="00A45B49">
      <w:pPr>
        <w:pStyle w:val="Heading1"/>
        <w:rPr>
          <w:rFonts w:ascii="Times New Roman" w:hAnsi="Times New Roman" w:cs="Times New Roman"/>
        </w:rPr>
      </w:pPr>
      <w:bookmarkStart w:id="0" w:name="Xe5af98d2e9e52ac06288b9b0b48029ed5832a2e"/>
      <w:r w:rsidRPr="00A45B49">
        <w:rPr>
          <w:rFonts w:ascii="Times New Roman" w:hAnsi="Times New Roman" w:cs="Times New Roman"/>
        </w:rPr>
        <w:t>Customer Churn Analysis Project (Telco Dataset)</w:t>
      </w: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1" w:name="project-title"/>
      <w:r w:rsidRPr="00A45B49">
        <w:rPr>
          <w:rFonts w:ascii="Times New Roman" w:hAnsi="Times New Roman" w:cs="Times New Roman"/>
        </w:rPr>
        <w:t>Project Title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Customer Churn Analysis using Exploratory Data Analysis (EDA) and Feature Engineering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2" w:name="problem-statement"/>
      <w:bookmarkEnd w:id="1"/>
      <w:r w:rsidRPr="00A45B49">
        <w:rPr>
          <w:rFonts w:ascii="Times New Roman" w:hAnsi="Times New Roman" w:cs="Times New Roman"/>
        </w:rPr>
        <w:t>Problem Statement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Customer churn refers to customers who discontinue using a company’s services. High churn rates directly impact revenue and long-term business growth.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The objective of this project is to analyze customer behavior using exploratory data analysis (EDA) and i</w:t>
      </w:r>
      <w:r w:rsidRPr="00A45B49">
        <w:rPr>
          <w:rFonts w:ascii="Times New Roman" w:hAnsi="Times New Roman" w:cs="Times New Roman"/>
        </w:rPr>
        <w:t>dentify key factors that influence customer churn. These insights can help businesses design effective customer retention strategies and serve as a foundation for predictive machine learning models.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3" w:name="dataset-description"/>
      <w:bookmarkEnd w:id="2"/>
      <w:r w:rsidRPr="00A45B49">
        <w:rPr>
          <w:rFonts w:ascii="Times New Roman" w:hAnsi="Times New Roman" w:cs="Times New Roman"/>
        </w:rPr>
        <w:t>Dataset Description</w:t>
      </w:r>
    </w:p>
    <w:p w:rsidR="00640071" w:rsidRPr="00A45B49" w:rsidRDefault="00A45B4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Dataset Name:</w:t>
      </w:r>
      <w:r w:rsidRPr="00A45B49">
        <w:rPr>
          <w:rFonts w:ascii="Times New Roman" w:hAnsi="Times New Roman" w:cs="Times New Roman"/>
        </w:rPr>
        <w:t xml:space="preserve"> Telco Customer Churn</w:t>
      </w:r>
    </w:p>
    <w:p w:rsidR="00640071" w:rsidRPr="00A45B49" w:rsidRDefault="00A45B4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Source:</w:t>
      </w:r>
      <w:r w:rsidRPr="00A45B49">
        <w:rPr>
          <w:rFonts w:ascii="Times New Roman" w:hAnsi="Times New Roman" w:cs="Times New Roman"/>
        </w:rPr>
        <w:t xml:space="preserve"> IBM Sample Dataset</w:t>
      </w:r>
    </w:p>
    <w:p w:rsidR="00640071" w:rsidRPr="00A45B49" w:rsidRDefault="00A45B4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Number of Rows:</w:t>
      </w:r>
      <w:r w:rsidRPr="00A45B49">
        <w:rPr>
          <w:rFonts w:ascii="Times New Roman" w:hAnsi="Times New Roman" w:cs="Times New Roman"/>
        </w:rPr>
        <w:t xml:space="preserve"> ~7,000</w:t>
      </w:r>
    </w:p>
    <w:p w:rsidR="00640071" w:rsidRPr="00A45B49" w:rsidRDefault="00A45B4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Number of Columns:</w:t>
      </w:r>
      <w:r w:rsidRPr="00A45B49">
        <w:rPr>
          <w:rFonts w:ascii="Times New Roman" w:hAnsi="Times New Roman" w:cs="Times New Roman"/>
        </w:rPr>
        <w:t xml:space="preserve"> 21</w:t>
      </w: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4" w:name="key-features"/>
      <w:r w:rsidRPr="00A45B49">
        <w:rPr>
          <w:rFonts w:ascii="Times New Roman" w:hAnsi="Times New Roman" w:cs="Times New Roman"/>
        </w:rPr>
        <w:t>Key Features</w:t>
      </w:r>
    </w:p>
    <w:p w:rsidR="00640071" w:rsidRPr="00A45B49" w:rsidRDefault="00A45B4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Demographic Features:</w:t>
      </w:r>
      <w:r w:rsidRPr="00A45B49">
        <w:rPr>
          <w:rFonts w:ascii="Times New Roman" w:hAnsi="Times New Roman" w:cs="Times New Roman"/>
        </w:rPr>
        <w:t xml:space="preserve"> gender, SeniorCitizen</w:t>
      </w:r>
    </w:p>
    <w:p w:rsidR="00640071" w:rsidRPr="00A45B49" w:rsidRDefault="00A45B4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Service-related Features:</w:t>
      </w:r>
      <w:r w:rsidRPr="00A45B49">
        <w:rPr>
          <w:rFonts w:ascii="Times New Roman" w:hAnsi="Times New Roman" w:cs="Times New Roman"/>
        </w:rPr>
        <w:t xml:space="preserve"> InternetService, Contract, PaymentMethod</w:t>
      </w:r>
    </w:p>
    <w:p w:rsidR="00640071" w:rsidRPr="00A45B49" w:rsidRDefault="00A45B4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Account Information:</w:t>
      </w:r>
      <w:r w:rsidRPr="00A45B49">
        <w:rPr>
          <w:rFonts w:ascii="Times New Roman" w:hAnsi="Times New Roman" w:cs="Times New Roman"/>
        </w:rPr>
        <w:t xml:space="preserve"> tenure, MonthlyCharges, TotalCharges</w:t>
      </w:r>
    </w:p>
    <w:p w:rsidR="00640071" w:rsidRPr="00A45B49" w:rsidRDefault="00A45B4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Ta</w:t>
      </w:r>
      <w:r w:rsidRPr="00A45B49">
        <w:rPr>
          <w:rFonts w:ascii="Times New Roman" w:hAnsi="Times New Roman" w:cs="Times New Roman"/>
          <w:b/>
          <w:bCs/>
        </w:rPr>
        <w:t>rget Variable:</w:t>
      </w:r>
      <w:r w:rsidRPr="00A45B49">
        <w:rPr>
          <w:rFonts w:ascii="Times New Roman" w:hAnsi="Times New Roman" w:cs="Times New Roman"/>
        </w:rPr>
        <w:t xml:space="preserve"> Churn (Yes / No)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5" w:name="tools-libraries-used"/>
      <w:bookmarkEnd w:id="3"/>
      <w:bookmarkEnd w:id="4"/>
      <w:r w:rsidRPr="00A45B49">
        <w:rPr>
          <w:rFonts w:ascii="Times New Roman" w:hAnsi="Times New Roman" w:cs="Times New Roman"/>
        </w:rPr>
        <w:t>Tools &amp; Libraries Used</w:t>
      </w:r>
    </w:p>
    <w:p w:rsidR="00640071" w:rsidRPr="00A45B49" w:rsidRDefault="00A45B4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Python</w:t>
      </w:r>
    </w:p>
    <w:p w:rsidR="00640071" w:rsidRPr="00A45B49" w:rsidRDefault="00A45B4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Pandas:</w:t>
      </w:r>
      <w:r w:rsidRPr="00A45B49">
        <w:rPr>
          <w:rFonts w:ascii="Times New Roman" w:hAnsi="Times New Roman" w:cs="Times New Roman"/>
        </w:rPr>
        <w:t xml:space="preserve"> Data manipulation and preprocessing</w:t>
      </w:r>
    </w:p>
    <w:p w:rsidR="00640071" w:rsidRPr="00A45B49" w:rsidRDefault="00A45B4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Matplotlib:</w:t>
      </w:r>
      <w:r w:rsidRPr="00A45B49">
        <w:rPr>
          <w:rFonts w:ascii="Times New Roman" w:hAnsi="Times New Roman" w:cs="Times New Roman"/>
        </w:rPr>
        <w:t xml:space="preserve"> Data visualization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6" w:name="initial-data-checks"/>
      <w:bookmarkEnd w:id="5"/>
      <w:r w:rsidRPr="00A45B49">
        <w:rPr>
          <w:rFonts w:ascii="Times New Roman" w:hAnsi="Times New Roman" w:cs="Times New Roman"/>
        </w:rPr>
        <w:lastRenderedPageBreak/>
        <w:t>Initial Data Checks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 xml:space="preserve">The following checks were performed to understand the dataset structure and quality: - </w:t>
      </w:r>
      <w:r w:rsidRPr="00A45B49">
        <w:rPr>
          <w:rStyle w:val="VerbatimChar"/>
          <w:rFonts w:ascii="Times New Roman" w:hAnsi="Times New Roman" w:cs="Times New Roman"/>
        </w:rPr>
        <w:t>df.head(</w:t>
      </w:r>
      <w:r w:rsidRPr="00A45B49">
        <w:rPr>
          <w:rStyle w:val="VerbatimChar"/>
          <w:rFonts w:ascii="Times New Roman" w:hAnsi="Times New Roman" w:cs="Times New Roman"/>
        </w:rPr>
        <w:t>)</w:t>
      </w:r>
      <w:r w:rsidRPr="00A45B49">
        <w:rPr>
          <w:rFonts w:ascii="Times New Roman" w:hAnsi="Times New Roman" w:cs="Times New Roman"/>
        </w:rPr>
        <w:t xml:space="preserve"> – Preview of the dataset - </w:t>
      </w:r>
      <w:r w:rsidRPr="00A45B49">
        <w:rPr>
          <w:rStyle w:val="VerbatimChar"/>
          <w:rFonts w:ascii="Times New Roman" w:hAnsi="Times New Roman" w:cs="Times New Roman"/>
        </w:rPr>
        <w:t>df.info()</w:t>
      </w:r>
      <w:r w:rsidRPr="00A45B49">
        <w:rPr>
          <w:rFonts w:ascii="Times New Roman" w:hAnsi="Times New Roman" w:cs="Times New Roman"/>
        </w:rPr>
        <w:t xml:space="preserve"> – Data types and missing values - </w:t>
      </w:r>
      <w:r w:rsidRPr="00A45B49">
        <w:rPr>
          <w:rStyle w:val="VerbatimChar"/>
          <w:rFonts w:ascii="Times New Roman" w:hAnsi="Times New Roman" w:cs="Times New Roman"/>
        </w:rPr>
        <w:t>df.describe()</w:t>
      </w:r>
      <w:r w:rsidRPr="00A45B49">
        <w:rPr>
          <w:rFonts w:ascii="Times New Roman" w:hAnsi="Times New Roman" w:cs="Times New Roman"/>
        </w:rPr>
        <w:t xml:space="preserve"> – Statistical summary of numerical features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7" w:name="data-cleaning"/>
      <w:bookmarkEnd w:id="6"/>
      <w:r w:rsidRPr="00A45B49">
        <w:rPr>
          <w:rFonts w:ascii="Times New Roman" w:hAnsi="Times New Roman" w:cs="Times New Roman"/>
        </w:rPr>
        <w:t>Data Cleaning</w:t>
      </w: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8" w:name="steps-performed"/>
      <w:r w:rsidRPr="00A45B49">
        <w:rPr>
          <w:rFonts w:ascii="Times New Roman" w:hAnsi="Times New Roman" w:cs="Times New Roman"/>
        </w:rPr>
        <w:t>Steps Performed</w:t>
      </w:r>
    </w:p>
    <w:p w:rsidR="00640071" w:rsidRPr="00A45B49" w:rsidRDefault="00A45B4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Checked for duplicate records and removed them</w:t>
      </w:r>
    </w:p>
    <w:p w:rsidR="00640071" w:rsidRPr="00A45B49" w:rsidRDefault="00A45B4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Handled missing values</w:t>
      </w:r>
    </w:p>
    <w:p w:rsidR="00640071" w:rsidRPr="00A45B49" w:rsidRDefault="00A45B4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 xml:space="preserve">Converted </w:t>
      </w:r>
      <w:r w:rsidRPr="00A45B49">
        <w:rPr>
          <w:rStyle w:val="VerbatimChar"/>
          <w:rFonts w:ascii="Times New Roman" w:hAnsi="Times New Roman" w:cs="Times New Roman"/>
        </w:rPr>
        <w:t>TotalCharges</w:t>
      </w:r>
      <w:r w:rsidRPr="00A45B49">
        <w:rPr>
          <w:rFonts w:ascii="Times New Roman" w:hAnsi="Times New Roman" w:cs="Times New Roman"/>
        </w:rPr>
        <w:t xml:space="preserve"> </w:t>
      </w:r>
      <w:r w:rsidRPr="00A45B49">
        <w:rPr>
          <w:rFonts w:ascii="Times New Roman" w:hAnsi="Times New Roman" w:cs="Times New Roman"/>
        </w:rPr>
        <w:t>from object to numeric</w:t>
      </w:r>
    </w:p>
    <w:p w:rsidR="00640071" w:rsidRPr="00A45B49" w:rsidRDefault="00A45B4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Ensured consistency in data types</w:t>
      </w: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9" w:name="purpose"/>
      <w:bookmarkEnd w:id="8"/>
      <w:r w:rsidRPr="00A45B49">
        <w:rPr>
          <w:rFonts w:ascii="Times New Roman" w:hAnsi="Times New Roman" w:cs="Times New Roman"/>
        </w:rPr>
        <w:t>Purpose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Ensure clean, consistent, and reliable data for analysis and modeling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10" w:name="exploratory-data-analysis-eda"/>
      <w:bookmarkEnd w:id="7"/>
      <w:bookmarkEnd w:id="9"/>
      <w:r w:rsidRPr="00A45B49">
        <w:rPr>
          <w:rFonts w:ascii="Times New Roman" w:hAnsi="Times New Roman" w:cs="Times New Roman"/>
        </w:rPr>
        <w:t>Exploratory Data Analysis (EDA)</w:t>
      </w: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1" w:name="churn-distribution"/>
      <w:r w:rsidRPr="00A45B49">
        <w:rPr>
          <w:rFonts w:ascii="Times New Roman" w:hAnsi="Times New Roman" w:cs="Times New Roman"/>
        </w:rPr>
        <w:t>1. Churn Distribution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Understand class imbalance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</w:t>
      </w:r>
      <w:r w:rsidRPr="00A45B49">
        <w:rPr>
          <w:rFonts w:ascii="Times New Roman" w:hAnsi="Times New Roman" w:cs="Times New Roman"/>
        </w:rPr>
        <w:t>- Majority of customers did not churn - Churned customers form a smaller but significant portion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2" w:name="gender-vs-churn"/>
      <w:bookmarkEnd w:id="11"/>
      <w:r w:rsidRPr="00A45B49">
        <w:rPr>
          <w:rFonts w:ascii="Times New Roman" w:hAnsi="Times New Roman" w:cs="Times New Roman"/>
        </w:rPr>
        <w:t>2. Gender vs Churn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Check whether gender influences churn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- Churn is almost equally distributed between males and females - Gender has</w:t>
      </w:r>
      <w:r w:rsidRPr="00A45B49">
        <w:rPr>
          <w:rFonts w:ascii="Times New Roman" w:hAnsi="Times New Roman" w:cs="Times New Roman"/>
        </w:rPr>
        <w:t xml:space="preserve"> minimal impact on churn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3" w:name="senior-citizen-distribution"/>
      <w:bookmarkEnd w:id="12"/>
      <w:r w:rsidRPr="00A45B49">
        <w:rPr>
          <w:rFonts w:ascii="Times New Roman" w:hAnsi="Times New Roman" w:cs="Times New Roman"/>
        </w:rPr>
        <w:t>3. Senior Citizen Distribution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Analyze churn behavior among senior citizens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- Senior citizens show slightly higher churn compared to non-senior customers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4" w:name="contract-type-vs-churn"/>
      <w:bookmarkEnd w:id="13"/>
      <w:r w:rsidRPr="00A45B49">
        <w:rPr>
          <w:rFonts w:ascii="Times New Roman" w:hAnsi="Times New Roman" w:cs="Times New Roman"/>
        </w:rPr>
        <w:lastRenderedPageBreak/>
        <w:t>4. Contract Type vs Churn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Analyze the </w:t>
      </w:r>
      <w:r w:rsidRPr="00A45B49">
        <w:rPr>
          <w:rFonts w:ascii="Times New Roman" w:hAnsi="Times New Roman" w:cs="Times New Roman"/>
        </w:rPr>
        <w:t>impact of contract duration on churn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- Month-to-month customers have the highest churn rate - One-year and two-year contract customers churn significantly less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Conclusion:</w:t>
      </w:r>
      <w:r w:rsidRPr="00A45B49">
        <w:rPr>
          <w:rFonts w:ascii="Times New Roman" w:hAnsi="Times New Roman" w:cs="Times New Roman"/>
        </w:rPr>
        <w:t xml:space="preserve">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Contract type is a strong indicator of churn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5" w:name="tenure-analysis"/>
      <w:bookmarkEnd w:id="14"/>
      <w:r w:rsidRPr="00A45B49">
        <w:rPr>
          <w:rFonts w:ascii="Times New Roman" w:hAnsi="Times New Roman" w:cs="Times New Roman"/>
        </w:rPr>
        <w:t>5. Tenure Analysis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Study the relationship between tenure and churn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- Customers with lower tenure churn more frequently - Long-term customers are more loyal and churn less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6" w:name="monthly-charges-distribution"/>
      <w:bookmarkEnd w:id="15"/>
      <w:r w:rsidRPr="00A45B49">
        <w:rPr>
          <w:rFonts w:ascii="Times New Roman" w:hAnsi="Times New Roman" w:cs="Times New Roman"/>
        </w:rPr>
        <w:t>6. Monthly Charges Distribution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Analyze the effect of monthly billi</w:t>
      </w:r>
      <w:r w:rsidRPr="00A45B49">
        <w:rPr>
          <w:rFonts w:ascii="Times New Roman" w:hAnsi="Times New Roman" w:cs="Times New Roman"/>
        </w:rPr>
        <w:t>ng on churn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- Higher monthly charges are associated with higher churn rates - Pricing may impact customer satisfaction and retention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17" w:name="internet-service-analysis"/>
      <w:bookmarkEnd w:id="16"/>
      <w:r w:rsidRPr="00A45B49">
        <w:rPr>
          <w:rFonts w:ascii="Times New Roman" w:hAnsi="Times New Roman" w:cs="Times New Roman"/>
        </w:rPr>
        <w:t>7. Internet Service Analysis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Objective:</w:t>
      </w:r>
      <w:r w:rsidRPr="00A45B49">
        <w:rPr>
          <w:rFonts w:ascii="Times New Roman" w:hAnsi="Times New Roman" w:cs="Times New Roman"/>
        </w:rPr>
        <w:t xml:space="preserve"> Understand the impact of internet service type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Observation:</w:t>
      </w:r>
      <w:r w:rsidRPr="00A45B49">
        <w:rPr>
          <w:rFonts w:ascii="Times New Roman" w:hAnsi="Times New Roman" w:cs="Times New Roman"/>
        </w:rPr>
        <w:t xml:space="preserve"> - Fiber </w:t>
      </w:r>
      <w:r w:rsidRPr="00A45B49">
        <w:rPr>
          <w:rFonts w:ascii="Times New Roman" w:hAnsi="Times New Roman" w:cs="Times New Roman"/>
        </w:rPr>
        <w:t>optic users show higher churn compared to DSL users - Indicates possible service quality or cost concerns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18" w:name="key-insights"/>
      <w:bookmarkEnd w:id="10"/>
      <w:bookmarkEnd w:id="17"/>
      <w:r w:rsidRPr="00A45B49">
        <w:rPr>
          <w:rFonts w:ascii="Times New Roman" w:hAnsi="Times New Roman" w:cs="Times New Roman"/>
        </w:rPr>
        <w:t>Key Insights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Contract type is the strongest factor influencing churn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Customers with low tenure are more likely to churn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Higher monthly charges</w:t>
      </w:r>
      <w:r w:rsidRPr="00A45B49">
        <w:rPr>
          <w:rFonts w:ascii="Times New Roman" w:hAnsi="Times New Roman" w:cs="Times New Roman"/>
        </w:rPr>
        <w:t xml:space="preserve"> increase churn probability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Fiber optic users have higher churn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Gender has minimal impact on churn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19" w:name="feature-encoding-preprocessing"/>
      <w:bookmarkEnd w:id="18"/>
      <w:r w:rsidRPr="00A45B49">
        <w:rPr>
          <w:rFonts w:ascii="Times New Roman" w:hAnsi="Times New Roman" w:cs="Times New Roman"/>
        </w:rPr>
        <w:t>Feature Encoding &amp; Preprocessing</w:t>
      </w: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20" w:name="why-feature-encoding-is-required"/>
      <w:r w:rsidRPr="00A45B49">
        <w:rPr>
          <w:rFonts w:ascii="Times New Roman" w:hAnsi="Times New Roman" w:cs="Times New Roman"/>
        </w:rPr>
        <w:t>Why Feature Encoding is Required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Machine learning models cannot interpret categorical text data. Therefore, categorica</w:t>
      </w:r>
      <w:r w:rsidRPr="00A45B49">
        <w:rPr>
          <w:rFonts w:ascii="Times New Roman" w:hAnsi="Times New Roman" w:cs="Times New Roman"/>
        </w:rPr>
        <w:t>l features must be converted into numerical representations.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21" w:name="types-of-features"/>
      <w:bookmarkEnd w:id="20"/>
      <w:r w:rsidRPr="00A45B49">
        <w:rPr>
          <w:rFonts w:ascii="Times New Roman" w:hAnsi="Times New Roman" w:cs="Times New Roman"/>
        </w:rPr>
        <w:t>Types of Features</w:t>
      </w:r>
    </w:p>
    <w:p w:rsidR="00640071" w:rsidRPr="00A45B49" w:rsidRDefault="00A45B49">
      <w:pPr>
        <w:pStyle w:val="Heading4"/>
        <w:rPr>
          <w:rFonts w:ascii="Times New Roman" w:hAnsi="Times New Roman" w:cs="Times New Roman"/>
        </w:rPr>
      </w:pPr>
      <w:bookmarkStart w:id="22" w:name="target-variable"/>
      <w:r w:rsidRPr="00A45B49">
        <w:rPr>
          <w:rFonts w:ascii="Times New Roman" w:hAnsi="Times New Roman" w:cs="Times New Roman"/>
        </w:rPr>
        <w:t>Target Variable</w:t>
      </w:r>
    </w:p>
    <w:p w:rsidR="00640071" w:rsidRPr="00A45B49" w:rsidRDefault="00A45B49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Churn:</w:t>
      </w:r>
      <w:r w:rsidRPr="00A45B49">
        <w:rPr>
          <w:rFonts w:ascii="Times New Roman" w:hAnsi="Times New Roman" w:cs="Times New Roman"/>
        </w:rPr>
        <w:t xml:space="preserve"> Binary Encoding (No → 0, Yes → 1)</w:t>
      </w:r>
    </w:p>
    <w:p w:rsidR="00640071" w:rsidRPr="00A45B49" w:rsidRDefault="00A45B49">
      <w:pPr>
        <w:pStyle w:val="Heading4"/>
        <w:rPr>
          <w:rFonts w:ascii="Times New Roman" w:hAnsi="Times New Roman" w:cs="Times New Roman"/>
        </w:rPr>
      </w:pPr>
      <w:bookmarkStart w:id="23" w:name="binary-categorical-features"/>
      <w:bookmarkEnd w:id="22"/>
      <w:r w:rsidRPr="00A45B49">
        <w:rPr>
          <w:rFonts w:ascii="Times New Roman" w:hAnsi="Times New Roman" w:cs="Times New Roman"/>
        </w:rPr>
        <w:t>Binary Categorical Features</w:t>
      </w:r>
    </w:p>
    <w:p w:rsidR="00640071" w:rsidRPr="00A45B49" w:rsidRDefault="00A45B49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gender</w:t>
      </w:r>
    </w:p>
    <w:p w:rsidR="00640071" w:rsidRPr="00A45B49" w:rsidRDefault="00A45B49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Partner</w:t>
      </w:r>
    </w:p>
    <w:p w:rsidR="00640071" w:rsidRPr="00A45B49" w:rsidRDefault="00A45B49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Dependents</w:t>
      </w:r>
    </w:p>
    <w:p w:rsidR="00640071" w:rsidRPr="00A45B49" w:rsidRDefault="00A45B49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PhoneService</w:t>
      </w:r>
    </w:p>
    <w:p w:rsidR="00640071" w:rsidRPr="00A45B49" w:rsidRDefault="00A45B49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PaperlessBilling</w:t>
      </w:r>
    </w:p>
    <w:p w:rsidR="00640071" w:rsidRPr="00A45B49" w:rsidRDefault="00A45B49">
      <w:pPr>
        <w:pStyle w:val="Heading4"/>
        <w:rPr>
          <w:rFonts w:ascii="Times New Roman" w:hAnsi="Times New Roman" w:cs="Times New Roman"/>
        </w:rPr>
      </w:pPr>
      <w:bookmarkStart w:id="24" w:name="multi-category-features"/>
      <w:bookmarkEnd w:id="23"/>
      <w:r w:rsidRPr="00A45B49">
        <w:rPr>
          <w:rFonts w:ascii="Times New Roman" w:hAnsi="Times New Roman" w:cs="Times New Roman"/>
        </w:rPr>
        <w:t>Multi-Category Features</w:t>
      </w:r>
    </w:p>
    <w:p w:rsidR="00640071" w:rsidRPr="00A45B49" w:rsidRDefault="00A45B49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InternetService</w:t>
      </w:r>
    </w:p>
    <w:p w:rsidR="00640071" w:rsidRPr="00A45B49" w:rsidRDefault="00A45B49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Contract</w:t>
      </w:r>
    </w:p>
    <w:p w:rsidR="00640071" w:rsidRPr="00A45B49" w:rsidRDefault="00A45B49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PaymentMethod</w:t>
      </w:r>
      <w:bookmarkStart w:id="25" w:name="_GoBack"/>
      <w:bookmarkEnd w:id="25"/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3"/>
        <w:rPr>
          <w:rFonts w:ascii="Times New Roman" w:hAnsi="Times New Roman" w:cs="Times New Roman"/>
        </w:rPr>
      </w:pPr>
      <w:bookmarkStart w:id="26" w:name="feature-encoding-steps"/>
      <w:bookmarkEnd w:id="21"/>
      <w:bookmarkEnd w:id="24"/>
      <w:r w:rsidRPr="00A45B49">
        <w:rPr>
          <w:rFonts w:ascii="Times New Roman" w:hAnsi="Times New Roman" w:cs="Times New Roman"/>
        </w:rPr>
        <w:t>Feature Encoding Steps</w:t>
      </w:r>
    </w:p>
    <w:p w:rsidR="00640071" w:rsidRPr="00A45B49" w:rsidRDefault="00A45B4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Loaded the cleaned dataset</w:t>
      </w:r>
    </w:p>
    <w:p w:rsidR="00640071" w:rsidRPr="00A45B49" w:rsidRDefault="00A45B4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 xml:space="preserve">Dropped </w:t>
      </w:r>
      <w:r w:rsidRPr="00A45B49">
        <w:rPr>
          <w:rStyle w:val="VerbatimChar"/>
          <w:rFonts w:ascii="Times New Roman" w:hAnsi="Times New Roman" w:cs="Times New Roman"/>
        </w:rPr>
        <w:t>customerID</w:t>
      </w:r>
      <w:r w:rsidRPr="00A45B49">
        <w:rPr>
          <w:rFonts w:ascii="Times New Roman" w:hAnsi="Times New Roman" w:cs="Times New Roman"/>
        </w:rPr>
        <w:t xml:space="preserve"> (identifier, not useful for ML)</w:t>
      </w:r>
    </w:p>
    <w:p w:rsidR="00640071" w:rsidRPr="00A45B49" w:rsidRDefault="00A45B4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Applied binary encoding to target and binary features</w:t>
      </w:r>
    </w:p>
    <w:p w:rsidR="00640071" w:rsidRPr="00A45B49" w:rsidRDefault="00A45B4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Applied one-hot encoding to multi-category features</w:t>
      </w:r>
    </w:p>
    <w:p w:rsidR="00640071" w:rsidRPr="00A45B49" w:rsidRDefault="00A45B4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Verified</w:t>
      </w:r>
      <w:r w:rsidRPr="00A45B49">
        <w:rPr>
          <w:rFonts w:ascii="Times New Roman" w:hAnsi="Times New Roman" w:cs="Times New Roman"/>
        </w:rPr>
        <w:t xml:space="preserve"> that all features are numeric</w:t>
      </w:r>
    </w:p>
    <w:p w:rsidR="00640071" w:rsidRPr="00A45B49" w:rsidRDefault="00A45B49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Checked for missing values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27" w:name="final-output"/>
      <w:bookmarkEnd w:id="19"/>
      <w:bookmarkEnd w:id="26"/>
      <w:r w:rsidRPr="00A45B49">
        <w:rPr>
          <w:rFonts w:ascii="Times New Roman" w:hAnsi="Times New Roman" w:cs="Times New Roman"/>
        </w:rPr>
        <w:t>Final Output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Cleaned dataset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Encoded dataset </w:t>
      </w:r>
      <w:r w:rsidRPr="00A45B49">
        <w:rPr>
          <w:rFonts w:ascii="Segoe UI Symbol" w:hAnsi="Segoe UI Symbol" w:cs="Segoe UI Symbol"/>
        </w:rPr>
        <w:t>✔</w:t>
      </w:r>
      <w:r w:rsidRPr="00A45B49">
        <w:rPr>
          <w:rFonts w:ascii="Times New Roman" w:hAnsi="Times New Roman" w:cs="Times New Roman"/>
        </w:rPr>
        <w:t xml:space="preserve"> Machine-learning-ready data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  <w:b/>
          <w:bCs/>
        </w:rPr>
        <w:t>Final File Generated:</w:t>
      </w:r>
      <w:r w:rsidRPr="00A45B49">
        <w:rPr>
          <w:rFonts w:ascii="Times New Roman" w:hAnsi="Times New Roman" w:cs="Times New Roman"/>
        </w:rPr>
        <w:t xml:space="preserve"> - </w:t>
      </w:r>
      <w:r w:rsidRPr="00A45B49">
        <w:rPr>
          <w:rStyle w:val="VerbatimChar"/>
          <w:rFonts w:ascii="Times New Roman" w:hAnsi="Times New Roman" w:cs="Times New Roman"/>
        </w:rPr>
        <w:t>encoded_telco_churn.csv</w:t>
      </w:r>
    </w:p>
    <w:p w:rsidR="00640071" w:rsidRPr="00A45B49" w:rsidRDefault="00640071">
      <w:pPr>
        <w:rPr>
          <w:rFonts w:ascii="Times New Roman" w:hAnsi="Times New Roman" w:cs="Times New Roman"/>
        </w:rPr>
      </w:pPr>
    </w:p>
    <w:p w:rsidR="00640071" w:rsidRPr="00A45B49" w:rsidRDefault="00A45B49">
      <w:pPr>
        <w:pStyle w:val="Heading2"/>
        <w:rPr>
          <w:rFonts w:ascii="Times New Roman" w:hAnsi="Times New Roman" w:cs="Times New Roman"/>
        </w:rPr>
      </w:pPr>
      <w:bookmarkStart w:id="28" w:name="conclusion"/>
      <w:bookmarkEnd w:id="27"/>
      <w:r w:rsidRPr="00A45B49">
        <w:rPr>
          <w:rFonts w:ascii="Times New Roman" w:hAnsi="Times New Roman" w:cs="Times New Roman"/>
        </w:rPr>
        <w:t>Conclusion</w:t>
      </w:r>
    </w:p>
    <w:p w:rsidR="00640071" w:rsidRPr="00A45B49" w:rsidRDefault="00A45B49">
      <w:pPr>
        <w:pStyle w:val="FirstParagraph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 xml:space="preserve">This project demonstrates a complete data preprocessing </w:t>
      </w:r>
      <w:r w:rsidRPr="00A45B49">
        <w:rPr>
          <w:rFonts w:ascii="Times New Roman" w:hAnsi="Times New Roman" w:cs="Times New Roman"/>
        </w:rPr>
        <w:t>and exploratory analysis workflow for a real-world churn prediction problem. The insights gained from EDA highlight key churn drivers, while feature encoding prepares the dataset for machine learning model development.</w:t>
      </w:r>
    </w:p>
    <w:p w:rsidR="00640071" w:rsidRPr="00A45B49" w:rsidRDefault="00A45B49">
      <w:pPr>
        <w:pStyle w:val="BodyText"/>
        <w:rPr>
          <w:rFonts w:ascii="Times New Roman" w:hAnsi="Times New Roman" w:cs="Times New Roman"/>
        </w:rPr>
      </w:pPr>
      <w:r w:rsidRPr="00A45B49">
        <w:rPr>
          <w:rFonts w:ascii="Times New Roman" w:hAnsi="Times New Roman" w:cs="Times New Roman"/>
        </w:rPr>
        <w:t>This work forms a strong foundation f</w:t>
      </w:r>
      <w:r w:rsidRPr="00A45B49">
        <w:rPr>
          <w:rFonts w:ascii="Times New Roman" w:hAnsi="Times New Roman" w:cs="Times New Roman"/>
        </w:rPr>
        <w:t>or: - Predictive modeling - Customer retention strategy development - End-to-end ML deployment projects</w:t>
      </w:r>
      <w:bookmarkEnd w:id="0"/>
      <w:bookmarkEnd w:id="28"/>
    </w:p>
    <w:sectPr w:rsidR="00640071" w:rsidRPr="00A45B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77A91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E0EC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12A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071"/>
    <w:rsid w:val="00640071"/>
    <w:rsid w:val="00A4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1B99B3-BC81-4395-8201-C6139EC0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Suresh Goud</dc:creator>
  <cp:keywords/>
  <cp:lastModifiedBy>Suresh Goud</cp:lastModifiedBy>
  <cp:revision>2</cp:revision>
  <dcterms:created xsi:type="dcterms:W3CDTF">2026-01-07T04:57:00Z</dcterms:created>
  <dcterms:modified xsi:type="dcterms:W3CDTF">2026-01-07T04:57:00Z</dcterms:modified>
</cp:coreProperties>
</file>